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3DE" w:rsidRDefault="00E853DE">
      <w:bookmarkStart w:name="_GoBack" w:id="0"/>
      <w:bookmarkEnd w:id="0"/>
      <w:r>
        <w:rPr>
          <w:noProof/>
        </w:rPr>
        <w:drawing>
          <wp:anchor distT="0" distB="0" distL="114300" distR="114300" simplePos="0" relativeHeight="251659264" behindDoc="0" locked="0" layoutInCell="1" hidden="0" allowOverlap="1" wp14:editId="2CEB7FCB" wp14:anchorId="0D66698A">
            <wp:simplePos x="0" y="0"/>
            <wp:positionH relativeFrom="margin">
              <wp:posOffset>0</wp:posOffset>
            </wp:positionH>
            <wp:positionV relativeFrom="paragraph">
              <wp:posOffset>285750</wp:posOffset>
            </wp:positionV>
            <wp:extent cx="1968500" cy="990600"/>
            <wp:effectExtent l="0" t="0" r="0" b="0"/>
            <wp:wrapSquare wrapText="bothSides" distT="0" distB="0" distL="114300" distR="114300"/>
            <wp:docPr id="1" name="image1.jpg" descr="page2image5813872"/>
            <wp:cNvGraphicFramePr/>
            <a:graphic xmlns:a="http://schemas.openxmlformats.org/drawingml/2006/main">
              <a:graphicData uri="http://schemas.openxmlformats.org/drawingml/2006/picture">
                <pic:pic xmlns:pic="http://schemas.openxmlformats.org/drawingml/2006/picture">
                  <pic:nvPicPr>
                    <pic:cNvPr id="0" name="image1.jpg" descr="page2image5813872"/>
                    <pic:cNvPicPr preferRelativeResize="0"/>
                  </pic:nvPicPr>
                  <pic:blipFill>
                    <a:blip r:embed="rId5"/>
                    <a:srcRect/>
                    <a:stretch>
                      <a:fillRect/>
                    </a:stretch>
                  </pic:blipFill>
                  <pic:spPr>
                    <a:xfrm>
                      <a:off x="0" y="0"/>
                      <a:ext cx="1968500" cy="990600"/>
                    </a:xfrm>
                    <a:prstGeom prst="rect">
                      <a:avLst/>
                    </a:prstGeom>
                    <a:ln/>
                  </pic:spPr>
                </pic:pic>
              </a:graphicData>
            </a:graphic>
          </wp:anchor>
        </w:drawing>
      </w:r>
    </w:p>
    <w:p w:rsidR="00E853DE" w:rsidRDefault="00E853DE"/>
    <w:p w:rsidR="00E853DE" w:rsidRDefault="00E853DE"/>
    <w:p w:rsidR="00E853DE" w:rsidRDefault="00E853DE"/>
    <w:p w:rsidR="00E853DE" w:rsidRDefault="00E853DE"/>
    <w:p w:rsidR="00E853DE" w:rsidRDefault="00E853DE"/>
    <w:p w:rsidR="00E853DE" w:rsidRDefault="00E853DE">
      <w:pPr>
        <w:rPr>
          <w:b/>
          <w:sz w:val="72"/>
          <w:szCs w:val="72"/>
        </w:rPr>
      </w:pPr>
    </w:p>
    <w:p w:rsidR="00E853DE" w:rsidRDefault="00E853DE">
      <w:pPr>
        <w:rPr>
          <w:b/>
          <w:sz w:val="72"/>
          <w:szCs w:val="72"/>
        </w:rPr>
      </w:pPr>
    </w:p>
    <w:p w:rsidR="00E853DE" w:rsidRDefault="00E853DE">
      <w:pPr>
        <w:rPr>
          <w:b/>
          <w:sz w:val="72"/>
          <w:szCs w:val="72"/>
        </w:rPr>
      </w:pPr>
      <w:r w:rsidRPr="00E853DE">
        <w:rPr>
          <w:b/>
          <w:sz w:val="72"/>
          <w:szCs w:val="72"/>
        </w:rPr>
        <w:t>BOARD OF GOVERNORS REGULATIONS</w:t>
      </w:r>
      <w:r>
        <w:rPr>
          <w:b/>
          <w:sz w:val="72"/>
          <w:szCs w:val="72"/>
        </w:rPr>
        <w:tab/>
      </w:r>
      <w:r>
        <w:rPr>
          <w:b/>
          <w:sz w:val="72"/>
          <w:szCs w:val="72"/>
        </w:rPr>
        <w:tab/>
      </w:r>
    </w:p>
    <w:p w:rsidR="00E853DE" w:rsidRDefault="00E853DE">
      <w:pPr>
        <w:rPr>
          <w:b/>
          <w:sz w:val="72"/>
          <w:szCs w:val="72"/>
        </w:rPr>
      </w:pPr>
      <w:r>
        <w:rPr>
          <w:b/>
          <w:sz w:val="72"/>
          <w:szCs w:val="72"/>
        </w:rPr>
        <w:br w:type="page"/>
      </w:r>
    </w:p>
    <w:p w:rsidRPr="00C306E6" w:rsidR="00E853DE" w:rsidP="00E853DE" w:rsidRDefault="00E853DE">
      <w:pPr>
        <w:spacing w:after="0" w:line="240" w:lineRule="auto"/>
        <w:rPr>
          <w:rFonts w:ascii="Helvetica" w:hAnsi="Helvetica" w:cs="Arial"/>
          <w:sz w:val="20"/>
          <w:szCs w:val="20"/>
        </w:rPr>
      </w:pPr>
      <w:r w:rsidRPr="00C306E6">
        <w:rPr>
          <w:rFonts w:ascii="Helvetica" w:hAnsi="Helvetica" w:cs="Arial"/>
          <w:sz w:val="20"/>
          <w:szCs w:val="20"/>
        </w:rPr>
        <w:lastRenderedPageBreak/>
        <w:t>Document record template</w:t>
      </w:r>
    </w:p>
    <w:p w:rsidRPr="00C306E6" w:rsidR="00E853DE" w:rsidP="00E853DE" w:rsidRDefault="00E853DE">
      <w:pPr>
        <w:spacing w:after="0" w:line="240" w:lineRule="auto"/>
        <w:rPr>
          <w:rFonts w:ascii="Helvetica" w:hAnsi="Helvetica" w:cs="Arial"/>
          <w:sz w:val="20"/>
          <w:szCs w:val="20"/>
        </w:rPr>
      </w:pPr>
    </w:p>
    <w:p w:rsidRPr="00C306E6" w:rsidR="00E853DE" w:rsidP="00E853DE" w:rsidRDefault="00E853DE">
      <w:pPr>
        <w:spacing w:after="0" w:line="240" w:lineRule="auto"/>
        <w:rPr>
          <w:rFonts w:ascii="Helvetica" w:hAnsi="Helvetica"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30"/>
        <w:gridCol w:w="939"/>
        <w:gridCol w:w="391"/>
        <w:gridCol w:w="939"/>
        <w:gridCol w:w="550"/>
        <w:gridCol w:w="1306"/>
        <w:gridCol w:w="550"/>
        <w:gridCol w:w="1461"/>
        <w:gridCol w:w="550"/>
      </w:tblGrid>
      <w:tr w:rsidRPr="00C306E6" w:rsidR="00E853DE" w:rsidTr="00537C48">
        <w:tc>
          <w:tcPr>
            <w:tcW w:w="3288" w:type="dxa"/>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Document title</w:t>
            </w:r>
          </w:p>
        </w:tc>
        <w:tc>
          <w:tcPr>
            <w:tcW w:w="5954" w:type="dxa"/>
            <w:gridSpan w:val="8"/>
          </w:tcPr>
          <w:p w:rsidRPr="00C306E6" w:rsidR="00E853DE" w:rsidP="00537C48" w:rsidRDefault="00E853DE">
            <w:pPr>
              <w:spacing w:after="0" w:line="240" w:lineRule="auto"/>
              <w:rPr>
                <w:rFonts w:ascii="Helvetica" w:hAnsi="Helvetica" w:cs="Arial"/>
                <w:sz w:val="20"/>
                <w:szCs w:val="20"/>
              </w:rPr>
            </w:pPr>
            <w:r>
              <w:rPr>
                <w:rFonts w:ascii="Helvetica" w:hAnsi="Helvetica" w:cs="Arial"/>
                <w:sz w:val="20"/>
                <w:szCs w:val="20"/>
              </w:rPr>
              <w:t>Board of Governors Regulations</w:t>
            </w:r>
            <w:r w:rsidRPr="00C306E6">
              <w:rPr>
                <w:rFonts w:ascii="Helvetica" w:hAnsi="Helvetica" w:cs="Arial"/>
                <w:sz w:val="20"/>
                <w:szCs w:val="20"/>
              </w:rPr>
              <w:t xml:space="preserve"> </w:t>
            </w:r>
          </w:p>
        </w:tc>
      </w:tr>
      <w:tr w:rsidRPr="00C306E6" w:rsidR="00E853DE" w:rsidTr="00537C48">
        <w:tc>
          <w:tcPr>
            <w:tcW w:w="3288" w:type="dxa"/>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Author (name/role)</w:t>
            </w:r>
          </w:p>
        </w:tc>
        <w:tc>
          <w:tcPr>
            <w:tcW w:w="5954" w:type="dxa"/>
            <w:gridSpan w:val="8"/>
          </w:tcPr>
          <w:p w:rsidRPr="00C306E6" w:rsidR="00E853DE" w:rsidP="00537C48" w:rsidRDefault="00E853DE">
            <w:pPr>
              <w:spacing w:after="0" w:line="240" w:lineRule="auto"/>
              <w:rPr>
                <w:rFonts w:ascii="Helvetica" w:hAnsi="Helvetica" w:cs="Arial"/>
                <w:sz w:val="20"/>
                <w:szCs w:val="20"/>
              </w:rPr>
            </w:pPr>
            <w:r>
              <w:rPr>
                <w:rFonts w:ascii="Helvetica" w:hAnsi="Helvetica" w:cs="Arial"/>
                <w:sz w:val="20"/>
                <w:szCs w:val="20"/>
              </w:rPr>
              <w:t>Andrew Browning – University Secretary &amp; Head of Governance</w:t>
            </w:r>
          </w:p>
        </w:tc>
      </w:tr>
      <w:tr w:rsidRPr="00C306E6" w:rsidR="00E853DE" w:rsidTr="00537C48">
        <w:tc>
          <w:tcPr>
            <w:tcW w:w="3288" w:type="dxa"/>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Document date</w:t>
            </w:r>
          </w:p>
        </w:tc>
        <w:tc>
          <w:tcPr>
            <w:tcW w:w="5954" w:type="dxa"/>
            <w:gridSpan w:val="8"/>
          </w:tcPr>
          <w:p w:rsidRPr="00C306E6" w:rsidR="00E853DE" w:rsidP="00537C48" w:rsidRDefault="00E853DE">
            <w:pPr>
              <w:spacing w:after="0" w:line="240" w:lineRule="auto"/>
              <w:rPr>
                <w:rFonts w:ascii="Helvetica" w:hAnsi="Helvetica" w:cs="Arial"/>
                <w:sz w:val="20"/>
                <w:szCs w:val="20"/>
              </w:rPr>
            </w:pPr>
            <w:r>
              <w:rPr>
                <w:rFonts w:ascii="Helvetica" w:hAnsi="Helvetica" w:cs="Arial"/>
                <w:sz w:val="20"/>
                <w:szCs w:val="20"/>
              </w:rPr>
              <w:t>June 2021</w:t>
            </w:r>
          </w:p>
        </w:tc>
      </w:tr>
      <w:tr w:rsidRPr="00C306E6" w:rsidR="00E853DE" w:rsidTr="00537C48">
        <w:tc>
          <w:tcPr>
            <w:tcW w:w="3288" w:type="dxa"/>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Effective from</w:t>
            </w:r>
          </w:p>
        </w:tc>
        <w:tc>
          <w:tcPr>
            <w:tcW w:w="5954" w:type="dxa"/>
            <w:gridSpan w:val="8"/>
          </w:tcPr>
          <w:p w:rsidRPr="00C306E6" w:rsidR="00E853DE" w:rsidP="00537C48" w:rsidRDefault="00E853DE">
            <w:pPr>
              <w:spacing w:after="0" w:line="240" w:lineRule="auto"/>
              <w:rPr>
                <w:rFonts w:ascii="Helvetica" w:hAnsi="Helvetica" w:cs="Arial"/>
                <w:sz w:val="20"/>
                <w:szCs w:val="20"/>
              </w:rPr>
            </w:pPr>
            <w:r>
              <w:rPr>
                <w:rFonts w:ascii="Helvetica" w:hAnsi="Helvetica" w:cs="Arial"/>
                <w:sz w:val="20"/>
                <w:szCs w:val="20"/>
              </w:rPr>
              <w:t>June 2021</w:t>
            </w:r>
          </w:p>
        </w:tc>
      </w:tr>
      <w:tr w:rsidRPr="00C306E6" w:rsidR="00E853DE" w:rsidTr="00537C48">
        <w:tc>
          <w:tcPr>
            <w:tcW w:w="3288" w:type="dxa"/>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Equality Impact Assessment (EIA) completion date</w:t>
            </w:r>
          </w:p>
        </w:tc>
        <w:tc>
          <w:tcPr>
            <w:tcW w:w="5954" w:type="dxa"/>
            <w:gridSpan w:val="8"/>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N/A</w:t>
            </w:r>
          </w:p>
        </w:tc>
      </w:tr>
      <w:tr w:rsidRPr="00C306E6" w:rsidR="00E853DE" w:rsidTr="00537C48">
        <w:tc>
          <w:tcPr>
            <w:tcW w:w="3288" w:type="dxa"/>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History (where discussed/who circulated to/committees)</w:t>
            </w:r>
          </w:p>
        </w:tc>
        <w:tc>
          <w:tcPr>
            <w:tcW w:w="5954" w:type="dxa"/>
            <w:gridSpan w:val="8"/>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Board of Governors July 2015</w:t>
            </w:r>
            <w:r>
              <w:rPr>
                <w:rFonts w:ascii="Helvetica" w:hAnsi="Helvetica" w:cs="Arial"/>
                <w:sz w:val="20"/>
                <w:szCs w:val="20"/>
              </w:rPr>
              <w:t xml:space="preserve"> (bringing elements of Board Handbook out in to Standing Orders)</w:t>
            </w:r>
          </w:p>
          <w:p w:rsidR="00E853DE" w:rsidP="00537C48" w:rsidRDefault="00E853DE">
            <w:pPr>
              <w:spacing w:after="0" w:line="240" w:lineRule="auto"/>
              <w:rPr>
                <w:rFonts w:ascii="Helvetica" w:hAnsi="Helvetica" w:cs="Arial"/>
                <w:sz w:val="20"/>
                <w:szCs w:val="20"/>
              </w:rPr>
            </w:pPr>
            <w:r>
              <w:rPr>
                <w:rFonts w:ascii="Helvetica" w:hAnsi="Helvetica" w:cs="Arial"/>
                <w:sz w:val="20"/>
                <w:szCs w:val="20"/>
              </w:rPr>
              <w:t>Minor revision September 2015 to reflect new senior management structure</w:t>
            </w:r>
          </w:p>
          <w:p w:rsidR="00E853DE" w:rsidP="00537C48" w:rsidRDefault="00E853DE">
            <w:pPr>
              <w:spacing w:after="0" w:line="240" w:lineRule="auto"/>
              <w:rPr>
                <w:rFonts w:ascii="Helvetica" w:hAnsi="Helvetica" w:cs="Arial"/>
                <w:sz w:val="20"/>
                <w:szCs w:val="20"/>
              </w:rPr>
            </w:pPr>
            <w:r>
              <w:rPr>
                <w:rFonts w:ascii="Helvetica" w:hAnsi="Helvetica" w:cs="Arial"/>
                <w:sz w:val="20"/>
                <w:szCs w:val="20"/>
              </w:rPr>
              <w:t>Major revision following new Articles September 2016 – former Standing Orders expanded in to Regulations</w:t>
            </w:r>
          </w:p>
          <w:p w:rsidR="00E853DE" w:rsidP="00537C48" w:rsidRDefault="00E853DE">
            <w:pPr>
              <w:spacing w:after="0" w:line="240" w:lineRule="auto"/>
              <w:rPr>
                <w:rFonts w:ascii="Helvetica" w:hAnsi="Helvetica" w:cs="Arial"/>
                <w:sz w:val="20"/>
                <w:szCs w:val="20"/>
              </w:rPr>
            </w:pPr>
            <w:r>
              <w:rPr>
                <w:rFonts w:ascii="Helvetica" w:hAnsi="Helvetica" w:cs="Arial"/>
                <w:sz w:val="20"/>
                <w:szCs w:val="20"/>
              </w:rPr>
              <w:t>Addition to Regulation 7 – March 2020</w:t>
            </w:r>
          </w:p>
          <w:p w:rsidRPr="007E3B96" w:rsidR="00E853DE" w:rsidP="00537C48" w:rsidRDefault="00E853DE">
            <w:pPr>
              <w:spacing w:after="0" w:line="240" w:lineRule="auto"/>
              <w:rPr>
                <w:rFonts w:ascii="Helvetica" w:hAnsi="Helvetica" w:cs="Arial"/>
                <w:sz w:val="20"/>
                <w:szCs w:val="20"/>
              </w:rPr>
            </w:pPr>
            <w:r>
              <w:rPr>
                <w:rFonts w:ascii="Helvetica" w:hAnsi="Helvetica" w:cs="Arial"/>
                <w:sz w:val="20"/>
                <w:szCs w:val="20"/>
              </w:rPr>
              <w:t>Major revision in June 2021 to reflect current practices and regulatory requirements.</w:t>
            </w:r>
          </w:p>
        </w:tc>
      </w:tr>
      <w:tr w:rsidRPr="00C306E6" w:rsidR="00E853DE" w:rsidTr="00537C48">
        <w:tc>
          <w:tcPr>
            <w:tcW w:w="3288" w:type="dxa"/>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Approval body and date</w:t>
            </w:r>
          </w:p>
          <w:p w:rsidRPr="00C306E6" w:rsidR="00E853DE" w:rsidP="00537C48" w:rsidRDefault="00E853DE">
            <w:pPr>
              <w:spacing w:after="0" w:line="240" w:lineRule="auto"/>
              <w:rPr>
                <w:rFonts w:ascii="Helvetica" w:hAnsi="Helvetica" w:cs="Arial"/>
                <w:sz w:val="20"/>
                <w:szCs w:val="20"/>
              </w:rPr>
            </w:pPr>
          </w:p>
        </w:tc>
        <w:tc>
          <w:tcPr>
            <w:tcW w:w="5954" w:type="dxa"/>
            <w:gridSpan w:val="8"/>
          </w:tcPr>
          <w:p w:rsidRPr="00C306E6" w:rsidR="00E853DE" w:rsidP="00537C48" w:rsidRDefault="00E853DE">
            <w:pPr>
              <w:spacing w:after="0" w:line="240" w:lineRule="auto"/>
              <w:rPr>
                <w:rFonts w:ascii="Helvetica" w:hAnsi="Helvetica" w:cs="Arial"/>
                <w:sz w:val="20"/>
                <w:szCs w:val="20"/>
              </w:rPr>
            </w:pPr>
            <w:r>
              <w:rPr>
                <w:rFonts w:ascii="Helvetica" w:hAnsi="Helvetica" w:cs="Arial"/>
                <w:sz w:val="20"/>
                <w:szCs w:val="20"/>
              </w:rPr>
              <w:t>Board of Governors 16 June 2021</w:t>
            </w:r>
          </w:p>
        </w:tc>
      </w:tr>
      <w:tr w:rsidRPr="00C306E6" w:rsidR="00E853DE" w:rsidTr="00537C48">
        <w:tc>
          <w:tcPr>
            <w:tcW w:w="3288" w:type="dxa"/>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Review date including EIA</w:t>
            </w:r>
          </w:p>
        </w:tc>
        <w:tc>
          <w:tcPr>
            <w:tcW w:w="5954" w:type="dxa"/>
            <w:gridSpan w:val="8"/>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N/A</w:t>
            </w:r>
          </w:p>
        </w:tc>
      </w:tr>
      <w:tr w:rsidRPr="00C306E6" w:rsidR="00E853DE" w:rsidTr="00537C48">
        <w:tc>
          <w:tcPr>
            <w:tcW w:w="3288" w:type="dxa"/>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Document posted (specify Yes, No, N/A)</w:t>
            </w:r>
          </w:p>
        </w:tc>
        <w:tc>
          <w:tcPr>
            <w:tcW w:w="867" w:type="dxa"/>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Website</w:t>
            </w:r>
          </w:p>
        </w:tc>
        <w:tc>
          <w:tcPr>
            <w:tcW w:w="441" w:type="dxa"/>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Y</w:t>
            </w:r>
          </w:p>
        </w:tc>
        <w:tc>
          <w:tcPr>
            <w:tcW w:w="867" w:type="dxa"/>
          </w:tcPr>
          <w:p w:rsidRPr="00C306E6" w:rsidR="00E853DE" w:rsidP="00537C48" w:rsidRDefault="00E853DE">
            <w:pPr>
              <w:spacing w:after="0" w:line="240" w:lineRule="auto"/>
              <w:rPr>
                <w:rFonts w:ascii="Helvetica" w:hAnsi="Helvetica" w:cs="Arial"/>
                <w:sz w:val="20"/>
                <w:szCs w:val="20"/>
              </w:rPr>
            </w:pPr>
            <w:proofErr w:type="spellStart"/>
            <w:r w:rsidRPr="00C306E6">
              <w:rPr>
                <w:rFonts w:ascii="Helvetica" w:hAnsi="Helvetica" w:cs="Arial"/>
                <w:sz w:val="20"/>
                <w:szCs w:val="20"/>
              </w:rPr>
              <w:t>StaffNet</w:t>
            </w:r>
            <w:proofErr w:type="spellEnd"/>
          </w:p>
        </w:tc>
        <w:tc>
          <w:tcPr>
            <w:tcW w:w="415" w:type="dxa"/>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N/A</w:t>
            </w:r>
          </w:p>
        </w:tc>
        <w:tc>
          <w:tcPr>
            <w:tcW w:w="1197" w:type="dxa"/>
          </w:tcPr>
          <w:p w:rsidRPr="00C306E6" w:rsidR="00E853DE" w:rsidP="00537C48" w:rsidRDefault="00E853DE">
            <w:pPr>
              <w:spacing w:after="0" w:line="240" w:lineRule="auto"/>
              <w:rPr>
                <w:rFonts w:ascii="Helvetica" w:hAnsi="Helvetica" w:cs="Arial"/>
                <w:sz w:val="20"/>
                <w:szCs w:val="20"/>
              </w:rPr>
            </w:pPr>
            <w:proofErr w:type="spellStart"/>
            <w:r w:rsidRPr="00C306E6">
              <w:rPr>
                <w:rFonts w:ascii="Helvetica" w:hAnsi="Helvetica" w:cs="Arial"/>
                <w:sz w:val="20"/>
                <w:szCs w:val="20"/>
              </w:rPr>
              <w:t>SIMMSpace</w:t>
            </w:r>
            <w:proofErr w:type="spellEnd"/>
          </w:p>
        </w:tc>
        <w:tc>
          <w:tcPr>
            <w:tcW w:w="415" w:type="dxa"/>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N/A</w:t>
            </w:r>
          </w:p>
        </w:tc>
        <w:tc>
          <w:tcPr>
            <w:tcW w:w="1337" w:type="dxa"/>
          </w:tcPr>
          <w:p w:rsidRPr="00C306E6" w:rsidR="00E853DE" w:rsidP="00537C48" w:rsidRDefault="00E853DE">
            <w:pPr>
              <w:spacing w:after="0" w:line="240" w:lineRule="auto"/>
              <w:rPr>
                <w:rFonts w:ascii="Helvetica" w:hAnsi="Helvetica" w:cs="Arial"/>
                <w:sz w:val="20"/>
                <w:szCs w:val="20"/>
              </w:rPr>
            </w:pPr>
            <w:proofErr w:type="spellStart"/>
            <w:r w:rsidRPr="00C306E6">
              <w:rPr>
                <w:rFonts w:ascii="Helvetica" w:hAnsi="Helvetica" w:cs="Arial"/>
                <w:sz w:val="20"/>
                <w:szCs w:val="20"/>
              </w:rPr>
              <w:t>simmsCAPital</w:t>
            </w:r>
            <w:proofErr w:type="spellEnd"/>
          </w:p>
        </w:tc>
        <w:tc>
          <w:tcPr>
            <w:tcW w:w="415" w:type="dxa"/>
          </w:tcPr>
          <w:p w:rsidRPr="00C306E6" w:rsidR="00E853DE" w:rsidP="00537C48" w:rsidRDefault="00E853DE">
            <w:pPr>
              <w:spacing w:after="0" w:line="240" w:lineRule="auto"/>
              <w:rPr>
                <w:rFonts w:ascii="Helvetica" w:hAnsi="Helvetica" w:cs="Arial"/>
                <w:sz w:val="20"/>
                <w:szCs w:val="20"/>
              </w:rPr>
            </w:pPr>
            <w:r w:rsidRPr="00C306E6">
              <w:rPr>
                <w:rFonts w:ascii="Helvetica" w:hAnsi="Helvetica" w:cs="Arial"/>
                <w:sz w:val="20"/>
                <w:szCs w:val="20"/>
              </w:rPr>
              <w:t>N/A</w:t>
            </w:r>
          </w:p>
        </w:tc>
      </w:tr>
    </w:tbl>
    <w:p w:rsidR="00E853DE" w:rsidRDefault="00E853DE">
      <w:pPr>
        <w:rPr>
          <w:rFonts w:ascii="Helvetica" w:hAnsi="Helvetica" w:cs="Arial"/>
          <w:b/>
          <w:sz w:val="20"/>
          <w:szCs w:val="20"/>
        </w:rPr>
      </w:pPr>
      <w:r>
        <w:rPr>
          <w:rFonts w:ascii="Helvetica" w:hAnsi="Helvetica" w:cs="Arial"/>
          <w:b/>
          <w:sz w:val="20"/>
          <w:szCs w:val="20"/>
        </w:rPr>
        <w:tab/>
      </w:r>
    </w:p>
    <w:p w:rsidR="00E853DE" w:rsidRDefault="00E853DE">
      <w:pPr>
        <w:rPr>
          <w:rFonts w:ascii="Helvetica" w:hAnsi="Helvetica" w:cs="Arial"/>
          <w:b/>
          <w:sz w:val="20"/>
          <w:szCs w:val="20"/>
        </w:rPr>
      </w:pPr>
      <w:r>
        <w:rPr>
          <w:rFonts w:ascii="Helvetica" w:hAnsi="Helvetica" w:cs="Arial"/>
          <w:b/>
          <w:sz w:val="20"/>
          <w:szCs w:val="20"/>
        </w:rPr>
        <w:br w:type="page"/>
      </w:r>
    </w:p>
    <w:p w:rsidR="00E853DE" w:rsidRDefault="00E853DE">
      <w:pPr>
        <w:rPr>
          <w:rFonts w:ascii="Helvetica" w:hAnsi="Helvetica" w:cs="Arial"/>
          <w:b/>
          <w:sz w:val="40"/>
          <w:szCs w:val="40"/>
        </w:rPr>
      </w:pPr>
      <w:r w:rsidRPr="00131B17">
        <w:rPr>
          <w:rFonts w:ascii="Helvetica" w:hAnsi="Helvetica" w:cs="Arial"/>
          <w:b/>
          <w:sz w:val="40"/>
          <w:szCs w:val="40"/>
        </w:rPr>
        <w:lastRenderedPageBreak/>
        <w:t>Contents</w:t>
      </w:r>
    </w:p>
    <w:p w:rsidRPr="00131B17" w:rsidR="00131B17" w:rsidRDefault="00131B17">
      <w:pPr>
        <w:rPr>
          <w:rFonts w:ascii="Helvetica" w:hAnsi="Helvetica" w:cs="Arial"/>
          <w:b/>
          <w:sz w:val="40"/>
          <w:szCs w:val="40"/>
        </w:rPr>
      </w:pPr>
    </w:p>
    <w:p w:rsidRPr="00131B17" w:rsidR="00314622" w:rsidP="00131B17" w:rsidRDefault="00314622">
      <w:pPr>
        <w:pStyle w:val="ListParagraph"/>
        <w:numPr>
          <w:ilvl w:val="0"/>
          <w:numId w:val="30"/>
        </w:numPr>
        <w:rPr>
          <w:rFonts w:ascii="Helvetica" w:hAnsi="Helvetica" w:cs="Arial"/>
          <w:b/>
          <w:sz w:val="24"/>
          <w:szCs w:val="24"/>
        </w:rPr>
      </w:pPr>
      <w:r w:rsidRPr="00131B17">
        <w:rPr>
          <w:rFonts w:ascii="Helvetica" w:hAnsi="Helvetica" w:cs="Arial"/>
          <w:b/>
          <w:sz w:val="24"/>
          <w:szCs w:val="24"/>
        </w:rPr>
        <w:t>Purpose of the Regulations</w:t>
      </w:r>
    </w:p>
    <w:p w:rsidRPr="00131B17" w:rsidR="00131B17" w:rsidP="00131B17" w:rsidRDefault="00131B17">
      <w:pPr>
        <w:pStyle w:val="ListParagraph"/>
        <w:rPr>
          <w:rFonts w:ascii="Helvetica" w:hAnsi="Helvetica" w:cs="Arial"/>
          <w:b/>
          <w:sz w:val="24"/>
          <w:szCs w:val="24"/>
        </w:rPr>
      </w:pPr>
    </w:p>
    <w:p w:rsidRPr="00131B17" w:rsidR="00314622" w:rsidP="00131B17" w:rsidRDefault="00314622">
      <w:pPr>
        <w:pStyle w:val="ListParagraph"/>
        <w:numPr>
          <w:ilvl w:val="0"/>
          <w:numId w:val="30"/>
        </w:numPr>
        <w:rPr>
          <w:rFonts w:ascii="Helvetica" w:hAnsi="Helvetica" w:cs="Arial"/>
          <w:b/>
          <w:sz w:val="24"/>
          <w:szCs w:val="24"/>
        </w:rPr>
      </w:pPr>
      <w:r w:rsidRPr="00131B17">
        <w:rPr>
          <w:rFonts w:ascii="Helvetica" w:hAnsi="Helvetica" w:cs="Arial"/>
          <w:b/>
          <w:sz w:val="24"/>
          <w:szCs w:val="24"/>
        </w:rPr>
        <w:t>Members of the University</w:t>
      </w:r>
    </w:p>
    <w:p w:rsidRPr="00131B17" w:rsidR="00131B17" w:rsidP="00131B17" w:rsidRDefault="00131B17">
      <w:pPr>
        <w:pStyle w:val="ListParagraph"/>
        <w:rPr>
          <w:rFonts w:ascii="Helvetica" w:hAnsi="Helvetica" w:cs="Arial"/>
          <w:b/>
          <w:sz w:val="24"/>
          <w:szCs w:val="24"/>
        </w:rPr>
      </w:pPr>
    </w:p>
    <w:p w:rsidRPr="00131B17" w:rsidR="00314622" w:rsidP="00131B17" w:rsidRDefault="00314622">
      <w:pPr>
        <w:pStyle w:val="ListParagraph"/>
        <w:numPr>
          <w:ilvl w:val="0"/>
          <w:numId w:val="30"/>
        </w:numPr>
        <w:rPr>
          <w:rFonts w:ascii="Helvetica" w:hAnsi="Helvetica" w:cs="Arial"/>
          <w:b/>
          <w:sz w:val="24"/>
          <w:szCs w:val="24"/>
        </w:rPr>
      </w:pPr>
      <w:r w:rsidRPr="00131B17">
        <w:rPr>
          <w:rFonts w:ascii="Helvetica" w:hAnsi="Helvetica" w:cs="Arial"/>
          <w:b/>
          <w:sz w:val="24"/>
          <w:szCs w:val="24"/>
        </w:rPr>
        <w:t>Role of the Board of Governors</w:t>
      </w:r>
    </w:p>
    <w:p w:rsidRPr="00131B17" w:rsidR="00131B17" w:rsidP="00131B17" w:rsidRDefault="00131B17">
      <w:pPr>
        <w:pStyle w:val="ListParagraph"/>
        <w:rPr>
          <w:rFonts w:ascii="Helvetica" w:hAnsi="Helvetica" w:cs="Arial"/>
          <w:b/>
          <w:sz w:val="24"/>
          <w:szCs w:val="24"/>
        </w:rPr>
      </w:pPr>
    </w:p>
    <w:p w:rsidRPr="00131B17" w:rsidR="00314622" w:rsidP="00131B17" w:rsidRDefault="00314622">
      <w:pPr>
        <w:pStyle w:val="ListParagraph"/>
        <w:numPr>
          <w:ilvl w:val="0"/>
          <w:numId w:val="30"/>
        </w:numPr>
        <w:rPr>
          <w:rFonts w:ascii="Helvetica" w:hAnsi="Helvetica" w:cs="Arial"/>
          <w:b/>
          <w:sz w:val="24"/>
          <w:szCs w:val="24"/>
        </w:rPr>
      </w:pPr>
      <w:r w:rsidRPr="00131B17">
        <w:rPr>
          <w:rFonts w:ascii="Helvetica" w:hAnsi="Helvetica" w:cs="Arial"/>
          <w:b/>
          <w:sz w:val="24"/>
          <w:szCs w:val="24"/>
        </w:rPr>
        <w:t>Membership of the Board</w:t>
      </w:r>
    </w:p>
    <w:p w:rsidRPr="00131B17" w:rsidR="00131B17" w:rsidP="00131B17" w:rsidRDefault="00131B17">
      <w:pPr>
        <w:pStyle w:val="ListParagraph"/>
        <w:rPr>
          <w:rFonts w:ascii="Helvetica" w:hAnsi="Helvetica" w:cs="Arial"/>
          <w:b/>
          <w:sz w:val="24"/>
          <w:szCs w:val="24"/>
        </w:rPr>
      </w:pPr>
    </w:p>
    <w:p w:rsidRPr="00131B17" w:rsidR="00131B17" w:rsidP="00131B17" w:rsidRDefault="00131B17">
      <w:pPr>
        <w:pStyle w:val="ListParagraph"/>
        <w:numPr>
          <w:ilvl w:val="0"/>
          <w:numId w:val="30"/>
        </w:numPr>
        <w:rPr>
          <w:rFonts w:ascii="Helvetica" w:hAnsi="Helvetica" w:cs="Arial"/>
          <w:b/>
          <w:sz w:val="24"/>
          <w:szCs w:val="24"/>
        </w:rPr>
      </w:pPr>
      <w:r w:rsidRPr="00131B17">
        <w:rPr>
          <w:rFonts w:ascii="Helvetica" w:hAnsi="Helvetica" w:cs="Arial"/>
          <w:b/>
          <w:sz w:val="24"/>
          <w:szCs w:val="24"/>
        </w:rPr>
        <w:t>Staff and Student Governors</w:t>
      </w:r>
    </w:p>
    <w:p w:rsidRPr="00131B17" w:rsidR="00131B17" w:rsidP="00131B17" w:rsidRDefault="00131B17">
      <w:pPr>
        <w:pStyle w:val="ListParagraph"/>
        <w:rPr>
          <w:rFonts w:ascii="Helvetica" w:hAnsi="Helvetica" w:cs="Arial"/>
          <w:b/>
          <w:sz w:val="24"/>
          <w:szCs w:val="24"/>
        </w:rPr>
      </w:pPr>
    </w:p>
    <w:p w:rsidRPr="00131B17" w:rsidR="00314622" w:rsidP="00131B17" w:rsidRDefault="00314622">
      <w:pPr>
        <w:pStyle w:val="ListParagraph"/>
        <w:numPr>
          <w:ilvl w:val="0"/>
          <w:numId w:val="30"/>
        </w:numPr>
        <w:rPr>
          <w:rFonts w:ascii="Helvetica" w:hAnsi="Helvetica" w:cs="Arial"/>
          <w:b/>
          <w:sz w:val="24"/>
          <w:szCs w:val="24"/>
        </w:rPr>
      </w:pPr>
      <w:r w:rsidRPr="00131B17">
        <w:rPr>
          <w:rFonts w:ascii="Helvetica" w:hAnsi="Helvetica" w:cs="Arial"/>
          <w:b/>
          <w:sz w:val="24"/>
          <w:szCs w:val="24"/>
        </w:rPr>
        <w:t>Governors Terms of Office</w:t>
      </w:r>
    </w:p>
    <w:p w:rsidRPr="00131B17" w:rsidR="00131B17" w:rsidP="00131B17" w:rsidRDefault="00131B17">
      <w:pPr>
        <w:pStyle w:val="ListParagraph"/>
        <w:rPr>
          <w:rFonts w:ascii="Helvetica" w:hAnsi="Helvetica" w:cs="Arial"/>
          <w:b/>
          <w:sz w:val="24"/>
          <w:szCs w:val="24"/>
        </w:rPr>
      </w:pPr>
    </w:p>
    <w:p w:rsidRPr="00131B17" w:rsidR="00314622" w:rsidP="00131B17" w:rsidRDefault="00314622">
      <w:pPr>
        <w:pStyle w:val="ListParagraph"/>
        <w:numPr>
          <w:ilvl w:val="0"/>
          <w:numId w:val="30"/>
        </w:numPr>
        <w:rPr>
          <w:rFonts w:ascii="Helvetica" w:hAnsi="Helvetica" w:cs="Arial"/>
          <w:b/>
          <w:sz w:val="24"/>
          <w:szCs w:val="24"/>
        </w:rPr>
      </w:pPr>
      <w:r w:rsidRPr="00131B17">
        <w:rPr>
          <w:rFonts w:ascii="Helvetica" w:hAnsi="Helvetica" w:cs="Arial"/>
          <w:b/>
          <w:sz w:val="24"/>
          <w:szCs w:val="24"/>
        </w:rPr>
        <w:t>Chair and Vice-Chair</w:t>
      </w:r>
    </w:p>
    <w:p w:rsidRPr="00131B17" w:rsidR="00131B17" w:rsidP="00131B17" w:rsidRDefault="00131B17">
      <w:pPr>
        <w:pStyle w:val="ListParagraph"/>
        <w:rPr>
          <w:rFonts w:ascii="Helvetica" w:hAnsi="Helvetica" w:cs="Arial"/>
          <w:b/>
          <w:sz w:val="24"/>
          <w:szCs w:val="24"/>
        </w:rPr>
      </w:pPr>
    </w:p>
    <w:p w:rsidRPr="00131B17" w:rsidR="00131B17" w:rsidP="00131B17" w:rsidRDefault="00131B17">
      <w:pPr>
        <w:pStyle w:val="ListParagraph"/>
        <w:numPr>
          <w:ilvl w:val="0"/>
          <w:numId w:val="30"/>
        </w:numPr>
        <w:rPr>
          <w:rFonts w:ascii="Helvetica" w:hAnsi="Helvetica" w:cs="Arial"/>
          <w:b/>
          <w:sz w:val="24"/>
          <w:szCs w:val="24"/>
        </w:rPr>
      </w:pPr>
      <w:r w:rsidRPr="00131B17">
        <w:rPr>
          <w:rFonts w:ascii="Helvetica" w:hAnsi="Helvetica" w:cs="Arial"/>
          <w:b/>
          <w:sz w:val="24"/>
          <w:szCs w:val="24"/>
        </w:rPr>
        <w:t>Termination of Period of Office</w:t>
      </w:r>
    </w:p>
    <w:p w:rsidRPr="00131B17" w:rsidR="00131B17" w:rsidP="00131B17" w:rsidRDefault="00131B17">
      <w:pPr>
        <w:pStyle w:val="ListParagraph"/>
        <w:rPr>
          <w:rFonts w:ascii="Helvetica" w:hAnsi="Helvetica" w:cs="Arial"/>
          <w:b/>
          <w:sz w:val="24"/>
          <w:szCs w:val="24"/>
        </w:rPr>
      </w:pPr>
    </w:p>
    <w:p w:rsidRPr="00131B17" w:rsidR="00131B17" w:rsidP="00131B17" w:rsidRDefault="00131B17">
      <w:pPr>
        <w:pStyle w:val="ListParagraph"/>
        <w:numPr>
          <w:ilvl w:val="0"/>
          <w:numId w:val="30"/>
        </w:numPr>
        <w:rPr>
          <w:rFonts w:ascii="Helvetica" w:hAnsi="Helvetica" w:cs="Arial"/>
          <w:b/>
          <w:sz w:val="24"/>
          <w:szCs w:val="24"/>
        </w:rPr>
      </w:pPr>
      <w:r w:rsidRPr="00131B17">
        <w:rPr>
          <w:rFonts w:ascii="Helvetica" w:hAnsi="Helvetica" w:cs="Arial"/>
          <w:b/>
          <w:sz w:val="24"/>
          <w:szCs w:val="24"/>
        </w:rPr>
        <w:t>Conduct of Meetings</w:t>
      </w:r>
    </w:p>
    <w:p w:rsidRPr="00131B17" w:rsidR="00131B17" w:rsidP="00131B17" w:rsidRDefault="00131B17">
      <w:pPr>
        <w:pStyle w:val="ListParagraph"/>
        <w:rPr>
          <w:rFonts w:ascii="Helvetica" w:hAnsi="Helvetica" w:cs="Arial"/>
          <w:b/>
          <w:sz w:val="24"/>
          <w:szCs w:val="24"/>
        </w:rPr>
      </w:pPr>
    </w:p>
    <w:p w:rsidRPr="00131B17" w:rsidR="00131B17" w:rsidP="00131B17" w:rsidRDefault="00131B17">
      <w:pPr>
        <w:pStyle w:val="ListParagraph"/>
        <w:numPr>
          <w:ilvl w:val="0"/>
          <w:numId w:val="30"/>
        </w:numPr>
        <w:rPr>
          <w:rFonts w:ascii="Helvetica" w:hAnsi="Helvetica" w:cs="Arial"/>
          <w:b/>
          <w:sz w:val="24"/>
          <w:szCs w:val="24"/>
        </w:rPr>
      </w:pPr>
      <w:r w:rsidRPr="00131B17">
        <w:rPr>
          <w:rFonts w:ascii="Helvetica" w:hAnsi="Helvetica" w:cs="Arial"/>
          <w:b/>
          <w:sz w:val="24"/>
          <w:szCs w:val="24"/>
        </w:rPr>
        <w:t>Committees of the Board</w:t>
      </w:r>
    </w:p>
    <w:p w:rsidRPr="00131B17" w:rsidR="00131B17" w:rsidP="00131B17" w:rsidRDefault="00131B17">
      <w:pPr>
        <w:pStyle w:val="ListParagraph"/>
        <w:rPr>
          <w:rFonts w:ascii="Helvetica" w:hAnsi="Helvetica" w:cs="Arial"/>
          <w:b/>
          <w:sz w:val="24"/>
          <w:szCs w:val="24"/>
        </w:rPr>
      </w:pPr>
    </w:p>
    <w:p w:rsidRPr="00131B17" w:rsidR="00131B17" w:rsidP="00131B17" w:rsidRDefault="00131B17">
      <w:pPr>
        <w:pStyle w:val="ListParagraph"/>
        <w:numPr>
          <w:ilvl w:val="0"/>
          <w:numId w:val="30"/>
        </w:numPr>
        <w:rPr>
          <w:rFonts w:ascii="Helvetica" w:hAnsi="Helvetica" w:cs="Arial"/>
          <w:b/>
          <w:sz w:val="24"/>
          <w:szCs w:val="24"/>
        </w:rPr>
      </w:pPr>
      <w:r w:rsidRPr="00131B17">
        <w:rPr>
          <w:rFonts w:ascii="Helvetica" w:hAnsi="Helvetica" w:cs="Arial"/>
          <w:b/>
          <w:sz w:val="24"/>
          <w:szCs w:val="24"/>
        </w:rPr>
        <w:t>Delegated Authority from the Board</w:t>
      </w:r>
    </w:p>
    <w:p w:rsidRPr="00131B17" w:rsidR="00131B17" w:rsidP="00131B17" w:rsidRDefault="00131B17">
      <w:pPr>
        <w:pStyle w:val="ListParagraph"/>
        <w:rPr>
          <w:rFonts w:ascii="Helvetica" w:hAnsi="Helvetica" w:cs="Arial"/>
          <w:b/>
          <w:sz w:val="24"/>
          <w:szCs w:val="24"/>
        </w:rPr>
      </w:pPr>
    </w:p>
    <w:p w:rsidRPr="00131B17" w:rsidR="00131B17" w:rsidP="00131B17" w:rsidRDefault="00131B17">
      <w:pPr>
        <w:pStyle w:val="ListParagraph"/>
        <w:numPr>
          <w:ilvl w:val="0"/>
          <w:numId w:val="30"/>
        </w:numPr>
        <w:rPr>
          <w:rFonts w:ascii="Helvetica" w:hAnsi="Helvetica" w:cs="Arial"/>
          <w:b/>
          <w:sz w:val="24"/>
          <w:szCs w:val="24"/>
        </w:rPr>
      </w:pPr>
      <w:r w:rsidRPr="00131B17">
        <w:rPr>
          <w:rFonts w:ascii="Helvetica" w:hAnsi="Helvetica" w:cs="Arial"/>
          <w:b/>
          <w:sz w:val="24"/>
          <w:szCs w:val="24"/>
        </w:rPr>
        <w:t>The Academic Board</w:t>
      </w:r>
    </w:p>
    <w:p w:rsidRPr="00131B17" w:rsidR="00131B17" w:rsidP="00131B17" w:rsidRDefault="00131B17">
      <w:pPr>
        <w:pStyle w:val="ListParagraph"/>
        <w:rPr>
          <w:rFonts w:ascii="Helvetica" w:hAnsi="Helvetica" w:cs="Arial"/>
          <w:b/>
          <w:sz w:val="24"/>
          <w:szCs w:val="24"/>
        </w:rPr>
      </w:pPr>
    </w:p>
    <w:p w:rsidRPr="00131B17" w:rsidR="00131B17" w:rsidP="00131B17" w:rsidRDefault="00131B17">
      <w:pPr>
        <w:pStyle w:val="ListParagraph"/>
        <w:numPr>
          <w:ilvl w:val="0"/>
          <w:numId w:val="30"/>
        </w:numPr>
        <w:rPr>
          <w:rFonts w:ascii="Helvetica" w:hAnsi="Helvetica" w:cs="Arial"/>
          <w:b/>
          <w:sz w:val="24"/>
          <w:szCs w:val="24"/>
        </w:rPr>
      </w:pPr>
      <w:r w:rsidRPr="00131B17">
        <w:rPr>
          <w:rFonts w:ascii="Helvetica" w:hAnsi="Helvetica" w:cs="Arial"/>
          <w:b/>
          <w:sz w:val="24"/>
          <w:szCs w:val="24"/>
        </w:rPr>
        <w:t>Conflict of Interests and Declaration of Interests</w:t>
      </w:r>
    </w:p>
    <w:p w:rsidRPr="00131B17" w:rsidR="00131B17" w:rsidP="00131B17" w:rsidRDefault="00131B17">
      <w:pPr>
        <w:pStyle w:val="ListParagraph"/>
        <w:rPr>
          <w:rFonts w:ascii="Helvetica" w:hAnsi="Helvetica" w:cs="Arial"/>
          <w:b/>
          <w:sz w:val="24"/>
          <w:szCs w:val="24"/>
        </w:rPr>
      </w:pPr>
    </w:p>
    <w:p w:rsidRPr="00131B17" w:rsidR="00131B17" w:rsidP="00131B17" w:rsidRDefault="00131B17">
      <w:pPr>
        <w:pStyle w:val="ListParagraph"/>
        <w:numPr>
          <w:ilvl w:val="0"/>
          <w:numId w:val="30"/>
        </w:numPr>
        <w:rPr>
          <w:rFonts w:ascii="Helvetica" w:hAnsi="Helvetica" w:cs="Arial"/>
          <w:b/>
          <w:sz w:val="24"/>
          <w:szCs w:val="24"/>
        </w:rPr>
      </w:pPr>
      <w:r w:rsidRPr="00131B17">
        <w:rPr>
          <w:rFonts w:ascii="Helvetica" w:hAnsi="Helvetica" w:cs="Arial"/>
          <w:b/>
          <w:sz w:val="24"/>
          <w:szCs w:val="24"/>
        </w:rPr>
        <w:t>Approval of Legal Documents</w:t>
      </w:r>
    </w:p>
    <w:p w:rsidRPr="00131B17" w:rsidR="00131B17" w:rsidP="00131B17" w:rsidRDefault="00131B17">
      <w:pPr>
        <w:pStyle w:val="ListParagraph"/>
        <w:rPr>
          <w:rFonts w:ascii="Helvetica" w:hAnsi="Helvetica" w:cs="Arial"/>
          <w:b/>
          <w:sz w:val="24"/>
          <w:szCs w:val="24"/>
        </w:rPr>
      </w:pPr>
    </w:p>
    <w:p w:rsidRPr="00131B17" w:rsidR="00E853DE" w:rsidP="00131B17" w:rsidRDefault="00131B17">
      <w:pPr>
        <w:pStyle w:val="ListParagraph"/>
        <w:numPr>
          <w:ilvl w:val="0"/>
          <w:numId w:val="30"/>
        </w:numPr>
        <w:rPr>
          <w:rFonts w:ascii="Helvetica" w:hAnsi="Helvetica" w:cs="Arial"/>
          <w:b/>
          <w:sz w:val="24"/>
          <w:szCs w:val="24"/>
        </w:rPr>
      </w:pPr>
      <w:r w:rsidRPr="00131B17">
        <w:rPr>
          <w:rFonts w:ascii="Helvetica" w:hAnsi="Helvetica" w:cs="Arial"/>
          <w:b/>
          <w:sz w:val="24"/>
          <w:szCs w:val="24"/>
        </w:rPr>
        <w:t>Financial Scheme of Delegation and Major Financial Expenditure</w:t>
      </w:r>
    </w:p>
    <w:p w:rsidRPr="00C90039" w:rsidR="00E853DE" w:rsidP="00E853DE" w:rsidRDefault="00E853DE">
      <w:pPr>
        <w:pStyle w:val="ListParagraph"/>
        <w:numPr>
          <w:ilvl w:val="0"/>
          <w:numId w:val="3"/>
        </w:numPr>
        <w:rPr>
          <w:b/>
        </w:rPr>
      </w:pPr>
      <w:r w:rsidRPr="00E853DE">
        <w:rPr>
          <w:rFonts w:ascii="Helvetica" w:hAnsi="Helvetica" w:cs="Arial"/>
          <w:b/>
          <w:sz w:val="20"/>
          <w:szCs w:val="20"/>
        </w:rPr>
        <w:br w:type="page"/>
      </w:r>
      <w:r>
        <w:rPr>
          <w:rFonts w:ascii="Helvetica" w:hAnsi="Helvetica" w:cs="Arial"/>
          <w:b/>
          <w:sz w:val="20"/>
          <w:szCs w:val="20"/>
        </w:rPr>
        <w:lastRenderedPageBreak/>
        <w:t>PURPOSE OF THE REGULATIONS</w:t>
      </w:r>
    </w:p>
    <w:p w:rsidRPr="00E853DE" w:rsidR="00C90039" w:rsidP="00C90039" w:rsidRDefault="00C90039">
      <w:pPr>
        <w:pStyle w:val="ListParagraph"/>
        <w:ind w:left="1080"/>
        <w:rPr>
          <w:b/>
        </w:rPr>
      </w:pPr>
    </w:p>
    <w:p w:rsidR="00E3074D" w:rsidP="00E3074D" w:rsidRDefault="00E3074D">
      <w:pPr>
        <w:pStyle w:val="ListParagraph"/>
        <w:ind w:left="1440"/>
      </w:pPr>
    </w:p>
    <w:p w:rsidRPr="00E3074D" w:rsidR="00E3074D" w:rsidP="00E3074D" w:rsidRDefault="00E853DE">
      <w:pPr>
        <w:pStyle w:val="ListParagraph"/>
        <w:numPr>
          <w:ilvl w:val="1"/>
          <w:numId w:val="3"/>
        </w:numPr>
        <w:jc w:val="both"/>
        <w:rPr>
          <w:rFonts w:ascii="Helvetica" w:hAnsi="Helvetica" w:cs="Helvetica"/>
        </w:rPr>
      </w:pPr>
      <w:r w:rsidRPr="00E3074D">
        <w:rPr>
          <w:rFonts w:ascii="Helvetica" w:hAnsi="Helvetica" w:cs="Helvetica"/>
        </w:rPr>
        <w:t>The purpose of the of the Board of Governors Regulations</w:t>
      </w:r>
      <w:r w:rsidRPr="00E3074D" w:rsidR="00C71EB3">
        <w:rPr>
          <w:rFonts w:ascii="Helvetica" w:hAnsi="Helvetica" w:cs="Helvetica"/>
        </w:rPr>
        <w:t xml:space="preserve"> (“the Regulations”)</w:t>
      </w:r>
      <w:r w:rsidRPr="00E3074D">
        <w:rPr>
          <w:rFonts w:ascii="Helvetica" w:hAnsi="Helvetica" w:cs="Helvetica"/>
        </w:rPr>
        <w:t xml:space="preserve"> is to </w:t>
      </w:r>
      <w:r w:rsidRPr="00E3074D" w:rsidR="00C90039">
        <w:rPr>
          <w:rFonts w:ascii="Helvetica" w:hAnsi="Helvetica" w:cs="Helvetica"/>
        </w:rPr>
        <w:t xml:space="preserve">set out the </w:t>
      </w:r>
      <w:r w:rsidRPr="00E3074D" w:rsidR="00C71EB3">
        <w:rPr>
          <w:rFonts w:ascii="Helvetica" w:hAnsi="Helvetica" w:cs="Helvetica"/>
        </w:rPr>
        <w:t xml:space="preserve">arrangements for governance and management </w:t>
      </w:r>
      <w:r w:rsidRPr="00E3074D" w:rsidR="00C90039">
        <w:rPr>
          <w:rFonts w:ascii="Helvetica" w:hAnsi="Helvetica" w:cs="Helvetica"/>
        </w:rPr>
        <w:t>of the University</w:t>
      </w:r>
      <w:r w:rsidRPr="00E3074D" w:rsidR="00C71EB3">
        <w:rPr>
          <w:rFonts w:ascii="Helvetica" w:hAnsi="Helvetica" w:cs="Helvetica"/>
        </w:rPr>
        <w:t xml:space="preserve"> and for the conduct of its business. The Regulations shall</w:t>
      </w:r>
      <w:r w:rsidRPr="00E3074D" w:rsidR="00C90039">
        <w:rPr>
          <w:rFonts w:ascii="Helvetica" w:hAnsi="Helvetica" w:cs="Helvetica"/>
        </w:rPr>
        <w:t xml:space="preserve"> reflect the requirements upon the University as set out in its Articles of Association (“the Articles”) and those of its regulating bodies including the Office for Students (“the </w:t>
      </w:r>
      <w:proofErr w:type="spellStart"/>
      <w:r w:rsidRPr="00E3074D" w:rsidR="00C90039">
        <w:rPr>
          <w:rFonts w:ascii="Helvetica" w:hAnsi="Helvetica" w:cs="Helvetica"/>
        </w:rPr>
        <w:t>OfS</w:t>
      </w:r>
      <w:proofErr w:type="spellEnd"/>
      <w:r w:rsidRPr="00E3074D" w:rsidR="00C90039">
        <w:rPr>
          <w:rFonts w:ascii="Helvetica" w:hAnsi="Helvetica" w:cs="Helvetica"/>
        </w:rPr>
        <w:t>”) and The Charity Commission as well as having reference to requirements for good governance as set out by the Committee of University Chairs.</w:t>
      </w:r>
    </w:p>
    <w:p w:rsidRPr="00E3074D" w:rsidR="00C90039" w:rsidP="00E3074D" w:rsidRDefault="00C90039">
      <w:pPr>
        <w:pStyle w:val="ListParagraph"/>
        <w:ind w:left="1440"/>
        <w:jc w:val="both"/>
        <w:rPr>
          <w:rFonts w:ascii="Helvetica" w:hAnsi="Helvetica" w:cs="Helvetica"/>
        </w:rPr>
      </w:pPr>
    </w:p>
    <w:p w:rsidRPr="00E3074D" w:rsidR="00C90039" w:rsidP="00E3074D" w:rsidRDefault="00C90039">
      <w:pPr>
        <w:pStyle w:val="ListParagraph"/>
        <w:numPr>
          <w:ilvl w:val="1"/>
          <w:numId w:val="3"/>
        </w:numPr>
        <w:jc w:val="both"/>
        <w:rPr>
          <w:rFonts w:ascii="Helvetica" w:hAnsi="Helvetica" w:cs="Helvetica"/>
        </w:rPr>
      </w:pPr>
      <w:r w:rsidRPr="00E3074D">
        <w:rPr>
          <w:rFonts w:ascii="Helvetica" w:hAnsi="Helvetica" w:cs="Helvetica"/>
        </w:rPr>
        <w:t xml:space="preserve">Where there is a conflict between the Articles of Association and the </w:t>
      </w:r>
      <w:r w:rsidRPr="00E3074D" w:rsidR="00C71EB3">
        <w:rPr>
          <w:rFonts w:ascii="Helvetica" w:hAnsi="Helvetica" w:cs="Helvetica"/>
        </w:rPr>
        <w:t>Regulations then the Articles shall take precedence and the Regulations should be amended at the earliest opportunity.</w:t>
      </w:r>
    </w:p>
    <w:p w:rsidRPr="00E3074D" w:rsidR="00C71EB3" w:rsidP="00E3074D" w:rsidRDefault="00C71EB3">
      <w:pPr>
        <w:pStyle w:val="ListParagraph"/>
        <w:jc w:val="both"/>
        <w:rPr>
          <w:rFonts w:ascii="Helvetica" w:hAnsi="Helvetica" w:cs="Helvetica"/>
        </w:rPr>
      </w:pPr>
    </w:p>
    <w:p w:rsidRPr="00E3074D" w:rsidR="00E3074D" w:rsidP="00E3074D" w:rsidRDefault="00C71EB3">
      <w:pPr>
        <w:pStyle w:val="ListParagraph"/>
        <w:numPr>
          <w:ilvl w:val="1"/>
          <w:numId w:val="3"/>
        </w:numPr>
        <w:jc w:val="both"/>
        <w:rPr>
          <w:rFonts w:ascii="Helvetica" w:hAnsi="Helvetica" w:cs="Helvetica"/>
        </w:rPr>
      </w:pPr>
      <w:r w:rsidRPr="00E3074D">
        <w:rPr>
          <w:rFonts w:ascii="Helvetica" w:hAnsi="Helvetica" w:cs="Helvetica"/>
        </w:rPr>
        <w:t>Where there is a conflict between the Regulations and any statutory requirements on the University then the statutory requirements shall take precedence and the Regulations should be amended at the earliest opportunity.</w:t>
      </w:r>
      <w:r w:rsidRPr="00E3074D" w:rsidR="00E3074D">
        <w:rPr>
          <w:rFonts w:ascii="Helvetica" w:hAnsi="Helvetica" w:cs="Helvetica"/>
        </w:rPr>
        <w:t xml:space="preserve"> </w:t>
      </w:r>
    </w:p>
    <w:p w:rsidRPr="00E3074D" w:rsidR="00E3074D" w:rsidP="00E3074D" w:rsidRDefault="00E3074D">
      <w:pPr>
        <w:pStyle w:val="ListParagraph"/>
        <w:jc w:val="both"/>
        <w:rPr>
          <w:rFonts w:ascii="Helvetica" w:hAnsi="Helvetica" w:cs="Helvetica"/>
        </w:rPr>
      </w:pPr>
    </w:p>
    <w:p w:rsidRPr="00E3074D" w:rsidR="00C90039" w:rsidP="00E3074D" w:rsidRDefault="00C90039">
      <w:pPr>
        <w:pStyle w:val="ListParagraph"/>
        <w:numPr>
          <w:ilvl w:val="1"/>
          <w:numId w:val="3"/>
        </w:numPr>
        <w:jc w:val="both"/>
        <w:rPr>
          <w:rFonts w:ascii="Helvetica" w:hAnsi="Helvetica" w:cs="Helvetica"/>
        </w:rPr>
      </w:pPr>
      <w:r w:rsidRPr="00E3074D">
        <w:rPr>
          <w:rFonts w:ascii="Helvetica" w:hAnsi="Helvetica" w:cs="Helvetica"/>
        </w:rPr>
        <w:t>The</w:t>
      </w:r>
      <w:r w:rsidRPr="00E3074D" w:rsidR="00E3074D">
        <w:rPr>
          <w:rFonts w:ascii="Helvetica" w:hAnsi="Helvetica" w:cs="Helvetica"/>
        </w:rPr>
        <w:t xml:space="preserve"> </w:t>
      </w:r>
      <w:r w:rsidRPr="00E3074D">
        <w:rPr>
          <w:rFonts w:ascii="Helvetica" w:hAnsi="Helvetica" w:cs="Helvetica"/>
        </w:rPr>
        <w:t xml:space="preserve">regulations may be changed or amended by a simple majority of the Board of Governors. </w:t>
      </w:r>
    </w:p>
    <w:p w:rsidRPr="00E3074D" w:rsidR="00E3074D" w:rsidP="00E3074D" w:rsidRDefault="00E3074D">
      <w:pPr>
        <w:pStyle w:val="ListParagraph"/>
        <w:jc w:val="both"/>
        <w:rPr>
          <w:rFonts w:ascii="Helvetica" w:hAnsi="Helvetica" w:cs="Helvetica"/>
        </w:rPr>
      </w:pPr>
    </w:p>
    <w:p w:rsidRPr="00E3074D" w:rsidR="00E3074D" w:rsidP="00E3074D" w:rsidRDefault="00E3074D">
      <w:pPr>
        <w:pStyle w:val="ListParagraph"/>
        <w:numPr>
          <w:ilvl w:val="1"/>
          <w:numId w:val="3"/>
        </w:numPr>
        <w:jc w:val="both"/>
        <w:rPr>
          <w:rFonts w:ascii="Helvetica" w:hAnsi="Helvetica" w:cs="Helvetica"/>
        </w:rPr>
      </w:pPr>
      <w:r w:rsidRPr="00E3074D">
        <w:rPr>
          <w:rFonts w:ascii="Helvetica" w:hAnsi="Helvetica" w:cs="Helvetica"/>
        </w:rPr>
        <w:t xml:space="preserve">When setting the </w:t>
      </w:r>
      <w:proofErr w:type="gramStart"/>
      <w:r w:rsidRPr="00E3074D">
        <w:rPr>
          <w:rFonts w:ascii="Helvetica" w:hAnsi="Helvetica" w:cs="Helvetica"/>
        </w:rPr>
        <w:t>regulations</w:t>
      </w:r>
      <w:proofErr w:type="gramEnd"/>
      <w:r w:rsidRPr="00E3074D">
        <w:rPr>
          <w:rFonts w:ascii="Helvetica" w:hAnsi="Helvetica" w:cs="Helvetica"/>
        </w:rPr>
        <w:t xml:space="preserve"> the Board of Governors shall have particular reference to 1.1, 13.1, 15.1.7, and 24.1 of the Articles. </w:t>
      </w:r>
    </w:p>
    <w:p w:rsidRPr="009023FD" w:rsidR="00E3074D" w:rsidP="00E3074D" w:rsidRDefault="00E3074D">
      <w:pPr>
        <w:pStyle w:val="ListParagraph"/>
        <w:rPr>
          <w:rFonts w:ascii="Helvetica" w:hAnsi="Helvetica" w:cs="Helvetica"/>
        </w:rPr>
      </w:pPr>
    </w:p>
    <w:p w:rsidR="00E3074D" w:rsidP="00E3074D" w:rsidRDefault="00E3074D">
      <w:pPr>
        <w:pStyle w:val="ListParagraph"/>
        <w:numPr>
          <w:ilvl w:val="0"/>
          <w:numId w:val="3"/>
        </w:numPr>
        <w:rPr>
          <w:rFonts w:ascii="Helvetica" w:hAnsi="Helvetica" w:cs="Helvetica"/>
          <w:b/>
        </w:rPr>
      </w:pPr>
      <w:r w:rsidRPr="00E3074D">
        <w:rPr>
          <w:rFonts w:ascii="Helvetica" w:hAnsi="Helvetica" w:cs="Helvetica"/>
          <w:b/>
        </w:rPr>
        <w:t xml:space="preserve">MEMBERS OF THE UNIVERSITY </w:t>
      </w:r>
    </w:p>
    <w:p w:rsidR="00907231" w:rsidP="00907231" w:rsidRDefault="00907231">
      <w:pPr>
        <w:pStyle w:val="ListParagraph"/>
        <w:ind w:left="1080"/>
        <w:rPr>
          <w:rFonts w:ascii="Helvetica" w:hAnsi="Helvetica" w:cs="Helvetica"/>
          <w:b/>
        </w:rPr>
      </w:pPr>
    </w:p>
    <w:p w:rsidRPr="00907231" w:rsidR="00907231" w:rsidP="00907231" w:rsidRDefault="00907231">
      <w:pPr>
        <w:pStyle w:val="ListParagraph"/>
        <w:ind w:left="1080"/>
        <w:rPr>
          <w:rFonts w:ascii="Helvetica" w:hAnsi="Helvetica" w:cs="Helvetica"/>
          <w:b/>
        </w:rPr>
      </w:pPr>
      <w:r>
        <w:rPr>
          <w:rFonts w:ascii="Helvetica" w:hAnsi="Helvetica" w:cs="Helvetica"/>
          <w:b/>
        </w:rPr>
        <w:t>Liability of Members</w:t>
      </w:r>
    </w:p>
    <w:p w:rsidRPr="00E3074D" w:rsidR="009023FD" w:rsidP="009023FD" w:rsidRDefault="009023FD">
      <w:pPr>
        <w:pStyle w:val="ListParagraph"/>
        <w:ind w:left="1080"/>
        <w:rPr>
          <w:rFonts w:ascii="Helvetica" w:hAnsi="Helvetica" w:cs="Helvetica"/>
          <w:b/>
        </w:rPr>
      </w:pPr>
    </w:p>
    <w:p w:rsidR="009023FD" w:rsidP="009023FD" w:rsidRDefault="009023FD">
      <w:pPr>
        <w:pStyle w:val="ListParagraph"/>
        <w:numPr>
          <w:ilvl w:val="1"/>
          <w:numId w:val="3"/>
        </w:numPr>
        <w:rPr>
          <w:rFonts w:ascii="Helvetica" w:hAnsi="Helvetica" w:cs="Helvetica"/>
          <w:noProof/>
        </w:rPr>
      </w:pPr>
      <w:r w:rsidRPr="009023FD">
        <w:rPr>
          <w:rFonts w:ascii="Helvetica" w:hAnsi="Helvetica" w:cs="Helvetica"/>
          <w:noProof/>
        </w:rPr>
        <w:t xml:space="preserve">The University is a Company limited by guarantee with registered number 05977277. </w:t>
      </w:r>
    </w:p>
    <w:p w:rsidRPr="009023FD" w:rsidR="009023FD" w:rsidP="009023FD" w:rsidRDefault="009023FD">
      <w:pPr>
        <w:pStyle w:val="ListParagraph"/>
        <w:ind w:left="1440"/>
        <w:rPr>
          <w:rFonts w:ascii="Helvetica" w:hAnsi="Helvetica" w:cs="Helvetica"/>
          <w:noProof/>
        </w:rPr>
      </w:pPr>
    </w:p>
    <w:p w:rsidR="009023FD" w:rsidP="009023FD" w:rsidRDefault="009023FD">
      <w:pPr>
        <w:pStyle w:val="ListParagraph"/>
        <w:numPr>
          <w:ilvl w:val="1"/>
          <w:numId w:val="3"/>
        </w:numPr>
        <w:rPr>
          <w:rFonts w:ascii="Helvetica" w:hAnsi="Helvetica" w:cs="Helvetica"/>
          <w:noProof/>
        </w:rPr>
      </w:pPr>
      <w:r>
        <w:rPr>
          <w:rFonts w:ascii="Helvetica" w:hAnsi="Helvetica" w:cs="Helvetica"/>
          <w:noProof/>
        </w:rPr>
        <w:t xml:space="preserve">In accordance with article 8.1, the Members of the the University promise that they shall pay up to £10 towards the costs of dissolution and the liabilities incurred by the University while the contributor was a member. </w:t>
      </w:r>
    </w:p>
    <w:p w:rsidRPr="00907231" w:rsidR="00907231" w:rsidP="00907231" w:rsidRDefault="00907231">
      <w:pPr>
        <w:pStyle w:val="ListParagraph"/>
        <w:rPr>
          <w:rFonts w:ascii="Helvetica" w:hAnsi="Helvetica" w:cs="Helvetica"/>
          <w:noProof/>
        </w:rPr>
      </w:pPr>
    </w:p>
    <w:p w:rsidRPr="00907231" w:rsidR="00907231" w:rsidP="00907231" w:rsidRDefault="00907231">
      <w:pPr>
        <w:pStyle w:val="ListParagraph"/>
        <w:ind w:left="1440"/>
        <w:rPr>
          <w:rFonts w:ascii="Helvetica" w:hAnsi="Helvetica" w:cs="Helvetica"/>
          <w:b/>
          <w:noProof/>
        </w:rPr>
      </w:pPr>
      <w:r>
        <w:rPr>
          <w:rFonts w:ascii="Helvetica" w:hAnsi="Helvetica" w:cs="Helvetica"/>
          <w:b/>
          <w:noProof/>
        </w:rPr>
        <w:t>Membership</w:t>
      </w:r>
    </w:p>
    <w:p w:rsidRPr="009023FD" w:rsidR="009023FD" w:rsidP="009023FD" w:rsidRDefault="009023FD">
      <w:pPr>
        <w:pStyle w:val="ListParagraph"/>
        <w:rPr>
          <w:rFonts w:ascii="Helvetica" w:hAnsi="Helvetica" w:cs="Helvetica"/>
          <w:noProof/>
        </w:rPr>
      </w:pPr>
    </w:p>
    <w:p w:rsidR="009023FD" w:rsidP="009023FD" w:rsidRDefault="009023FD">
      <w:pPr>
        <w:pStyle w:val="ListParagraph"/>
        <w:numPr>
          <w:ilvl w:val="1"/>
          <w:numId w:val="3"/>
        </w:numPr>
        <w:rPr>
          <w:rFonts w:ascii="Helvetica" w:hAnsi="Helvetica" w:cs="Helvetica"/>
          <w:noProof/>
        </w:rPr>
      </w:pPr>
      <w:r>
        <w:rPr>
          <w:rFonts w:ascii="Helvetica" w:hAnsi="Helvetica" w:cs="Helvetica"/>
          <w:noProof/>
        </w:rPr>
        <w:t>The Members of the University shall be as follows:-</w:t>
      </w:r>
    </w:p>
    <w:p w:rsidR="009023FD" w:rsidP="00ED635A" w:rsidRDefault="009023FD">
      <w:pPr>
        <w:pStyle w:val="BodyText"/>
        <w:numPr>
          <w:ilvl w:val="2"/>
          <w:numId w:val="13"/>
        </w:numPr>
        <w:tabs>
          <w:tab w:val="left" w:pos="2618"/>
        </w:tabs>
        <w:kinsoku w:val="0"/>
        <w:overflowPunct w:val="0"/>
        <w:rPr>
          <w:spacing w:val="-2"/>
        </w:rPr>
      </w:pPr>
      <w:r>
        <w:t>the</w:t>
      </w:r>
      <w:r>
        <w:rPr>
          <w:spacing w:val="2"/>
        </w:rPr>
        <w:t xml:space="preserve"> </w:t>
      </w:r>
      <w:r>
        <w:rPr>
          <w:spacing w:val="-1"/>
        </w:rPr>
        <w:t>Archbishop of Westminster;</w:t>
      </w:r>
      <w:r>
        <w:rPr>
          <w:spacing w:val="3"/>
        </w:rPr>
        <w:t xml:space="preserve"> </w:t>
      </w:r>
    </w:p>
    <w:p w:rsidR="009023FD" w:rsidP="00ED635A" w:rsidRDefault="009023FD">
      <w:pPr>
        <w:pStyle w:val="BodyText"/>
        <w:numPr>
          <w:ilvl w:val="2"/>
          <w:numId w:val="13"/>
        </w:numPr>
        <w:tabs>
          <w:tab w:val="left" w:pos="2618"/>
        </w:tabs>
        <w:kinsoku w:val="0"/>
        <w:overflowPunct w:val="0"/>
      </w:pPr>
      <w:r>
        <w:t>the</w:t>
      </w:r>
      <w:r>
        <w:rPr>
          <w:spacing w:val="2"/>
        </w:rPr>
        <w:t xml:space="preserve"> </w:t>
      </w:r>
      <w:r>
        <w:rPr>
          <w:spacing w:val="-1"/>
        </w:rPr>
        <w:t>Director</w:t>
      </w:r>
      <w:r>
        <w:rPr>
          <w:spacing w:val="1"/>
        </w:rPr>
        <w:t xml:space="preserve"> </w:t>
      </w:r>
      <w:r>
        <w:rPr>
          <w:spacing w:val="-2"/>
        </w:rPr>
        <w:t>of</w:t>
      </w:r>
      <w:r>
        <w:rPr>
          <w:spacing w:val="3"/>
        </w:rPr>
        <w:t xml:space="preserve"> </w:t>
      </w:r>
      <w:r>
        <w:t xml:space="preserve">the </w:t>
      </w:r>
      <w:r>
        <w:rPr>
          <w:spacing w:val="-1"/>
        </w:rPr>
        <w:t>CES;</w:t>
      </w:r>
      <w:r>
        <w:rPr>
          <w:spacing w:val="1"/>
        </w:rPr>
        <w:t xml:space="preserve"> </w:t>
      </w:r>
    </w:p>
    <w:p w:rsidR="009023FD" w:rsidP="00ED635A" w:rsidRDefault="009023FD">
      <w:pPr>
        <w:pStyle w:val="BodyText"/>
        <w:numPr>
          <w:ilvl w:val="2"/>
          <w:numId w:val="13"/>
        </w:numPr>
        <w:tabs>
          <w:tab w:val="left" w:pos="1418"/>
        </w:tabs>
        <w:kinsoku w:val="0"/>
        <w:overflowPunct w:val="0"/>
        <w:ind w:right="435"/>
      </w:pPr>
      <w:r>
        <w:rPr>
          <w:spacing w:val="-1"/>
        </w:rPr>
        <w:t xml:space="preserve">up to two persons nominated by the Archbishop who may be Governors </w:t>
      </w:r>
      <w:r>
        <w:rPr>
          <w:spacing w:val="-2"/>
        </w:rPr>
        <w:t>nominated</w:t>
      </w:r>
      <w:r>
        <w:t xml:space="preserve"> by</w:t>
      </w:r>
      <w:r>
        <w:rPr>
          <w:spacing w:val="15"/>
        </w:rPr>
        <w:t xml:space="preserve"> </w:t>
      </w:r>
      <w:r>
        <w:t>the</w:t>
      </w:r>
      <w:r>
        <w:rPr>
          <w:spacing w:val="18"/>
        </w:rPr>
        <w:t xml:space="preserve"> </w:t>
      </w:r>
      <w:r>
        <w:rPr>
          <w:spacing w:val="-1"/>
        </w:rPr>
        <w:t>Archbishop</w:t>
      </w:r>
      <w:r>
        <w:rPr>
          <w:spacing w:val="45"/>
        </w:rPr>
        <w:t xml:space="preserve"> </w:t>
      </w:r>
      <w:r>
        <w:rPr>
          <w:spacing w:val="-1"/>
        </w:rPr>
        <w:t>under</w:t>
      </w:r>
      <w:r>
        <w:rPr>
          <w:spacing w:val="3"/>
        </w:rPr>
        <w:t xml:space="preserve"> </w:t>
      </w:r>
      <w:r>
        <w:rPr>
          <w:spacing w:val="-1"/>
        </w:rPr>
        <w:t>Article</w:t>
      </w:r>
      <w:r>
        <w:rPr>
          <w:spacing w:val="4"/>
        </w:rPr>
        <w:t xml:space="preserve"> </w:t>
      </w:r>
      <w:r>
        <w:rPr>
          <w:spacing w:val="-1"/>
        </w:rPr>
        <w:t>13;</w:t>
      </w:r>
      <w:r>
        <w:rPr>
          <w:spacing w:val="1"/>
        </w:rPr>
        <w:t xml:space="preserve"> </w:t>
      </w:r>
      <w:r>
        <w:t>and</w:t>
      </w:r>
    </w:p>
    <w:p w:rsidR="009023FD" w:rsidP="00ED635A" w:rsidRDefault="009023FD">
      <w:pPr>
        <w:pStyle w:val="BodyText"/>
        <w:numPr>
          <w:ilvl w:val="2"/>
          <w:numId w:val="13"/>
        </w:numPr>
        <w:tabs>
          <w:tab w:val="left" w:pos="1418"/>
        </w:tabs>
        <w:kinsoku w:val="0"/>
        <w:overflowPunct w:val="0"/>
        <w:rPr>
          <w:spacing w:val="-1"/>
        </w:rPr>
      </w:pPr>
      <w:r>
        <w:rPr>
          <w:spacing w:val="-1"/>
        </w:rPr>
        <w:t>up to two persons nominated by the CES who may be Governors</w:t>
      </w:r>
      <w:r>
        <w:rPr>
          <w:spacing w:val="3"/>
        </w:rPr>
        <w:t xml:space="preserve"> </w:t>
      </w:r>
      <w:r>
        <w:rPr>
          <w:spacing w:val="-1"/>
        </w:rPr>
        <w:t>nominated</w:t>
      </w:r>
      <w:r>
        <w:t xml:space="preserve"> by the</w:t>
      </w:r>
      <w:r>
        <w:rPr>
          <w:spacing w:val="2"/>
        </w:rPr>
        <w:t xml:space="preserve"> </w:t>
      </w:r>
      <w:r>
        <w:rPr>
          <w:spacing w:val="-1"/>
        </w:rPr>
        <w:t>CES</w:t>
      </w:r>
      <w:r>
        <w:rPr>
          <w:spacing w:val="2"/>
        </w:rPr>
        <w:t xml:space="preserve"> </w:t>
      </w:r>
      <w:r>
        <w:rPr>
          <w:spacing w:val="-1"/>
        </w:rPr>
        <w:t>under</w:t>
      </w:r>
      <w:r>
        <w:rPr>
          <w:spacing w:val="4"/>
        </w:rPr>
        <w:t xml:space="preserve"> </w:t>
      </w:r>
      <w:r>
        <w:rPr>
          <w:spacing w:val="-2"/>
        </w:rPr>
        <w:t>Article</w:t>
      </w:r>
      <w:r>
        <w:rPr>
          <w:spacing w:val="5"/>
        </w:rPr>
        <w:t xml:space="preserve"> </w:t>
      </w:r>
      <w:r>
        <w:rPr>
          <w:spacing w:val="-1"/>
        </w:rPr>
        <w:t>13; (Articles 11.4)</w:t>
      </w:r>
    </w:p>
    <w:p w:rsidR="009023FD" w:rsidP="009023FD" w:rsidRDefault="009023FD">
      <w:pPr>
        <w:pStyle w:val="BodyText"/>
        <w:tabs>
          <w:tab w:val="left" w:pos="1418"/>
        </w:tabs>
        <w:kinsoku w:val="0"/>
        <w:overflowPunct w:val="0"/>
        <w:ind w:left="1418"/>
        <w:rPr>
          <w:spacing w:val="-1"/>
        </w:rPr>
      </w:pPr>
    </w:p>
    <w:p w:rsidR="009023FD" w:rsidP="00907231" w:rsidRDefault="009023FD">
      <w:pPr>
        <w:pStyle w:val="BodyText"/>
        <w:numPr>
          <w:ilvl w:val="1"/>
          <w:numId w:val="3"/>
        </w:numPr>
        <w:tabs>
          <w:tab w:val="left" w:pos="1418"/>
        </w:tabs>
        <w:kinsoku w:val="0"/>
        <w:overflowPunct w:val="0"/>
        <w:ind w:right="437"/>
      </w:pPr>
      <w:r>
        <w:t xml:space="preserve">The nominated Members shall be as agreed between the Board and the Archbishop and the Director of the CES.  Their names shall be entered in </w:t>
      </w:r>
      <w:r>
        <w:lastRenderedPageBreak/>
        <w:t>the Register of Members (</w:t>
      </w:r>
      <w:r>
        <w:rPr>
          <w:i/>
        </w:rPr>
        <w:t xml:space="preserve">Articles </w:t>
      </w:r>
      <w:r>
        <w:t>10.1).</w:t>
      </w:r>
      <w:r w:rsidR="001662E7">
        <w:t xml:space="preserve"> The University Secretary shall be responsible for the maintenance of the Register.</w:t>
      </w:r>
    </w:p>
    <w:p w:rsidR="00907231" w:rsidP="00907231" w:rsidRDefault="00907231">
      <w:pPr>
        <w:pStyle w:val="BodyText"/>
        <w:tabs>
          <w:tab w:val="left" w:pos="1418"/>
        </w:tabs>
        <w:kinsoku w:val="0"/>
        <w:overflowPunct w:val="0"/>
        <w:ind w:left="1440" w:right="437" w:firstLine="0"/>
      </w:pPr>
    </w:p>
    <w:p w:rsidR="00907231" w:rsidP="00907231" w:rsidRDefault="00907231">
      <w:pPr>
        <w:pStyle w:val="BodyText"/>
        <w:tabs>
          <w:tab w:val="left" w:pos="1418"/>
        </w:tabs>
        <w:kinsoku w:val="0"/>
        <w:overflowPunct w:val="0"/>
        <w:ind w:left="1440" w:right="437" w:firstLine="0"/>
        <w:rPr>
          <w:b/>
        </w:rPr>
      </w:pPr>
      <w:r>
        <w:rPr>
          <w:b/>
        </w:rPr>
        <w:t>Responsibilities of Members</w:t>
      </w:r>
    </w:p>
    <w:p w:rsidRPr="00907231" w:rsidR="00907231" w:rsidP="00907231" w:rsidRDefault="00907231">
      <w:pPr>
        <w:pStyle w:val="BodyText"/>
        <w:tabs>
          <w:tab w:val="left" w:pos="1418"/>
        </w:tabs>
        <w:kinsoku w:val="0"/>
        <w:overflowPunct w:val="0"/>
        <w:ind w:left="0" w:right="437" w:firstLine="0"/>
        <w:rPr>
          <w:b/>
          <w:i/>
        </w:rPr>
      </w:pPr>
    </w:p>
    <w:p w:rsidR="009023FD" w:rsidP="00907231" w:rsidRDefault="00907231">
      <w:pPr>
        <w:pStyle w:val="BodyText"/>
        <w:numPr>
          <w:ilvl w:val="1"/>
          <w:numId w:val="3"/>
        </w:numPr>
        <w:tabs>
          <w:tab w:val="left" w:pos="1418"/>
        </w:tabs>
        <w:kinsoku w:val="0"/>
        <w:overflowPunct w:val="0"/>
        <w:ind w:right="437"/>
        <w:rPr>
          <w:spacing w:val="-1"/>
        </w:rPr>
      </w:pPr>
      <w:r>
        <w:t xml:space="preserve">Members shall deal with any “Restricted Business” as set out in the Articles. Restricted Business </w:t>
      </w:r>
      <w:r>
        <w:rPr>
          <w:spacing w:val="-1"/>
        </w:rPr>
        <w:t>term</w:t>
      </w:r>
      <w:r>
        <w:rPr>
          <w:spacing w:val="15"/>
        </w:rPr>
        <w:t xml:space="preserve"> </w:t>
      </w:r>
      <w:r>
        <w:rPr>
          <w:spacing w:val="-2"/>
        </w:rPr>
        <w:t>of</w:t>
      </w:r>
      <w:r>
        <w:rPr>
          <w:spacing w:val="18"/>
        </w:rPr>
        <w:t xml:space="preserve"> </w:t>
      </w:r>
      <w:r>
        <w:t>more than 21</w:t>
      </w:r>
      <w:r>
        <w:rPr>
          <w:spacing w:val="13"/>
        </w:rPr>
        <w:t xml:space="preserve"> </w:t>
      </w:r>
      <w:r>
        <w:rPr>
          <w:spacing w:val="-1"/>
        </w:rPr>
        <w:t>years,</w:t>
      </w:r>
      <w:r>
        <w:rPr>
          <w:spacing w:val="14"/>
        </w:rPr>
        <w:t xml:space="preserve"> </w:t>
      </w:r>
      <w:r>
        <w:rPr>
          <w:spacing w:val="-2"/>
        </w:rPr>
        <w:t>of</w:t>
      </w:r>
      <w:r>
        <w:rPr>
          <w:spacing w:val="15"/>
        </w:rPr>
        <w:t xml:space="preserve"> </w:t>
      </w:r>
      <w:r>
        <w:rPr>
          <w:spacing w:val="-1"/>
        </w:rPr>
        <w:t>any</w:t>
      </w:r>
      <w:r>
        <w:rPr>
          <w:spacing w:val="12"/>
        </w:rPr>
        <w:t xml:space="preserve"> </w:t>
      </w:r>
      <w:r>
        <w:rPr>
          <w:spacing w:val="-2"/>
        </w:rPr>
        <w:t>of</w:t>
      </w:r>
      <w:r>
        <w:rPr>
          <w:spacing w:val="18"/>
        </w:rPr>
        <w:t xml:space="preserve"> </w:t>
      </w:r>
      <w:r>
        <w:t>the</w:t>
      </w:r>
      <w:r>
        <w:rPr>
          <w:spacing w:val="11"/>
        </w:rPr>
        <w:t xml:space="preserve"> </w:t>
      </w:r>
      <w:r>
        <w:rPr>
          <w:spacing w:val="-1"/>
        </w:rPr>
        <w:t>University’s</w:t>
      </w:r>
      <w:r>
        <w:rPr>
          <w:spacing w:val="14"/>
        </w:rPr>
        <w:t xml:space="preserve"> </w:t>
      </w:r>
      <w:r>
        <w:rPr>
          <w:spacing w:val="-1"/>
        </w:rPr>
        <w:t>land</w:t>
      </w:r>
      <w:r>
        <w:rPr>
          <w:spacing w:val="14"/>
        </w:rPr>
        <w:t xml:space="preserve"> </w:t>
      </w:r>
      <w:r>
        <w:t>or</w:t>
      </w:r>
      <w:r>
        <w:rPr>
          <w:spacing w:val="15"/>
        </w:rPr>
        <w:t xml:space="preserve"> </w:t>
      </w:r>
      <w:r>
        <w:rPr>
          <w:spacing w:val="-1"/>
        </w:rPr>
        <w:t>buildings</w:t>
      </w:r>
      <w:r>
        <w:rPr>
          <w:spacing w:val="13"/>
        </w:rPr>
        <w:t xml:space="preserve"> </w:t>
      </w:r>
      <w:r>
        <w:t>the</w:t>
      </w:r>
      <w:r>
        <w:rPr>
          <w:spacing w:val="14"/>
        </w:rPr>
        <w:t xml:space="preserve"> </w:t>
      </w:r>
      <w:r>
        <w:rPr>
          <w:spacing w:val="-1"/>
        </w:rPr>
        <w:t>acquisition</w:t>
      </w:r>
      <w:r>
        <w:rPr>
          <w:spacing w:val="13"/>
        </w:rPr>
        <w:t xml:space="preserve"> </w:t>
      </w:r>
      <w:r>
        <w:rPr>
          <w:spacing w:val="-2"/>
        </w:rPr>
        <w:t>of</w:t>
      </w:r>
      <w:r>
        <w:rPr>
          <w:spacing w:val="15"/>
        </w:rPr>
        <w:t xml:space="preserve"> </w:t>
      </w:r>
      <w:r>
        <w:rPr>
          <w:spacing w:val="-2"/>
        </w:rPr>
        <w:t>which</w:t>
      </w:r>
      <w:r>
        <w:rPr>
          <w:spacing w:val="14"/>
        </w:rPr>
        <w:t xml:space="preserve"> </w:t>
      </w:r>
      <w:r>
        <w:rPr>
          <w:spacing w:val="-1"/>
        </w:rPr>
        <w:t>land</w:t>
      </w:r>
      <w:r>
        <w:rPr>
          <w:spacing w:val="13"/>
        </w:rPr>
        <w:t xml:space="preserve"> </w:t>
      </w:r>
      <w:r>
        <w:t>or</w:t>
      </w:r>
      <w:r>
        <w:rPr>
          <w:spacing w:val="47"/>
        </w:rPr>
        <w:t xml:space="preserve"> </w:t>
      </w:r>
      <w:r>
        <w:rPr>
          <w:spacing w:val="-1"/>
        </w:rPr>
        <w:t>buildings</w:t>
      </w:r>
      <w:r>
        <w:rPr>
          <w:spacing w:val="14"/>
        </w:rPr>
        <w:t xml:space="preserve"> </w:t>
      </w:r>
      <w:r>
        <w:rPr>
          <w:spacing w:val="-2"/>
        </w:rPr>
        <w:t>was</w:t>
      </w:r>
      <w:r>
        <w:rPr>
          <w:spacing w:val="17"/>
        </w:rPr>
        <w:t xml:space="preserve"> </w:t>
      </w:r>
      <w:r>
        <w:rPr>
          <w:spacing w:val="-1"/>
        </w:rPr>
        <w:t>wholly</w:t>
      </w:r>
      <w:r>
        <w:rPr>
          <w:spacing w:val="12"/>
        </w:rPr>
        <w:t xml:space="preserve"> </w:t>
      </w:r>
      <w:r>
        <w:t>or</w:t>
      </w:r>
      <w:r>
        <w:rPr>
          <w:spacing w:val="15"/>
        </w:rPr>
        <w:t xml:space="preserve"> </w:t>
      </w:r>
      <w:r>
        <w:rPr>
          <w:spacing w:val="-1"/>
        </w:rPr>
        <w:t>substantially</w:t>
      </w:r>
      <w:r>
        <w:rPr>
          <w:spacing w:val="12"/>
        </w:rPr>
        <w:t xml:space="preserve"> </w:t>
      </w:r>
      <w:r>
        <w:t>funded</w:t>
      </w:r>
      <w:r>
        <w:rPr>
          <w:spacing w:val="13"/>
        </w:rPr>
        <w:t xml:space="preserve"> </w:t>
      </w:r>
      <w:r>
        <w:t>by</w:t>
      </w:r>
      <w:r>
        <w:rPr>
          <w:spacing w:val="12"/>
        </w:rPr>
        <w:t xml:space="preserve"> </w:t>
      </w:r>
      <w:r>
        <w:t>the</w:t>
      </w:r>
      <w:r>
        <w:rPr>
          <w:spacing w:val="14"/>
        </w:rPr>
        <w:t xml:space="preserve"> </w:t>
      </w:r>
      <w:r>
        <w:rPr>
          <w:spacing w:val="-1"/>
        </w:rPr>
        <w:t>Catholic</w:t>
      </w:r>
      <w:r>
        <w:rPr>
          <w:spacing w:val="15"/>
        </w:rPr>
        <w:t xml:space="preserve"> </w:t>
      </w:r>
      <w:r>
        <w:rPr>
          <w:spacing w:val="-1"/>
        </w:rPr>
        <w:t>Church</w:t>
      </w:r>
      <w:r>
        <w:rPr>
          <w:spacing w:val="11"/>
        </w:rPr>
        <w:t xml:space="preserve"> </w:t>
      </w:r>
      <w:r>
        <w:t>or</w:t>
      </w:r>
      <w:r>
        <w:rPr>
          <w:spacing w:val="13"/>
        </w:rPr>
        <w:t xml:space="preserve"> </w:t>
      </w:r>
      <w:r>
        <w:t>the</w:t>
      </w:r>
      <w:r>
        <w:rPr>
          <w:spacing w:val="14"/>
        </w:rPr>
        <w:t xml:space="preserve"> </w:t>
      </w:r>
      <w:r>
        <w:rPr>
          <w:spacing w:val="-1"/>
        </w:rPr>
        <w:t>CES</w:t>
      </w:r>
      <w:r>
        <w:rPr>
          <w:spacing w:val="14"/>
        </w:rPr>
        <w:t xml:space="preserve"> </w:t>
      </w:r>
      <w:r>
        <w:rPr>
          <w:spacing w:val="-2"/>
        </w:rPr>
        <w:t>or</w:t>
      </w:r>
      <w:r>
        <w:rPr>
          <w:spacing w:val="33"/>
        </w:rPr>
        <w:t xml:space="preserve"> </w:t>
      </w:r>
      <w:r>
        <w:rPr>
          <w:spacing w:val="-1"/>
        </w:rPr>
        <w:t>any</w:t>
      </w:r>
      <w:r>
        <w:t xml:space="preserve"> </w:t>
      </w:r>
      <w:r>
        <w:rPr>
          <w:spacing w:val="-1"/>
        </w:rPr>
        <w:t>predecessor</w:t>
      </w:r>
      <w:r>
        <w:rPr>
          <w:spacing w:val="1"/>
        </w:rPr>
        <w:t xml:space="preserve"> </w:t>
      </w:r>
      <w:r>
        <w:t>to</w:t>
      </w:r>
      <w:r>
        <w:rPr>
          <w:spacing w:val="1"/>
        </w:rPr>
        <w:t xml:space="preserve"> </w:t>
      </w:r>
      <w:r>
        <w:t>the</w:t>
      </w:r>
      <w:r>
        <w:rPr>
          <w:spacing w:val="-3"/>
        </w:rPr>
        <w:t xml:space="preserve"> </w:t>
      </w:r>
      <w:r>
        <w:rPr>
          <w:spacing w:val="-1"/>
        </w:rPr>
        <w:t>CES.</w:t>
      </w:r>
    </w:p>
    <w:p w:rsidR="00907231" w:rsidP="00907231" w:rsidRDefault="00907231">
      <w:pPr>
        <w:pStyle w:val="BodyText"/>
        <w:tabs>
          <w:tab w:val="left" w:pos="1418"/>
        </w:tabs>
        <w:kinsoku w:val="0"/>
        <w:overflowPunct w:val="0"/>
        <w:ind w:left="1440" w:right="437" w:firstLine="0"/>
        <w:rPr>
          <w:spacing w:val="-1"/>
        </w:rPr>
      </w:pPr>
    </w:p>
    <w:p w:rsidR="00907231" w:rsidP="00907231" w:rsidRDefault="00907231">
      <w:pPr>
        <w:pStyle w:val="BodyText"/>
        <w:numPr>
          <w:ilvl w:val="1"/>
          <w:numId w:val="3"/>
        </w:numPr>
        <w:tabs>
          <w:tab w:val="left" w:pos="1418"/>
        </w:tabs>
        <w:kinsoku w:val="0"/>
        <w:overflowPunct w:val="0"/>
        <w:ind w:right="437"/>
        <w:rPr>
          <w:rFonts w:ascii="Helvetica" w:hAnsi="Helvetica" w:cs="Helvetica"/>
          <w:noProof/>
        </w:rPr>
      </w:pPr>
      <w:r>
        <w:rPr>
          <w:rFonts w:ascii="Helvetica" w:hAnsi="Helvetica" w:cs="Helvetica"/>
          <w:noProof/>
        </w:rPr>
        <w:t>Members shall approve any amendment to the Articles.</w:t>
      </w:r>
    </w:p>
    <w:p w:rsidR="00907231" w:rsidP="00907231" w:rsidRDefault="00907231">
      <w:pPr>
        <w:pStyle w:val="ListParagraph"/>
        <w:rPr>
          <w:rFonts w:ascii="Helvetica" w:hAnsi="Helvetica" w:cs="Helvetica"/>
          <w:noProof/>
        </w:rPr>
      </w:pPr>
    </w:p>
    <w:p w:rsidRPr="00907231" w:rsidR="00907231" w:rsidP="00907231" w:rsidRDefault="00907231">
      <w:pPr>
        <w:pStyle w:val="BodyText"/>
        <w:numPr>
          <w:ilvl w:val="1"/>
          <w:numId w:val="3"/>
        </w:numPr>
        <w:tabs>
          <w:tab w:val="left" w:pos="1418"/>
        </w:tabs>
        <w:kinsoku w:val="0"/>
        <w:overflowPunct w:val="0"/>
        <w:ind w:right="437"/>
        <w:rPr>
          <w:rFonts w:ascii="Helvetica" w:hAnsi="Helvetica" w:cs="Helvetica"/>
          <w:noProof/>
        </w:rPr>
      </w:pPr>
      <w:r>
        <w:rPr>
          <w:rFonts w:ascii="Helvetica" w:hAnsi="Helvetica" w:cs="Helvetica"/>
          <w:noProof/>
        </w:rPr>
        <w:t>Members are responsible for the application of assets should the University be dissolved.</w:t>
      </w:r>
    </w:p>
    <w:p w:rsidR="00907231" w:rsidP="00907231" w:rsidRDefault="00907231">
      <w:pPr>
        <w:pStyle w:val="ListParagraph"/>
        <w:rPr>
          <w:rFonts w:ascii="Helvetica" w:hAnsi="Helvetica" w:cs="Helvetica"/>
          <w:noProof/>
        </w:rPr>
      </w:pPr>
    </w:p>
    <w:p w:rsidR="00907231" w:rsidP="00907231" w:rsidRDefault="00907231">
      <w:pPr>
        <w:pStyle w:val="BodyText"/>
        <w:tabs>
          <w:tab w:val="left" w:pos="1418"/>
        </w:tabs>
        <w:kinsoku w:val="0"/>
        <w:overflowPunct w:val="0"/>
        <w:ind w:left="1440" w:right="437" w:firstLine="0"/>
        <w:rPr>
          <w:rFonts w:ascii="Helvetica" w:hAnsi="Helvetica" w:cs="Helvetica"/>
          <w:b/>
          <w:noProof/>
        </w:rPr>
      </w:pPr>
      <w:r>
        <w:rPr>
          <w:rFonts w:ascii="Helvetica" w:hAnsi="Helvetica" w:cs="Helvetica"/>
          <w:b/>
          <w:noProof/>
        </w:rPr>
        <w:t>Meetings of Members</w:t>
      </w:r>
    </w:p>
    <w:p w:rsidR="00907231" w:rsidP="00907231" w:rsidRDefault="00907231">
      <w:pPr>
        <w:pStyle w:val="BodyText"/>
        <w:tabs>
          <w:tab w:val="left" w:pos="1418"/>
        </w:tabs>
        <w:kinsoku w:val="0"/>
        <w:overflowPunct w:val="0"/>
        <w:ind w:left="1440" w:right="437" w:firstLine="0"/>
        <w:rPr>
          <w:rFonts w:ascii="Helvetica" w:hAnsi="Helvetica" w:cs="Helvetica"/>
          <w:b/>
          <w:noProof/>
        </w:rPr>
      </w:pPr>
    </w:p>
    <w:p w:rsidR="00907231" w:rsidP="00907231" w:rsidRDefault="00907231">
      <w:pPr>
        <w:pStyle w:val="BodyText"/>
        <w:numPr>
          <w:ilvl w:val="1"/>
          <w:numId w:val="3"/>
        </w:numPr>
        <w:tabs>
          <w:tab w:val="left" w:pos="1418"/>
        </w:tabs>
        <w:kinsoku w:val="0"/>
        <w:overflowPunct w:val="0"/>
        <w:ind w:right="437"/>
        <w:rPr>
          <w:spacing w:val="2"/>
        </w:rPr>
      </w:pPr>
      <w:r>
        <w:rPr>
          <w:spacing w:val="2"/>
        </w:rPr>
        <w:t>A general meeting of the Members may be called by a Member or by the Governing Body by giving at least 14 days’ notice in writing which shall specify the time and place of the meeting and the general nature of the business to be transacted and shall be served on all Members, Governors and the University’s Auditors. A general meeting may also be called on shorter notice in accordance with section 307 of the Companies Act.</w:t>
      </w:r>
    </w:p>
    <w:p w:rsidR="001662E7" w:rsidP="001662E7" w:rsidRDefault="001662E7">
      <w:pPr>
        <w:pStyle w:val="BodyText"/>
        <w:tabs>
          <w:tab w:val="left" w:pos="1418"/>
        </w:tabs>
        <w:kinsoku w:val="0"/>
        <w:overflowPunct w:val="0"/>
        <w:ind w:left="1440" w:right="437" w:firstLine="0"/>
        <w:rPr>
          <w:spacing w:val="2"/>
        </w:rPr>
      </w:pPr>
    </w:p>
    <w:p w:rsidR="001662E7" w:rsidP="00907231" w:rsidRDefault="001662E7">
      <w:pPr>
        <w:pStyle w:val="BodyText"/>
        <w:numPr>
          <w:ilvl w:val="1"/>
          <w:numId w:val="3"/>
        </w:numPr>
        <w:tabs>
          <w:tab w:val="left" w:pos="1418"/>
        </w:tabs>
        <w:kinsoku w:val="0"/>
        <w:overflowPunct w:val="0"/>
        <w:ind w:right="437"/>
        <w:rPr>
          <w:spacing w:val="2"/>
        </w:rPr>
      </w:pPr>
      <w:r>
        <w:rPr>
          <w:spacing w:val="2"/>
        </w:rPr>
        <w:t>The University Secretary shall be responsible for the arrangement of general meetings of the Members.</w:t>
      </w:r>
    </w:p>
    <w:p w:rsidR="00907231" w:rsidP="00907231" w:rsidRDefault="00907231">
      <w:pPr>
        <w:pStyle w:val="BodyText"/>
        <w:tabs>
          <w:tab w:val="left" w:pos="1418"/>
        </w:tabs>
        <w:kinsoku w:val="0"/>
        <w:overflowPunct w:val="0"/>
        <w:ind w:left="1440" w:right="437" w:firstLine="0"/>
        <w:rPr>
          <w:spacing w:val="2"/>
        </w:rPr>
      </w:pPr>
    </w:p>
    <w:p w:rsidR="00907231" w:rsidP="00907231" w:rsidRDefault="00907231">
      <w:pPr>
        <w:pStyle w:val="BodyText"/>
        <w:numPr>
          <w:ilvl w:val="1"/>
          <w:numId w:val="3"/>
        </w:numPr>
        <w:tabs>
          <w:tab w:val="left" w:pos="1418"/>
        </w:tabs>
        <w:kinsoku w:val="0"/>
        <w:overflowPunct w:val="0"/>
        <w:ind w:right="437"/>
        <w:rPr>
          <w:rFonts w:ascii="Helvetica" w:hAnsi="Helvetica" w:cs="Helvetica"/>
          <w:noProof/>
        </w:rPr>
      </w:pPr>
      <w:r>
        <w:rPr>
          <w:rFonts w:ascii="Helvetica" w:hAnsi="Helvetica" w:cs="Helvetica"/>
          <w:noProof/>
        </w:rPr>
        <w:t>General meeting</w:t>
      </w:r>
      <w:r w:rsidR="00ED635A">
        <w:rPr>
          <w:rFonts w:ascii="Helvetica" w:hAnsi="Helvetica" w:cs="Helvetica"/>
          <w:noProof/>
        </w:rPr>
        <w:t>s</w:t>
      </w:r>
      <w:r>
        <w:rPr>
          <w:rFonts w:ascii="Helvetica" w:hAnsi="Helvetica" w:cs="Helvetica"/>
          <w:noProof/>
        </w:rPr>
        <w:t xml:space="preserve"> may take place in person, by telephone, virtually or other means which enable all participants to communicate simultaneously with all other participants. </w:t>
      </w:r>
    </w:p>
    <w:p w:rsidR="001662E7" w:rsidP="001662E7" w:rsidRDefault="001662E7">
      <w:pPr>
        <w:pStyle w:val="ListParagraph"/>
        <w:rPr>
          <w:rFonts w:ascii="Helvetica" w:hAnsi="Helvetica" w:cs="Helvetica"/>
          <w:noProof/>
        </w:rPr>
      </w:pPr>
    </w:p>
    <w:p w:rsidRPr="001662E7" w:rsidR="001662E7" w:rsidP="00907231" w:rsidRDefault="001662E7">
      <w:pPr>
        <w:pStyle w:val="BodyText"/>
        <w:numPr>
          <w:ilvl w:val="1"/>
          <w:numId w:val="3"/>
        </w:numPr>
        <w:tabs>
          <w:tab w:val="left" w:pos="1418"/>
        </w:tabs>
        <w:kinsoku w:val="0"/>
        <w:overflowPunct w:val="0"/>
        <w:ind w:right="437"/>
        <w:rPr>
          <w:rFonts w:ascii="Helvetica" w:hAnsi="Helvetica" w:cs="Helvetica"/>
          <w:noProof/>
        </w:rPr>
      </w:pPr>
      <w:r>
        <w:rPr>
          <w:rFonts w:ascii="Helvetica" w:hAnsi="Helvetica" w:cs="Helvetica"/>
          <w:noProof/>
        </w:rPr>
        <w:t xml:space="preserve">Quorum at a general meeting is at least four to include either the Archbishop of Westminster or the Director of the CES. </w:t>
      </w:r>
      <w:r>
        <w:rPr>
          <w:spacing w:val="-1"/>
        </w:rPr>
        <w:t>In the event of a deadlock, the Archbishop or in his absence, the Director of the CES, shall have a casting vote.</w:t>
      </w:r>
    </w:p>
    <w:p w:rsidR="001662E7" w:rsidP="001662E7" w:rsidRDefault="001662E7">
      <w:pPr>
        <w:pStyle w:val="ListParagraph"/>
        <w:rPr>
          <w:rFonts w:ascii="Helvetica" w:hAnsi="Helvetica" w:cs="Helvetica"/>
          <w:noProof/>
        </w:rPr>
      </w:pPr>
    </w:p>
    <w:p w:rsidRPr="001662E7" w:rsidR="001662E7" w:rsidP="00907231" w:rsidRDefault="001662E7">
      <w:pPr>
        <w:pStyle w:val="BodyText"/>
        <w:numPr>
          <w:ilvl w:val="1"/>
          <w:numId w:val="3"/>
        </w:numPr>
        <w:tabs>
          <w:tab w:val="left" w:pos="1418"/>
        </w:tabs>
        <w:kinsoku w:val="0"/>
        <w:overflowPunct w:val="0"/>
        <w:ind w:right="437"/>
        <w:rPr>
          <w:rFonts w:ascii="Helvetica" w:hAnsi="Helvetica" w:cs="Helvetica"/>
          <w:noProof/>
        </w:rPr>
      </w:pPr>
      <w:r>
        <w:rPr>
          <w:spacing w:val="-1"/>
        </w:rPr>
        <w:t xml:space="preserve">A written resolution, including without limitation by electronic communication, in accordance with the Companies Act and signed by a simple majority of Members (or in the case of a special resolution by a majority of not less than 75%) is as valid as a resolution passed at a general meeting. </w:t>
      </w:r>
    </w:p>
    <w:p w:rsidR="001662E7" w:rsidP="001662E7" w:rsidRDefault="001662E7">
      <w:pPr>
        <w:pStyle w:val="ListParagraph"/>
        <w:rPr>
          <w:rFonts w:ascii="Helvetica" w:hAnsi="Helvetica" w:cs="Helvetica"/>
          <w:noProof/>
        </w:rPr>
      </w:pPr>
    </w:p>
    <w:p w:rsidR="001662E7" w:rsidP="00907231" w:rsidRDefault="001662E7">
      <w:pPr>
        <w:pStyle w:val="BodyText"/>
        <w:numPr>
          <w:ilvl w:val="1"/>
          <w:numId w:val="3"/>
        </w:numPr>
        <w:tabs>
          <w:tab w:val="left" w:pos="1418"/>
        </w:tabs>
        <w:kinsoku w:val="0"/>
        <w:overflowPunct w:val="0"/>
        <w:ind w:right="437"/>
        <w:rPr>
          <w:rFonts w:ascii="Helvetica" w:hAnsi="Helvetica" w:cs="Helvetica"/>
          <w:noProof/>
        </w:rPr>
      </w:pPr>
      <w:r>
        <w:rPr>
          <w:rFonts w:ascii="Helvetica" w:hAnsi="Helvetica" w:cs="Helvetica"/>
          <w:noProof/>
        </w:rPr>
        <w:t xml:space="preserve">The University Secretary shall be responsible for ensuring that any resolution made by the Members is properly </w:t>
      </w:r>
      <w:r w:rsidR="00FF1E48">
        <w:rPr>
          <w:rFonts w:ascii="Helvetica" w:hAnsi="Helvetica" w:cs="Helvetica"/>
          <w:noProof/>
        </w:rPr>
        <w:t>made and recorded.</w:t>
      </w:r>
    </w:p>
    <w:p w:rsidR="00FF1E48" w:rsidP="00FF1E48" w:rsidRDefault="00FF1E48">
      <w:pPr>
        <w:pStyle w:val="ListParagraph"/>
        <w:rPr>
          <w:rFonts w:ascii="Helvetica" w:hAnsi="Helvetica" w:cs="Helvetica"/>
          <w:noProof/>
        </w:rPr>
      </w:pPr>
    </w:p>
    <w:p w:rsidR="00E5441E" w:rsidP="00E5441E" w:rsidRDefault="00314622">
      <w:pPr>
        <w:pStyle w:val="BodyText"/>
        <w:numPr>
          <w:ilvl w:val="0"/>
          <w:numId w:val="10"/>
        </w:numPr>
        <w:tabs>
          <w:tab w:val="left" w:pos="1418"/>
        </w:tabs>
        <w:kinsoku w:val="0"/>
        <w:overflowPunct w:val="0"/>
        <w:ind w:right="437"/>
        <w:rPr>
          <w:rFonts w:ascii="Helvetica" w:hAnsi="Helvetica" w:cs="Helvetica"/>
          <w:b/>
          <w:noProof/>
        </w:rPr>
      </w:pPr>
      <w:r>
        <w:rPr>
          <w:rFonts w:ascii="Helvetica" w:hAnsi="Helvetica" w:cs="Helvetica"/>
          <w:b/>
          <w:noProof/>
        </w:rPr>
        <w:t>ROLE OF THE BOARD OF GOVERNORS</w:t>
      </w:r>
    </w:p>
    <w:p w:rsidR="00E5441E" w:rsidP="00E5441E" w:rsidRDefault="00E5441E">
      <w:pPr>
        <w:pStyle w:val="BodyText"/>
        <w:tabs>
          <w:tab w:val="left" w:pos="1418"/>
        </w:tabs>
        <w:kinsoku w:val="0"/>
        <w:overflowPunct w:val="0"/>
        <w:ind w:left="1440" w:right="437" w:firstLine="0"/>
        <w:rPr>
          <w:rFonts w:ascii="Helvetica" w:hAnsi="Helvetica" w:cs="Helvetica"/>
          <w:b/>
          <w:noProof/>
        </w:rPr>
      </w:pPr>
    </w:p>
    <w:p w:rsidR="00FF1E48" w:rsidP="00E5441E" w:rsidRDefault="00E5441E">
      <w:pPr>
        <w:pStyle w:val="BodyText"/>
        <w:tabs>
          <w:tab w:val="left" w:pos="1418"/>
        </w:tabs>
        <w:kinsoku w:val="0"/>
        <w:overflowPunct w:val="0"/>
        <w:ind w:right="437"/>
        <w:rPr>
          <w:rFonts w:ascii="Helvetica" w:hAnsi="Helvetica" w:cs="Helvetica"/>
          <w:noProof/>
        </w:rPr>
      </w:pPr>
      <w:r>
        <w:rPr>
          <w:rFonts w:ascii="Helvetica" w:hAnsi="Helvetica" w:cs="Helvetica"/>
          <w:noProof/>
        </w:rPr>
        <w:tab/>
      </w:r>
      <w:r>
        <w:rPr>
          <w:rFonts w:ascii="Helvetica" w:hAnsi="Helvetica" w:cs="Helvetica"/>
          <w:noProof/>
        </w:rPr>
        <w:tab/>
      </w:r>
      <w:r w:rsidR="00FF1E48">
        <w:rPr>
          <w:rFonts w:ascii="Helvetica" w:hAnsi="Helvetica" w:cs="Helvetica"/>
          <w:noProof/>
        </w:rPr>
        <w:t>The r</w:t>
      </w:r>
      <w:r w:rsidR="00652889">
        <w:rPr>
          <w:rFonts w:ascii="Helvetica" w:hAnsi="Helvetica" w:cs="Helvetica"/>
          <w:noProof/>
        </w:rPr>
        <w:t>esponsibilities</w:t>
      </w:r>
      <w:r w:rsidR="00FF1E48">
        <w:rPr>
          <w:rFonts w:ascii="Helvetica" w:hAnsi="Helvetica" w:cs="Helvetica"/>
          <w:noProof/>
        </w:rPr>
        <w:t xml:space="preserve"> of the Board of Governors </w:t>
      </w:r>
      <w:r w:rsidR="00652889">
        <w:rPr>
          <w:rFonts w:ascii="Helvetica" w:hAnsi="Helvetica" w:cs="Helvetica"/>
          <w:noProof/>
        </w:rPr>
        <w:t>are as</w:t>
      </w:r>
      <w:r w:rsidR="00FF1E48">
        <w:rPr>
          <w:rFonts w:ascii="Helvetica" w:hAnsi="Helvetica" w:cs="Helvetica"/>
          <w:noProof/>
        </w:rPr>
        <w:t xml:space="preserve"> follows:-</w:t>
      </w:r>
    </w:p>
    <w:p w:rsidR="00E5441E" w:rsidP="00E5441E" w:rsidRDefault="00E5441E">
      <w:pPr>
        <w:pStyle w:val="BodyText"/>
        <w:tabs>
          <w:tab w:val="left" w:pos="1418"/>
        </w:tabs>
        <w:kinsoku w:val="0"/>
        <w:overflowPunct w:val="0"/>
        <w:ind w:left="1800" w:right="437" w:firstLine="0"/>
        <w:rPr>
          <w:rFonts w:ascii="Helvetica" w:hAnsi="Helvetica" w:cs="Helvetica"/>
          <w:noProof/>
        </w:rPr>
      </w:pPr>
    </w:p>
    <w:p w:rsidR="00652889" w:rsidP="00652889" w:rsidRDefault="00652889">
      <w:pPr>
        <w:pStyle w:val="BodyText"/>
        <w:tabs>
          <w:tab w:val="left" w:pos="1418"/>
        </w:tabs>
        <w:kinsoku w:val="0"/>
        <w:overflowPunct w:val="0"/>
        <w:spacing w:line="360" w:lineRule="auto"/>
        <w:ind w:left="1440" w:right="437" w:firstLine="0"/>
        <w:rPr>
          <w:rFonts w:ascii="Helvetica" w:hAnsi="Helvetica" w:cs="Helvetica"/>
          <w:noProof/>
        </w:rPr>
      </w:pPr>
    </w:p>
    <w:p w:rsidR="00652889" w:rsidP="00652889" w:rsidRDefault="00652889">
      <w:pPr>
        <w:pStyle w:val="BodyText"/>
        <w:numPr>
          <w:ilvl w:val="0"/>
          <w:numId w:val="4"/>
        </w:numPr>
        <w:tabs>
          <w:tab w:val="left" w:pos="1418"/>
        </w:tabs>
        <w:kinsoku w:val="0"/>
        <w:overflowPunct w:val="0"/>
        <w:spacing w:line="360" w:lineRule="auto"/>
        <w:ind w:right="437"/>
        <w:rPr>
          <w:rFonts w:ascii="Helvetica" w:hAnsi="Helvetica" w:cs="Helvetica"/>
          <w:noProof/>
        </w:rPr>
      </w:pPr>
      <w:r>
        <w:rPr>
          <w:rFonts w:ascii="Helvetica" w:hAnsi="Helvetica" w:cs="Helvetica"/>
          <w:noProof/>
        </w:rPr>
        <w:t>To preserve and develop the Catholic mission and educational character of the University;</w:t>
      </w:r>
    </w:p>
    <w:p w:rsidR="00652889" w:rsidP="00652889" w:rsidRDefault="00652889">
      <w:pPr>
        <w:pStyle w:val="BodyText"/>
        <w:numPr>
          <w:ilvl w:val="0"/>
          <w:numId w:val="4"/>
        </w:numPr>
        <w:tabs>
          <w:tab w:val="left" w:pos="1418"/>
        </w:tabs>
        <w:kinsoku w:val="0"/>
        <w:overflowPunct w:val="0"/>
        <w:spacing w:line="360" w:lineRule="auto"/>
        <w:ind w:right="437"/>
        <w:rPr>
          <w:rFonts w:ascii="Helvetica" w:hAnsi="Helvetica" w:cs="Helvetica"/>
          <w:noProof/>
        </w:rPr>
      </w:pPr>
      <w:r>
        <w:rPr>
          <w:rFonts w:ascii="Helvetica" w:hAnsi="Helvetica" w:cs="Helvetica"/>
          <w:noProof/>
        </w:rPr>
        <w:t>To ensure the effective and efficient use of resources, the solvency of the University and the safeguarding of its assets;</w:t>
      </w:r>
    </w:p>
    <w:p w:rsidR="00652889" w:rsidP="00652889" w:rsidRDefault="00652889">
      <w:pPr>
        <w:pStyle w:val="BodyText"/>
        <w:numPr>
          <w:ilvl w:val="0"/>
          <w:numId w:val="4"/>
        </w:numPr>
        <w:tabs>
          <w:tab w:val="left" w:pos="1418"/>
        </w:tabs>
        <w:kinsoku w:val="0"/>
        <w:overflowPunct w:val="0"/>
        <w:spacing w:line="360" w:lineRule="auto"/>
        <w:ind w:right="437"/>
        <w:rPr>
          <w:rFonts w:ascii="Helvetica" w:hAnsi="Helvetica" w:cs="Helvetica"/>
          <w:noProof/>
        </w:rPr>
      </w:pPr>
      <w:r>
        <w:rPr>
          <w:rFonts w:ascii="Helvetica" w:hAnsi="Helvetica" w:cs="Helvetica"/>
          <w:noProof/>
        </w:rPr>
        <w:t>To approve annual estimates of income and expenditure;</w:t>
      </w:r>
    </w:p>
    <w:p w:rsidR="00652889" w:rsidP="00652889" w:rsidRDefault="00652889">
      <w:pPr>
        <w:pStyle w:val="BodyText"/>
        <w:numPr>
          <w:ilvl w:val="0"/>
          <w:numId w:val="4"/>
        </w:numPr>
        <w:tabs>
          <w:tab w:val="left" w:pos="1418"/>
        </w:tabs>
        <w:kinsoku w:val="0"/>
        <w:overflowPunct w:val="0"/>
        <w:spacing w:line="360" w:lineRule="auto"/>
        <w:ind w:right="437"/>
        <w:rPr>
          <w:rFonts w:ascii="Helvetica" w:hAnsi="Helvetica" w:cs="Helvetica"/>
          <w:noProof/>
        </w:rPr>
      </w:pPr>
      <w:r>
        <w:rPr>
          <w:rFonts w:ascii="Helvetica" w:hAnsi="Helvetica" w:cs="Helvetica"/>
          <w:noProof/>
        </w:rPr>
        <w:t>To delegate functions to committees.</w:t>
      </w:r>
    </w:p>
    <w:p w:rsidR="00652889" w:rsidP="00652889" w:rsidRDefault="00652889">
      <w:pPr>
        <w:pStyle w:val="BodyText"/>
        <w:numPr>
          <w:ilvl w:val="0"/>
          <w:numId w:val="4"/>
        </w:numPr>
        <w:tabs>
          <w:tab w:val="left" w:pos="1418"/>
        </w:tabs>
        <w:kinsoku w:val="0"/>
        <w:overflowPunct w:val="0"/>
        <w:spacing w:line="360" w:lineRule="auto"/>
        <w:ind w:right="437"/>
        <w:rPr>
          <w:rFonts w:ascii="Helvetica" w:hAnsi="Helvetica" w:cs="Helvetica"/>
          <w:noProof/>
        </w:rPr>
      </w:pPr>
      <w:r>
        <w:rPr>
          <w:rFonts w:ascii="Helvetica" w:hAnsi="Helvetica" w:cs="Helvetica"/>
          <w:noProof/>
        </w:rPr>
        <w:t>To appoint and determine the remuneration of auditors;</w:t>
      </w:r>
    </w:p>
    <w:p w:rsidR="00652889" w:rsidP="00652889" w:rsidRDefault="00652889">
      <w:pPr>
        <w:pStyle w:val="BodyText"/>
        <w:numPr>
          <w:ilvl w:val="0"/>
          <w:numId w:val="4"/>
        </w:numPr>
        <w:tabs>
          <w:tab w:val="left" w:pos="1418"/>
        </w:tabs>
        <w:kinsoku w:val="0"/>
        <w:overflowPunct w:val="0"/>
        <w:spacing w:line="360" w:lineRule="auto"/>
        <w:ind w:right="437"/>
        <w:rPr>
          <w:rFonts w:ascii="Helvetica" w:hAnsi="Helvetica" w:cs="Helvetica"/>
          <w:noProof/>
        </w:rPr>
      </w:pPr>
      <w:r>
        <w:rPr>
          <w:rFonts w:ascii="Helvetica" w:hAnsi="Helvetica" w:cs="Helvetica"/>
          <w:noProof/>
        </w:rPr>
        <w:t>To appoint (remove) a Clerk to act as secretary to the governing body;</w:t>
      </w:r>
    </w:p>
    <w:p w:rsidR="00652889" w:rsidP="00652889" w:rsidRDefault="00652889">
      <w:pPr>
        <w:pStyle w:val="BodyText"/>
        <w:numPr>
          <w:ilvl w:val="0"/>
          <w:numId w:val="4"/>
        </w:numPr>
        <w:tabs>
          <w:tab w:val="left" w:pos="1418"/>
        </w:tabs>
        <w:kinsoku w:val="0"/>
        <w:overflowPunct w:val="0"/>
        <w:spacing w:line="360" w:lineRule="auto"/>
        <w:ind w:right="437"/>
        <w:rPr>
          <w:rFonts w:ascii="Helvetica" w:hAnsi="Helvetica" w:cs="Helvetica"/>
          <w:noProof/>
        </w:rPr>
      </w:pPr>
      <w:r>
        <w:rPr>
          <w:rFonts w:ascii="Helvetica" w:hAnsi="Helvetica" w:cs="Helvetica"/>
          <w:noProof/>
        </w:rPr>
        <w:t>To make Regulations.</w:t>
      </w:r>
    </w:p>
    <w:p w:rsidR="00652889" w:rsidP="00652889" w:rsidRDefault="00652889">
      <w:pPr>
        <w:pStyle w:val="BodyText"/>
        <w:numPr>
          <w:ilvl w:val="0"/>
          <w:numId w:val="4"/>
        </w:numPr>
        <w:tabs>
          <w:tab w:val="left" w:pos="1418"/>
        </w:tabs>
        <w:kinsoku w:val="0"/>
        <w:overflowPunct w:val="0"/>
        <w:spacing w:line="360" w:lineRule="auto"/>
        <w:ind w:right="437"/>
        <w:rPr>
          <w:rFonts w:ascii="Helvetica" w:hAnsi="Helvetica" w:cs="Helvetica"/>
          <w:noProof/>
        </w:rPr>
      </w:pPr>
      <w:r>
        <w:rPr>
          <w:rFonts w:ascii="Helvetica" w:hAnsi="Helvetica" w:cs="Helvetica"/>
          <w:noProof/>
        </w:rPr>
        <w:t>To appoint, grade, suspend, dismiss and determine the pay and conditions of the Vice-Chancellor and the holders of other senior posts.</w:t>
      </w:r>
    </w:p>
    <w:p w:rsidR="00652889" w:rsidP="00652889" w:rsidRDefault="00652889">
      <w:pPr>
        <w:pStyle w:val="BodyText"/>
        <w:numPr>
          <w:ilvl w:val="0"/>
          <w:numId w:val="4"/>
        </w:numPr>
        <w:tabs>
          <w:tab w:val="left" w:pos="1418"/>
        </w:tabs>
        <w:kinsoku w:val="0"/>
        <w:overflowPunct w:val="0"/>
        <w:spacing w:line="360" w:lineRule="auto"/>
        <w:ind w:right="437"/>
        <w:rPr>
          <w:rFonts w:ascii="Helvetica" w:hAnsi="Helvetica" w:cs="Helvetica"/>
          <w:noProof/>
        </w:rPr>
      </w:pPr>
      <w:r>
        <w:rPr>
          <w:rFonts w:ascii="Helvetica" w:hAnsi="Helvetica" w:cs="Helvetica"/>
          <w:noProof/>
        </w:rPr>
        <w:t>To create any office of the University (including without limitation the office of Chancellor)</w:t>
      </w:r>
    </w:p>
    <w:p w:rsidR="00652889" w:rsidP="00652889" w:rsidRDefault="00652889">
      <w:pPr>
        <w:pStyle w:val="BodyText"/>
        <w:numPr>
          <w:ilvl w:val="0"/>
          <w:numId w:val="4"/>
        </w:numPr>
        <w:tabs>
          <w:tab w:val="left" w:pos="1418"/>
        </w:tabs>
        <w:kinsoku w:val="0"/>
        <w:overflowPunct w:val="0"/>
        <w:spacing w:line="360" w:lineRule="auto"/>
        <w:ind w:right="437"/>
        <w:rPr>
          <w:rFonts w:ascii="Helvetica" w:hAnsi="Helvetica" w:cs="Helvetica"/>
          <w:noProof/>
        </w:rPr>
      </w:pPr>
      <w:r>
        <w:rPr>
          <w:rFonts w:ascii="Helvetica" w:hAnsi="Helvetica" w:cs="Helvetica"/>
          <w:noProof/>
        </w:rPr>
        <w:t>To confer any honorary title of the University upon any individual;</w:t>
      </w:r>
    </w:p>
    <w:p w:rsidR="00652889" w:rsidP="00652889" w:rsidRDefault="00652889">
      <w:pPr>
        <w:pStyle w:val="BodyText"/>
        <w:numPr>
          <w:ilvl w:val="0"/>
          <w:numId w:val="4"/>
        </w:numPr>
        <w:tabs>
          <w:tab w:val="left" w:pos="1418"/>
        </w:tabs>
        <w:kinsoku w:val="0"/>
        <w:overflowPunct w:val="0"/>
        <w:spacing w:line="360" w:lineRule="auto"/>
        <w:ind w:right="437"/>
        <w:rPr>
          <w:rFonts w:ascii="Helvetica" w:hAnsi="Helvetica" w:cs="Helvetica"/>
          <w:noProof/>
        </w:rPr>
      </w:pPr>
      <w:r>
        <w:rPr>
          <w:rFonts w:ascii="Helvetica" w:hAnsi="Helvetica" w:cs="Helvetica"/>
          <w:noProof/>
        </w:rPr>
        <w:t>To exercise any powers of the University which are not reserved to a general meeting.</w:t>
      </w:r>
    </w:p>
    <w:p w:rsidR="001B3BB7" w:rsidP="001B3BB7" w:rsidRDefault="001B3BB7">
      <w:pPr>
        <w:pStyle w:val="BodyText"/>
        <w:tabs>
          <w:tab w:val="left" w:pos="1418"/>
        </w:tabs>
        <w:kinsoku w:val="0"/>
        <w:overflowPunct w:val="0"/>
        <w:spacing w:line="360" w:lineRule="auto"/>
        <w:ind w:right="437"/>
        <w:rPr>
          <w:rFonts w:ascii="Helvetica" w:hAnsi="Helvetica" w:cs="Helvetica"/>
          <w:noProof/>
        </w:rPr>
      </w:pPr>
      <w:r>
        <w:rPr>
          <w:rFonts w:ascii="Helvetica" w:hAnsi="Helvetica" w:cs="Helvetica"/>
          <w:noProof/>
        </w:rPr>
        <w:tab/>
      </w:r>
    </w:p>
    <w:p w:rsidR="001B3BB7" w:rsidP="00E5441E" w:rsidRDefault="00314622">
      <w:pPr>
        <w:pStyle w:val="BodyText"/>
        <w:numPr>
          <w:ilvl w:val="0"/>
          <w:numId w:val="10"/>
        </w:numPr>
        <w:tabs>
          <w:tab w:val="left" w:pos="1418"/>
        </w:tabs>
        <w:kinsoku w:val="0"/>
        <w:overflowPunct w:val="0"/>
        <w:spacing w:line="360" w:lineRule="auto"/>
        <w:ind w:right="437"/>
        <w:rPr>
          <w:rFonts w:ascii="Helvetica" w:hAnsi="Helvetica" w:cs="Helvetica"/>
          <w:b/>
          <w:noProof/>
        </w:rPr>
      </w:pPr>
      <w:r>
        <w:rPr>
          <w:rFonts w:ascii="Helvetica" w:hAnsi="Helvetica" w:cs="Helvetica"/>
          <w:b/>
          <w:noProof/>
        </w:rPr>
        <w:t>MEMBERSHIP OF THE BOARD</w:t>
      </w:r>
    </w:p>
    <w:p w:rsidR="001B3BB7" w:rsidP="001B3BB7" w:rsidRDefault="001B3BB7">
      <w:pPr>
        <w:pStyle w:val="BodyText"/>
        <w:tabs>
          <w:tab w:val="left" w:pos="1418"/>
        </w:tabs>
        <w:kinsoku w:val="0"/>
        <w:overflowPunct w:val="0"/>
        <w:spacing w:line="360" w:lineRule="auto"/>
        <w:ind w:right="437"/>
        <w:rPr>
          <w:rFonts w:ascii="Helvetica" w:hAnsi="Helvetica" w:cs="Helvetica"/>
          <w:b/>
          <w:noProof/>
        </w:rPr>
      </w:pPr>
    </w:p>
    <w:p w:rsidRPr="00E5441E" w:rsidR="00E5441E" w:rsidP="00E5441E" w:rsidRDefault="001B3BB7">
      <w:pPr>
        <w:pStyle w:val="ListParagraph"/>
        <w:numPr>
          <w:ilvl w:val="1"/>
          <w:numId w:val="10"/>
        </w:numPr>
        <w:kinsoku w:val="0"/>
        <w:overflowPunct w:val="0"/>
        <w:spacing w:after="100" w:afterAutospacing="1" w:line="240" w:lineRule="auto"/>
        <w:rPr>
          <w:rFonts w:ascii="Arial" w:hAnsi="Arial" w:cs="Arial"/>
        </w:rPr>
      </w:pPr>
      <w:r w:rsidRPr="00D52FEC">
        <w:rPr>
          <w:rFonts w:ascii="Helvetica" w:hAnsi="Helvetica" w:cs="Helvetica"/>
          <w:noProof/>
        </w:rPr>
        <w:t xml:space="preserve">The membership of the Board shall not consist of </w:t>
      </w:r>
      <w:r w:rsidRPr="00D52FEC">
        <w:rPr>
          <w:rFonts w:ascii="Arial" w:hAnsi="Arial" w:cs="Arial"/>
        </w:rPr>
        <w:t xml:space="preserve">not less than twelve and not more than </w:t>
      </w:r>
      <w:proofErr w:type="gramStart"/>
      <w:r w:rsidRPr="00D52FEC">
        <w:rPr>
          <w:rFonts w:ascii="Arial" w:hAnsi="Arial" w:cs="Arial"/>
        </w:rPr>
        <w:t>twenty four</w:t>
      </w:r>
      <w:proofErr w:type="gramEnd"/>
      <w:r w:rsidRPr="00D52FEC">
        <w:rPr>
          <w:rFonts w:ascii="Arial" w:hAnsi="Arial" w:cs="Arial"/>
        </w:rPr>
        <w:t xml:space="preserve"> persons comprised as follows:</w:t>
      </w:r>
    </w:p>
    <w:p w:rsidRPr="00D52FEC" w:rsidR="00D52FEC" w:rsidP="00D52FEC" w:rsidRDefault="00D52FEC">
      <w:pPr>
        <w:pStyle w:val="ListParagraph"/>
        <w:kinsoku w:val="0"/>
        <w:overflowPunct w:val="0"/>
        <w:spacing w:after="100" w:afterAutospacing="1" w:line="240" w:lineRule="auto"/>
        <w:ind w:left="1440"/>
        <w:rPr>
          <w:rFonts w:ascii="Arial" w:hAnsi="Arial" w:cs="Arial"/>
        </w:rPr>
      </w:pPr>
    </w:p>
    <w:p w:rsidRPr="001B3BB7" w:rsidR="001B3BB7" w:rsidP="00ED635A" w:rsidRDefault="001B3BB7">
      <w:pPr>
        <w:pStyle w:val="ListParagraph"/>
        <w:numPr>
          <w:ilvl w:val="0"/>
          <w:numId w:val="14"/>
        </w:numPr>
        <w:kinsoku w:val="0"/>
        <w:overflowPunct w:val="0"/>
        <w:spacing w:after="100" w:afterAutospacing="1" w:line="360" w:lineRule="auto"/>
        <w:rPr>
          <w:rFonts w:ascii="Arial" w:hAnsi="Arial" w:cs="Arial"/>
        </w:rPr>
      </w:pPr>
      <w:r w:rsidRPr="001B3BB7">
        <w:rPr>
          <w:rFonts w:ascii="Arial" w:hAnsi="Arial" w:cs="Arial"/>
        </w:rPr>
        <w:t xml:space="preserve">Three </w:t>
      </w:r>
      <w:r w:rsidRPr="001B3BB7">
        <w:rPr>
          <w:rFonts w:ascii="Arial" w:hAnsi="Arial" w:cs="Arial"/>
          <w:i/>
        </w:rPr>
        <w:t>ex-officio</w:t>
      </w:r>
      <w:r w:rsidRPr="001B3BB7">
        <w:rPr>
          <w:rFonts w:ascii="Arial" w:hAnsi="Arial" w:cs="Arial"/>
        </w:rPr>
        <w:t xml:space="preserve"> Governors namely: </w:t>
      </w:r>
      <w:proofErr w:type="gramStart"/>
      <w:r w:rsidRPr="001B3BB7">
        <w:rPr>
          <w:rFonts w:ascii="Arial" w:hAnsi="Arial" w:cs="Arial"/>
        </w:rPr>
        <w:t>the</w:t>
      </w:r>
      <w:proofErr w:type="gramEnd"/>
      <w:r w:rsidRPr="001B3BB7">
        <w:rPr>
          <w:rFonts w:ascii="Arial" w:hAnsi="Arial" w:cs="Arial"/>
        </w:rPr>
        <w:t xml:space="preserve"> Archbishop (or nominee), the Director of the Catholic Education Service (CES) (or nominee), the Vice-Chancellor;</w:t>
      </w:r>
    </w:p>
    <w:p w:rsidRPr="001B3BB7" w:rsidR="001B3BB7" w:rsidP="00ED635A" w:rsidRDefault="001B3BB7">
      <w:pPr>
        <w:pStyle w:val="ListParagraph"/>
        <w:numPr>
          <w:ilvl w:val="0"/>
          <w:numId w:val="14"/>
        </w:numPr>
        <w:kinsoku w:val="0"/>
        <w:overflowPunct w:val="0"/>
        <w:spacing w:after="100" w:afterAutospacing="1" w:line="360" w:lineRule="auto"/>
        <w:rPr>
          <w:rFonts w:ascii="Arial" w:hAnsi="Arial" w:cs="Arial"/>
        </w:rPr>
      </w:pPr>
      <w:r w:rsidRPr="001B3BB7">
        <w:rPr>
          <w:rFonts w:ascii="Arial" w:hAnsi="Arial" w:cs="Arial"/>
        </w:rPr>
        <w:t>Up to six Independent Governors nominated by the Archbishop and appointed by the Board;</w:t>
      </w:r>
    </w:p>
    <w:p w:rsidRPr="001B3BB7" w:rsidR="001B3BB7" w:rsidP="00ED635A" w:rsidRDefault="001B3BB7">
      <w:pPr>
        <w:pStyle w:val="ListParagraph"/>
        <w:numPr>
          <w:ilvl w:val="0"/>
          <w:numId w:val="14"/>
        </w:numPr>
        <w:kinsoku w:val="0"/>
        <w:overflowPunct w:val="0"/>
        <w:spacing w:after="100" w:afterAutospacing="1" w:line="360" w:lineRule="auto"/>
        <w:rPr>
          <w:rFonts w:ascii="Arial" w:hAnsi="Arial" w:cs="Arial"/>
        </w:rPr>
      </w:pPr>
      <w:r w:rsidRPr="001B3BB7">
        <w:rPr>
          <w:rFonts w:ascii="Arial" w:hAnsi="Arial" w:cs="Arial"/>
        </w:rPr>
        <w:t>Up to six Independent Governors nominated by the CES and appointed by the Board;</w:t>
      </w:r>
    </w:p>
    <w:p w:rsidRPr="001B3BB7" w:rsidR="001B3BB7" w:rsidP="00ED635A" w:rsidRDefault="001B3BB7">
      <w:pPr>
        <w:pStyle w:val="ListParagraph"/>
        <w:numPr>
          <w:ilvl w:val="0"/>
          <w:numId w:val="14"/>
        </w:numPr>
        <w:spacing w:after="100" w:afterAutospacing="1" w:line="360" w:lineRule="auto"/>
        <w:rPr>
          <w:rFonts w:ascii="Arial" w:hAnsi="Arial" w:cs="Arial"/>
        </w:rPr>
      </w:pPr>
      <w:r w:rsidRPr="001B3BB7">
        <w:rPr>
          <w:rFonts w:ascii="Arial" w:hAnsi="Arial" w:cs="Arial"/>
        </w:rPr>
        <w:t xml:space="preserve">Three persons from within the University community appointed by the Governing Body in accordance with Regulations made by the Governing Body, two being members of Staff and one being a Student; </w:t>
      </w:r>
    </w:p>
    <w:p w:rsidR="001B3BB7" w:rsidP="00ED635A" w:rsidRDefault="001B3BB7">
      <w:pPr>
        <w:pStyle w:val="ListParagraph"/>
        <w:numPr>
          <w:ilvl w:val="0"/>
          <w:numId w:val="14"/>
        </w:numPr>
        <w:spacing w:after="100" w:afterAutospacing="1" w:line="360" w:lineRule="auto"/>
        <w:rPr>
          <w:rFonts w:ascii="Arial" w:hAnsi="Arial" w:cs="Arial"/>
        </w:rPr>
      </w:pPr>
      <w:r w:rsidRPr="001B3BB7">
        <w:rPr>
          <w:rFonts w:ascii="Arial" w:hAnsi="Arial" w:cs="Arial"/>
        </w:rPr>
        <w:lastRenderedPageBreak/>
        <w:t>Up to six Independent Governors co-opted by the Board at a duly constituted meeting</w:t>
      </w:r>
      <w:r>
        <w:rPr>
          <w:rFonts w:ascii="Arial" w:hAnsi="Arial" w:cs="Arial"/>
        </w:rPr>
        <w:t>.</w:t>
      </w:r>
    </w:p>
    <w:p w:rsidR="00D52FEC" w:rsidP="00D52FEC" w:rsidRDefault="00D52FEC">
      <w:pPr>
        <w:pStyle w:val="ListParagraph"/>
        <w:spacing w:after="100" w:afterAutospacing="1" w:line="360" w:lineRule="auto"/>
        <w:ind w:left="2704"/>
        <w:rPr>
          <w:rFonts w:ascii="Arial" w:hAnsi="Arial" w:cs="Arial"/>
        </w:rPr>
      </w:pPr>
    </w:p>
    <w:p w:rsidR="00D52FEC" w:rsidP="00E5441E" w:rsidRDefault="00D52FEC">
      <w:pPr>
        <w:pStyle w:val="ListParagraph"/>
        <w:numPr>
          <w:ilvl w:val="1"/>
          <w:numId w:val="10"/>
        </w:numPr>
        <w:spacing w:after="100" w:afterAutospacing="1" w:line="240" w:lineRule="auto"/>
        <w:rPr>
          <w:rFonts w:ascii="Arial" w:hAnsi="Arial" w:cs="Arial"/>
        </w:rPr>
      </w:pPr>
      <w:r w:rsidRPr="00D52FEC">
        <w:rPr>
          <w:rFonts w:ascii="Arial" w:hAnsi="Arial" w:cs="Arial"/>
        </w:rPr>
        <w:t>Within the above parameters the Board is responsible for determining its size.</w:t>
      </w:r>
      <w:r>
        <w:rPr>
          <w:rFonts w:ascii="Arial" w:hAnsi="Arial" w:cs="Arial"/>
        </w:rPr>
        <w:t xml:space="preserve"> The current limit on the size of the Board is 18 full members.</w:t>
      </w:r>
      <w:r w:rsidRPr="00D52FEC">
        <w:rPr>
          <w:rFonts w:ascii="Arial" w:hAnsi="Arial" w:cs="Arial"/>
        </w:rPr>
        <w:t xml:space="preserve"> </w:t>
      </w:r>
    </w:p>
    <w:p w:rsidR="00D52FEC" w:rsidP="00D52FEC" w:rsidRDefault="00D52FEC">
      <w:pPr>
        <w:pStyle w:val="ListParagraph"/>
        <w:spacing w:after="100" w:afterAutospacing="1" w:line="240" w:lineRule="auto"/>
        <w:ind w:left="1440"/>
        <w:rPr>
          <w:rFonts w:ascii="Arial" w:hAnsi="Arial" w:cs="Arial"/>
        </w:rPr>
      </w:pPr>
    </w:p>
    <w:p w:rsidRPr="00D52FEC" w:rsidR="00D52FEC" w:rsidP="00E5441E" w:rsidRDefault="00D912E0">
      <w:pPr>
        <w:pStyle w:val="ListParagraph"/>
        <w:numPr>
          <w:ilvl w:val="1"/>
          <w:numId w:val="10"/>
        </w:numPr>
        <w:spacing w:after="100" w:afterAutospacing="1" w:line="240" w:lineRule="auto"/>
        <w:rPr>
          <w:rFonts w:ascii="Arial" w:hAnsi="Arial" w:cs="Arial"/>
        </w:rPr>
      </w:pPr>
      <w:r>
        <w:rPr>
          <w:rFonts w:ascii="Arial" w:hAnsi="Arial" w:cs="Arial"/>
        </w:rPr>
        <w:t xml:space="preserve">The articles set out essential requirements for Board composition and the University Secretary is responsible for ensuring that these are met. </w:t>
      </w:r>
      <w:r w:rsidRPr="00D52FEC" w:rsidR="00D52FEC">
        <w:rPr>
          <w:rFonts w:ascii="Arial" w:hAnsi="Arial" w:cs="Arial"/>
        </w:rPr>
        <w:t>The following table illustrates the necessary requirements under varying Board sizes:</w:t>
      </w:r>
    </w:p>
    <w:tbl>
      <w:tblPr>
        <w:tblStyle w:val="TableGrid"/>
        <w:tblW w:w="0" w:type="auto"/>
        <w:tblLook w:val="04A0" w:firstRow="1" w:lastRow="0" w:firstColumn="1" w:lastColumn="0" w:noHBand="0" w:noVBand="1"/>
      </w:tblPr>
      <w:tblGrid>
        <w:gridCol w:w="1487"/>
        <w:gridCol w:w="1535"/>
        <w:gridCol w:w="1530"/>
        <w:gridCol w:w="1497"/>
        <w:gridCol w:w="1490"/>
        <w:gridCol w:w="1477"/>
      </w:tblGrid>
      <w:tr w:rsidRPr="001B4612" w:rsidR="00D52FEC" w:rsidTr="00537C48">
        <w:trPr>
          <w:trHeight w:val="340"/>
        </w:trPr>
        <w:tc>
          <w:tcPr>
            <w:tcW w:w="148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Ex Officio</w:t>
            </w:r>
          </w:p>
        </w:tc>
        <w:tc>
          <w:tcPr>
            <w:tcW w:w="1535"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Archbishop’s nominations</w:t>
            </w:r>
          </w:p>
        </w:tc>
        <w:tc>
          <w:tcPr>
            <w:tcW w:w="1530"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CES nominations</w:t>
            </w:r>
          </w:p>
        </w:tc>
        <w:tc>
          <w:tcPr>
            <w:tcW w:w="149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Staff and Student</w:t>
            </w:r>
          </w:p>
        </w:tc>
        <w:tc>
          <w:tcPr>
            <w:tcW w:w="1490"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Co-</w:t>
            </w:r>
            <w:proofErr w:type="spellStart"/>
            <w:r w:rsidRPr="001B4612">
              <w:rPr>
                <w:rFonts w:ascii="Arial" w:hAnsi="Arial" w:cs="Arial"/>
                <w:sz w:val="20"/>
                <w:szCs w:val="20"/>
              </w:rPr>
              <w:t>optees</w:t>
            </w:r>
            <w:proofErr w:type="spellEnd"/>
          </w:p>
        </w:tc>
        <w:tc>
          <w:tcPr>
            <w:tcW w:w="147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Total</w:t>
            </w:r>
          </w:p>
        </w:tc>
      </w:tr>
      <w:tr w:rsidRPr="001B4612" w:rsidR="00D52FEC" w:rsidTr="00537C48">
        <w:trPr>
          <w:trHeight w:val="340"/>
        </w:trPr>
        <w:tc>
          <w:tcPr>
            <w:tcW w:w="148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3</w:t>
            </w:r>
          </w:p>
        </w:tc>
        <w:tc>
          <w:tcPr>
            <w:tcW w:w="1535"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3</w:t>
            </w:r>
          </w:p>
        </w:tc>
        <w:tc>
          <w:tcPr>
            <w:tcW w:w="1530"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3</w:t>
            </w:r>
          </w:p>
        </w:tc>
        <w:tc>
          <w:tcPr>
            <w:tcW w:w="149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3</w:t>
            </w:r>
          </w:p>
        </w:tc>
        <w:tc>
          <w:tcPr>
            <w:tcW w:w="1490"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0</w:t>
            </w:r>
          </w:p>
        </w:tc>
        <w:tc>
          <w:tcPr>
            <w:tcW w:w="147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12</w:t>
            </w:r>
          </w:p>
        </w:tc>
      </w:tr>
      <w:tr w:rsidRPr="001B4612" w:rsidR="00D52FEC" w:rsidTr="00537C48">
        <w:trPr>
          <w:trHeight w:val="340"/>
        </w:trPr>
        <w:tc>
          <w:tcPr>
            <w:tcW w:w="148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3</w:t>
            </w:r>
          </w:p>
        </w:tc>
        <w:tc>
          <w:tcPr>
            <w:tcW w:w="1535"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3</w:t>
            </w:r>
          </w:p>
        </w:tc>
        <w:tc>
          <w:tcPr>
            <w:tcW w:w="1530"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3</w:t>
            </w:r>
          </w:p>
        </w:tc>
        <w:tc>
          <w:tcPr>
            <w:tcW w:w="149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3</w:t>
            </w:r>
          </w:p>
        </w:tc>
        <w:tc>
          <w:tcPr>
            <w:tcW w:w="1490"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2</w:t>
            </w:r>
          </w:p>
        </w:tc>
        <w:tc>
          <w:tcPr>
            <w:tcW w:w="147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14</w:t>
            </w:r>
          </w:p>
        </w:tc>
      </w:tr>
      <w:tr w:rsidRPr="001B4612" w:rsidR="00D52FEC" w:rsidTr="00537C48">
        <w:trPr>
          <w:trHeight w:val="340"/>
        </w:trPr>
        <w:tc>
          <w:tcPr>
            <w:tcW w:w="1487" w:type="dxa"/>
          </w:tcPr>
          <w:p w:rsidRPr="001B4612" w:rsidR="00D52FEC" w:rsidP="00537C48" w:rsidRDefault="00D52FEC">
            <w:pPr>
              <w:jc w:val="center"/>
              <w:rPr>
                <w:rFonts w:ascii="Arial" w:hAnsi="Arial" w:cs="Arial"/>
                <w:sz w:val="20"/>
                <w:szCs w:val="20"/>
              </w:rPr>
            </w:pPr>
            <w:r>
              <w:rPr>
                <w:rFonts w:ascii="Arial" w:hAnsi="Arial" w:cs="Arial"/>
                <w:sz w:val="20"/>
                <w:szCs w:val="20"/>
              </w:rPr>
              <w:t>3</w:t>
            </w:r>
          </w:p>
        </w:tc>
        <w:tc>
          <w:tcPr>
            <w:tcW w:w="1535" w:type="dxa"/>
          </w:tcPr>
          <w:p w:rsidRPr="001B4612" w:rsidR="00D52FEC" w:rsidP="00537C48" w:rsidRDefault="00D52FEC">
            <w:pPr>
              <w:jc w:val="center"/>
              <w:rPr>
                <w:rFonts w:ascii="Arial" w:hAnsi="Arial" w:cs="Arial"/>
                <w:sz w:val="20"/>
                <w:szCs w:val="20"/>
              </w:rPr>
            </w:pPr>
            <w:r>
              <w:rPr>
                <w:rFonts w:ascii="Arial" w:hAnsi="Arial" w:cs="Arial"/>
                <w:sz w:val="20"/>
                <w:szCs w:val="20"/>
              </w:rPr>
              <w:t>4</w:t>
            </w:r>
          </w:p>
        </w:tc>
        <w:tc>
          <w:tcPr>
            <w:tcW w:w="1530" w:type="dxa"/>
          </w:tcPr>
          <w:p w:rsidRPr="001B4612" w:rsidR="00D52FEC" w:rsidP="00537C48" w:rsidRDefault="00D52FEC">
            <w:pPr>
              <w:jc w:val="center"/>
              <w:rPr>
                <w:rFonts w:ascii="Arial" w:hAnsi="Arial" w:cs="Arial"/>
                <w:sz w:val="20"/>
                <w:szCs w:val="20"/>
              </w:rPr>
            </w:pPr>
            <w:r>
              <w:rPr>
                <w:rFonts w:ascii="Arial" w:hAnsi="Arial" w:cs="Arial"/>
                <w:sz w:val="20"/>
                <w:szCs w:val="20"/>
              </w:rPr>
              <w:t>4</w:t>
            </w:r>
          </w:p>
        </w:tc>
        <w:tc>
          <w:tcPr>
            <w:tcW w:w="1497" w:type="dxa"/>
          </w:tcPr>
          <w:p w:rsidRPr="001B4612" w:rsidR="00D52FEC" w:rsidP="00537C48" w:rsidRDefault="00D52FEC">
            <w:pPr>
              <w:jc w:val="center"/>
              <w:rPr>
                <w:rFonts w:ascii="Arial" w:hAnsi="Arial" w:cs="Arial"/>
                <w:sz w:val="20"/>
                <w:szCs w:val="20"/>
              </w:rPr>
            </w:pPr>
            <w:r>
              <w:rPr>
                <w:rFonts w:ascii="Arial" w:hAnsi="Arial" w:cs="Arial"/>
                <w:sz w:val="20"/>
                <w:szCs w:val="20"/>
              </w:rPr>
              <w:t>3</w:t>
            </w:r>
          </w:p>
        </w:tc>
        <w:tc>
          <w:tcPr>
            <w:tcW w:w="1490" w:type="dxa"/>
          </w:tcPr>
          <w:p w:rsidRPr="001B4612" w:rsidR="00D52FEC" w:rsidP="00537C48" w:rsidRDefault="00D52FEC">
            <w:pPr>
              <w:jc w:val="center"/>
              <w:rPr>
                <w:rFonts w:ascii="Arial" w:hAnsi="Arial" w:cs="Arial"/>
                <w:sz w:val="20"/>
                <w:szCs w:val="20"/>
              </w:rPr>
            </w:pPr>
            <w:r>
              <w:rPr>
                <w:rFonts w:ascii="Arial" w:hAnsi="Arial" w:cs="Arial"/>
                <w:sz w:val="20"/>
                <w:szCs w:val="20"/>
              </w:rPr>
              <w:t>2</w:t>
            </w:r>
          </w:p>
        </w:tc>
        <w:tc>
          <w:tcPr>
            <w:tcW w:w="1477" w:type="dxa"/>
          </w:tcPr>
          <w:p w:rsidRPr="001B4612" w:rsidR="00D52FEC" w:rsidP="00537C48" w:rsidRDefault="00D52FEC">
            <w:pPr>
              <w:jc w:val="center"/>
              <w:rPr>
                <w:rFonts w:ascii="Arial" w:hAnsi="Arial" w:cs="Arial"/>
                <w:sz w:val="20"/>
                <w:szCs w:val="20"/>
              </w:rPr>
            </w:pPr>
            <w:r>
              <w:rPr>
                <w:rFonts w:ascii="Arial" w:hAnsi="Arial" w:cs="Arial"/>
                <w:sz w:val="20"/>
                <w:szCs w:val="20"/>
              </w:rPr>
              <w:t>16</w:t>
            </w:r>
          </w:p>
        </w:tc>
      </w:tr>
      <w:tr w:rsidRPr="001B4612" w:rsidR="00D52FEC" w:rsidTr="00537C48">
        <w:trPr>
          <w:trHeight w:val="340"/>
        </w:trPr>
        <w:tc>
          <w:tcPr>
            <w:tcW w:w="148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3</w:t>
            </w:r>
          </w:p>
        </w:tc>
        <w:tc>
          <w:tcPr>
            <w:tcW w:w="1535"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4</w:t>
            </w:r>
          </w:p>
        </w:tc>
        <w:tc>
          <w:tcPr>
            <w:tcW w:w="1530"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4</w:t>
            </w:r>
          </w:p>
        </w:tc>
        <w:tc>
          <w:tcPr>
            <w:tcW w:w="149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3</w:t>
            </w:r>
          </w:p>
        </w:tc>
        <w:tc>
          <w:tcPr>
            <w:tcW w:w="1490"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4</w:t>
            </w:r>
          </w:p>
        </w:tc>
        <w:tc>
          <w:tcPr>
            <w:tcW w:w="147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18</w:t>
            </w:r>
          </w:p>
        </w:tc>
      </w:tr>
      <w:tr w:rsidRPr="001B4612" w:rsidR="00D52FEC" w:rsidTr="00537C48">
        <w:trPr>
          <w:trHeight w:val="340"/>
        </w:trPr>
        <w:tc>
          <w:tcPr>
            <w:tcW w:w="148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3</w:t>
            </w:r>
          </w:p>
        </w:tc>
        <w:tc>
          <w:tcPr>
            <w:tcW w:w="1535"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5</w:t>
            </w:r>
          </w:p>
        </w:tc>
        <w:tc>
          <w:tcPr>
            <w:tcW w:w="1530"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5</w:t>
            </w:r>
          </w:p>
        </w:tc>
        <w:tc>
          <w:tcPr>
            <w:tcW w:w="149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3</w:t>
            </w:r>
          </w:p>
        </w:tc>
        <w:tc>
          <w:tcPr>
            <w:tcW w:w="1490"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5</w:t>
            </w:r>
          </w:p>
        </w:tc>
        <w:tc>
          <w:tcPr>
            <w:tcW w:w="147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21</w:t>
            </w:r>
          </w:p>
        </w:tc>
      </w:tr>
      <w:tr w:rsidRPr="001B4612" w:rsidR="00D52FEC" w:rsidTr="00537C48">
        <w:trPr>
          <w:trHeight w:val="340"/>
        </w:trPr>
        <w:tc>
          <w:tcPr>
            <w:tcW w:w="148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3</w:t>
            </w:r>
          </w:p>
        </w:tc>
        <w:tc>
          <w:tcPr>
            <w:tcW w:w="1535"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6</w:t>
            </w:r>
          </w:p>
        </w:tc>
        <w:tc>
          <w:tcPr>
            <w:tcW w:w="1530"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6</w:t>
            </w:r>
          </w:p>
        </w:tc>
        <w:tc>
          <w:tcPr>
            <w:tcW w:w="149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3</w:t>
            </w:r>
          </w:p>
        </w:tc>
        <w:tc>
          <w:tcPr>
            <w:tcW w:w="1490"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6</w:t>
            </w:r>
          </w:p>
        </w:tc>
        <w:tc>
          <w:tcPr>
            <w:tcW w:w="1477" w:type="dxa"/>
          </w:tcPr>
          <w:p w:rsidRPr="001B4612" w:rsidR="00D52FEC" w:rsidP="00537C48" w:rsidRDefault="00D52FEC">
            <w:pPr>
              <w:jc w:val="center"/>
              <w:rPr>
                <w:rFonts w:ascii="Arial" w:hAnsi="Arial" w:cs="Arial"/>
                <w:sz w:val="20"/>
                <w:szCs w:val="20"/>
              </w:rPr>
            </w:pPr>
            <w:r w:rsidRPr="001B4612">
              <w:rPr>
                <w:rFonts w:ascii="Arial" w:hAnsi="Arial" w:cs="Arial"/>
                <w:sz w:val="20"/>
                <w:szCs w:val="20"/>
              </w:rPr>
              <w:t>24</w:t>
            </w:r>
          </w:p>
        </w:tc>
      </w:tr>
    </w:tbl>
    <w:p w:rsidR="00D52FEC" w:rsidP="00D52FEC" w:rsidRDefault="00D52FEC">
      <w:pPr>
        <w:spacing w:after="100" w:afterAutospacing="1" w:line="360" w:lineRule="auto"/>
        <w:ind w:left="1418" w:hanging="567"/>
        <w:rPr>
          <w:rFonts w:ascii="Arial" w:hAnsi="Arial" w:cs="Arial"/>
        </w:rPr>
      </w:pPr>
    </w:p>
    <w:p w:rsidR="00D52FEC" w:rsidP="00E5441E" w:rsidRDefault="00D52FEC">
      <w:pPr>
        <w:pStyle w:val="ListParagraph"/>
        <w:numPr>
          <w:ilvl w:val="1"/>
          <w:numId w:val="10"/>
        </w:numPr>
        <w:spacing w:after="100" w:afterAutospacing="1" w:line="240" w:lineRule="auto"/>
        <w:rPr>
          <w:rFonts w:ascii="Arial" w:hAnsi="Arial" w:eastAsia="Times New Roman" w:cs="Arial"/>
        </w:rPr>
      </w:pPr>
      <w:r w:rsidRPr="00D52FEC">
        <w:rPr>
          <w:rFonts w:ascii="Arial" w:hAnsi="Arial" w:cs="Arial"/>
        </w:rPr>
        <w:t xml:space="preserve">The process for the nomination of Governors by the Archbishop and the CES may be set out in further documents or agreements.  </w:t>
      </w:r>
      <w:r w:rsidRPr="00D52FEC">
        <w:rPr>
          <w:rFonts w:ascii="Arial" w:hAnsi="Arial" w:eastAsia="Times New Roman" w:cs="Arial"/>
        </w:rPr>
        <w:t>Nominations may arise from various circumstances, from responses to external advertisements or from recommendations.  Individuals may be approached where a particular skill set is required.</w:t>
      </w:r>
    </w:p>
    <w:p w:rsidRPr="00D52FEC" w:rsidR="00D52FEC" w:rsidP="00D52FEC" w:rsidRDefault="00D52FEC">
      <w:pPr>
        <w:pStyle w:val="ListParagraph"/>
        <w:spacing w:after="100" w:afterAutospacing="1" w:line="240" w:lineRule="auto"/>
        <w:ind w:left="1440"/>
        <w:rPr>
          <w:rFonts w:ascii="Arial" w:hAnsi="Arial" w:eastAsia="Times New Roman" w:cs="Arial"/>
        </w:rPr>
      </w:pPr>
    </w:p>
    <w:p w:rsidR="00D52FEC" w:rsidP="00E5441E" w:rsidRDefault="00D52FEC">
      <w:pPr>
        <w:pStyle w:val="ListParagraph"/>
        <w:numPr>
          <w:ilvl w:val="1"/>
          <w:numId w:val="10"/>
        </w:numPr>
        <w:spacing w:after="100" w:afterAutospacing="1" w:line="240" w:lineRule="auto"/>
        <w:rPr>
          <w:rFonts w:ascii="Arial" w:hAnsi="Arial" w:cs="Arial"/>
        </w:rPr>
      </w:pPr>
      <w:r w:rsidRPr="00D52FEC">
        <w:rPr>
          <w:rFonts w:ascii="Arial" w:hAnsi="Arial" w:cs="Arial"/>
        </w:rPr>
        <w:t>All appointments to the Board will be made on the recommendation of the Nominations Committee which will take account of best practice in governance, promote equality and diversity, and ensure the appointment of Governors with skills and abilities appropriate to the needs of the University who also show a commitment to the work of Catholic higher education.  (</w:t>
      </w:r>
      <w:r w:rsidRPr="00D52FEC">
        <w:rPr>
          <w:rFonts w:ascii="Arial" w:hAnsi="Arial" w:cs="Arial"/>
          <w:i/>
        </w:rPr>
        <w:t>Articles</w:t>
      </w:r>
      <w:r w:rsidRPr="00D52FEC">
        <w:rPr>
          <w:rFonts w:ascii="Arial" w:hAnsi="Arial" w:cs="Arial"/>
        </w:rPr>
        <w:t xml:space="preserve"> 13.4.8/9)</w:t>
      </w:r>
      <w:r w:rsidR="00D912E0">
        <w:rPr>
          <w:rFonts w:ascii="Arial" w:hAnsi="Arial" w:cs="Arial"/>
        </w:rPr>
        <w:t>.</w:t>
      </w:r>
    </w:p>
    <w:p w:rsidRPr="00D912E0" w:rsidR="00D912E0" w:rsidP="00D912E0" w:rsidRDefault="00D912E0">
      <w:pPr>
        <w:pStyle w:val="ListParagraph"/>
        <w:rPr>
          <w:rFonts w:ascii="Arial" w:hAnsi="Arial" w:cs="Arial"/>
        </w:rPr>
      </w:pPr>
    </w:p>
    <w:p w:rsidRPr="00E5441E" w:rsidR="00D912E0" w:rsidP="00E5441E" w:rsidRDefault="00314622">
      <w:pPr>
        <w:pStyle w:val="ListParagraph"/>
        <w:numPr>
          <w:ilvl w:val="0"/>
          <w:numId w:val="10"/>
        </w:numPr>
        <w:spacing w:after="100" w:afterAutospacing="1" w:line="240" w:lineRule="auto"/>
        <w:rPr>
          <w:rFonts w:ascii="Arial" w:hAnsi="Arial" w:cs="Arial"/>
          <w:b/>
        </w:rPr>
      </w:pPr>
      <w:r>
        <w:rPr>
          <w:rFonts w:ascii="Arial" w:hAnsi="Arial" w:cs="Arial"/>
          <w:b/>
        </w:rPr>
        <w:t>GOVERNORS TERMS OF OFFICE</w:t>
      </w:r>
    </w:p>
    <w:p w:rsidRPr="00E5441E" w:rsidR="00E5441E" w:rsidP="00E5441E" w:rsidRDefault="00E5441E">
      <w:pPr>
        <w:pStyle w:val="ListParagraph"/>
        <w:spacing w:after="100" w:afterAutospacing="1" w:line="240" w:lineRule="auto"/>
        <w:ind w:left="1440"/>
        <w:rPr>
          <w:rFonts w:ascii="Arial" w:hAnsi="Arial" w:cs="Arial"/>
          <w:b/>
        </w:rPr>
      </w:pPr>
    </w:p>
    <w:p w:rsidR="00D912E0" w:rsidP="00E5441E" w:rsidRDefault="00D912E0">
      <w:pPr>
        <w:pStyle w:val="ListParagraph"/>
        <w:numPr>
          <w:ilvl w:val="1"/>
          <w:numId w:val="10"/>
        </w:numPr>
        <w:kinsoku w:val="0"/>
        <w:overflowPunct w:val="0"/>
        <w:spacing w:after="100" w:afterAutospacing="1" w:line="240" w:lineRule="auto"/>
        <w:rPr>
          <w:rFonts w:ascii="Arial" w:hAnsi="Arial" w:cs="Arial"/>
        </w:rPr>
      </w:pPr>
      <w:r w:rsidRPr="00D912E0">
        <w:rPr>
          <w:rFonts w:ascii="Arial" w:hAnsi="Arial" w:cs="Arial"/>
        </w:rPr>
        <w:t xml:space="preserve">Governors, other than the </w:t>
      </w:r>
      <w:r w:rsidRPr="00D912E0">
        <w:rPr>
          <w:rFonts w:ascii="Arial" w:hAnsi="Arial" w:cs="Arial"/>
          <w:i/>
        </w:rPr>
        <w:t xml:space="preserve">ex-officio </w:t>
      </w:r>
      <w:r w:rsidRPr="00D912E0">
        <w:rPr>
          <w:rFonts w:ascii="Arial" w:hAnsi="Arial" w:cs="Arial"/>
        </w:rPr>
        <w:t>Governors shall normally be appointed for a term of three years.  The Student Governor shall be appointed for a term of one year</w:t>
      </w:r>
      <w:r>
        <w:rPr>
          <w:rFonts w:ascii="Arial" w:hAnsi="Arial" w:cs="Arial"/>
        </w:rPr>
        <w:t>.</w:t>
      </w:r>
    </w:p>
    <w:p w:rsidR="00D912E0" w:rsidP="00D912E0" w:rsidRDefault="00D912E0">
      <w:pPr>
        <w:pStyle w:val="ListParagraph"/>
        <w:kinsoku w:val="0"/>
        <w:overflowPunct w:val="0"/>
        <w:spacing w:after="100" w:afterAutospacing="1" w:line="240" w:lineRule="auto"/>
        <w:ind w:left="1440"/>
        <w:rPr>
          <w:rFonts w:ascii="Arial" w:hAnsi="Arial" w:cs="Arial"/>
        </w:rPr>
      </w:pPr>
    </w:p>
    <w:p w:rsidR="00E5441E" w:rsidP="00E5441E" w:rsidRDefault="00D912E0">
      <w:pPr>
        <w:pStyle w:val="ListParagraph"/>
        <w:numPr>
          <w:ilvl w:val="1"/>
          <w:numId w:val="10"/>
        </w:numPr>
        <w:kinsoku w:val="0"/>
        <w:overflowPunct w:val="0"/>
        <w:spacing w:after="100" w:afterAutospacing="1" w:line="240" w:lineRule="auto"/>
        <w:rPr>
          <w:rFonts w:ascii="Arial" w:hAnsi="Arial" w:cs="Arial"/>
        </w:rPr>
      </w:pPr>
      <w:r w:rsidRPr="00D912E0">
        <w:rPr>
          <w:rFonts w:ascii="Arial" w:hAnsi="Arial" w:cs="Arial"/>
        </w:rPr>
        <w:t xml:space="preserve">No Governor (other than an </w:t>
      </w:r>
      <w:r w:rsidRPr="00D912E0">
        <w:rPr>
          <w:rFonts w:ascii="Arial" w:hAnsi="Arial" w:cs="Arial"/>
          <w:i/>
        </w:rPr>
        <w:t>ex-officio</w:t>
      </w:r>
      <w:r w:rsidRPr="00D912E0">
        <w:rPr>
          <w:rFonts w:ascii="Arial" w:hAnsi="Arial" w:cs="Arial"/>
        </w:rPr>
        <w:t xml:space="preserve"> Governor) shall serve more than three consecutive terms of office unless the Governing Body exceptionally resolves to permit a further term or terms in respect of a new or more senior role, provided that the maximum period of service in the new or more senior role does not exceed nine years.</w:t>
      </w:r>
    </w:p>
    <w:p w:rsidRPr="00E5441E" w:rsidR="00E5441E" w:rsidP="00E5441E" w:rsidRDefault="00E5441E">
      <w:pPr>
        <w:pStyle w:val="ListParagraph"/>
        <w:rPr>
          <w:rFonts w:ascii="Arial" w:hAnsi="Arial" w:cs="Arial"/>
          <w:spacing w:val="-1"/>
        </w:rPr>
      </w:pPr>
    </w:p>
    <w:p w:rsidRPr="00E5441E" w:rsidR="00E5441E" w:rsidP="00E5441E" w:rsidRDefault="00D912E0">
      <w:pPr>
        <w:pStyle w:val="ListParagraph"/>
        <w:numPr>
          <w:ilvl w:val="1"/>
          <w:numId w:val="10"/>
        </w:numPr>
        <w:kinsoku w:val="0"/>
        <w:overflowPunct w:val="0"/>
        <w:spacing w:after="100" w:afterAutospacing="1" w:line="240" w:lineRule="auto"/>
        <w:rPr>
          <w:rFonts w:ascii="Arial" w:hAnsi="Arial" w:cs="Arial"/>
        </w:rPr>
      </w:pPr>
      <w:r w:rsidRPr="00E5441E">
        <w:rPr>
          <w:rFonts w:ascii="Arial" w:hAnsi="Arial" w:cs="Arial"/>
          <w:spacing w:val="-1"/>
        </w:rPr>
        <w:t>It is the responsibility of the University Secretary to maintain necessary records of membership of the Board and to advise the Nominations Committee appropriately.</w:t>
      </w:r>
    </w:p>
    <w:p w:rsidRPr="00E5441E" w:rsidR="00E5441E" w:rsidP="00E5441E" w:rsidRDefault="00E5441E">
      <w:pPr>
        <w:pStyle w:val="ListParagraph"/>
        <w:rPr>
          <w:rFonts w:ascii="Arial" w:hAnsi="Arial" w:cs="Arial"/>
          <w:spacing w:val="-1"/>
        </w:rPr>
      </w:pPr>
    </w:p>
    <w:p w:rsidRPr="00E5441E" w:rsidR="00D912E0" w:rsidP="00E5441E" w:rsidRDefault="00D912E0">
      <w:pPr>
        <w:pStyle w:val="ListParagraph"/>
        <w:kinsoku w:val="0"/>
        <w:overflowPunct w:val="0"/>
        <w:spacing w:after="100" w:afterAutospacing="1" w:line="240" w:lineRule="auto"/>
        <w:ind w:left="1800"/>
        <w:rPr>
          <w:rFonts w:ascii="Arial" w:hAnsi="Arial" w:cs="Arial"/>
        </w:rPr>
      </w:pPr>
      <w:r w:rsidRPr="00E5441E">
        <w:rPr>
          <w:rFonts w:ascii="Arial" w:hAnsi="Arial" w:cs="Arial"/>
          <w:spacing w:val="-1"/>
        </w:rPr>
        <w:lastRenderedPageBreak/>
        <w:t xml:space="preserve"> </w:t>
      </w:r>
    </w:p>
    <w:p w:rsidRPr="00E5441E" w:rsidR="00D912E0" w:rsidP="00E5441E" w:rsidRDefault="00314622">
      <w:pPr>
        <w:pStyle w:val="ListParagraph"/>
        <w:numPr>
          <w:ilvl w:val="0"/>
          <w:numId w:val="10"/>
        </w:numPr>
        <w:kinsoku w:val="0"/>
        <w:overflowPunct w:val="0"/>
        <w:spacing w:after="100" w:afterAutospacing="1" w:line="240" w:lineRule="auto"/>
        <w:rPr>
          <w:rFonts w:ascii="Arial" w:hAnsi="Arial" w:cs="Arial"/>
          <w:b/>
        </w:rPr>
      </w:pPr>
      <w:r>
        <w:rPr>
          <w:rFonts w:ascii="Arial" w:hAnsi="Arial" w:cs="Arial"/>
          <w:b/>
        </w:rPr>
        <w:t>CHAIR AND VICE-CHAIR</w:t>
      </w:r>
    </w:p>
    <w:p w:rsidRPr="00E5441E" w:rsidR="00E5441E" w:rsidP="00E5441E" w:rsidRDefault="00E5441E">
      <w:pPr>
        <w:pStyle w:val="ListParagraph"/>
        <w:kinsoku w:val="0"/>
        <w:overflowPunct w:val="0"/>
        <w:spacing w:after="100" w:afterAutospacing="1" w:line="240" w:lineRule="auto"/>
        <w:ind w:left="1440"/>
        <w:rPr>
          <w:rFonts w:ascii="Arial" w:hAnsi="Arial" w:cs="Arial"/>
          <w:b/>
        </w:rPr>
      </w:pPr>
    </w:p>
    <w:p w:rsidR="00D912E0" w:rsidP="00E5441E" w:rsidRDefault="00D912E0">
      <w:pPr>
        <w:pStyle w:val="ListParagraph"/>
        <w:numPr>
          <w:ilvl w:val="1"/>
          <w:numId w:val="10"/>
        </w:numPr>
        <w:kinsoku w:val="0"/>
        <w:overflowPunct w:val="0"/>
        <w:spacing w:after="0" w:line="240" w:lineRule="auto"/>
        <w:rPr>
          <w:rFonts w:ascii="Arial" w:hAnsi="Arial" w:cs="Arial"/>
          <w:spacing w:val="-1"/>
        </w:rPr>
      </w:pPr>
      <w:r w:rsidRPr="00D912E0">
        <w:rPr>
          <w:rFonts w:ascii="Arial" w:hAnsi="Arial" w:cs="Arial"/>
        </w:rPr>
        <w:t xml:space="preserve">The </w:t>
      </w:r>
      <w:r w:rsidRPr="00D912E0">
        <w:rPr>
          <w:rFonts w:ascii="Arial" w:hAnsi="Arial" w:cs="Arial"/>
          <w:spacing w:val="-1"/>
        </w:rPr>
        <w:t>Archbishop</w:t>
      </w:r>
      <w:r w:rsidRPr="00D912E0">
        <w:rPr>
          <w:rFonts w:ascii="Arial" w:hAnsi="Arial" w:cs="Arial"/>
          <w:spacing w:val="11"/>
        </w:rPr>
        <w:t xml:space="preserve"> </w:t>
      </w:r>
      <w:r w:rsidRPr="00D912E0">
        <w:rPr>
          <w:rFonts w:ascii="Arial" w:hAnsi="Arial" w:cs="Arial"/>
        </w:rPr>
        <w:t>or</w:t>
      </w:r>
      <w:r w:rsidRPr="00D912E0">
        <w:rPr>
          <w:rFonts w:ascii="Arial" w:hAnsi="Arial" w:cs="Arial"/>
          <w:spacing w:val="13"/>
        </w:rPr>
        <w:t xml:space="preserve"> </w:t>
      </w:r>
      <w:r w:rsidRPr="00D912E0">
        <w:rPr>
          <w:rFonts w:ascii="Arial" w:hAnsi="Arial" w:cs="Arial"/>
          <w:spacing w:val="-1"/>
        </w:rPr>
        <w:t>his</w:t>
      </w:r>
      <w:r w:rsidRPr="00D912E0">
        <w:rPr>
          <w:rFonts w:ascii="Arial" w:hAnsi="Arial" w:cs="Arial"/>
          <w:spacing w:val="9"/>
        </w:rPr>
        <w:t xml:space="preserve"> </w:t>
      </w:r>
      <w:r w:rsidRPr="00D912E0">
        <w:rPr>
          <w:rFonts w:ascii="Arial" w:hAnsi="Arial" w:cs="Arial"/>
          <w:spacing w:val="-1"/>
        </w:rPr>
        <w:t>appointed</w:t>
      </w:r>
      <w:r w:rsidRPr="00D912E0">
        <w:rPr>
          <w:rFonts w:ascii="Arial" w:hAnsi="Arial" w:cs="Arial"/>
          <w:spacing w:val="11"/>
        </w:rPr>
        <w:t xml:space="preserve"> </w:t>
      </w:r>
      <w:r w:rsidRPr="00D912E0">
        <w:rPr>
          <w:rFonts w:ascii="Arial" w:hAnsi="Arial" w:cs="Arial"/>
          <w:spacing w:val="-1"/>
        </w:rPr>
        <w:t>nominee</w:t>
      </w:r>
      <w:r w:rsidRPr="00D912E0">
        <w:rPr>
          <w:rFonts w:ascii="Arial" w:hAnsi="Arial" w:cs="Arial"/>
          <w:spacing w:val="11"/>
        </w:rPr>
        <w:t xml:space="preserve"> </w:t>
      </w:r>
      <w:r w:rsidRPr="00D912E0">
        <w:rPr>
          <w:rFonts w:ascii="Arial" w:hAnsi="Arial" w:cs="Arial"/>
          <w:spacing w:val="-1"/>
        </w:rPr>
        <w:t>shall</w:t>
      </w:r>
      <w:r w:rsidRPr="00D912E0">
        <w:rPr>
          <w:rFonts w:ascii="Arial" w:hAnsi="Arial" w:cs="Arial"/>
          <w:spacing w:val="10"/>
        </w:rPr>
        <w:t xml:space="preserve"> </w:t>
      </w:r>
      <w:r w:rsidRPr="00D912E0">
        <w:rPr>
          <w:rFonts w:ascii="Arial" w:hAnsi="Arial" w:cs="Arial"/>
        </w:rPr>
        <w:t>be</w:t>
      </w:r>
      <w:r w:rsidRPr="00D912E0">
        <w:rPr>
          <w:rFonts w:ascii="Arial" w:hAnsi="Arial" w:cs="Arial"/>
          <w:spacing w:val="9"/>
        </w:rPr>
        <w:t xml:space="preserve"> </w:t>
      </w:r>
      <w:r w:rsidRPr="00D912E0">
        <w:rPr>
          <w:rFonts w:ascii="Arial" w:hAnsi="Arial" w:cs="Arial"/>
        </w:rPr>
        <w:t>the</w:t>
      </w:r>
      <w:r w:rsidRPr="00D912E0">
        <w:rPr>
          <w:rFonts w:ascii="Arial" w:hAnsi="Arial" w:cs="Arial"/>
          <w:spacing w:val="12"/>
        </w:rPr>
        <w:t xml:space="preserve"> </w:t>
      </w:r>
      <w:r w:rsidRPr="00D912E0">
        <w:rPr>
          <w:rFonts w:ascii="Arial" w:hAnsi="Arial" w:cs="Arial"/>
          <w:spacing w:val="-1"/>
        </w:rPr>
        <w:t>Chair</w:t>
      </w:r>
      <w:r w:rsidRPr="00D912E0">
        <w:rPr>
          <w:rFonts w:ascii="Arial" w:hAnsi="Arial" w:cs="Arial"/>
          <w:spacing w:val="13"/>
        </w:rPr>
        <w:t xml:space="preserve"> </w:t>
      </w:r>
      <w:r w:rsidRPr="00D912E0">
        <w:rPr>
          <w:rFonts w:ascii="Arial" w:hAnsi="Arial" w:cs="Arial"/>
          <w:spacing w:val="-2"/>
        </w:rPr>
        <w:t>of</w:t>
      </w:r>
      <w:r w:rsidRPr="00D912E0">
        <w:rPr>
          <w:rFonts w:ascii="Arial" w:hAnsi="Arial" w:cs="Arial"/>
          <w:spacing w:val="12"/>
        </w:rPr>
        <w:t xml:space="preserve"> </w:t>
      </w:r>
      <w:r w:rsidRPr="00D912E0">
        <w:rPr>
          <w:rFonts w:ascii="Arial" w:hAnsi="Arial" w:cs="Arial"/>
          <w:spacing w:val="-1"/>
        </w:rPr>
        <w:t>the</w:t>
      </w:r>
      <w:r w:rsidRPr="00D912E0">
        <w:rPr>
          <w:rFonts w:ascii="Arial" w:hAnsi="Arial" w:cs="Arial"/>
          <w:spacing w:val="27"/>
        </w:rPr>
        <w:t xml:space="preserve"> </w:t>
      </w:r>
      <w:r w:rsidRPr="00D912E0">
        <w:rPr>
          <w:rFonts w:ascii="Arial" w:hAnsi="Arial" w:cs="Arial"/>
          <w:spacing w:val="-1"/>
        </w:rPr>
        <w:t>Governors and that t</w:t>
      </w:r>
      <w:r w:rsidRPr="00D912E0">
        <w:rPr>
          <w:rFonts w:ascii="Arial" w:hAnsi="Arial" w:cs="Arial"/>
        </w:rPr>
        <w:t>he</w:t>
      </w:r>
      <w:r w:rsidRPr="00D912E0">
        <w:rPr>
          <w:rFonts w:ascii="Arial" w:hAnsi="Arial" w:cs="Arial"/>
          <w:spacing w:val="26"/>
        </w:rPr>
        <w:t xml:space="preserve"> </w:t>
      </w:r>
      <w:r w:rsidRPr="00D912E0">
        <w:rPr>
          <w:rFonts w:ascii="Arial" w:hAnsi="Arial" w:cs="Arial"/>
          <w:spacing w:val="-1"/>
        </w:rPr>
        <w:t>Governors</w:t>
      </w:r>
      <w:r w:rsidRPr="00D912E0">
        <w:rPr>
          <w:rFonts w:ascii="Arial" w:hAnsi="Arial" w:cs="Arial"/>
          <w:spacing w:val="29"/>
        </w:rPr>
        <w:t xml:space="preserve"> </w:t>
      </w:r>
      <w:r w:rsidRPr="00D912E0">
        <w:rPr>
          <w:rFonts w:ascii="Arial" w:hAnsi="Arial" w:cs="Arial"/>
          <w:spacing w:val="-1"/>
        </w:rPr>
        <w:t>shall</w:t>
      </w:r>
      <w:r w:rsidRPr="00D912E0">
        <w:rPr>
          <w:rFonts w:ascii="Arial" w:hAnsi="Arial" w:cs="Arial"/>
          <w:spacing w:val="28"/>
        </w:rPr>
        <w:t xml:space="preserve"> </w:t>
      </w:r>
      <w:r w:rsidRPr="00D912E0">
        <w:rPr>
          <w:rFonts w:ascii="Arial" w:hAnsi="Arial" w:cs="Arial"/>
          <w:spacing w:val="-1"/>
        </w:rPr>
        <w:t>elect</w:t>
      </w:r>
      <w:r w:rsidRPr="00D912E0">
        <w:rPr>
          <w:rFonts w:ascii="Arial" w:hAnsi="Arial" w:cs="Arial"/>
          <w:spacing w:val="29"/>
        </w:rPr>
        <w:t xml:space="preserve"> </w:t>
      </w:r>
      <w:r w:rsidRPr="00D912E0">
        <w:rPr>
          <w:rFonts w:ascii="Arial" w:hAnsi="Arial" w:cs="Arial"/>
          <w:spacing w:val="-1"/>
        </w:rPr>
        <w:t>one</w:t>
      </w:r>
      <w:r w:rsidRPr="00D912E0">
        <w:rPr>
          <w:rFonts w:ascii="Arial" w:hAnsi="Arial" w:cs="Arial"/>
          <w:spacing w:val="26"/>
        </w:rPr>
        <w:t xml:space="preserve"> </w:t>
      </w:r>
      <w:r w:rsidRPr="00D912E0">
        <w:rPr>
          <w:rFonts w:ascii="Arial" w:hAnsi="Arial" w:cs="Arial"/>
          <w:spacing w:val="-2"/>
        </w:rPr>
        <w:t>of</w:t>
      </w:r>
      <w:r w:rsidRPr="00D912E0">
        <w:rPr>
          <w:rFonts w:ascii="Arial" w:hAnsi="Arial" w:cs="Arial"/>
          <w:spacing w:val="30"/>
        </w:rPr>
        <w:t xml:space="preserve"> </w:t>
      </w:r>
      <w:r w:rsidRPr="00D912E0">
        <w:rPr>
          <w:rFonts w:ascii="Arial" w:hAnsi="Arial" w:cs="Arial"/>
          <w:spacing w:val="-1"/>
        </w:rPr>
        <w:t>their</w:t>
      </w:r>
      <w:r w:rsidRPr="00D912E0">
        <w:rPr>
          <w:rFonts w:ascii="Arial" w:hAnsi="Arial" w:cs="Arial"/>
          <w:spacing w:val="30"/>
        </w:rPr>
        <w:t xml:space="preserve"> </w:t>
      </w:r>
      <w:r w:rsidRPr="00D912E0">
        <w:rPr>
          <w:rFonts w:ascii="Arial" w:hAnsi="Arial" w:cs="Arial"/>
          <w:spacing w:val="-1"/>
        </w:rPr>
        <w:t>number</w:t>
      </w:r>
      <w:r w:rsidRPr="00D912E0">
        <w:rPr>
          <w:rFonts w:ascii="Arial" w:hAnsi="Arial" w:cs="Arial"/>
          <w:spacing w:val="30"/>
        </w:rPr>
        <w:t xml:space="preserve"> </w:t>
      </w:r>
      <w:r w:rsidRPr="00D912E0">
        <w:rPr>
          <w:rFonts w:ascii="Arial" w:hAnsi="Arial" w:cs="Arial"/>
          <w:spacing w:val="-1"/>
        </w:rPr>
        <w:t>(not</w:t>
      </w:r>
      <w:r w:rsidRPr="00D912E0">
        <w:rPr>
          <w:rFonts w:ascii="Arial" w:hAnsi="Arial" w:cs="Arial"/>
          <w:spacing w:val="29"/>
        </w:rPr>
        <w:t xml:space="preserve"> </w:t>
      </w:r>
      <w:r w:rsidRPr="00D912E0">
        <w:rPr>
          <w:rFonts w:ascii="Arial" w:hAnsi="Arial" w:cs="Arial"/>
          <w:spacing w:val="-2"/>
        </w:rPr>
        <w:t>being</w:t>
      </w:r>
      <w:r w:rsidRPr="00D912E0">
        <w:rPr>
          <w:rFonts w:ascii="Arial" w:hAnsi="Arial" w:cs="Arial"/>
          <w:spacing w:val="28"/>
        </w:rPr>
        <w:t xml:space="preserve"> </w:t>
      </w:r>
      <w:r w:rsidRPr="00D912E0">
        <w:rPr>
          <w:rFonts w:ascii="Arial" w:hAnsi="Arial" w:cs="Arial"/>
        </w:rPr>
        <w:t>a</w:t>
      </w:r>
      <w:r w:rsidRPr="00D912E0">
        <w:rPr>
          <w:rFonts w:ascii="Arial" w:hAnsi="Arial" w:cs="Arial"/>
          <w:spacing w:val="45"/>
        </w:rPr>
        <w:t xml:space="preserve"> </w:t>
      </w:r>
      <w:r w:rsidRPr="00D912E0">
        <w:rPr>
          <w:rFonts w:ascii="Arial" w:hAnsi="Arial" w:cs="Arial"/>
          <w:spacing w:val="-1"/>
        </w:rPr>
        <w:t>Staff</w:t>
      </w:r>
      <w:r w:rsidRPr="00D912E0">
        <w:rPr>
          <w:rFonts w:ascii="Arial" w:hAnsi="Arial" w:cs="Arial"/>
          <w:spacing w:val="33"/>
        </w:rPr>
        <w:t xml:space="preserve"> </w:t>
      </w:r>
      <w:r w:rsidRPr="00D912E0">
        <w:rPr>
          <w:rFonts w:ascii="Arial" w:hAnsi="Arial" w:cs="Arial"/>
        </w:rPr>
        <w:t>or</w:t>
      </w:r>
      <w:r w:rsidRPr="00D912E0">
        <w:rPr>
          <w:rFonts w:ascii="Arial" w:hAnsi="Arial" w:cs="Arial"/>
          <w:spacing w:val="32"/>
        </w:rPr>
        <w:t xml:space="preserve"> </w:t>
      </w:r>
      <w:r w:rsidRPr="00D912E0">
        <w:rPr>
          <w:rFonts w:ascii="Arial" w:hAnsi="Arial" w:cs="Arial"/>
          <w:spacing w:val="-1"/>
        </w:rPr>
        <w:t>Student</w:t>
      </w:r>
      <w:r w:rsidRPr="00D912E0">
        <w:rPr>
          <w:rFonts w:ascii="Arial" w:hAnsi="Arial" w:cs="Arial"/>
          <w:spacing w:val="32"/>
        </w:rPr>
        <w:t xml:space="preserve"> </w:t>
      </w:r>
      <w:r w:rsidRPr="00D912E0">
        <w:rPr>
          <w:rFonts w:ascii="Arial" w:hAnsi="Arial" w:cs="Arial"/>
          <w:spacing w:val="-1"/>
        </w:rPr>
        <w:t>Governor)</w:t>
      </w:r>
      <w:r w:rsidRPr="00D912E0">
        <w:rPr>
          <w:rFonts w:ascii="Arial" w:hAnsi="Arial" w:cs="Arial"/>
          <w:spacing w:val="32"/>
        </w:rPr>
        <w:t xml:space="preserve"> </w:t>
      </w:r>
      <w:r w:rsidRPr="00D912E0">
        <w:rPr>
          <w:rFonts w:ascii="Arial" w:hAnsi="Arial" w:cs="Arial"/>
        </w:rPr>
        <w:t>to</w:t>
      </w:r>
      <w:r w:rsidRPr="00D912E0">
        <w:rPr>
          <w:rFonts w:ascii="Arial" w:hAnsi="Arial" w:cs="Arial"/>
          <w:spacing w:val="32"/>
        </w:rPr>
        <w:t xml:space="preserve"> </w:t>
      </w:r>
      <w:r w:rsidRPr="00D912E0">
        <w:rPr>
          <w:rFonts w:ascii="Arial" w:hAnsi="Arial" w:cs="Arial"/>
        </w:rPr>
        <w:t>be</w:t>
      </w:r>
      <w:r w:rsidRPr="00D912E0">
        <w:rPr>
          <w:rFonts w:ascii="Arial" w:hAnsi="Arial" w:cs="Arial"/>
          <w:spacing w:val="31"/>
        </w:rPr>
        <w:t xml:space="preserve"> </w:t>
      </w:r>
      <w:r w:rsidRPr="00D912E0">
        <w:rPr>
          <w:rFonts w:ascii="Arial" w:hAnsi="Arial" w:cs="Arial"/>
        </w:rPr>
        <w:t>the</w:t>
      </w:r>
      <w:r w:rsidRPr="00D912E0">
        <w:rPr>
          <w:rFonts w:ascii="Arial" w:hAnsi="Arial" w:cs="Arial"/>
          <w:spacing w:val="31"/>
        </w:rPr>
        <w:t xml:space="preserve"> </w:t>
      </w:r>
      <w:r w:rsidRPr="00D912E0">
        <w:rPr>
          <w:rFonts w:ascii="Arial" w:hAnsi="Arial" w:cs="Arial"/>
          <w:spacing w:val="12"/>
        </w:rPr>
        <w:t>Independent</w:t>
      </w:r>
      <w:r w:rsidRPr="00D912E0">
        <w:rPr>
          <w:rFonts w:ascii="Arial" w:hAnsi="Arial" w:cs="Arial"/>
          <w:spacing w:val="-1"/>
        </w:rPr>
        <w:t xml:space="preserve"> Vice-Chair.</w:t>
      </w:r>
      <w:r w:rsidRPr="00D912E0">
        <w:rPr>
          <w:rFonts w:ascii="Arial" w:hAnsi="Arial" w:cs="Arial"/>
          <w:spacing w:val="5"/>
        </w:rPr>
        <w:t xml:space="preserve"> </w:t>
      </w:r>
      <w:r w:rsidRPr="00D912E0">
        <w:rPr>
          <w:rFonts w:ascii="Arial" w:hAnsi="Arial" w:cs="Arial"/>
        </w:rPr>
        <w:t>In</w:t>
      </w:r>
      <w:r w:rsidRPr="00D912E0">
        <w:rPr>
          <w:rFonts w:ascii="Arial" w:hAnsi="Arial" w:cs="Arial"/>
          <w:spacing w:val="30"/>
        </w:rPr>
        <w:t xml:space="preserve"> </w:t>
      </w:r>
      <w:r w:rsidRPr="00D912E0">
        <w:rPr>
          <w:rFonts w:ascii="Arial" w:hAnsi="Arial" w:cs="Arial"/>
        </w:rPr>
        <w:t>the</w:t>
      </w:r>
      <w:r w:rsidRPr="00D912E0">
        <w:rPr>
          <w:rFonts w:ascii="Arial" w:hAnsi="Arial" w:cs="Arial"/>
          <w:spacing w:val="33"/>
        </w:rPr>
        <w:t xml:space="preserve"> </w:t>
      </w:r>
      <w:r w:rsidRPr="00D912E0">
        <w:rPr>
          <w:rFonts w:ascii="Arial" w:hAnsi="Arial" w:cs="Arial"/>
          <w:spacing w:val="-1"/>
        </w:rPr>
        <w:t>absence</w:t>
      </w:r>
      <w:r w:rsidRPr="00D912E0">
        <w:rPr>
          <w:rFonts w:ascii="Arial" w:hAnsi="Arial" w:cs="Arial"/>
          <w:spacing w:val="33"/>
        </w:rPr>
        <w:t xml:space="preserve"> </w:t>
      </w:r>
      <w:r w:rsidRPr="00D912E0">
        <w:rPr>
          <w:rFonts w:ascii="Arial" w:hAnsi="Arial" w:cs="Arial"/>
          <w:spacing w:val="-2"/>
        </w:rPr>
        <w:t>of</w:t>
      </w:r>
      <w:r w:rsidRPr="00D912E0">
        <w:rPr>
          <w:rFonts w:ascii="Arial" w:hAnsi="Arial" w:cs="Arial"/>
          <w:spacing w:val="32"/>
        </w:rPr>
        <w:t xml:space="preserve"> </w:t>
      </w:r>
      <w:r w:rsidRPr="00D912E0">
        <w:rPr>
          <w:rFonts w:ascii="Arial" w:hAnsi="Arial" w:cs="Arial"/>
        </w:rPr>
        <w:t>the</w:t>
      </w:r>
      <w:r w:rsidRPr="00D912E0">
        <w:rPr>
          <w:rFonts w:ascii="Arial" w:hAnsi="Arial" w:cs="Arial"/>
          <w:spacing w:val="25"/>
        </w:rPr>
        <w:t xml:space="preserve"> </w:t>
      </w:r>
      <w:r w:rsidRPr="00D912E0">
        <w:rPr>
          <w:rFonts w:ascii="Arial" w:hAnsi="Arial" w:cs="Arial"/>
          <w:spacing w:val="-1"/>
        </w:rPr>
        <w:t>Chair</w:t>
      </w:r>
      <w:r w:rsidRPr="00D912E0">
        <w:rPr>
          <w:rFonts w:ascii="Arial" w:hAnsi="Arial" w:cs="Arial"/>
          <w:spacing w:val="37"/>
        </w:rPr>
        <w:t xml:space="preserve"> </w:t>
      </w:r>
      <w:r w:rsidRPr="00D912E0">
        <w:rPr>
          <w:rFonts w:ascii="Arial" w:hAnsi="Arial" w:cs="Arial"/>
        </w:rPr>
        <w:t>or</w:t>
      </w:r>
      <w:r w:rsidRPr="00D912E0">
        <w:rPr>
          <w:rFonts w:ascii="Arial" w:hAnsi="Arial" w:cs="Arial"/>
          <w:spacing w:val="36"/>
        </w:rPr>
        <w:t xml:space="preserve"> </w:t>
      </w:r>
      <w:r w:rsidRPr="00D912E0">
        <w:rPr>
          <w:rFonts w:ascii="Arial" w:hAnsi="Arial" w:cs="Arial"/>
          <w:spacing w:val="-1"/>
        </w:rPr>
        <w:t>Vice-Chair,</w:t>
      </w:r>
      <w:r w:rsidRPr="00D912E0">
        <w:rPr>
          <w:rFonts w:ascii="Arial" w:hAnsi="Arial" w:cs="Arial"/>
          <w:spacing w:val="37"/>
        </w:rPr>
        <w:t xml:space="preserve"> </w:t>
      </w:r>
      <w:r w:rsidRPr="00D912E0">
        <w:rPr>
          <w:rFonts w:ascii="Arial" w:hAnsi="Arial" w:cs="Arial"/>
        </w:rPr>
        <w:t>the</w:t>
      </w:r>
      <w:r w:rsidRPr="00D912E0">
        <w:rPr>
          <w:rFonts w:ascii="Arial" w:hAnsi="Arial" w:cs="Arial"/>
          <w:spacing w:val="35"/>
        </w:rPr>
        <w:t xml:space="preserve"> </w:t>
      </w:r>
      <w:r w:rsidRPr="00D912E0">
        <w:rPr>
          <w:rFonts w:ascii="Arial" w:hAnsi="Arial" w:cs="Arial"/>
          <w:spacing w:val="-1"/>
        </w:rPr>
        <w:t>Governors</w:t>
      </w:r>
      <w:r w:rsidRPr="00D912E0">
        <w:rPr>
          <w:rFonts w:ascii="Arial" w:hAnsi="Arial" w:cs="Arial"/>
          <w:spacing w:val="37"/>
        </w:rPr>
        <w:t xml:space="preserve"> </w:t>
      </w:r>
      <w:r w:rsidRPr="00D912E0">
        <w:rPr>
          <w:rFonts w:ascii="Arial" w:hAnsi="Arial" w:cs="Arial"/>
          <w:spacing w:val="-1"/>
        </w:rPr>
        <w:t>shall</w:t>
      </w:r>
      <w:r w:rsidRPr="00D912E0">
        <w:rPr>
          <w:rFonts w:ascii="Arial" w:hAnsi="Arial" w:cs="Arial"/>
          <w:spacing w:val="35"/>
        </w:rPr>
        <w:t xml:space="preserve"> </w:t>
      </w:r>
      <w:r w:rsidRPr="00D912E0">
        <w:rPr>
          <w:rFonts w:ascii="Arial" w:hAnsi="Arial" w:cs="Arial"/>
          <w:spacing w:val="-1"/>
        </w:rPr>
        <w:t>elect</w:t>
      </w:r>
      <w:r w:rsidRPr="00D912E0">
        <w:rPr>
          <w:rFonts w:ascii="Arial" w:hAnsi="Arial" w:cs="Arial"/>
          <w:spacing w:val="37"/>
        </w:rPr>
        <w:t xml:space="preserve"> </w:t>
      </w:r>
      <w:r w:rsidRPr="00D912E0">
        <w:rPr>
          <w:rFonts w:ascii="Arial" w:hAnsi="Arial" w:cs="Arial"/>
        </w:rPr>
        <w:t>one</w:t>
      </w:r>
      <w:r w:rsidRPr="00D912E0">
        <w:rPr>
          <w:rFonts w:ascii="Arial" w:hAnsi="Arial" w:cs="Arial"/>
          <w:spacing w:val="35"/>
        </w:rPr>
        <w:t xml:space="preserve"> </w:t>
      </w:r>
      <w:r w:rsidRPr="00D912E0">
        <w:rPr>
          <w:rFonts w:ascii="Arial" w:hAnsi="Arial" w:cs="Arial"/>
        </w:rPr>
        <w:t>of</w:t>
      </w:r>
      <w:r w:rsidRPr="00D912E0">
        <w:rPr>
          <w:rFonts w:ascii="Arial" w:hAnsi="Arial" w:cs="Arial"/>
          <w:spacing w:val="39"/>
        </w:rPr>
        <w:t xml:space="preserve"> </w:t>
      </w:r>
      <w:r w:rsidRPr="00D912E0">
        <w:rPr>
          <w:rFonts w:ascii="Arial" w:hAnsi="Arial" w:cs="Arial"/>
          <w:spacing w:val="-1"/>
        </w:rPr>
        <w:t>their</w:t>
      </w:r>
      <w:r w:rsidRPr="00D912E0">
        <w:rPr>
          <w:rFonts w:ascii="Arial" w:hAnsi="Arial" w:cs="Arial"/>
          <w:spacing w:val="38"/>
        </w:rPr>
        <w:t xml:space="preserve"> </w:t>
      </w:r>
      <w:r w:rsidRPr="00D912E0">
        <w:rPr>
          <w:rFonts w:ascii="Arial" w:hAnsi="Arial" w:cs="Arial"/>
          <w:spacing w:val="-1"/>
        </w:rPr>
        <w:t>number</w:t>
      </w:r>
      <w:r w:rsidRPr="00D912E0">
        <w:rPr>
          <w:rFonts w:ascii="Arial" w:hAnsi="Arial" w:cs="Arial"/>
          <w:spacing w:val="37"/>
        </w:rPr>
        <w:t xml:space="preserve"> </w:t>
      </w:r>
      <w:r w:rsidRPr="00D912E0">
        <w:rPr>
          <w:rFonts w:ascii="Arial" w:hAnsi="Arial" w:cs="Arial"/>
          <w:spacing w:val="-1"/>
        </w:rPr>
        <w:t>(not</w:t>
      </w:r>
      <w:r w:rsidRPr="00D912E0">
        <w:rPr>
          <w:rFonts w:ascii="Arial" w:hAnsi="Arial" w:cs="Arial"/>
          <w:spacing w:val="45"/>
        </w:rPr>
        <w:t xml:space="preserve"> </w:t>
      </w:r>
      <w:r w:rsidRPr="00D912E0">
        <w:rPr>
          <w:rFonts w:ascii="Arial" w:hAnsi="Arial" w:cs="Arial"/>
          <w:spacing w:val="-1"/>
        </w:rPr>
        <w:t>being</w:t>
      </w:r>
      <w:r w:rsidRPr="00D912E0">
        <w:rPr>
          <w:rFonts w:ascii="Arial" w:hAnsi="Arial" w:cs="Arial"/>
          <w:spacing w:val="3"/>
        </w:rPr>
        <w:t xml:space="preserve"> </w:t>
      </w:r>
      <w:r w:rsidRPr="00D912E0">
        <w:rPr>
          <w:rFonts w:ascii="Arial" w:hAnsi="Arial" w:cs="Arial"/>
        </w:rPr>
        <w:t xml:space="preserve">a </w:t>
      </w:r>
      <w:r w:rsidRPr="00D912E0">
        <w:rPr>
          <w:rFonts w:ascii="Arial" w:hAnsi="Arial" w:cs="Arial"/>
          <w:spacing w:val="-1"/>
        </w:rPr>
        <w:t>Staff</w:t>
      </w:r>
      <w:r w:rsidRPr="00D912E0">
        <w:rPr>
          <w:rFonts w:ascii="Arial" w:hAnsi="Arial" w:cs="Arial"/>
          <w:spacing w:val="1"/>
        </w:rPr>
        <w:t xml:space="preserve"> </w:t>
      </w:r>
      <w:r w:rsidRPr="00D912E0">
        <w:rPr>
          <w:rFonts w:ascii="Arial" w:hAnsi="Arial" w:cs="Arial"/>
        </w:rPr>
        <w:t>or</w:t>
      </w:r>
      <w:r w:rsidRPr="00D912E0">
        <w:rPr>
          <w:rFonts w:ascii="Arial" w:hAnsi="Arial" w:cs="Arial"/>
          <w:spacing w:val="1"/>
        </w:rPr>
        <w:t xml:space="preserve"> </w:t>
      </w:r>
      <w:r w:rsidRPr="00D912E0">
        <w:rPr>
          <w:rFonts w:ascii="Arial" w:hAnsi="Arial" w:cs="Arial"/>
          <w:spacing w:val="-1"/>
        </w:rPr>
        <w:t>Student</w:t>
      </w:r>
      <w:r w:rsidRPr="00D912E0">
        <w:rPr>
          <w:rFonts w:ascii="Arial" w:hAnsi="Arial" w:cs="Arial"/>
        </w:rPr>
        <w:t xml:space="preserve"> </w:t>
      </w:r>
      <w:r w:rsidRPr="00D912E0">
        <w:rPr>
          <w:rFonts w:ascii="Arial" w:hAnsi="Arial" w:cs="Arial"/>
          <w:spacing w:val="-1"/>
        </w:rPr>
        <w:t>Governor)</w:t>
      </w:r>
      <w:r w:rsidRPr="00D912E0">
        <w:rPr>
          <w:rFonts w:ascii="Arial" w:hAnsi="Arial" w:cs="Arial"/>
          <w:spacing w:val="2"/>
        </w:rPr>
        <w:t xml:space="preserve"> </w:t>
      </w:r>
      <w:r w:rsidRPr="00D912E0">
        <w:rPr>
          <w:rFonts w:ascii="Arial" w:hAnsi="Arial" w:cs="Arial"/>
        </w:rPr>
        <w:t>to be</w:t>
      </w:r>
      <w:r w:rsidRPr="00D912E0">
        <w:rPr>
          <w:rFonts w:ascii="Arial" w:hAnsi="Arial" w:cs="Arial"/>
          <w:spacing w:val="5"/>
        </w:rPr>
        <w:t xml:space="preserve"> </w:t>
      </w:r>
      <w:r w:rsidRPr="00D912E0">
        <w:rPr>
          <w:rFonts w:ascii="Arial" w:hAnsi="Arial" w:cs="Arial"/>
          <w:spacing w:val="-1"/>
        </w:rPr>
        <w:t>chair</w:t>
      </w:r>
      <w:r w:rsidRPr="00D912E0">
        <w:rPr>
          <w:rFonts w:ascii="Arial" w:hAnsi="Arial" w:cs="Arial"/>
          <w:spacing w:val="1"/>
        </w:rPr>
        <w:t xml:space="preserve"> </w:t>
      </w:r>
      <w:r w:rsidRPr="00D912E0">
        <w:rPr>
          <w:rFonts w:ascii="Arial" w:hAnsi="Arial" w:cs="Arial"/>
          <w:spacing w:val="-2"/>
        </w:rPr>
        <w:t>of</w:t>
      </w:r>
      <w:r w:rsidRPr="00D912E0">
        <w:rPr>
          <w:rFonts w:ascii="Arial" w:hAnsi="Arial" w:cs="Arial"/>
        </w:rPr>
        <w:t xml:space="preserve"> </w:t>
      </w:r>
      <w:r w:rsidRPr="00D912E0">
        <w:rPr>
          <w:rFonts w:ascii="Arial" w:hAnsi="Arial" w:cs="Arial"/>
          <w:spacing w:val="-1"/>
        </w:rPr>
        <w:t>that</w:t>
      </w:r>
      <w:r w:rsidRPr="00D912E0">
        <w:rPr>
          <w:rFonts w:ascii="Arial" w:hAnsi="Arial" w:cs="Arial"/>
          <w:spacing w:val="1"/>
        </w:rPr>
        <w:t xml:space="preserve"> </w:t>
      </w:r>
      <w:r w:rsidRPr="00D912E0">
        <w:rPr>
          <w:rFonts w:ascii="Arial" w:hAnsi="Arial" w:cs="Arial"/>
          <w:spacing w:val="-1"/>
        </w:rPr>
        <w:t xml:space="preserve">meeting. </w:t>
      </w:r>
    </w:p>
    <w:p w:rsidR="00D912E0" w:rsidP="00D912E0" w:rsidRDefault="00D912E0">
      <w:pPr>
        <w:pStyle w:val="ListParagraph"/>
        <w:kinsoku w:val="0"/>
        <w:overflowPunct w:val="0"/>
        <w:spacing w:after="0" w:line="240" w:lineRule="auto"/>
        <w:ind w:left="1440"/>
        <w:rPr>
          <w:rFonts w:ascii="Arial" w:hAnsi="Arial" w:cs="Arial"/>
          <w:spacing w:val="-1"/>
        </w:rPr>
      </w:pPr>
    </w:p>
    <w:p w:rsidR="00D912E0" w:rsidP="00E5441E" w:rsidRDefault="00D912E0">
      <w:pPr>
        <w:pStyle w:val="ListParagraph"/>
        <w:numPr>
          <w:ilvl w:val="1"/>
          <w:numId w:val="10"/>
        </w:numPr>
        <w:kinsoku w:val="0"/>
        <w:overflowPunct w:val="0"/>
        <w:spacing w:after="0" w:line="240" w:lineRule="auto"/>
        <w:rPr>
          <w:rFonts w:ascii="Arial" w:hAnsi="Arial" w:cs="Arial"/>
          <w:spacing w:val="-1"/>
        </w:rPr>
      </w:pPr>
      <w:r w:rsidRPr="00D912E0">
        <w:rPr>
          <w:rFonts w:ascii="Arial" w:hAnsi="Arial" w:cs="Arial"/>
          <w:spacing w:val="-1"/>
        </w:rPr>
        <w:t>The Chair, the Vice-Chair or any Governor elected to chair a meeting of the Board will always be an Independent Governor (one external to the University).</w:t>
      </w:r>
    </w:p>
    <w:p w:rsidRPr="00D912E0" w:rsidR="00D912E0" w:rsidP="00D912E0" w:rsidRDefault="00D912E0">
      <w:pPr>
        <w:pStyle w:val="ListParagraph"/>
        <w:rPr>
          <w:rFonts w:ascii="Arial" w:hAnsi="Arial" w:cs="Arial"/>
          <w:spacing w:val="-1"/>
        </w:rPr>
      </w:pPr>
    </w:p>
    <w:p w:rsidRPr="00D912E0" w:rsidR="00D912E0" w:rsidP="00D912E0" w:rsidRDefault="00D912E0">
      <w:pPr>
        <w:pStyle w:val="ListParagraph"/>
        <w:kinsoku w:val="0"/>
        <w:overflowPunct w:val="0"/>
        <w:spacing w:after="0" w:line="240" w:lineRule="auto"/>
        <w:ind w:left="1440"/>
        <w:rPr>
          <w:rFonts w:ascii="Arial" w:hAnsi="Arial" w:cs="Arial"/>
          <w:spacing w:val="-1"/>
        </w:rPr>
      </w:pPr>
    </w:p>
    <w:p w:rsidRPr="00E5441E" w:rsidR="00D912E0" w:rsidP="00E5441E" w:rsidRDefault="00131B17">
      <w:pPr>
        <w:pStyle w:val="ListParagraph"/>
        <w:numPr>
          <w:ilvl w:val="0"/>
          <w:numId w:val="10"/>
        </w:numPr>
        <w:kinsoku w:val="0"/>
        <w:overflowPunct w:val="0"/>
        <w:spacing w:before="2"/>
        <w:rPr>
          <w:rFonts w:ascii="Arial" w:hAnsi="Arial" w:cs="Arial"/>
          <w:b/>
          <w:spacing w:val="-1"/>
        </w:rPr>
      </w:pPr>
      <w:r>
        <w:rPr>
          <w:rFonts w:ascii="Arial" w:hAnsi="Arial" w:cs="Arial"/>
          <w:b/>
          <w:spacing w:val="-1"/>
        </w:rPr>
        <w:t>TERMINATION OF PERIOD OF OFFICE</w:t>
      </w:r>
    </w:p>
    <w:p w:rsidRPr="00E5441E" w:rsidR="00E5441E" w:rsidP="00E5441E" w:rsidRDefault="00E5441E">
      <w:pPr>
        <w:pStyle w:val="ListParagraph"/>
        <w:kinsoku w:val="0"/>
        <w:overflowPunct w:val="0"/>
        <w:spacing w:before="2"/>
        <w:ind w:left="1440"/>
        <w:rPr>
          <w:rFonts w:ascii="Arial" w:hAnsi="Arial" w:cs="Arial"/>
          <w:b/>
          <w:spacing w:val="-1"/>
        </w:rPr>
      </w:pPr>
    </w:p>
    <w:p w:rsidRPr="00D912E0" w:rsidR="00D912E0" w:rsidP="00E5441E" w:rsidRDefault="00D912E0">
      <w:pPr>
        <w:pStyle w:val="ListParagraph"/>
        <w:numPr>
          <w:ilvl w:val="1"/>
          <w:numId w:val="10"/>
        </w:numPr>
        <w:kinsoku w:val="0"/>
        <w:overflowPunct w:val="0"/>
        <w:spacing w:before="2"/>
        <w:rPr>
          <w:rFonts w:ascii="Arial" w:hAnsi="Arial" w:cs="Arial"/>
          <w:spacing w:val="-1"/>
        </w:rPr>
      </w:pPr>
      <w:r w:rsidRPr="00D912E0">
        <w:rPr>
          <w:rFonts w:ascii="Arial" w:hAnsi="Arial" w:cs="Arial"/>
          <w:spacing w:val="-1"/>
        </w:rPr>
        <w:t>A Governor’s term of office terminates automatically if:</w:t>
      </w:r>
    </w:p>
    <w:p w:rsidRPr="00353D29" w:rsidR="00D912E0" w:rsidP="00E5441E" w:rsidRDefault="00D912E0">
      <w:pPr>
        <w:pStyle w:val="BodyText"/>
        <w:numPr>
          <w:ilvl w:val="0"/>
          <w:numId w:val="9"/>
        </w:numPr>
        <w:tabs>
          <w:tab w:val="left" w:pos="2127"/>
        </w:tabs>
        <w:kinsoku w:val="0"/>
        <w:overflowPunct w:val="0"/>
        <w:spacing w:after="100" w:afterAutospacing="1"/>
        <w:ind w:right="438"/>
        <w:rPr>
          <w:spacing w:val="-1"/>
        </w:rPr>
      </w:pPr>
      <w:r w:rsidRPr="00353D29">
        <w:t>S/he is disqualified under the Companies Act from acting as a director of a company or under the Charities Act fr</w:t>
      </w:r>
      <w:r w:rsidRPr="00353D29">
        <w:rPr>
          <w:spacing w:val="-1"/>
        </w:rPr>
        <w:t>om</w:t>
      </w:r>
      <w:r w:rsidRPr="00353D29">
        <w:rPr>
          <w:spacing w:val="33"/>
        </w:rPr>
        <w:t xml:space="preserve"> </w:t>
      </w:r>
      <w:r w:rsidRPr="00353D29">
        <w:rPr>
          <w:spacing w:val="-1"/>
        </w:rPr>
        <w:t>acting</w:t>
      </w:r>
      <w:r w:rsidRPr="00353D29">
        <w:rPr>
          <w:spacing w:val="2"/>
        </w:rPr>
        <w:t xml:space="preserve"> </w:t>
      </w:r>
      <w:r w:rsidRPr="00353D29">
        <w:t>as a</w:t>
      </w:r>
      <w:r w:rsidRPr="00353D29">
        <w:rPr>
          <w:spacing w:val="2"/>
        </w:rPr>
        <w:t xml:space="preserve"> </w:t>
      </w:r>
      <w:r w:rsidRPr="00353D29">
        <w:rPr>
          <w:spacing w:val="-1"/>
        </w:rPr>
        <w:t>charity</w:t>
      </w:r>
      <w:r w:rsidRPr="00353D29">
        <w:t xml:space="preserve"> </w:t>
      </w:r>
      <w:r w:rsidRPr="00353D29">
        <w:rPr>
          <w:spacing w:val="-1"/>
        </w:rPr>
        <w:t>trustee</w:t>
      </w:r>
      <w:r>
        <w:rPr>
          <w:spacing w:val="-1"/>
        </w:rPr>
        <w:t>;</w:t>
      </w:r>
    </w:p>
    <w:p w:rsidRPr="00353D29" w:rsidR="00D912E0" w:rsidP="00E5441E" w:rsidRDefault="00D912E0">
      <w:pPr>
        <w:pStyle w:val="BodyText"/>
        <w:numPr>
          <w:ilvl w:val="0"/>
          <w:numId w:val="9"/>
        </w:numPr>
        <w:tabs>
          <w:tab w:val="left" w:pos="2127"/>
        </w:tabs>
        <w:kinsoku w:val="0"/>
        <w:overflowPunct w:val="0"/>
        <w:spacing w:after="100" w:afterAutospacing="1"/>
        <w:ind w:right="438"/>
        <w:rPr>
          <w:spacing w:val="-1"/>
        </w:rPr>
      </w:pPr>
      <w:r w:rsidRPr="00353D29">
        <w:rPr>
          <w:spacing w:val="-1"/>
        </w:rPr>
        <w:t>S/he</w:t>
      </w:r>
      <w:r w:rsidRPr="00353D29">
        <w:rPr>
          <w:spacing w:val="24"/>
        </w:rPr>
        <w:t xml:space="preserve"> </w:t>
      </w:r>
      <w:r w:rsidRPr="00353D29">
        <w:rPr>
          <w:spacing w:val="-1"/>
        </w:rPr>
        <w:t>is</w:t>
      </w:r>
      <w:r w:rsidRPr="00353D29">
        <w:rPr>
          <w:spacing w:val="22"/>
        </w:rPr>
        <w:t xml:space="preserve"> </w:t>
      </w:r>
      <w:r w:rsidRPr="00353D29">
        <w:rPr>
          <w:spacing w:val="-1"/>
        </w:rPr>
        <w:t>incapable,</w:t>
      </w:r>
      <w:r w:rsidRPr="00353D29">
        <w:rPr>
          <w:spacing w:val="23"/>
        </w:rPr>
        <w:t xml:space="preserve"> </w:t>
      </w:r>
      <w:r w:rsidRPr="00353D29">
        <w:rPr>
          <w:spacing w:val="-1"/>
        </w:rPr>
        <w:t>whether</w:t>
      </w:r>
      <w:r w:rsidRPr="00353D29">
        <w:rPr>
          <w:spacing w:val="17"/>
        </w:rPr>
        <w:t xml:space="preserve"> </w:t>
      </w:r>
      <w:r w:rsidRPr="00353D29">
        <w:rPr>
          <w:spacing w:val="-1"/>
        </w:rPr>
        <w:t>mentally</w:t>
      </w:r>
      <w:r w:rsidRPr="00353D29">
        <w:rPr>
          <w:spacing w:val="19"/>
        </w:rPr>
        <w:t xml:space="preserve"> </w:t>
      </w:r>
      <w:r w:rsidRPr="00353D29">
        <w:t>or</w:t>
      </w:r>
      <w:r w:rsidRPr="00353D29">
        <w:rPr>
          <w:spacing w:val="22"/>
        </w:rPr>
        <w:t xml:space="preserve"> </w:t>
      </w:r>
      <w:r w:rsidRPr="00353D29">
        <w:rPr>
          <w:spacing w:val="-2"/>
        </w:rPr>
        <w:t>physically,</w:t>
      </w:r>
      <w:r w:rsidRPr="00353D29">
        <w:rPr>
          <w:spacing w:val="23"/>
        </w:rPr>
        <w:t xml:space="preserve"> </w:t>
      </w:r>
      <w:r w:rsidRPr="00353D29">
        <w:t>of</w:t>
      </w:r>
      <w:r w:rsidRPr="00353D29">
        <w:rPr>
          <w:spacing w:val="41"/>
        </w:rPr>
        <w:t xml:space="preserve"> </w:t>
      </w:r>
      <w:r w:rsidRPr="00353D29">
        <w:rPr>
          <w:spacing w:val="-1"/>
        </w:rPr>
        <w:t>managing</w:t>
      </w:r>
      <w:r w:rsidRPr="00353D29">
        <w:rPr>
          <w:spacing w:val="2"/>
        </w:rPr>
        <w:t xml:space="preserve"> </w:t>
      </w:r>
      <w:r w:rsidRPr="00353D29">
        <w:rPr>
          <w:spacing w:val="-1"/>
        </w:rPr>
        <w:t>his</w:t>
      </w:r>
      <w:r w:rsidRPr="00353D29">
        <w:rPr>
          <w:spacing w:val="3"/>
        </w:rPr>
        <w:t xml:space="preserve"> </w:t>
      </w:r>
      <w:r w:rsidRPr="00353D29">
        <w:rPr>
          <w:spacing w:val="-2"/>
        </w:rPr>
        <w:t>or</w:t>
      </w:r>
      <w:r w:rsidRPr="00353D29">
        <w:rPr>
          <w:spacing w:val="3"/>
        </w:rPr>
        <w:t xml:space="preserve"> </w:t>
      </w:r>
      <w:r w:rsidRPr="00353D29">
        <w:rPr>
          <w:spacing w:val="-2"/>
        </w:rPr>
        <w:t>her</w:t>
      </w:r>
      <w:r w:rsidRPr="00353D29">
        <w:rPr>
          <w:spacing w:val="3"/>
        </w:rPr>
        <w:t xml:space="preserve"> </w:t>
      </w:r>
      <w:r w:rsidRPr="00353D29">
        <w:rPr>
          <w:spacing w:val="-2"/>
        </w:rPr>
        <w:t>own</w:t>
      </w:r>
      <w:r w:rsidRPr="00353D29">
        <w:rPr>
          <w:spacing w:val="2"/>
        </w:rPr>
        <w:t xml:space="preserve"> </w:t>
      </w:r>
      <w:r w:rsidRPr="00353D29">
        <w:rPr>
          <w:spacing w:val="-1"/>
        </w:rPr>
        <w:t>affairs</w:t>
      </w:r>
      <w:r>
        <w:rPr>
          <w:spacing w:val="-1"/>
        </w:rPr>
        <w:t>;</w:t>
      </w:r>
    </w:p>
    <w:p w:rsidRPr="00353D29" w:rsidR="00D912E0" w:rsidP="00E5441E" w:rsidRDefault="00D912E0">
      <w:pPr>
        <w:pStyle w:val="BodyText"/>
        <w:numPr>
          <w:ilvl w:val="0"/>
          <w:numId w:val="9"/>
        </w:numPr>
        <w:tabs>
          <w:tab w:val="left" w:pos="2127"/>
        </w:tabs>
        <w:kinsoku w:val="0"/>
        <w:overflowPunct w:val="0"/>
        <w:spacing w:after="100" w:afterAutospacing="1"/>
        <w:ind w:right="434"/>
        <w:rPr>
          <w:spacing w:val="-1"/>
        </w:rPr>
      </w:pPr>
      <w:r w:rsidRPr="00353D29">
        <w:rPr>
          <w:spacing w:val="-1"/>
        </w:rPr>
        <w:t>In</w:t>
      </w:r>
      <w:r w:rsidRPr="00353D29">
        <w:rPr>
          <w:spacing w:val="48"/>
        </w:rPr>
        <w:t xml:space="preserve"> </w:t>
      </w:r>
      <w:r w:rsidRPr="00353D29">
        <w:t>the</w:t>
      </w:r>
      <w:r w:rsidRPr="00353D29">
        <w:rPr>
          <w:spacing w:val="47"/>
        </w:rPr>
        <w:t xml:space="preserve"> </w:t>
      </w:r>
      <w:r w:rsidRPr="00353D29">
        <w:t>case</w:t>
      </w:r>
      <w:r w:rsidRPr="00353D29">
        <w:rPr>
          <w:spacing w:val="46"/>
        </w:rPr>
        <w:t xml:space="preserve"> </w:t>
      </w:r>
      <w:r w:rsidRPr="00353D29">
        <w:t>of</w:t>
      </w:r>
      <w:r w:rsidRPr="00353D29">
        <w:rPr>
          <w:spacing w:val="51"/>
        </w:rPr>
        <w:t xml:space="preserve"> </w:t>
      </w:r>
      <w:r w:rsidRPr="00353D29">
        <w:t>a</w:t>
      </w:r>
      <w:r w:rsidRPr="00353D29">
        <w:rPr>
          <w:spacing w:val="48"/>
        </w:rPr>
        <w:t xml:space="preserve"> </w:t>
      </w:r>
      <w:r w:rsidRPr="00353D29">
        <w:rPr>
          <w:spacing w:val="-1"/>
        </w:rPr>
        <w:t>Staff</w:t>
      </w:r>
      <w:r w:rsidRPr="00353D29">
        <w:rPr>
          <w:spacing w:val="49"/>
        </w:rPr>
        <w:t xml:space="preserve"> </w:t>
      </w:r>
      <w:r w:rsidRPr="00353D29">
        <w:rPr>
          <w:spacing w:val="-2"/>
        </w:rPr>
        <w:t>or</w:t>
      </w:r>
      <w:r w:rsidRPr="00353D29">
        <w:rPr>
          <w:spacing w:val="48"/>
        </w:rPr>
        <w:t xml:space="preserve"> </w:t>
      </w:r>
      <w:r w:rsidRPr="00353D29">
        <w:rPr>
          <w:spacing w:val="-1"/>
        </w:rPr>
        <w:t>Student</w:t>
      </w:r>
      <w:r w:rsidRPr="00353D29">
        <w:rPr>
          <w:spacing w:val="47"/>
        </w:rPr>
        <w:t xml:space="preserve"> </w:t>
      </w:r>
      <w:r w:rsidRPr="00353D29">
        <w:rPr>
          <w:spacing w:val="-1"/>
        </w:rPr>
        <w:t>Governor,</w:t>
      </w:r>
      <w:r w:rsidRPr="00353D29">
        <w:rPr>
          <w:spacing w:val="54"/>
        </w:rPr>
        <w:t xml:space="preserve"> </w:t>
      </w:r>
      <w:r w:rsidRPr="00353D29">
        <w:rPr>
          <w:spacing w:val="-2"/>
        </w:rPr>
        <w:t>if s/h</w:t>
      </w:r>
      <w:r w:rsidRPr="00353D29">
        <w:t>e</w:t>
      </w:r>
      <w:r w:rsidRPr="00353D29">
        <w:rPr>
          <w:spacing w:val="46"/>
        </w:rPr>
        <w:t xml:space="preserve"> </w:t>
      </w:r>
      <w:r w:rsidRPr="00353D29">
        <w:rPr>
          <w:spacing w:val="-1"/>
        </w:rPr>
        <w:t xml:space="preserve">ceases </w:t>
      </w:r>
      <w:r w:rsidRPr="00353D29">
        <w:t>to</w:t>
      </w:r>
      <w:r w:rsidRPr="00353D29">
        <w:rPr>
          <w:spacing w:val="2"/>
        </w:rPr>
        <w:t xml:space="preserve"> </w:t>
      </w:r>
      <w:r w:rsidRPr="00353D29">
        <w:t>be</w:t>
      </w:r>
      <w:r w:rsidRPr="00353D29">
        <w:rPr>
          <w:spacing w:val="1"/>
        </w:rPr>
        <w:t xml:space="preserve"> </w:t>
      </w:r>
      <w:r w:rsidRPr="00353D29">
        <w:rPr>
          <w:spacing w:val="-1"/>
        </w:rPr>
        <w:t>comprised</w:t>
      </w:r>
      <w:r w:rsidRPr="00353D29">
        <w:rPr>
          <w:spacing w:val="2"/>
        </w:rPr>
        <w:t xml:space="preserve"> </w:t>
      </w:r>
      <w:r w:rsidRPr="00353D29">
        <w:rPr>
          <w:spacing w:val="-2"/>
        </w:rPr>
        <w:t>in</w:t>
      </w:r>
      <w:r w:rsidRPr="00353D29">
        <w:rPr>
          <w:spacing w:val="2"/>
        </w:rPr>
        <w:t xml:space="preserve"> </w:t>
      </w:r>
      <w:r w:rsidRPr="00353D29">
        <w:t xml:space="preserve">the </w:t>
      </w:r>
      <w:r w:rsidRPr="00353D29">
        <w:rPr>
          <w:spacing w:val="-1"/>
        </w:rPr>
        <w:t>Staff</w:t>
      </w:r>
      <w:r w:rsidRPr="00353D29">
        <w:t xml:space="preserve"> or</w:t>
      </w:r>
      <w:r w:rsidRPr="00353D29">
        <w:rPr>
          <w:spacing w:val="1"/>
        </w:rPr>
        <w:t xml:space="preserve"> </w:t>
      </w:r>
      <w:r w:rsidRPr="00353D29">
        <w:rPr>
          <w:spacing w:val="-1"/>
        </w:rPr>
        <w:t>Student</w:t>
      </w:r>
      <w:r w:rsidRPr="00353D29">
        <w:rPr>
          <w:spacing w:val="4"/>
        </w:rPr>
        <w:t xml:space="preserve"> </w:t>
      </w:r>
      <w:r w:rsidRPr="00353D29">
        <w:rPr>
          <w:spacing w:val="-1"/>
        </w:rPr>
        <w:t xml:space="preserve">Body (as defined in the </w:t>
      </w:r>
      <w:r w:rsidRPr="00353D29">
        <w:rPr>
          <w:i/>
          <w:spacing w:val="-1"/>
        </w:rPr>
        <w:t>Articles</w:t>
      </w:r>
      <w:r w:rsidRPr="00353D29">
        <w:rPr>
          <w:spacing w:val="-1"/>
        </w:rPr>
        <w:t>)</w:t>
      </w:r>
      <w:r>
        <w:rPr>
          <w:spacing w:val="-1"/>
        </w:rPr>
        <w:t>;</w:t>
      </w:r>
    </w:p>
    <w:p w:rsidRPr="00D912E0" w:rsidR="00D912E0" w:rsidP="00E5441E" w:rsidRDefault="00D912E0">
      <w:pPr>
        <w:pStyle w:val="BodyText"/>
        <w:numPr>
          <w:ilvl w:val="0"/>
          <w:numId w:val="9"/>
        </w:numPr>
        <w:tabs>
          <w:tab w:val="left" w:pos="2127"/>
        </w:tabs>
        <w:kinsoku w:val="0"/>
        <w:overflowPunct w:val="0"/>
        <w:spacing w:after="100" w:afterAutospacing="1"/>
        <w:ind w:right="434"/>
        <w:rPr>
          <w:spacing w:val="-1"/>
        </w:rPr>
      </w:pPr>
      <w:r w:rsidRPr="00353D29">
        <w:t>S/he</w:t>
      </w:r>
      <w:r w:rsidRPr="00353D29">
        <w:rPr>
          <w:spacing w:val="21"/>
        </w:rPr>
        <w:t xml:space="preserve"> </w:t>
      </w:r>
      <w:r w:rsidRPr="00353D29">
        <w:rPr>
          <w:spacing w:val="-1"/>
        </w:rPr>
        <w:t>resigns</w:t>
      </w:r>
      <w:r w:rsidRPr="00353D29">
        <w:rPr>
          <w:spacing w:val="20"/>
        </w:rPr>
        <w:t xml:space="preserve"> </w:t>
      </w:r>
      <w:r w:rsidRPr="00353D29">
        <w:t>by</w:t>
      </w:r>
      <w:r w:rsidRPr="00353D29">
        <w:rPr>
          <w:spacing w:val="19"/>
        </w:rPr>
        <w:t xml:space="preserve"> </w:t>
      </w:r>
      <w:r w:rsidRPr="00353D29">
        <w:rPr>
          <w:spacing w:val="-1"/>
        </w:rPr>
        <w:t>written</w:t>
      </w:r>
      <w:r w:rsidRPr="00353D29">
        <w:rPr>
          <w:spacing w:val="21"/>
        </w:rPr>
        <w:t xml:space="preserve"> </w:t>
      </w:r>
      <w:r w:rsidRPr="00353D29">
        <w:rPr>
          <w:spacing w:val="-1"/>
        </w:rPr>
        <w:t>notice</w:t>
      </w:r>
      <w:r w:rsidRPr="00353D29">
        <w:rPr>
          <w:spacing w:val="21"/>
        </w:rPr>
        <w:t xml:space="preserve"> </w:t>
      </w:r>
      <w:r w:rsidRPr="00353D29">
        <w:t>to</w:t>
      </w:r>
      <w:r w:rsidRPr="00353D29">
        <w:rPr>
          <w:spacing w:val="19"/>
        </w:rPr>
        <w:t xml:space="preserve"> </w:t>
      </w:r>
      <w:r w:rsidRPr="00353D29">
        <w:t>the</w:t>
      </w:r>
      <w:r w:rsidRPr="00353D29">
        <w:rPr>
          <w:spacing w:val="20"/>
        </w:rPr>
        <w:t xml:space="preserve"> </w:t>
      </w:r>
      <w:r w:rsidRPr="00353D29">
        <w:rPr>
          <w:spacing w:val="-1"/>
        </w:rPr>
        <w:t>Governing Body</w:t>
      </w:r>
      <w:r w:rsidRPr="00353D29">
        <w:rPr>
          <w:spacing w:val="19"/>
        </w:rPr>
        <w:t xml:space="preserve"> </w:t>
      </w:r>
      <w:r w:rsidRPr="00353D29">
        <w:rPr>
          <w:spacing w:val="-1"/>
        </w:rPr>
        <w:t>(but</w:t>
      </w:r>
      <w:r w:rsidRPr="00353D29">
        <w:rPr>
          <w:spacing w:val="35"/>
        </w:rPr>
        <w:t xml:space="preserve"> </w:t>
      </w:r>
      <w:r w:rsidRPr="00353D29">
        <w:rPr>
          <w:spacing w:val="-1"/>
        </w:rPr>
        <w:t>only if</w:t>
      </w:r>
      <w:r w:rsidRPr="00353D29">
        <w:rPr>
          <w:spacing w:val="6"/>
        </w:rPr>
        <w:t xml:space="preserve"> </w:t>
      </w:r>
      <w:r w:rsidRPr="00353D29">
        <w:rPr>
          <w:spacing w:val="-2"/>
        </w:rPr>
        <w:t>at</w:t>
      </w:r>
      <w:r w:rsidRPr="00353D29">
        <w:rPr>
          <w:spacing w:val="4"/>
        </w:rPr>
        <w:t xml:space="preserve"> </w:t>
      </w:r>
      <w:r w:rsidRPr="00353D29">
        <w:rPr>
          <w:spacing w:val="-1"/>
        </w:rPr>
        <w:t xml:space="preserve">least </w:t>
      </w:r>
      <w:r w:rsidRPr="00353D29">
        <w:rPr>
          <w:spacing w:val="-2"/>
        </w:rPr>
        <w:t>two</w:t>
      </w:r>
      <w:r w:rsidRPr="00353D29">
        <w:rPr>
          <w:spacing w:val="3"/>
        </w:rPr>
        <w:t xml:space="preserve"> </w:t>
      </w:r>
      <w:r w:rsidRPr="00353D29">
        <w:rPr>
          <w:spacing w:val="-1"/>
        </w:rPr>
        <w:t>Governors</w:t>
      </w:r>
      <w:r w:rsidRPr="00353D29">
        <w:rPr>
          <w:spacing w:val="3"/>
        </w:rPr>
        <w:t xml:space="preserve"> </w:t>
      </w:r>
      <w:r w:rsidRPr="00353D29">
        <w:rPr>
          <w:spacing w:val="-2"/>
        </w:rPr>
        <w:t>will</w:t>
      </w:r>
      <w:r w:rsidRPr="00353D29">
        <w:rPr>
          <w:spacing w:val="2"/>
        </w:rPr>
        <w:t xml:space="preserve"> </w:t>
      </w:r>
      <w:r w:rsidRPr="00353D29">
        <w:rPr>
          <w:spacing w:val="-1"/>
        </w:rPr>
        <w:t>remain</w:t>
      </w:r>
      <w:r w:rsidRPr="00353D29">
        <w:rPr>
          <w:spacing w:val="2"/>
        </w:rPr>
        <w:t xml:space="preserve"> </w:t>
      </w:r>
      <w:r w:rsidRPr="00353D29">
        <w:t>in</w:t>
      </w:r>
      <w:r w:rsidRPr="00353D29">
        <w:rPr>
          <w:spacing w:val="1"/>
        </w:rPr>
        <w:t xml:space="preserve"> </w:t>
      </w:r>
      <w:r w:rsidRPr="00353D29">
        <w:rPr>
          <w:spacing w:val="-1"/>
        </w:rPr>
        <w:t>office)</w:t>
      </w:r>
      <w:r>
        <w:rPr>
          <w:spacing w:val="-1"/>
        </w:rPr>
        <w:t>.</w:t>
      </w:r>
    </w:p>
    <w:p w:rsidR="00D912E0" w:rsidP="00E5441E" w:rsidRDefault="00D912E0">
      <w:pPr>
        <w:pStyle w:val="BodyText"/>
        <w:numPr>
          <w:ilvl w:val="1"/>
          <w:numId w:val="10"/>
        </w:numPr>
        <w:tabs>
          <w:tab w:val="left" w:pos="1898"/>
        </w:tabs>
        <w:kinsoku w:val="0"/>
        <w:overflowPunct w:val="0"/>
        <w:ind w:right="434"/>
        <w:rPr>
          <w:spacing w:val="-1"/>
        </w:rPr>
      </w:pPr>
      <w:r w:rsidRPr="00353D29">
        <w:rPr>
          <w:spacing w:val="-1"/>
        </w:rPr>
        <w:t xml:space="preserve">The </w:t>
      </w:r>
      <w:r w:rsidRPr="00353D29">
        <w:rPr>
          <w:i/>
          <w:spacing w:val="-1"/>
        </w:rPr>
        <w:t>Articles</w:t>
      </w:r>
      <w:r w:rsidRPr="00353D29">
        <w:rPr>
          <w:spacing w:val="-1"/>
        </w:rPr>
        <w:t xml:space="preserve"> state that a Governor’s term of office</w:t>
      </w:r>
      <w:r w:rsidR="00E5441E">
        <w:rPr>
          <w:spacing w:val="-1"/>
        </w:rPr>
        <w:t xml:space="preserve"> also</w:t>
      </w:r>
      <w:r w:rsidRPr="00353D29">
        <w:rPr>
          <w:spacing w:val="-1"/>
        </w:rPr>
        <w:t xml:space="preserve"> terminates if:</w:t>
      </w:r>
    </w:p>
    <w:p w:rsidRPr="00353D29" w:rsidR="00D912E0" w:rsidP="00D912E0" w:rsidRDefault="00D912E0">
      <w:pPr>
        <w:pStyle w:val="BodyText"/>
        <w:tabs>
          <w:tab w:val="left" w:pos="1898"/>
        </w:tabs>
        <w:kinsoku w:val="0"/>
        <w:overflowPunct w:val="0"/>
        <w:ind w:left="0" w:right="434" w:firstLine="0"/>
        <w:rPr>
          <w:spacing w:val="-1"/>
        </w:rPr>
      </w:pPr>
    </w:p>
    <w:p w:rsidR="00E5441E" w:rsidP="00ED635A" w:rsidRDefault="00E5441E">
      <w:pPr>
        <w:pStyle w:val="BodyText"/>
        <w:numPr>
          <w:ilvl w:val="0"/>
          <w:numId w:val="8"/>
        </w:numPr>
        <w:tabs>
          <w:tab w:val="left" w:pos="2268"/>
        </w:tabs>
        <w:kinsoku w:val="0"/>
        <w:overflowPunct w:val="0"/>
        <w:spacing w:after="100" w:afterAutospacing="1"/>
        <w:ind w:right="435" w:hanging="459"/>
      </w:pPr>
      <w:r>
        <w:t>S/he is absent from all meetings of the Governors during a period of one year without leave and the Board of Governors resolve that his or her term of office as Governor be terminated.</w:t>
      </w:r>
    </w:p>
    <w:p w:rsidRPr="00353D29" w:rsidR="00D912E0" w:rsidP="00ED635A" w:rsidRDefault="00D912E0">
      <w:pPr>
        <w:pStyle w:val="BodyText"/>
        <w:numPr>
          <w:ilvl w:val="0"/>
          <w:numId w:val="8"/>
        </w:numPr>
        <w:tabs>
          <w:tab w:val="left" w:pos="2268"/>
        </w:tabs>
        <w:kinsoku w:val="0"/>
        <w:overflowPunct w:val="0"/>
        <w:spacing w:after="100" w:afterAutospacing="1"/>
        <w:ind w:right="435" w:hanging="459"/>
      </w:pPr>
      <w:r w:rsidRPr="00353D29">
        <w:t>S/he</w:t>
      </w:r>
      <w:r w:rsidRPr="00353D29">
        <w:rPr>
          <w:spacing w:val="47"/>
        </w:rPr>
        <w:t xml:space="preserve"> </w:t>
      </w:r>
      <w:r w:rsidRPr="00353D29">
        <w:rPr>
          <w:spacing w:val="-1"/>
        </w:rPr>
        <w:t>does</w:t>
      </w:r>
      <w:r w:rsidRPr="00353D29">
        <w:rPr>
          <w:spacing w:val="45"/>
        </w:rPr>
        <w:t xml:space="preserve"> </w:t>
      </w:r>
      <w:r w:rsidRPr="00353D29">
        <w:rPr>
          <w:spacing w:val="-2"/>
        </w:rPr>
        <w:t>not</w:t>
      </w:r>
      <w:r w:rsidRPr="00353D29">
        <w:rPr>
          <w:spacing w:val="45"/>
        </w:rPr>
        <w:t xml:space="preserve"> </w:t>
      </w:r>
      <w:r w:rsidRPr="00353D29">
        <w:rPr>
          <w:spacing w:val="-1"/>
        </w:rPr>
        <w:t>abide</w:t>
      </w:r>
      <w:r w:rsidRPr="00353D29">
        <w:rPr>
          <w:spacing w:val="45"/>
        </w:rPr>
        <w:t xml:space="preserve"> </w:t>
      </w:r>
      <w:r w:rsidRPr="00353D29">
        <w:t>by</w:t>
      </w:r>
      <w:r w:rsidRPr="00353D29">
        <w:rPr>
          <w:spacing w:val="42"/>
        </w:rPr>
        <w:t xml:space="preserve"> </w:t>
      </w:r>
      <w:r w:rsidRPr="00353D29">
        <w:t>the</w:t>
      </w:r>
      <w:r w:rsidRPr="00353D29">
        <w:rPr>
          <w:spacing w:val="45"/>
        </w:rPr>
        <w:t xml:space="preserve"> </w:t>
      </w:r>
      <w:r w:rsidRPr="00353D29">
        <w:rPr>
          <w:spacing w:val="-1"/>
        </w:rPr>
        <w:t>Code</w:t>
      </w:r>
      <w:r w:rsidRPr="00353D29">
        <w:rPr>
          <w:spacing w:val="45"/>
        </w:rPr>
        <w:t xml:space="preserve"> </w:t>
      </w:r>
      <w:r w:rsidRPr="00353D29">
        <w:t>of</w:t>
      </w:r>
      <w:r w:rsidRPr="00353D29">
        <w:rPr>
          <w:spacing w:val="47"/>
        </w:rPr>
        <w:t xml:space="preserve"> </w:t>
      </w:r>
      <w:r w:rsidRPr="00353D29">
        <w:rPr>
          <w:spacing w:val="-1"/>
        </w:rPr>
        <w:t>Conduct</w:t>
      </w:r>
      <w:r w:rsidRPr="00353D29">
        <w:rPr>
          <w:spacing w:val="46"/>
        </w:rPr>
        <w:t xml:space="preserve"> </w:t>
      </w:r>
      <w:r w:rsidRPr="00353D29">
        <w:rPr>
          <w:spacing w:val="-1"/>
        </w:rPr>
        <w:t>approved</w:t>
      </w:r>
      <w:r w:rsidRPr="00353D29">
        <w:rPr>
          <w:spacing w:val="45"/>
        </w:rPr>
        <w:t xml:space="preserve"> </w:t>
      </w:r>
      <w:r w:rsidRPr="00353D29">
        <w:t>by</w:t>
      </w:r>
      <w:r w:rsidRPr="00353D29">
        <w:rPr>
          <w:spacing w:val="42"/>
        </w:rPr>
        <w:t xml:space="preserve"> </w:t>
      </w:r>
      <w:r w:rsidRPr="00353D29">
        <w:rPr>
          <w:spacing w:val="1"/>
        </w:rPr>
        <w:t>the</w:t>
      </w:r>
      <w:r w:rsidRPr="00353D29">
        <w:rPr>
          <w:spacing w:val="27"/>
        </w:rPr>
        <w:t xml:space="preserve"> </w:t>
      </w:r>
      <w:r w:rsidRPr="00353D29">
        <w:rPr>
          <w:spacing w:val="-1"/>
        </w:rPr>
        <w:t>Governing Body</w:t>
      </w:r>
      <w:r w:rsidRPr="00353D29">
        <w:rPr>
          <w:spacing w:val="44"/>
        </w:rPr>
        <w:t xml:space="preserve"> </w:t>
      </w:r>
      <w:r w:rsidRPr="00353D29">
        <w:rPr>
          <w:spacing w:val="-1"/>
        </w:rPr>
        <w:t>and</w:t>
      </w:r>
      <w:r w:rsidRPr="00353D29">
        <w:rPr>
          <w:spacing w:val="43"/>
        </w:rPr>
        <w:t xml:space="preserve"> </w:t>
      </w:r>
      <w:r w:rsidRPr="00353D29">
        <w:t>the</w:t>
      </w:r>
      <w:r w:rsidRPr="00353D29">
        <w:rPr>
          <w:spacing w:val="42"/>
        </w:rPr>
        <w:t xml:space="preserve"> </w:t>
      </w:r>
      <w:r w:rsidRPr="00353D29">
        <w:rPr>
          <w:spacing w:val="-1"/>
        </w:rPr>
        <w:t>Governing Body</w:t>
      </w:r>
      <w:r w:rsidRPr="00353D29">
        <w:rPr>
          <w:spacing w:val="44"/>
        </w:rPr>
        <w:t xml:space="preserve"> </w:t>
      </w:r>
      <w:r w:rsidRPr="00353D29">
        <w:rPr>
          <w:spacing w:val="-1"/>
        </w:rPr>
        <w:t>resolves</w:t>
      </w:r>
      <w:r w:rsidRPr="00353D29">
        <w:rPr>
          <w:spacing w:val="43"/>
        </w:rPr>
        <w:t xml:space="preserve"> </w:t>
      </w:r>
      <w:r w:rsidRPr="00353D29">
        <w:rPr>
          <w:spacing w:val="-1"/>
        </w:rPr>
        <w:t>that</w:t>
      </w:r>
      <w:r w:rsidRPr="00353D29">
        <w:rPr>
          <w:spacing w:val="44"/>
        </w:rPr>
        <w:t xml:space="preserve"> </w:t>
      </w:r>
      <w:r w:rsidRPr="00353D29">
        <w:rPr>
          <w:spacing w:val="-1"/>
        </w:rPr>
        <w:t>his</w:t>
      </w:r>
      <w:r w:rsidRPr="00353D29">
        <w:rPr>
          <w:spacing w:val="43"/>
        </w:rPr>
        <w:t xml:space="preserve"> </w:t>
      </w:r>
      <w:r w:rsidRPr="00353D29">
        <w:t>or</w:t>
      </w:r>
      <w:r w:rsidRPr="00353D29">
        <w:rPr>
          <w:spacing w:val="44"/>
        </w:rPr>
        <w:t xml:space="preserve"> </w:t>
      </w:r>
      <w:r w:rsidRPr="00353D29">
        <w:rPr>
          <w:spacing w:val="-1"/>
        </w:rPr>
        <w:t>her</w:t>
      </w:r>
      <w:r w:rsidRPr="00353D29">
        <w:rPr>
          <w:spacing w:val="44"/>
        </w:rPr>
        <w:t xml:space="preserve"> </w:t>
      </w:r>
      <w:r w:rsidRPr="00353D29">
        <w:rPr>
          <w:spacing w:val="-1"/>
        </w:rPr>
        <w:t>term</w:t>
      </w:r>
      <w:r w:rsidRPr="00353D29">
        <w:rPr>
          <w:spacing w:val="43"/>
        </w:rPr>
        <w:t xml:space="preserve"> </w:t>
      </w:r>
      <w:r w:rsidRPr="00353D29">
        <w:rPr>
          <w:spacing w:val="-2"/>
        </w:rPr>
        <w:t>of</w:t>
      </w:r>
      <w:r w:rsidRPr="00353D29">
        <w:rPr>
          <w:spacing w:val="46"/>
        </w:rPr>
        <w:t xml:space="preserve"> </w:t>
      </w:r>
      <w:r w:rsidRPr="00353D29">
        <w:rPr>
          <w:spacing w:val="-1"/>
        </w:rPr>
        <w:t>office</w:t>
      </w:r>
      <w:r w:rsidRPr="00353D29">
        <w:rPr>
          <w:spacing w:val="43"/>
        </w:rPr>
        <w:t xml:space="preserve"> </w:t>
      </w:r>
      <w:r w:rsidRPr="00353D29">
        <w:t>as</w:t>
      </w:r>
      <w:r w:rsidRPr="00353D29">
        <w:rPr>
          <w:spacing w:val="57"/>
        </w:rPr>
        <w:t xml:space="preserve"> </w:t>
      </w:r>
      <w:r w:rsidRPr="00353D29">
        <w:rPr>
          <w:spacing w:val="-1"/>
        </w:rPr>
        <w:t>Governor</w:t>
      </w:r>
      <w:r w:rsidRPr="00353D29">
        <w:rPr>
          <w:spacing w:val="4"/>
        </w:rPr>
        <w:t xml:space="preserve"> </w:t>
      </w:r>
      <w:r w:rsidRPr="00353D29">
        <w:t>be</w:t>
      </w:r>
      <w:r w:rsidRPr="00353D29">
        <w:rPr>
          <w:spacing w:val="1"/>
        </w:rPr>
        <w:t xml:space="preserve"> </w:t>
      </w:r>
      <w:r w:rsidRPr="00353D29">
        <w:rPr>
          <w:spacing w:val="-1"/>
        </w:rPr>
        <w:t>terminated</w:t>
      </w:r>
      <w:r>
        <w:rPr>
          <w:spacing w:val="-1"/>
        </w:rPr>
        <w:t>;</w:t>
      </w:r>
    </w:p>
    <w:p w:rsidR="00D912E0" w:rsidP="00ED635A" w:rsidRDefault="00D912E0">
      <w:pPr>
        <w:pStyle w:val="BodyText"/>
        <w:numPr>
          <w:ilvl w:val="0"/>
          <w:numId w:val="8"/>
        </w:numPr>
        <w:tabs>
          <w:tab w:val="left" w:pos="2268"/>
        </w:tabs>
        <w:kinsoku w:val="0"/>
        <w:overflowPunct w:val="0"/>
        <w:spacing w:after="100" w:afterAutospacing="1"/>
        <w:ind w:right="434" w:hanging="459"/>
        <w:rPr>
          <w:spacing w:val="-1"/>
        </w:rPr>
      </w:pPr>
      <w:r w:rsidRPr="00353D29">
        <w:rPr>
          <w:spacing w:val="-1"/>
        </w:rPr>
        <w:t>S/he is removed by the person or persons who appointed or nominated him or her after due process as determined by the Governing Body under Regulations or by ordinary resolution of the Members under the Companies Act</w:t>
      </w:r>
      <w:r>
        <w:rPr>
          <w:spacing w:val="-1"/>
        </w:rPr>
        <w:t>.</w:t>
      </w:r>
    </w:p>
    <w:p w:rsidRPr="00E5441E" w:rsidR="00D912E0" w:rsidP="00E5441E" w:rsidRDefault="00D912E0">
      <w:pPr>
        <w:pStyle w:val="ListParagraph"/>
        <w:numPr>
          <w:ilvl w:val="1"/>
          <w:numId w:val="10"/>
        </w:numPr>
        <w:spacing w:after="100" w:afterAutospacing="1" w:line="240" w:lineRule="auto"/>
        <w:rPr>
          <w:rFonts w:ascii="Helvetica" w:hAnsi="Helvetica" w:cs="Helvetica"/>
        </w:rPr>
      </w:pPr>
      <w:r w:rsidRPr="00E5441E">
        <w:rPr>
          <w:rFonts w:ascii="Helvetica" w:hAnsi="Helvetica" w:cs="Helvetica"/>
          <w:spacing w:val="-1"/>
        </w:rPr>
        <w:t>The Nominations Committee will consider the removal of a Governor if necessary.</w:t>
      </w:r>
    </w:p>
    <w:p w:rsidRPr="00E5441E" w:rsidR="00E5441E" w:rsidP="00E5441E" w:rsidRDefault="00E5441E">
      <w:pPr>
        <w:pStyle w:val="ListParagraph"/>
        <w:spacing w:after="100" w:afterAutospacing="1" w:line="240" w:lineRule="auto"/>
        <w:ind w:left="1800"/>
        <w:rPr>
          <w:rFonts w:ascii="Helvetica" w:hAnsi="Helvetica" w:cs="Helvetica"/>
        </w:rPr>
      </w:pPr>
    </w:p>
    <w:p w:rsidRPr="00E5441E" w:rsidR="00D52FEC" w:rsidP="00E5441E" w:rsidRDefault="00131B17">
      <w:pPr>
        <w:pStyle w:val="ListParagraph"/>
        <w:numPr>
          <w:ilvl w:val="0"/>
          <w:numId w:val="10"/>
        </w:numPr>
        <w:spacing w:after="100" w:afterAutospacing="1" w:line="360" w:lineRule="auto"/>
        <w:rPr>
          <w:rFonts w:ascii="Arial" w:hAnsi="Arial" w:cs="Arial"/>
          <w:b/>
        </w:rPr>
      </w:pPr>
      <w:r>
        <w:rPr>
          <w:rFonts w:ascii="Arial" w:hAnsi="Arial" w:cs="Arial"/>
          <w:b/>
        </w:rPr>
        <w:t>STAFF AND STUDENT GOVERNORS</w:t>
      </w:r>
    </w:p>
    <w:p w:rsidR="00E5441E" w:rsidP="00E5441E" w:rsidRDefault="00E5441E">
      <w:pPr>
        <w:pStyle w:val="ListParagraph"/>
        <w:spacing w:after="100" w:afterAutospacing="1" w:line="360" w:lineRule="auto"/>
        <w:ind w:left="1440"/>
        <w:rPr>
          <w:rFonts w:ascii="Arial" w:hAnsi="Arial" w:cs="Arial"/>
          <w:b/>
        </w:rPr>
      </w:pPr>
    </w:p>
    <w:p w:rsidR="00E5441E" w:rsidP="004C4A44" w:rsidRDefault="004C4A44">
      <w:pPr>
        <w:pStyle w:val="ListParagraph"/>
        <w:numPr>
          <w:ilvl w:val="1"/>
          <w:numId w:val="10"/>
        </w:numPr>
        <w:spacing w:after="100" w:afterAutospacing="1" w:line="360" w:lineRule="auto"/>
        <w:rPr>
          <w:rFonts w:ascii="Arial" w:hAnsi="Arial" w:cs="Arial"/>
        </w:rPr>
      </w:pPr>
      <w:r w:rsidRPr="004C4A44">
        <w:rPr>
          <w:rFonts w:ascii="Helvetica" w:hAnsi="Helvetica" w:cs="Helvetica"/>
        </w:rPr>
        <w:t>The articles require that the Board shall include three persons from within the University community appointed by the Governing Body two being members of staff and one being a student</w:t>
      </w:r>
      <w:r>
        <w:rPr>
          <w:rFonts w:ascii="Arial" w:hAnsi="Arial" w:cs="Arial"/>
        </w:rPr>
        <w:t>.</w:t>
      </w:r>
    </w:p>
    <w:p w:rsidR="004C4A44" w:rsidP="004C4A44" w:rsidRDefault="004C4A44">
      <w:pPr>
        <w:pStyle w:val="ListParagraph"/>
        <w:spacing w:after="100" w:afterAutospacing="1" w:line="360" w:lineRule="auto"/>
        <w:ind w:left="1800"/>
        <w:rPr>
          <w:rFonts w:ascii="Arial" w:hAnsi="Arial" w:cs="Arial"/>
          <w:b/>
        </w:rPr>
      </w:pPr>
    </w:p>
    <w:p w:rsidRPr="00131B17" w:rsidR="004C4A44" w:rsidP="004C4A44" w:rsidRDefault="004C4A44">
      <w:pPr>
        <w:pStyle w:val="ListParagraph"/>
        <w:spacing w:after="100" w:afterAutospacing="1" w:line="360" w:lineRule="auto"/>
        <w:ind w:left="1800"/>
        <w:rPr>
          <w:rFonts w:ascii="Arial" w:hAnsi="Arial" w:cs="Arial"/>
          <w:b/>
        </w:rPr>
      </w:pPr>
      <w:r w:rsidRPr="00131B17">
        <w:rPr>
          <w:rFonts w:ascii="Arial" w:hAnsi="Arial" w:cs="Arial"/>
          <w:b/>
        </w:rPr>
        <w:lastRenderedPageBreak/>
        <w:t>Staff Governors</w:t>
      </w:r>
    </w:p>
    <w:p w:rsidRPr="004C4A44" w:rsidR="004C4A44" w:rsidP="004C4A44" w:rsidRDefault="004C4A44">
      <w:pPr>
        <w:pStyle w:val="Default"/>
        <w:numPr>
          <w:ilvl w:val="1"/>
          <w:numId w:val="10"/>
        </w:numPr>
        <w:ind w:left="1843" w:hanging="709"/>
        <w:jc w:val="both"/>
        <w:rPr>
          <w:sz w:val="22"/>
          <w:szCs w:val="22"/>
        </w:rPr>
      </w:pPr>
      <w:r w:rsidRPr="004C4A44">
        <w:rPr>
          <w:rFonts w:ascii="Helvetica" w:hAnsi="Helvetica" w:cs="Helvetica"/>
        </w:rPr>
        <w:t xml:space="preserve">One Staff Governor should be a member of the academic staff and one Staff Governor should be a member of the non-academic staff. </w:t>
      </w:r>
      <w:r w:rsidRPr="004C4A44">
        <w:rPr>
          <w:rFonts w:ascii="Helvetica" w:hAnsi="Helvetica" w:cs="Helvetica"/>
          <w:sz w:val="22"/>
          <w:szCs w:val="22"/>
        </w:rPr>
        <w:t>Academic staff’ are those members of staff who are employed on an academic contract, including Professors and any other senior managers on such contracts, whether full-time or part-time.  Non-academic staff includes all those members of staff who are not employed on an academic contract, whether full-time or part-time.</w:t>
      </w:r>
    </w:p>
    <w:p w:rsidR="004C4A44" w:rsidP="00C22F31" w:rsidRDefault="004C4A44">
      <w:pPr>
        <w:pStyle w:val="Default"/>
        <w:ind w:left="1843" w:hanging="709"/>
        <w:jc w:val="both"/>
        <w:rPr>
          <w:sz w:val="22"/>
          <w:szCs w:val="22"/>
        </w:rPr>
      </w:pPr>
    </w:p>
    <w:p w:rsidRPr="004C4A44" w:rsidR="004C4A44" w:rsidP="00C22F31" w:rsidRDefault="004C4A44">
      <w:pPr>
        <w:pStyle w:val="Default"/>
        <w:numPr>
          <w:ilvl w:val="1"/>
          <w:numId w:val="10"/>
        </w:numPr>
        <w:ind w:left="1843" w:hanging="709"/>
        <w:jc w:val="both"/>
        <w:rPr>
          <w:color w:val="auto"/>
          <w:sz w:val="22"/>
          <w:szCs w:val="22"/>
        </w:rPr>
      </w:pPr>
      <w:r w:rsidRPr="004C4A44">
        <w:rPr>
          <w:sz w:val="22"/>
          <w:szCs w:val="22"/>
        </w:rPr>
        <w:t>In any case of doubt on the status of an individual the Director of Human Resources will provide advice.</w:t>
      </w:r>
    </w:p>
    <w:p w:rsidR="004C4A44" w:rsidP="00C22F31" w:rsidRDefault="004C4A44">
      <w:pPr>
        <w:pStyle w:val="ListParagraph"/>
        <w:ind w:left="1843" w:hanging="709"/>
      </w:pPr>
    </w:p>
    <w:p w:rsidR="004C4A44" w:rsidP="00C22F31" w:rsidRDefault="004C4A44">
      <w:pPr>
        <w:pStyle w:val="Default"/>
        <w:numPr>
          <w:ilvl w:val="1"/>
          <w:numId w:val="10"/>
        </w:numPr>
        <w:ind w:left="1843" w:hanging="709"/>
        <w:jc w:val="both"/>
        <w:rPr>
          <w:color w:val="auto"/>
          <w:sz w:val="22"/>
          <w:szCs w:val="22"/>
        </w:rPr>
      </w:pPr>
      <w:r w:rsidRPr="004C4A44">
        <w:rPr>
          <w:color w:val="auto"/>
          <w:sz w:val="22"/>
          <w:szCs w:val="22"/>
        </w:rPr>
        <w:t xml:space="preserve">The academic Staff Governor will be nominated and elected by the Academic Board of the University from amongst its members.  </w:t>
      </w:r>
    </w:p>
    <w:p w:rsidR="004C4A44" w:rsidP="00C22F31" w:rsidRDefault="004C4A44">
      <w:pPr>
        <w:pStyle w:val="ListParagraph"/>
        <w:ind w:left="1843" w:hanging="709"/>
      </w:pPr>
    </w:p>
    <w:p w:rsidR="004C4A44" w:rsidP="00C22F31" w:rsidRDefault="004C4A44">
      <w:pPr>
        <w:pStyle w:val="Default"/>
        <w:numPr>
          <w:ilvl w:val="1"/>
          <w:numId w:val="10"/>
        </w:numPr>
        <w:ind w:left="1843" w:hanging="709"/>
        <w:jc w:val="both"/>
        <w:rPr>
          <w:color w:val="auto"/>
          <w:sz w:val="22"/>
          <w:szCs w:val="22"/>
        </w:rPr>
      </w:pPr>
      <w:r w:rsidRPr="004C4A44">
        <w:rPr>
          <w:color w:val="auto"/>
          <w:sz w:val="22"/>
          <w:szCs w:val="22"/>
        </w:rPr>
        <w:t>The non-academic Staff Governor will be nominated by, and elected from, the non-academic staff of the University.</w:t>
      </w:r>
    </w:p>
    <w:p w:rsidR="004C4A44" w:rsidP="00C22F31" w:rsidRDefault="004C4A44">
      <w:pPr>
        <w:pStyle w:val="ListParagraph"/>
        <w:ind w:left="1843" w:hanging="709"/>
      </w:pPr>
    </w:p>
    <w:p w:rsidRPr="004C4A44" w:rsidR="004C4A44" w:rsidP="00C22F31" w:rsidRDefault="004C4A44">
      <w:pPr>
        <w:pStyle w:val="Default"/>
        <w:numPr>
          <w:ilvl w:val="1"/>
          <w:numId w:val="10"/>
        </w:numPr>
        <w:ind w:left="1843" w:hanging="709"/>
        <w:jc w:val="both"/>
        <w:rPr>
          <w:color w:val="auto"/>
          <w:sz w:val="22"/>
          <w:szCs w:val="22"/>
        </w:rPr>
      </w:pPr>
      <w:r w:rsidRPr="004C4A44">
        <w:rPr>
          <w:sz w:val="22"/>
          <w:szCs w:val="22"/>
        </w:rPr>
        <w:t xml:space="preserve">Elections will be arranged and managed by the University Secretary according to rules published from time to time.  This will normally involve: </w:t>
      </w:r>
    </w:p>
    <w:p w:rsidR="004C4A44" w:rsidP="00774E86" w:rsidRDefault="004C4A44">
      <w:pPr>
        <w:pStyle w:val="Default"/>
        <w:ind w:left="1985" w:hanging="851"/>
        <w:rPr>
          <w:sz w:val="22"/>
          <w:szCs w:val="22"/>
        </w:rPr>
      </w:pPr>
    </w:p>
    <w:p w:rsidR="004C4A44" w:rsidP="00774E86" w:rsidRDefault="004C4A44">
      <w:pPr>
        <w:pStyle w:val="Default"/>
        <w:numPr>
          <w:ilvl w:val="0"/>
          <w:numId w:val="12"/>
        </w:numPr>
        <w:ind w:left="3119" w:hanging="425"/>
        <w:rPr>
          <w:sz w:val="22"/>
          <w:szCs w:val="22"/>
        </w:rPr>
      </w:pPr>
      <w:r>
        <w:rPr>
          <w:sz w:val="22"/>
          <w:szCs w:val="22"/>
        </w:rPr>
        <w:t>inviting nominations from the two constituencies by publishing notice of vacancies and the election process within the University</w:t>
      </w:r>
    </w:p>
    <w:p w:rsidR="004C4A44" w:rsidP="00774E86" w:rsidRDefault="004C4A44">
      <w:pPr>
        <w:pStyle w:val="Default"/>
        <w:numPr>
          <w:ilvl w:val="0"/>
          <w:numId w:val="12"/>
        </w:numPr>
        <w:ind w:left="3119" w:hanging="425"/>
        <w:rPr>
          <w:sz w:val="22"/>
          <w:szCs w:val="22"/>
        </w:rPr>
      </w:pPr>
      <w:r>
        <w:rPr>
          <w:sz w:val="22"/>
          <w:szCs w:val="22"/>
        </w:rPr>
        <w:t>in the case of more nominations being received than vacancies are available, inviting short election addresses from the candidates</w:t>
      </w:r>
    </w:p>
    <w:p w:rsidR="004C4A44" w:rsidP="00774E86" w:rsidRDefault="004C4A44">
      <w:pPr>
        <w:pStyle w:val="Default"/>
        <w:numPr>
          <w:ilvl w:val="0"/>
          <w:numId w:val="12"/>
        </w:numPr>
        <w:ind w:left="3119" w:hanging="425"/>
        <w:rPr>
          <w:sz w:val="22"/>
          <w:szCs w:val="22"/>
        </w:rPr>
      </w:pPr>
      <w:r>
        <w:rPr>
          <w:sz w:val="22"/>
          <w:szCs w:val="22"/>
        </w:rPr>
        <w:t xml:space="preserve">the issue of voting papers to the constituencies and a ballot </w:t>
      </w:r>
    </w:p>
    <w:p w:rsidR="004C4A44" w:rsidP="00774E86" w:rsidRDefault="004C4A44">
      <w:pPr>
        <w:pStyle w:val="Default"/>
        <w:ind w:left="1985" w:hanging="851"/>
        <w:rPr>
          <w:sz w:val="22"/>
          <w:szCs w:val="22"/>
        </w:rPr>
      </w:pPr>
    </w:p>
    <w:p w:rsidRPr="00774E86" w:rsidR="004C4A44" w:rsidP="00774E86" w:rsidRDefault="004C4A44">
      <w:pPr>
        <w:pStyle w:val="Default"/>
        <w:numPr>
          <w:ilvl w:val="1"/>
          <w:numId w:val="10"/>
        </w:numPr>
        <w:ind w:left="1985" w:hanging="851"/>
        <w:rPr>
          <w:rFonts w:ascii="Helvetica" w:hAnsi="Helvetica" w:cs="Helvetica"/>
          <w:sz w:val="22"/>
          <w:szCs w:val="22"/>
        </w:rPr>
      </w:pPr>
      <w:r w:rsidRPr="00774E86">
        <w:rPr>
          <w:rFonts w:ascii="Helvetica" w:hAnsi="Helvetica" w:cs="Helvetica"/>
          <w:sz w:val="22"/>
          <w:szCs w:val="22"/>
        </w:rPr>
        <w:t>Voting and the opening of ballot boxes will be overseen by an independent scrutineer or scrutineers appointed for the purpose.  The ballot will operate on a ‘first past the post’ system.  Electronic voting may be permitted but subject to the availability of a secure system for recording votes.</w:t>
      </w:r>
    </w:p>
    <w:p w:rsidRPr="00774E86" w:rsidR="004C4A44" w:rsidP="00774E86" w:rsidRDefault="004C4A44">
      <w:pPr>
        <w:pStyle w:val="Default"/>
        <w:ind w:left="1985" w:hanging="851"/>
        <w:rPr>
          <w:rFonts w:ascii="Helvetica" w:hAnsi="Helvetica" w:cs="Helvetica"/>
          <w:sz w:val="22"/>
          <w:szCs w:val="22"/>
        </w:rPr>
      </w:pPr>
    </w:p>
    <w:p w:rsidRPr="00774E86" w:rsidR="004C4A44" w:rsidP="00774E86" w:rsidRDefault="004C4A44">
      <w:pPr>
        <w:pStyle w:val="Default"/>
        <w:numPr>
          <w:ilvl w:val="1"/>
          <w:numId w:val="10"/>
        </w:numPr>
        <w:ind w:left="1985" w:hanging="851"/>
        <w:rPr>
          <w:rFonts w:ascii="Helvetica" w:hAnsi="Helvetica" w:cs="Helvetica"/>
          <w:sz w:val="22"/>
          <w:szCs w:val="22"/>
        </w:rPr>
      </w:pPr>
      <w:r w:rsidRPr="00774E86">
        <w:rPr>
          <w:rFonts w:ascii="Helvetica" w:hAnsi="Helvetica" w:cs="Helvetica"/>
        </w:rPr>
        <w:t>On appointment to the Board, Staff Governors will have the same role and responsibilities as all other Governors.  They will be required to certify that they are not disqualified under the Companies Act from acting as a director of a company or under the Charities Act fr</w:t>
      </w:r>
      <w:r w:rsidRPr="00774E86">
        <w:rPr>
          <w:rFonts w:ascii="Helvetica" w:hAnsi="Helvetica" w:cs="Helvetica"/>
          <w:spacing w:val="-1"/>
        </w:rPr>
        <w:t>om acting</w:t>
      </w:r>
      <w:r w:rsidRPr="00774E86">
        <w:rPr>
          <w:rFonts w:ascii="Helvetica" w:hAnsi="Helvetica" w:cs="Helvetica"/>
          <w:spacing w:val="2"/>
        </w:rPr>
        <w:t xml:space="preserve"> </w:t>
      </w:r>
      <w:r w:rsidRPr="00774E86">
        <w:rPr>
          <w:rFonts w:ascii="Helvetica" w:hAnsi="Helvetica" w:cs="Helvetica"/>
        </w:rPr>
        <w:t>as a</w:t>
      </w:r>
      <w:r w:rsidRPr="00774E86">
        <w:rPr>
          <w:rFonts w:ascii="Helvetica" w:hAnsi="Helvetica" w:cs="Helvetica"/>
          <w:spacing w:val="2"/>
        </w:rPr>
        <w:t xml:space="preserve"> </w:t>
      </w:r>
      <w:r w:rsidRPr="00774E86">
        <w:rPr>
          <w:rFonts w:ascii="Helvetica" w:hAnsi="Helvetica" w:cs="Helvetica"/>
          <w:spacing w:val="-1"/>
        </w:rPr>
        <w:t>charity</w:t>
      </w:r>
      <w:r w:rsidRPr="00774E86">
        <w:rPr>
          <w:rFonts w:ascii="Helvetica" w:hAnsi="Helvetica" w:cs="Helvetica"/>
        </w:rPr>
        <w:t xml:space="preserve"> </w:t>
      </w:r>
      <w:r w:rsidRPr="00774E86">
        <w:rPr>
          <w:rFonts w:ascii="Helvetica" w:hAnsi="Helvetica" w:cs="Helvetica"/>
          <w:spacing w:val="-1"/>
        </w:rPr>
        <w:t>trustee, and complete the Register of Interests.  They will be required to observe any necessary confidentiality of Board papers and discussions.</w:t>
      </w:r>
    </w:p>
    <w:p w:rsidRPr="00774E86" w:rsidR="004C4A44" w:rsidP="00774E86" w:rsidRDefault="004C4A44">
      <w:pPr>
        <w:pStyle w:val="ListParagraph"/>
        <w:ind w:left="1985" w:hanging="851"/>
        <w:rPr>
          <w:rFonts w:ascii="Helvetica" w:hAnsi="Helvetica" w:cs="Helvetica"/>
        </w:rPr>
      </w:pPr>
    </w:p>
    <w:p w:rsidRPr="00774E86" w:rsidR="00774E86" w:rsidP="00774E86" w:rsidRDefault="004C4A44">
      <w:pPr>
        <w:pStyle w:val="Default"/>
        <w:numPr>
          <w:ilvl w:val="1"/>
          <w:numId w:val="10"/>
        </w:numPr>
        <w:ind w:left="1985" w:hanging="851"/>
        <w:rPr>
          <w:rFonts w:ascii="Helvetica" w:hAnsi="Helvetica" w:cs="Helvetica"/>
          <w:sz w:val="22"/>
          <w:szCs w:val="22"/>
        </w:rPr>
      </w:pPr>
      <w:r w:rsidRPr="00774E86">
        <w:rPr>
          <w:rFonts w:ascii="Helvetica" w:hAnsi="Helvetica" w:cs="Helvetica"/>
          <w:sz w:val="22"/>
          <w:szCs w:val="22"/>
        </w:rPr>
        <w:t>While elected by the Academic Board and the professional services (non-teaching) staff, the Staff Governors will be expected to act as all other Governors, impartially and in the best interests of the University.  </w:t>
      </w:r>
    </w:p>
    <w:p w:rsidR="00774E86" w:rsidP="00774E86" w:rsidRDefault="00774E86">
      <w:pPr>
        <w:pStyle w:val="ListParagraph"/>
      </w:pPr>
    </w:p>
    <w:p w:rsidRPr="004C4A44" w:rsidR="004C4A44" w:rsidP="00774E86" w:rsidRDefault="00774E86">
      <w:pPr>
        <w:pStyle w:val="Default"/>
        <w:ind w:left="1985"/>
        <w:rPr>
          <w:sz w:val="22"/>
          <w:szCs w:val="22"/>
        </w:rPr>
      </w:pPr>
      <w:r>
        <w:rPr>
          <w:b/>
          <w:sz w:val="22"/>
          <w:szCs w:val="22"/>
        </w:rPr>
        <w:t>Student Governor and Student Observer</w:t>
      </w:r>
      <w:r w:rsidRPr="004C4A44" w:rsidR="004C4A44">
        <w:rPr>
          <w:sz w:val="22"/>
          <w:szCs w:val="22"/>
        </w:rPr>
        <w:t xml:space="preserve"> </w:t>
      </w:r>
    </w:p>
    <w:p w:rsidRPr="004C4A44" w:rsidR="004C4A44" w:rsidP="004C4A44" w:rsidRDefault="004C4A44">
      <w:pPr>
        <w:pStyle w:val="Default"/>
        <w:ind w:left="1800"/>
        <w:jc w:val="both"/>
        <w:rPr>
          <w:rFonts w:ascii="Helvetica" w:hAnsi="Helvetica" w:cs="Helvetica"/>
          <w:sz w:val="22"/>
          <w:szCs w:val="22"/>
        </w:rPr>
      </w:pPr>
    </w:p>
    <w:p w:rsidRPr="00774E86" w:rsidR="00774E86" w:rsidP="00774E86" w:rsidRDefault="00774E86">
      <w:pPr>
        <w:pStyle w:val="ListParagraph"/>
        <w:numPr>
          <w:ilvl w:val="1"/>
          <w:numId w:val="10"/>
        </w:numPr>
        <w:spacing w:after="100" w:afterAutospacing="1" w:line="240" w:lineRule="auto"/>
        <w:rPr>
          <w:rFonts w:ascii="Helvetica" w:hAnsi="Helvetica" w:cs="Helvetica"/>
        </w:rPr>
      </w:pPr>
      <w:r w:rsidRPr="00774E86">
        <w:rPr>
          <w:rFonts w:ascii="Helvetica" w:hAnsi="Helvetica" w:cs="Helvetica"/>
        </w:rPr>
        <w:t xml:space="preserve">The Student Governor will be the Education President of </w:t>
      </w:r>
      <w:proofErr w:type="gramStart"/>
      <w:r w:rsidRPr="00774E86">
        <w:rPr>
          <w:rFonts w:ascii="Helvetica" w:hAnsi="Helvetica" w:cs="Helvetica"/>
        </w:rPr>
        <w:t>the  St</w:t>
      </w:r>
      <w:proofErr w:type="gramEnd"/>
      <w:r w:rsidRPr="00774E86">
        <w:rPr>
          <w:rFonts w:ascii="Helvetica" w:hAnsi="Helvetica" w:cs="Helvetica"/>
        </w:rPr>
        <w:t xml:space="preserve"> Mary’s Students Union.  Arrangements for the election of the President will be made by the Students’ Union.</w:t>
      </w:r>
    </w:p>
    <w:p w:rsidRPr="00774E86" w:rsidR="00774E86" w:rsidP="00774E86" w:rsidRDefault="00774E86">
      <w:pPr>
        <w:pStyle w:val="ListParagraph"/>
        <w:spacing w:after="100" w:afterAutospacing="1" w:line="240" w:lineRule="auto"/>
        <w:ind w:left="1800"/>
        <w:rPr>
          <w:rFonts w:ascii="Helvetica" w:hAnsi="Helvetica" w:cs="Helvetica"/>
        </w:rPr>
      </w:pPr>
    </w:p>
    <w:p w:rsidRPr="00774E86" w:rsidR="00774E86" w:rsidP="00774E86" w:rsidRDefault="00774E86">
      <w:pPr>
        <w:pStyle w:val="ListParagraph"/>
        <w:numPr>
          <w:ilvl w:val="1"/>
          <w:numId w:val="10"/>
        </w:numPr>
        <w:spacing w:after="100" w:afterAutospacing="1" w:line="240" w:lineRule="auto"/>
        <w:rPr>
          <w:rFonts w:ascii="Helvetica" w:hAnsi="Helvetica" w:cs="Helvetica"/>
        </w:rPr>
      </w:pPr>
      <w:r w:rsidRPr="00774E86">
        <w:rPr>
          <w:rFonts w:ascii="Helvetica" w:hAnsi="Helvetica" w:cs="Helvetica"/>
        </w:rPr>
        <w:t>The Student Governor shall be appointed for one year (</w:t>
      </w:r>
      <w:r w:rsidRPr="00774E86">
        <w:rPr>
          <w:rFonts w:ascii="Helvetica" w:hAnsi="Helvetica" w:cs="Helvetica"/>
          <w:i/>
        </w:rPr>
        <w:t>Articles</w:t>
      </w:r>
      <w:r w:rsidRPr="00774E86">
        <w:rPr>
          <w:rFonts w:ascii="Helvetica" w:hAnsi="Helvetica" w:cs="Helvetica"/>
        </w:rPr>
        <w:t xml:space="preserve"> 13.4.11).</w:t>
      </w:r>
    </w:p>
    <w:p w:rsidRPr="00774E86" w:rsidR="00774E86" w:rsidP="00774E86" w:rsidRDefault="00774E86">
      <w:pPr>
        <w:pStyle w:val="ListParagraph"/>
        <w:rPr>
          <w:rFonts w:ascii="Helvetica" w:hAnsi="Helvetica" w:cs="Helvetica"/>
        </w:rPr>
      </w:pPr>
    </w:p>
    <w:p w:rsidRPr="00774E86" w:rsidR="00774E86" w:rsidP="00774E86" w:rsidRDefault="00774E86">
      <w:pPr>
        <w:pStyle w:val="ListParagraph"/>
        <w:numPr>
          <w:ilvl w:val="1"/>
          <w:numId w:val="10"/>
        </w:numPr>
        <w:spacing w:after="100" w:afterAutospacing="1" w:line="240" w:lineRule="auto"/>
        <w:rPr>
          <w:rFonts w:ascii="Helvetica" w:hAnsi="Helvetica" w:cs="Helvetica"/>
        </w:rPr>
      </w:pPr>
      <w:r w:rsidRPr="00774E86">
        <w:rPr>
          <w:rFonts w:ascii="Helvetica" w:hAnsi="Helvetica" w:cs="Helvetica"/>
        </w:rPr>
        <w:t>The Student Governor will be required to certify that s/he is not disqualified under the Companies Act from acting as a director of a company or under the Charities Act fr</w:t>
      </w:r>
      <w:r w:rsidRPr="00774E86">
        <w:rPr>
          <w:rFonts w:ascii="Helvetica" w:hAnsi="Helvetica" w:cs="Helvetica"/>
          <w:spacing w:val="-1"/>
        </w:rPr>
        <w:t>om acting</w:t>
      </w:r>
      <w:r w:rsidRPr="00774E86">
        <w:rPr>
          <w:rFonts w:ascii="Helvetica" w:hAnsi="Helvetica" w:cs="Helvetica"/>
          <w:spacing w:val="2"/>
        </w:rPr>
        <w:t xml:space="preserve"> </w:t>
      </w:r>
      <w:r w:rsidRPr="00774E86">
        <w:rPr>
          <w:rFonts w:ascii="Helvetica" w:hAnsi="Helvetica" w:cs="Helvetica"/>
        </w:rPr>
        <w:t>as a</w:t>
      </w:r>
      <w:r w:rsidRPr="00774E86">
        <w:rPr>
          <w:rFonts w:ascii="Helvetica" w:hAnsi="Helvetica" w:cs="Helvetica"/>
          <w:spacing w:val="2"/>
        </w:rPr>
        <w:t xml:space="preserve"> </w:t>
      </w:r>
      <w:r w:rsidRPr="00774E86">
        <w:rPr>
          <w:rFonts w:ascii="Helvetica" w:hAnsi="Helvetica" w:cs="Helvetica"/>
          <w:spacing w:val="-1"/>
        </w:rPr>
        <w:t>charity</w:t>
      </w:r>
      <w:r w:rsidRPr="00774E86">
        <w:rPr>
          <w:rFonts w:ascii="Helvetica" w:hAnsi="Helvetica" w:cs="Helvetica"/>
        </w:rPr>
        <w:t xml:space="preserve"> </w:t>
      </w:r>
      <w:r w:rsidRPr="00774E86">
        <w:rPr>
          <w:rFonts w:ascii="Helvetica" w:hAnsi="Helvetica" w:cs="Helvetica"/>
          <w:spacing w:val="-1"/>
        </w:rPr>
        <w:t>trustee.</w:t>
      </w:r>
    </w:p>
    <w:p w:rsidRPr="00774E86" w:rsidR="00774E86" w:rsidP="00774E86" w:rsidRDefault="00774E86">
      <w:pPr>
        <w:pStyle w:val="ListParagraph"/>
        <w:rPr>
          <w:rFonts w:ascii="Helvetica" w:hAnsi="Helvetica" w:cs="Helvetica"/>
        </w:rPr>
      </w:pPr>
    </w:p>
    <w:p w:rsidRPr="00774E86" w:rsidR="00774E86" w:rsidP="00774E86" w:rsidRDefault="00774E86">
      <w:pPr>
        <w:pStyle w:val="ListParagraph"/>
        <w:numPr>
          <w:ilvl w:val="1"/>
          <w:numId w:val="10"/>
        </w:numPr>
        <w:spacing w:after="100" w:afterAutospacing="1" w:line="240" w:lineRule="auto"/>
        <w:rPr>
          <w:rFonts w:ascii="Helvetica" w:hAnsi="Helvetica" w:cs="Helvetica"/>
        </w:rPr>
      </w:pPr>
      <w:r w:rsidRPr="00774E86">
        <w:rPr>
          <w:rFonts w:ascii="Helvetica" w:hAnsi="Helvetica" w:cs="Helvetica"/>
        </w:rPr>
        <w:t>On appointment to the Board, the Student Governor will have the same role and responsibilities as all other Governors.  S/he will be required to certify that they are not disqualified under the Companies Act from acting as a director of a company or under the Charities Act fr</w:t>
      </w:r>
      <w:r w:rsidRPr="00774E86">
        <w:rPr>
          <w:rFonts w:ascii="Helvetica" w:hAnsi="Helvetica" w:cs="Helvetica"/>
          <w:spacing w:val="-1"/>
        </w:rPr>
        <w:t>om acting</w:t>
      </w:r>
      <w:r w:rsidRPr="00774E86">
        <w:rPr>
          <w:rFonts w:ascii="Helvetica" w:hAnsi="Helvetica" w:cs="Helvetica"/>
          <w:spacing w:val="2"/>
        </w:rPr>
        <w:t xml:space="preserve"> </w:t>
      </w:r>
      <w:r w:rsidRPr="00774E86">
        <w:rPr>
          <w:rFonts w:ascii="Helvetica" w:hAnsi="Helvetica" w:cs="Helvetica"/>
        </w:rPr>
        <w:t>as a</w:t>
      </w:r>
      <w:r w:rsidRPr="00774E86">
        <w:rPr>
          <w:rFonts w:ascii="Helvetica" w:hAnsi="Helvetica" w:cs="Helvetica"/>
          <w:spacing w:val="2"/>
        </w:rPr>
        <w:t xml:space="preserve"> </w:t>
      </w:r>
      <w:r w:rsidRPr="00774E86">
        <w:rPr>
          <w:rFonts w:ascii="Helvetica" w:hAnsi="Helvetica" w:cs="Helvetica"/>
          <w:spacing w:val="-1"/>
        </w:rPr>
        <w:t>charity</w:t>
      </w:r>
      <w:r w:rsidRPr="00774E86">
        <w:rPr>
          <w:rFonts w:ascii="Helvetica" w:hAnsi="Helvetica" w:cs="Helvetica"/>
        </w:rPr>
        <w:t xml:space="preserve"> </w:t>
      </w:r>
      <w:r w:rsidRPr="00774E86">
        <w:rPr>
          <w:rFonts w:ascii="Helvetica" w:hAnsi="Helvetica" w:cs="Helvetica"/>
          <w:spacing w:val="-1"/>
        </w:rPr>
        <w:t>trustee, and complete the Register of Interests.  They will be required to observe any necessary confidentiality of Board papers and discussions.</w:t>
      </w:r>
    </w:p>
    <w:p w:rsidRPr="00774E86" w:rsidR="00774E86" w:rsidP="00774E86" w:rsidRDefault="00774E86">
      <w:pPr>
        <w:pStyle w:val="ListParagraph"/>
        <w:rPr>
          <w:rFonts w:ascii="Helvetica" w:hAnsi="Helvetica" w:cs="Helvetica"/>
        </w:rPr>
      </w:pPr>
    </w:p>
    <w:p w:rsidRPr="00774E86" w:rsidR="00774E86" w:rsidP="00774E86" w:rsidRDefault="00774E86">
      <w:pPr>
        <w:pStyle w:val="ListParagraph"/>
        <w:numPr>
          <w:ilvl w:val="1"/>
          <w:numId w:val="10"/>
        </w:numPr>
        <w:spacing w:after="100" w:afterAutospacing="1" w:line="240" w:lineRule="auto"/>
        <w:rPr>
          <w:rFonts w:ascii="Helvetica" w:hAnsi="Helvetica" w:cs="Helvetica"/>
        </w:rPr>
      </w:pPr>
      <w:r>
        <w:rPr>
          <w:rFonts w:ascii="Helvetica" w:hAnsi="Helvetica" w:cs="Helvetica"/>
        </w:rPr>
        <w:t xml:space="preserve">A </w:t>
      </w:r>
      <w:r w:rsidRPr="00774E86">
        <w:rPr>
          <w:rFonts w:ascii="Helvetica" w:hAnsi="Helvetica" w:cs="Helvetica"/>
        </w:rPr>
        <w:t xml:space="preserve">non-voting Student Observer </w:t>
      </w:r>
      <w:r>
        <w:rPr>
          <w:rFonts w:ascii="Helvetica" w:hAnsi="Helvetica" w:cs="Helvetica"/>
        </w:rPr>
        <w:t>is</w:t>
      </w:r>
      <w:r w:rsidRPr="00774E86">
        <w:rPr>
          <w:rFonts w:ascii="Helvetica" w:hAnsi="Helvetica" w:cs="Helvetica"/>
        </w:rPr>
        <w:t xml:space="preserve"> permitted to attend Board meetings.</w:t>
      </w:r>
    </w:p>
    <w:p w:rsidRPr="00774E86" w:rsidR="00774E86" w:rsidP="00774E86" w:rsidRDefault="00774E86">
      <w:pPr>
        <w:pStyle w:val="ListParagraph"/>
        <w:rPr>
          <w:rFonts w:ascii="Helvetica" w:hAnsi="Helvetica" w:cs="Helvetica"/>
        </w:rPr>
      </w:pPr>
    </w:p>
    <w:p w:rsidR="00774E86" w:rsidP="00774E86" w:rsidRDefault="00774E86">
      <w:pPr>
        <w:pStyle w:val="ListParagraph"/>
        <w:numPr>
          <w:ilvl w:val="1"/>
          <w:numId w:val="10"/>
        </w:numPr>
        <w:spacing w:after="100" w:afterAutospacing="1" w:line="240" w:lineRule="auto"/>
        <w:rPr>
          <w:rFonts w:ascii="Helvetica" w:hAnsi="Helvetica" w:cs="Helvetica"/>
        </w:rPr>
      </w:pPr>
      <w:r w:rsidRPr="00774E86">
        <w:rPr>
          <w:rFonts w:ascii="Helvetica" w:hAnsi="Helvetica" w:cs="Helvetica"/>
        </w:rPr>
        <w:t xml:space="preserve">The Student Observer will normally be a member of the Students’ Union Executive and attend </w:t>
      </w:r>
      <w:r w:rsidRPr="00774E86">
        <w:rPr>
          <w:rFonts w:ascii="Helvetica" w:hAnsi="Helvetica" w:cs="Helvetica"/>
          <w:i/>
        </w:rPr>
        <w:t xml:space="preserve">ex-officio.  </w:t>
      </w:r>
      <w:r w:rsidRPr="00774E86">
        <w:rPr>
          <w:rFonts w:ascii="Helvetica" w:hAnsi="Helvetica" w:cs="Helvetica"/>
        </w:rPr>
        <w:t>Arrangements for the nomination of the Student Observer will be made by the Students’ Union.</w:t>
      </w:r>
    </w:p>
    <w:p w:rsidRPr="00ED635A" w:rsidR="00ED635A" w:rsidP="00ED635A" w:rsidRDefault="00ED635A">
      <w:pPr>
        <w:pStyle w:val="ListParagraph"/>
        <w:rPr>
          <w:rFonts w:ascii="Helvetica" w:hAnsi="Helvetica" w:cs="Helvetica"/>
        </w:rPr>
      </w:pPr>
    </w:p>
    <w:p w:rsidR="00ED635A" w:rsidP="00ED635A" w:rsidRDefault="00ED635A">
      <w:pPr>
        <w:pStyle w:val="ListParagraph"/>
        <w:numPr>
          <w:ilvl w:val="0"/>
          <w:numId w:val="10"/>
        </w:numPr>
        <w:spacing w:after="100" w:afterAutospacing="1" w:line="240" w:lineRule="auto"/>
        <w:rPr>
          <w:rFonts w:ascii="Helvetica" w:hAnsi="Helvetica" w:cs="Helvetica"/>
          <w:b/>
        </w:rPr>
      </w:pPr>
      <w:r w:rsidRPr="00ED635A">
        <w:rPr>
          <w:rFonts w:ascii="Helvetica" w:hAnsi="Helvetica" w:cs="Helvetica"/>
          <w:b/>
        </w:rPr>
        <w:t>CONDUCT OF MEETINGS</w:t>
      </w:r>
    </w:p>
    <w:p w:rsidRPr="00ED635A" w:rsidR="00ED635A" w:rsidP="00ED635A" w:rsidRDefault="00ED635A">
      <w:pPr>
        <w:pStyle w:val="ListParagraph"/>
        <w:spacing w:after="100" w:afterAutospacing="1" w:line="240" w:lineRule="auto"/>
        <w:ind w:left="1440"/>
        <w:rPr>
          <w:rFonts w:ascii="Helvetica" w:hAnsi="Helvetica" w:cs="Helvetica"/>
          <w:b/>
        </w:rPr>
      </w:pPr>
    </w:p>
    <w:p w:rsidRPr="00ED635A" w:rsidR="00ED635A" w:rsidP="00ED635A" w:rsidRDefault="00ED635A">
      <w:pPr>
        <w:pStyle w:val="ListParagraph"/>
        <w:numPr>
          <w:ilvl w:val="1"/>
          <w:numId w:val="10"/>
        </w:numPr>
        <w:spacing w:after="100" w:afterAutospacing="1" w:line="240" w:lineRule="auto"/>
        <w:rPr>
          <w:rFonts w:ascii="Helvetica" w:hAnsi="Helvetica" w:cs="Helvetica"/>
        </w:rPr>
      </w:pPr>
      <w:r w:rsidRPr="00ED635A">
        <w:rPr>
          <w:rFonts w:ascii="Helvetica" w:hAnsi="Helvetica" w:cs="Helvetica"/>
        </w:rPr>
        <w:t>The Articles require that there should be at least 3 meetings of the Board in a year. Currently the Board meets five times a year.</w:t>
      </w:r>
    </w:p>
    <w:p w:rsidRPr="00ED635A" w:rsidR="00ED635A" w:rsidP="00ED635A" w:rsidRDefault="00ED635A">
      <w:pPr>
        <w:pStyle w:val="ListParagraph"/>
        <w:spacing w:after="100" w:afterAutospacing="1" w:line="240" w:lineRule="auto"/>
        <w:ind w:left="1800"/>
        <w:rPr>
          <w:rFonts w:ascii="Helvetica" w:hAnsi="Helvetica" w:cs="Helvetica"/>
        </w:rPr>
      </w:pPr>
      <w:r w:rsidRPr="00ED635A">
        <w:rPr>
          <w:rFonts w:ascii="Helvetica" w:hAnsi="Helvetica" w:cs="Helvetica"/>
        </w:rPr>
        <w:t xml:space="preserve"> </w:t>
      </w:r>
    </w:p>
    <w:p w:rsidRPr="00ED635A" w:rsidR="00ED635A" w:rsidP="00ED635A" w:rsidRDefault="00ED635A">
      <w:pPr>
        <w:pStyle w:val="ListParagraph"/>
        <w:numPr>
          <w:ilvl w:val="1"/>
          <w:numId w:val="10"/>
        </w:numPr>
        <w:spacing w:after="100" w:afterAutospacing="1" w:line="240" w:lineRule="auto"/>
        <w:rPr>
          <w:rFonts w:ascii="Helvetica" w:hAnsi="Helvetica" w:cs="Helvetica"/>
        </w:rPr>
      </w:pPr>
      <w:r w:rsidRPr="00ED635A">
        <w:rPr>
          <w:rFonts w:ascii="Helvetica" w:hAnsi="Helvetica" w:eastAsia="Times New Roman" w:cs="Helvetica"/>
        </w:rPr>
        <w:t>The dates for the ordinary meetings of the Board will be arranged one year in advance.  It may be necessary to call special or extraordinary meetings, either of the Board or its committees to deal with specific and pressing items of business.  Such meetings will not necessarily consider the minutes and matters arising from the previous meeting (unless relevant to the discussion of the special or extraordinary meeting). Minutes and any reports from the special or extraordinary meeting will be submitted to the next ordinary meeting of the Board.</w:t>
      </w:r>
    </w:p>
    <w:p w:rsidRPr="00ED635A" w:rsidR="00ED635A" w:rsidP="00ED635A" w:rsidRDefault="00ED635A">
      <w:pPr>
        <w:pStyle w:val="ListParagraph"/>
        <w:rPr>
          <w:rFonts w:ascii="Helvetica" w:hAnsi="Helvetica" w:cs="Helvetica"/>
        </w:rPr>
      </w:pPr>
    </w:p>
    <w:p w:rsidRPr="00ED635A" w:rsidR="00ED635A" w:rsidP="00ED635A" w:rsidRDefault="00ED635A">
      <w:pPr>
        <w:pStyle w:val="ListParagraph"/>
        <w:numPr>
          <w:ilvl w:val="1"/>
          <w:numId w:val="10"/>
        </w:numPr>
        <w:spacing w:after="100" w:afterAutospacing="1" w:line="240" w:lineRule="auto"/>
        <w:rPr>
          <w:rFonts w:ascii="Helvetica" w:hAnsi="Helvetica" w:cs="Helvetica"/>
        </w:rPr>
      </w:pPr>
      <w:r>
        <w:rPr>
          <w:rFonts w:ascii="Helvetica" w:hAnsi="Helvetica" w:cs="Helvetica"/>
          <w:noProof/>
        </w:rPr>
        <w:t>Meetings of the Board of Governors may take place in person, by telephone, virtually or other means which enable all participants to communicate simultaneously with all other participants.</w:t>
      </w:r>
    </w:p>
    <w:p w:rsidRPr="00ED635A" w:rsidR="00ED635A" w:rsidP="00ED635A" w:rsidRDefault="00ED635A">
      <w:pPr>
        <w:pStyle w:val="ListParagraph"/>
        <w:rPr>
          <w:rFonts w:ascii="Helvetica" w:hAnsi="Helvetica" w:cs="Helvetica"/>
        </w:rPr>
      </w:pPr>
    </w:p>
    <w:p w:rsidRPr="00131B17" w:rsidR="00ED635A" w:rsidP="00131B17" w:rsidRDefault="00ED635A">
      <w:pPr>
        <w:spacing w:after="100" w:afterAutospacing="1" w:line="240" w:lineRule="auto"/>
        <w:ind w:left="360" w:firstLine="720"/>
        <w:rPr>
          <w:rFonts w:ascii="Helvetica" w:hAnsi="Helvetica" w:cs="Helvetica"/>
          <w:b/>
        </w:rPr>
      </w:pPr>
      <w:r w:rsidRPr="00131B17">
        <w:rPr>
          <w:rFonts w:ascii="Helvetica" w:hAnsi="Helvetica" w:cs="Helvetica"/>
          <w:b/>
        </w:rPr>
        <w:t>Notices of Meetings</w:t>
      </w:r>
    </w:p>
    <w:p w:rsidR="00ED635A" w:rsidP="00ED635A" w:rsidRDefault="00ED635A">
      <w:pPr>
        <w:pStyle w:val="ListParagraph"/>
        <w:spacing w:after="100" w:afterAutospacing="1" w:line="240" w:lineRule="auto"/>
        <w:ind w:left="1440"/>
        <w:rPr>
          <w:rFonts w:ascii="Helvetica" w:hAnsi="Helvetica" w:cs="Helvetica"/>
          <w:b/>
        </w:rPr>
      </w:pPr>
    </w:p>
    <w:p w:rsidR="00345EEE" w:rsidP="00345EEE" w:rsidRDefault="00ED635A">
      <w:pPr>
        <w:pStyle w:val="ListParagraph"/>
        <w:numPr>
          <w:ilvl w:val="1"/>
          <w:numId w:val="10"/>
        </w:numPr>
        <w:tabs>
          <w:tab w:val="left" w:pos="684"/>
          <w:tab w:val="left" w:pos="8525"/>
        </w:tabs>
        <w:spacing w:after="0" w:line="240" w:lineRule="auto"/>
        <w:rPr>
          <w:rFonts w:ascii="Arial" w:hAnsi="Arial" w:eastAsia="Times New Roman" w:cs="Arial"/>
        </w:rPr>
      </w:pPr>
      <w:r w:rsidRPr="00ED635A">
        <w:rPr>
          <w:rFonts w:ascii="Arial" w:hAnsi="Arial" w:eastAsia="Times New Roman" w:cs="Arial"/>
        </w:rPr>
        <w:t>The meetings of the Board will be chaired by the Archbishop or his nominee or in the absence of the Chair by the Vice-Chair of the Board, or in the absence of the Chair or Vice-Chair by a Governor elected for the purpose who is not a Staff or Student Governor.</w:t>
      </w:r>
    </w:p>
    <w:p w:rsidR="00345EEE" w:rsidP="00345EEE" w:rsidRDefault="00345EEE">
      <w:pPr>
        <w:pStyle w:val="ListParagraph"/>
        <w:tabs>
          <w:tab w:val="left" w:pos="684"/>
          <w:tab w:val="left" w:pos="8525"/>
        </w:tabs>
        <w:spacing w:after="0" w:line="240" w:lineRule="auto"/>
        <w:ind w:left="1800"/>
        <w:rPr>
          <w:rFonts w:ascii="Arial" w:hAnsi="Arial" w:eastAsia="Times New Roman" w:cs="Arial"/>
        </w:rPr>
      </w:pPr>
    </w:p>
    <w:p w:rsidR="00345EEE" w:rsidP="00345EEE" w:rsidRDefault="00ED635A">
      <w:pPr>
        <w:pStyle w:val="ListParagraph"/>
        <w:numPr>
          <w:ilvl w:val="1"/>
          <w:numId w:val="10"/>
        </w:numPr>
        <w:tabs>
          <w:tab w:val="left" w:pos="684"/>
          <w:tab w:val="left" w:pos="8525"/>
        </w:tabs>
        <w:spacing w:after="0" w:line="240" w:lineRule="auto"/>
        <w:rPr>
          <w:rFonts w:ascii="Arial" w:hAnsi="Arial" w:eastAsia="Times New Roman" w:cs="Arial"/>
        </w:rPr>
      </w:pPr>
      <w:r w:rsidRPr="00345EEE">
        <w:rPr>
          <w:rFonts w:ascii="Arial" w:hAnsi="Arial" w:eastAsia="Times New Roman" w:cs="Arial"/>
        </w:rPr>
        <w:lastRenderedPageBreak/>
        <w:t xml:space="preserve">In the absence of the Chair or the Vice-Chair, the </w:t>
      </w:r>
      <w:r w:rsidR="00345EEE">
        <w:rPr>
          <w:rFonts w:ascii="Arial" w:hAnsi="Arial" w:eastAsia="Times New Roman" w:cs="Arial"/>
        </w:rPr>
        <w:t xml:space="preserve">University Secretary </w:t>
      </w:r>
      <w:r w:rsidRPr="00345EEE">
        <w:rPr>
          <w:rFonts w:ascii="Arial" w:hAnsi="Arial" w:eastAsia="Times New Roman" w:cs="Arial"/>
        </w:rPr>
        <w:t xml:space="preserve">will initiate this election.  In such a case the </w:t>
      </w:r>
      <w:r w:rsidR="00345EEE">
        <w:rPr>
          <w:rFonts w:ascii="Arial" w:hAnsi="Arial" w:eastAsia="Times New Roman" w:cs="Arial"/>
        </w:rPr>
        <w:t>University Secretary</w:t>
      </w:r>
      <w:r w:rsidRPr="00345EEE">
        <w:rPr>
          <w:rFonts w:ascii="Arial" w:hAnsi="Arial" w:eastAsia="Times New Roman" w:cs="Arial"/>
        </w:rPr>
        <w:t xml:space="preserve"> will rule on the business that may be transacted.</w:t>
      </w:r>
    </w:p>
    <w:p w:rsidRPr="00345EEE" w:rsidR="00345EEE" w:rsidP="00345EEE" w:rsidRDefault="00345EEE">
      <w:pPr>
        <w:pStyle w:val="ListParagraph"/>
        <w:rPr>
          <w:rFonts w:ascii="Arial" w:hAnsi="Arial" w:eastAsia="Times New Roman" w:cs="Arial"/>
        </w:rPr>
      </w:pPr>
    </w:p>
    <w:p w:rsidR="00345EEE" w:rsidP="00345EEE" w:rsidRDefault="00ED635A">
      <w:pPr>
        <w:pStyle w:val="ListParagraph"/>
        <w:numPr>
          <w:ilvl w:val="1"/>
          <w:numId w:val="10"/>
        </w:numPr>
        <w:tabs>
          <w:tab w:val="left" w:pos="684"/>
          <w:tab w:val="left" w:pos="8525"/>
        </w:tabs>
        <w:spacing w:after="0" w:line="240" w:lineRule="auto"/>
        <w:rPr>
          <w:rFonts w:ascii="Arial" w:hAnsi="Arial" w:eastAsia="Times New Roman" w:cs="Arial"/>
        </w:rPr>
      </w:pPr>
      <w:r w:rsidRPr="00345EEE">
        <w:rPr>
          <w:rFonts w:ascii="Arial" w:hAnsi="Arial" w:eastAsia="Times New Roman" w:cs="Arial"/>
        </w:rPr>
        <w:t>The Vice-Chancellor will not chair any meeting of the Board or its standing committees except where s/he is acting as the Chair of the Academic Board.</w:t>
      </w:r>
    </w:p>
    <w:p w:rsidRPr="003768DC" w:rsidR="00345EEE" w:rsidP="00345EEE" w:rsidRDefault="00345EEE">
      <w:pPr>
        <w:pStyle w:val="ListParagraph"/>
        <w:rPr>
          <w:rFonts w:ascii="Helvetica" w:hAnsi="Helvetica" w:eastAsia="Times New Roman" w:cs="Helvetica"/>
        </w:rPr>
      </w:pPr>
    </w:p>
    <w:p w:rsidRPr="003768DC" w:rsidR="00ED635A" w:rsidP="00345EEE" w:rsidRDefault="00ED635A">
      <w:pPr>
        <w:pStyle w:val="ListParagraph"/>
        <w:numPr>
          <w:ilvl w:val="1"/>
          <w:numId w:val="10"/>
        </w:numPr>
        <w:tabs>
          <w:tab w:val="left" w:pos="684"/>
          <w:tab w:val="left" w:pos="8525"/>
        </w:tabs>
        <w:spacing w:after="0" w:line="240" w:lineRule="auto"/>
        <w:rPr>
          <w:rFonts w:ascii="Helvetica" w:hAnsi="Helvetica" w:eastAsia="Times New Roman" w:cs="Helvetica"/>
        </w:rPr>
      </w:pPr>
      <w:r w:rsidRPr="003768DC">
        <w:rPr>
          <w:rFonts w:ascii="Helvetica" w:hAnsi="Helvetica" w:eastAsia="Times New Roman" w:cs="Helvetica"/>
        </w:rPr>
        <w:t xml:space="preserve">It will be the responsibility of the </w:t>
      </w:r>
      <w:r w:rsidRPr="003768DC" w:rsidR="00345EEE">
        <w:rPr>
          <w:rFonts w:ascii="Helvetica" w:hAnsi="Helvetica" w:eastAsia="Times New Roman" w:cs="Helvetica"/>
        </w:rPr>
        <w:t>University Secretary</w:t>
      </w:r>
      <w:r w:rsidRPr="003768DC">
        <w:rPr>
          <w:rFonts w:ascii="Helvetica" w:hAnsi="Helvetica" w:eastAsia="Times New Roman" w:cs="Helvetica"/>
        </w:rPr>
        <w:t xml:space="preserve"> to advise the Chair that at all times any meeting of the Board is quorate (</w:t>
      </w:r>
      <w:r w:rsidRPr="003768DC" w:rsidR="00345EEE">
        <w:rPr>
          <w:rFonts w:ascii="Helvetica" w:hAnsi="Helvetica" w:eastAsia="Times New Roman" w:cs="Helvetica"/>
        </w:rPr>
        <w:t>9.11</w:t>
      </w:r>
      <w:r w:rsidRPr="003768DC">
        <w:rPr>
          <w:rFonts w:ascii="Helvetica" w:hAnsi="Helvetica" w:eastAsia="Times New Roman" w:cs="Helvetica"/>
        </w:rPr>
        <w:t xml:space="preserve"> below) and operating within its proper powers and responsibilities.</w:t>
      </w:r>
    </w:p>
    <w:p w:rsidRPr="003768DC" w:rsidR="00ED635A" w:rsidP="00345EEE" w:rsidRDefault="00ED635A">
      <w:pPr>
        <w:spacing w:after="100" w:afterAutospacing="1" w:line="240" w:lineRule="auto"/>
        <w:ind w:left="1080"/>
        <w:rPr>
          <w:rFonts w:ascii="Helvetica" w:hAnsi="Helvetica" w:cs="Helvetica"/>
          <w:b/>
        </w:rPr>
      </w:pPr>
    </w:p>
    <w:p w:rsidRPr="00131B17" w:rsidR="00345EEE" w:rsidP="00345EEE" w:rsidRDefault="00345EEE">
      <w:pPr>
        <w:spacing w:after="100" w:afterAutospacing="1" w:line="240" w:lineRule="auto"/>
        <w:ind w:left="1080"/>
        <w:rPr>
          <w:rFonts w:ascii="Helvetica" w:hAnsi="Helvetica" w:cs="Helvetica"/>
          <w:b/>
        </w:rPr>
      </w:pPr>
      <w:r w:rsidRPr="00131B17">
        <w:rPr>
          <w:rFonts w:ascii="Helvetica" w:hAnsi="Helvetica" w:cs="Helvetica"/>
          <w:b/>
        </w:rPr>
        <w:t>Chair’s Action</w:t>
      </w:r>
    </w:p>
    <w:p w:rsidRPr="003768DC" w:rsidR="00345EEE" w:rsidP="00345EEE" w:rsidRDefault="00345EEE">
      <w:pPr>
        <w:pStyle w:val="BodyText"/>
        <w:numPr>
          <w:ilvl w:val="1"/>
          <w:numId w:val="10"/>
        </w:numPr>
        <w:rPr>
          <w:rFonts w:ascii="Helvetica" w:hAnsi="Helvetica" w:cs="Helvetica"/>
          <w:spacing w:val="-1"/>
        </w:rPr>
      </w:pPr>
      <w:r w:rsidRPr="003768DC">
        <w:rPr>
          <w:rFonts w:ascii="Helvetica" w:hAnsi="Helvetica" w:cs="Helvetica"/>
          <w:spacing w:val="-1"/>
        </w:rPr>
        <w:t>There</w:t>
      </w:r>
      <w:r w:rsidRPr="003768DC">
        <w:rPr>
          <w:rFonts w:ascii="Helvetica" w:hAnsi="Helvetica" w:cs="Helvetica"/>
          <w:spacing w:val="-2"/>
        </w:rPr>
        <w:t xml:space="preserve"> </w:t>
      </w:r>
      <w:r w:rsidRPr="003768DC">
        <w:rPr>
          <w:rFonts w:ascii="Helvetica" w:hAnsi="Helvetica" w:cs="Helvetica"/>
        </w:rPr>
        <w:t>may</w:t>
      </w:r>
      <w:r w:rsidRPr="003768DC">
        <w:rPr>
          <w:rFonts w:ascii="Helvetica" w:hAnsi="Helvetica" w:cs="Helvetica"/>
          <w:spacing w:val="-2"/>
        </w:rPr>
        <w:t xml:space="preserve"> </w:t>
      </w:r>
      <w:r w:rsidRPr="003768DC">
        <w:rPr>
          <w:rFonts w:ascii="Helvetica" w:hAnsi="Helvetica" w:cs="Helvetica"/>
        </w:rPr>
        <w:t xml:space="preserve">be </w:t>
      </w:r>
      <w:r w:rsidRPr="003768DC">
        <w:rPr>
          <w:rFonts w:ascii="Helvetica" w:hAnsi="Helvetica" w:cs="Helvetica"/>
          <w:spacing w:val="-1"/>
        </w:rPr>
        <w:t>limited</w:t>
      </w:r>
      <w:r w:rsidRPr="003768DC">
        <w:rPr>
          <w:rFonts w:ascii="Helvetica" w:hAnsi="Helvetica" w:cs="Helvetica"/>
          <w:spacing w:val="-2"/>
        </w:rPr>
        <w:t xml:space="preserve"> </w:t>
      </w:r>
      <w:r w:rsidRPr="003768DC">
        <w:rPr>
          <w:rFonts w:ascii="Helvetica" w:hAnsi="Helvetica" w:cs="Helvetica"/>
          <w:spacing w:val="-1"/>
        </w:rPr>
        <w:t>occasions</w:t>
      </w:r>
      <w:r w:rsidRPr="003768DC">
        <w:rPr>
          <w:rFonts w:ascii="Helvetica" w:hAnsi="Helvetica" w:cs="Helvetica"/>
          <w:spacing w:val="1"/>
        </w:rPr>
        <w:t xml:space="preserve"> </w:t>
      </w:r>
      <w:r w:rsidRPr="003768DC">
        <w:rPr>
          <w:rFonts w:ascii="Helvetica" w:hAnsi="Helvetica" w:cs="Helvetica"/>
          <w:spacing w:val="-2"/>
        </w:rPr>
        <w:t>when</w:t>
      </w:r>
      <w:r w:rsidRPr="003768DC">
        <w:rPr>
          <w:rFonts w:ascii="Helvetica" w:hAnsi="Helvetica" w:cs="Helvetica"/>
        </w:rPr>
        <w:t xml:space="preserve"> the Board of Governors or its </w:t>
      </w:r>
      <w:r w:rsidRPr="003768DC">
        <w:rPr>
          <w:rFonts w:ascii="Helvetica" w:hAnsi="Helvetica" w:cs="Helvetica"/>
          <w:spacing w:val="-1"/>
        </w:rPr>
        <w:t>committee</w:t>
      </w:r>
      <w:r w:rsidRPr="003768DC">
        <w:rPr>
          <w:rFonts w:ascii="Helvetica" w:hAnsi="Helvetica" w:cs="Helvetica"/>
          <w:spacing w:val="3"/>
        </w:rPr>
        <w:t xml:space="preserve"> </w:t>
      </w:r>
      <w:r w:rsidRPr="003768DC">
        <w:rPr>
          <w:rFonts w:ascii="Helvetica" w:hAnsi="Helvetica" w:cs="Helvetica"/>
          <w:spacing w:val="-1"/>
        </w:rPr>
        <w:t>delegates</w:t>
      </w:r>
      <w:r w:rsidRPr="003768DC">
        <w:rPr>
          <w:rFonts w:ascii="Helvetica" w:hAnsi="Helvetica" w:cs="Helvetica"/>
          <w:spacing w:val="-2"/>
        </w:rPr>
        <w:t xml:space="preserve"> </w:t>
      </w:r>
      <w:r w:rsidRPr="003768DC">
        <w:rPr>
          <w:rFonts w:ascii="Helvetica" w:hAnsi="Helvetica" w:cs="Helvetica"/>
          <w:spacing w:val="-1"/>
        </w:rPr>
        <w:t>authority</w:t>
      </w:r>
      <w:r w:rsidRPr="003768DC">
        <w:rPr>
          <w:rFonts w:ascii="Helvetica" w:hAnsi="Helvetica" w:cs="Helvetica"/>
          <w:spacing w:val="-2"/>
        </w:rPr>
        <w:t xml:space="preserve"> </w:t>
      </w:r>
      <w:r w:rsidRPr="003768DC">
        <w:rPr>
          <w:rFonts w:ascii="Helvetica" w:hAnsi="Helvetica" w:cs="Helvetica"/>
        </w:rPr>
        <w:t>to</w:t>
      </w:r>
      <w:r w:rsidRPr="003768DC">
        <w:rPr>
          <w:rFonts w:ascii="Helvetica" w:hAnsi="Helvetica" w:cs="Helvetica"/>
          <w:spacing w:val="-2"/>
        </w:rPr>
        <w:t xml:space="preserve"> </w:t>
      </w:r>
      <w:r w:rsidRPr="003768DC">
        <w:rPr>
          <w:rFonts w:ascii="Helvetica" w:hAnsi="Helvetica" w:cs="Helvetica"/>
          <w:spacing w:val="-1"/>
        </w:rPr>
        <w:t>its</w:t>
      </w:r>
      <w:r w:rsidRPr="003768DC">
        <w:rPr>
          <w:rFonts w:ascii="Helvetica" w:hAnsi="Helvetica" w:cs="Helvetica"/>
          <w:spacing w:val="1"/>
        </w:rPr>
        <w:t xml:space="preserve"> </w:t>
      </w:r>
      <w:r w:rsidRPr="003768DC">
        <w:rPr>
          <w:rFonts w:ascii="Helvetica" w:hAnsi="Helvetica" w:cs="Helvetica"/>
          <w:spacing w:val="-2"/>
        </w:rPr>
        <w:t>Chair,</w:t>
      </w:r>
      <w:r w:rsidRPr="003768DC">
        <w:rPr>
          <w:rFonts w:ascii="Helvetica" w:hAnsi="Helvetica" w:cs="Helvetica"/>
          <w:spacing w:val="4"/>
        </w:rPr>
        <w:t xml:space="preserve"> </w:t>
      </w:r>
      <w:r w:rsidRPr="003768DC">
        <w:rPr>
          <w:rFonts w:ascii="Helvetica" w:hAnsi="Helvetica" w:cs="Helvetica"/>
        </w:rPr>
        <w:t>a</w:t>
      </w:r>
      <w:r w:rsidRPr="003768DC">
        <w:rPr>
          <w:rFonts w:ascii="Helvetica" w:hAnsi="Helvetica" w:cs="Helvetica"/>
          <w:spacing w:val="-2"/>
        </w:rPr>
        <w:t xml:space="preserve"> </w:t>
      </w:r>
      <w:r w:rsidRPr="003768DC">
        <w:rPr>
          <w:rFonts w:ascii="Helvetica" w:hAnsi="Helvetica" w:cs="Helvetica"/>
          <w:spacing w:val="-1"/>
        </w:rPr>
        <w:t>senior</w:t>
      </w:r>
      <w:r w:rsidRPr="003768DC">
        <w:rPr>
          <w:rFonts w:ascii="Helvetica" w:hAnsi="Helvetica" w:cs="Helvetica"/>
          <w:spacing w:val="51"/>
        </w:rPr>
        <w:t xml:space="preserve"> </w:t>
      </w:r>
      <w:r w:rsidRPr="003768DC">
        <w:rPr>
          <w:rFonts w:ascii="Helvetica" w:hAnsi="Helvetica" w:cs="Helvetica"/>
          <w:spacing w:val="-1"/>
        </w:rPr>
        <w:t xml:space="preserve">officer </w:t>
      </w:r>
      <w:r w:rsidRPr="003768DC">
        <w:rPr>
          <w:rFonts w:ascii="Helvetica" w:hAnsi="Helvetica" w:cs="Helvetica"/>
        </w:rPr>
        <w:t>or</w:t>
      </w:r>
      <w:r w:rsidRPr="003768DC">
        <w:rPr>
          <w:rFonts w:ascii="Helvetica" w:hAnsi="Helvetica" w:cs="Helvetica"/>
          <w:spacing w:val="-1"/>
        </w:rPr>
        <w:t xml:space="preserve"> exceptionally</w:t>
      </w:r>
      <w:r w:rsidRPr="003768DC">
        <w:rPr>
          <w:rFonts w:ascii="Helvetica" w:hAnsi="Helvetica" w:cs="Helvetica"/>
          <w:spacing w:val="-2"/>
        </w:rPr>
        <w:t xml:space="preserve"> </w:t>
      </w:r>
      <w:r w:rsidRPr="003768DC">
        <w:rPr>
          <w:rFonts w:ascii="Helvetica" w:hAnsi="Helvetica" w:cs="Helvetica"/>
        </w:rPr>
        <w:t xml:space="preserve">a </w:t>
      </w:r>
      <w:r w:rsidRPr="003768DC">
        <w:rPr>
          <w:rFonts w:ascii="Helvetica" w:hAnsi="Helvetica" w:cs="Helvetica"/>
          <w:spacing w:val="-1"/>
        </w:rPr>
        <w:t>member</w:t>
      </w:r>
      <w:r w:rsidRPr="003768DC">
        <w:rPr>
          <w:rFonts w:ascii="Helvetica" w:hAnsi="Helvetica" w:cs="Helvetica"/>
          <w:spacing w:val="1"/>
        </w:rPr>
        <w:t xml:space="preserve"> </w:t>
      </w:r>
      <w:r w:rsidRPr="003768DC">
        <w:rPr>
          <w:rFonts w:ascii="Helvetica" w:hAnsi="Helvetica" w:cs="Helvetica"/>
        </w:rPr>
        <w:t xml:space="preserve">to </w:t>
      </w:r>
      <w:r w:rsidRPr="003768DC">
        <w:rPr>
          <w:rFonts w:ascii="Helvetica" w:hAnsi="Helvetica" w:cs="Helvetica"/>
          <w:spacing w:val="-1"/>
        </w:rPr>
        <w:t>act between</w:t>
      </w:r>
      <w:r w:rsidRPr="003768DC">
        <w:rPr>
          <w:rFonts w:ascii="Helvetica" w:hAnsi="Helvetica" w:cs="Helvetica"/>
          <w:spacing w:val="-2"/>
        </w:rPr>
        <w:t xml:space="preserve"> </w:t>
      </w:r>
      <w:r w:rsidRPr="003768DC">
        <w:rPr>
          <w:rFonts w:ascii="Helvetica" w:hAnsi="Helvetica" w:cs="Helvetica"/>
          <w:spacing w:val="-1"/>
        </w:rPr>
        <w:t>meetings.</w:t>
      </w:r>
      <w:r w:rsidRPr="003768DC">
        <w:rPr>
          <w:rFonts w:ascii="Helvetica" w:hAnsi="Helvetica" w:cs="Helvetica"/>
          <w:spacing w:val="61"/>
        </w:rPr>
        <w:t xml:space="preserve"> </w:t>
      </w:r>
      <w:r w:rsidRPr="003768DC">
        <w:rPr>
          <w:rFonts w:ascii="Helvetica" w:hAnsi="Helvetica" w:cs="Helvetica"/>
          <w:spacing w:val="-1"/>
        </w:rPr>
        <w:t>Such</w:t>
      </w:r>
      <w:r w:rsidRPr="003768DC">
        <w:rPr>
          <w:rFonts w:ascii="Helvetica" w:hAnsi="Helvetica" w:cs="Helvetica"/>
        </w:rPr>
        <w:t xml:space="preserve"> </w:t>
      </w:r>
      <w:r w:rsidRPr="003768DC">
        <w:rPr>
          <w:rFonts w:ascii="Helvetica" w:hAnsi="Helvetica" w:cs="Helvetica"/>
          <w:spacing w:val="-1"/>
        </w:rPr>
        <w:t>occasions</w:t>
      </w:r>
      <w:r w:rsidRPr="003768DC">
        <w:rPr>
          <w:rFonts w:ascii="Helvetica" w:hAnsi="Helvetica" w:cs="Helvetica"/>
          <w:spacing w:val="1"/>
        </w:rPr>
        <w:t xml:space="preserve"> </w:t>
      </w:r>
      <w:r w:rsidRPr="003768DC">
        <w:rPr>
          <w:rFonts w:ascii="Helvetica" w:hAnsi="Helvetica" w:cs="Helvetica"/>
        </w:rPr>
        <w:t>may</w:t>
      </w:r>
      <w:r w:rsidRPr="003768DC">
        <w:rPr>
          <w:rFonts w:ascii="Helvetica" w:hAnsi="Helvetica" w:cs="Helvetica"/>
          <w:spacing w:val="-2"/>
        </w:rPr>
        <w:t xml:space="preserve"> </w:t>
      </w:r>
      <w:r w:rsidRPr="003768DC">
        <w:rPr>
          <w:rFonts w:ascii="Helvetica" w:hAnsi="Helvetica" w:cs="Helvetica"/>
          <w:spacing w:val="-1"/>
        </w:rPr>
        <w:t>typically</w:t>
      </w:r>
      <w:r w:rsidRPr="003768DC">
        <w:rPr>
          <w:rFonts w:ascii="Helvetica" w:hAnsi="Helvetica" w:cs="Helvetica"/>
          <w:spacing w:val="45"/>
        </w:rPr>
        <w:t xml:space="preserve"> </w:t>
      </w:r>
      <w:r w:rsidRPr="003768DC">
        <w:rPr>
          <w:rFonts w:ascii="Helvetica" w:hAnsi="Helvetica" w:cs="Helvetica"/>
          <w:spacing w:val="-1"/>
        </w:rPr>
        <w:t>occur</w:t>
      </w:r>
      <w:r w:rsidRPr="003768DC">
        <w:rPr>
          <w:rFonts w:ascii="Helvetica" w:hAnsi="Helvetica" w:cs="Helvetica"/>
          <w:spacing w:val="1"/>
        </w:rPr>
        <w:t xml:space="preserve"> </w:t>
      </w:r>
      <w:r w:rsidRPr="003768DC">
        <w:rPr>
          <w:rFonts w:ascii="Helvetica" w:hAnsi="Helvetica" w:cs="Helvetica"/>
          <w:spacing w:val="-1"/>
        </w:rPr>
        <w:t>when:</w:t>
      </w:r>
    </w:p>
    <w:p w:rsidRPr="003768DC" w:rsidR="00345EEE" w:rsidP="00345EEE" w:rsidRDefault="00345EEE">
      <w:pPr>
        <w:pStyle w:val="BodyText"/>
        <w:numPr>
          <w:ilvl w:val="0"/>
          <w:numId w:val="15"/>
        </w:numPr>
        <w:tabs>
          <w:tab w:val="left" w:pos="821"/>
        </w:tabs>
        <w:autoSpaceDE/>
        <w:autoSpaceDN/>
        <w:adjustRightInd/>
        <w:spacing w:before="197"/>
        <w:ind w:left="2127" w:right="299"/>
        <w:rPr>
          <w:rFonts w:ascii="Helvetica" w:hAnsi="Helvetica" w:cs="Helvetica"/>
        </w:rPr>
      </w:pPr>
      <w:r w:rsidRPr="003768DC">
        <w:rPr>
          <w:rFonts w:ascii="Helvetica" w:hAnsi="Helvetica" w:cs="Helvetica"/>
          <w:spacing w:val="-1"/>
        </w:rPr>
        <w:t>Business</w:t>
      </w:r>
      <w:r w:rsidRPr="003768DC">
        <w:rPr>
          <w:rFonts w:ascii="Helvetica" w:hAnsi="Helvetica" w:cs="Helvetica"/>
          <w:spacing w:val="1"/>
        </w:rPr>
        <w:t xml:space="preserve"> </w:t>
      </w:r>
      <w:r w:rsidRPr="003768DC">
        <w:rPr>
          <w:rFonts w:ascii="Helvetica" w:hAnsi="Helvetica" w:cs="Helvetica"/>
          <w:spacing w:val="-1"/>
        </w:rPr>
        <w:t>is</w:t>
      </w:r>
      <w:r w:rsidRPr="003768DC">
        <w:rPr>
          <w:rFonts w:ascii="Helvetica" w:hAnsi="Helvetica" w:cs="Helvetica"/>
          <w:spacing w:val="1"/>
        </w:rPr>
        <w:t xml:space="preserve"> </w:t>
      </w:r>
      <w:r w:rsidRPr="003768DC">
        <w:rPr>
          <w:rFonts w:ascii="Helvetica" w:hAnsi="Helvetica" w:cs="Helvetica"/>
          <w:spacing w:val="-1"/>
        </w:rPr>
        <w:t>unfinished</w:t>
      </w:r>
      <w:r w:rsidRPr="003768DC">
        <w:rPr>
          <w:rFonts w:ascii="Helvetica" w:hAnsi="Helvetica" w:cs="Helvetica"/>
          <w:spacing w:val="-2"/>
        </w:rPr>
        <w:t xml:space="preserve"> </w:t>
      </w:r>
      <w:r w:rsidRPr="003768DC">
        <w:rPr>
          <w:rFonts w:ascii="Helvetica" w:hAnsi="Helvetica" w:cs="Helvetica"/>
          <w:spacing w:val="-1"/>
        </w:rPr>
        <w:t>for</w:t>
      </w:r>
      <w:r w:rsidRPr="003768DC">
        <w:rPr>
          <w:rFonts w:ascii="Helvetica" w:hAnsi="Helvetica" w:cs="Helvetica"/>
          <w:spacing w:val="1"/>
        </w:rPr>
        <w:t xml:space="preserve"> </w:t>
      </w:r>
      <w:r w:rsidRPr="003768DC">
        <w:rPr>
          <w:rFonts w:ascii="Helvetica" w:hAnsi="Helvetica" w:cs="Helvetica"/>
          <w:spacing w:val="-2"/>
        </w:rPr>
        <w:t>lack</w:t>
      </w:r>
      <w:r w:rsidRPr="003768DC">
        <w:rPr>
          <w:rFonts w:ascii="Helvetica" w:hAnsi="Helvetica" w:cs="Helvetica"/>
          <w:spacing w:val="1"/>
        </w:rPr>
        <w:t xml:space="preserve"> </w:t>
      </w:r>
      <w:r w:rsidRPr="003768DC">
        <w:rPr>
          <w:rFonts w:ascii="Helvetica" w:hAnsi="Helvetica" w:cs="Helvetica"/>
          <w:spacing w:val="-2"/>
        </w:rPr>
        <w:t>of</w:t>
      </w:r>
      <w:r w:rsidRPr="003768DC">
        <w:rPr>
          <w:rFonts w:ascii="Helvetica" w:hAnsi="Helvetica" w:cs="Helvetica"/>
          <w:spacing w:val="2"/>
        </w:rPr>
        <w:t xml:space="preserve"> </w:t>
      </w:r>
      <w:r w:rsidRPr="003768DC">
        <w:rPr>
          <w:rFonts w:ascii="Helvetica" w:hAnsi="Helvetica" w:cs="Helvetica"/>
          <w:spacing w:val="-1"/>
        </w:rPr>
        <w:t>information</w:t>
      </w:r>
      <w:r w:rsidRPr="003768DC">
        <w:rPr>
          <w:rFonts w:ascii="Helvetica" w:hAnsi="Helvetica" w:cs="Helvetica"/>
          <w:spacing w:val="-2"/>
        </w:rPr>
        <w:t xml:space="preserve"> </w:t>
      </w:r>
      <w:r w:rsidRPr="003768DC">
        <w:rPr>
          <w:rFonts w:ascii="Helvetica" w:hAnsi="Helvetica" w:cs="Helvetica"/>
          <w:spacing w:val="-1"/>
        </w:rPr>
        <w:t>but</w:t>
      </w:r>
      <w:r w:rsidRPr="003768DC">
        <w:rPr>
          <w:rFonts w:ascii="Helvetica" w:hAnsi="Helvetica" w:cs="Helvetica"/>
          <w:spacing w:val="-3"/>
        </w:rPr>
        <w:t xml:space="preserve"> </w:t>
      </w:r>
      <w:r w:rsidRPr="003768DC">
        <w:rPr>
          <w:rFonts w:ascii="Helvetica" w:hAnsi="Helvetica" w:cs="Helvetica"/>
        </w:rPr>
        <w:t>for</w:t>
      </w:r>
      <w:r w:rsidRPr="003768DC">
        <w:rPr>
          <w:rFonts w:ascii="Helvetica" w:hAnsi="Helvetica" w:cs="Helvetica"/>
          <w:spacing w:val="1"/>
        </w:rPr>
        <w:t xml:space="preserve"> </w:t>
      </w:r>
      <w:r w:rsidRPr="003768DC">
        <w:rPr>
          <w:rFonts w:ascii="Helvetica" w:hAnsi="Helvetica" w:cs="Helvetica"/>
          <w:spacing w:val="-2"/>
        </w:rPr>
        <w:t>which</w:t>
      </w:r>
      <w:r w:rsidRPr="003768DC">
        <w:rPr>
          <w:rFonts w:ascii="Helvetica" w:hAnsi="Helvetica" w:cs="Helvetica"/>
        </w:rPr>
        <w:t xml:space="preserve"> a</w:t>
      </w:r>
      <w:r w:rsidRPr="003768DC">
        <w:rPr>
          <w:rFonts w:ascii="Helvetica" w:hAnsi="Helvetica" w:cs="Helvetica"/>
          <w:spacing w:val="1"/>
        </w:rPr>
        <w:t xml:space="preserve"> </w:t>
      </w:r>
      <w:r w:rsidRPr="003768DC">
        <w:rPr>
          <w:rFonts w:ascii="Helvetica" w:hAnsi="Helvetica" w:cs="Helvetica"/>
          <w:spacing w:val="-1"/>
        </w:rPr>
        <w:t>clear steer</w:t>
      </w:r>
      <w:r w:rsidRPr="003768DC">
        <w:rPr>
          <w:rFonts w:ascii="Helvetica" w:hAnsi="Helvetica" w:cs="Helvetica"/>
          <w:spacing w:val="1"/>
        </w:rPr>
        <w:t xml:space="preserve"> </w:t>
      </w:r>
      <w:r w:rsidRPr="003768DC">
        <w:rPr>
          <w:rFonts w:ascii="Helvetica" w:hAnsi="Helvetica" w:cs="Helvetica"/>
          <w:spacing w:val="-1"/>
        </w:rPr>
        <w:t>is</w:t>
      </w:r>
      <w:r w:rsidRPr="003768DC">
        <w:rPr>
          <w:rFonts w:ascii="Helvetica" w:hAnsi="Helvetica" w:cs="Helvetica"/>
          <w:spacing w:val="-4"/>
        </w:rPr>
        <w:t xml:space="preserve"> </w:t>
      </w:r>
      <w:r w:rsidRPr="003768DC">
        <w:rPr>
          <w:rFonts w:ascii="Helvetica" w:hAnsi="Helvetica" w:cs="Helvetica"/>
          <w:spacing w:val="-1"/>
        </w:rPr>
        <w:t>given</w:t>
      </w:r>
      <w:r w:rsidRPr="003768DC">
        <w:rPr>
          <w:rFonts w:ascii="Helvetica" w:hAnsi="Helvetica" w:cs="Helvetica"/>
          <w:spacing w:val="-2"/>
        </w:rPr>
        <w:t xml:space="preserve"> </w:t>
      </w:r>
      <w:r w:rsidRPr="003768DC">
        <w:rPr>
          <w:rFonts w:ascii="Helvetica" w:hAnsi="Helvetica" w:cs="Helvetica"/>
          <w:spacing w:val="1"/>
        </w:rPr>
        <w:t>for</w:t>
      </w:r>
      <w:r w:rsidRPr="003768DC">
        <w:rPr>
          <w:rFonts w:ascii="Helvetica" w:hAnsi="Helvetica" w:cs="Helvetica"/>
          <w:spacing w:val="57"/>
        </w:rPr>
        <w:t xml:space="preserve"> </w:t>
      </w:r>
      <w:r w:rsidRPr="003768DC">
        <w:rPr>
          <w:rFonts w:ascii="Helvetica" w:hAnsi="Helvetica" w:cs="Helvetica"/>
          <w:spacing w:val="-2"/>
        </w:rPr>
        <w:t>when</w:t>
      </w:r>
      <w:r w:rsidRPr="003768DC">
        <w:rPr>
          <w:rFonts w:ascii="Helvetica" w:hAnsi="Helvetica" w:cs="Helvetica"/>
        </w:rPr>
        <w:t xml:space="preserve"> the </w:t>
      </w:r>
      <w:r w:rsidRPr="003768DC">
        <w:rPr>
          <w:rFonts w:ascii="Helvetica" w:hAnsi="Helvetica" w:cs="Helvetica"/>
          <w:spacing w:val="-1"/>
        </w:rPr>
        <w:t>information</w:t>
      </w:r>
      <w:r w:rsidRPr="003768DC">
        <w:rPr>
          <w:rFonts w:ascii="Helvetica" w:hAnsi="Helvetica" w:cs="Helvetica"/>
          <w:spacing w:val="-2"/>
        </w:rPr>
        <w:t xml:space="preserve"> </w:t>
      </w:r>
      <w:r w:rsidRPr="003768DC">
        <w:rPr>
          <w:rFonts w:ascii="Helvetica" w:hAnsi="Helvetica" w:cs="Helvetica"/>
          <w:spacing w:val="-1"/>
        </w:rPr>
        <w:t>becomes</w:t>
      </w:r>
      <w:r w:rsidRPr="003768DC">
        <w:rPr>
          <w:rFonts w:ascii="Helvetica" w:hAnsi="Helvetica" w:cs="Helvetica"/>
          <w:spacing w:val="-2"/>
        </w:rPr>
        <w:t xml:space="preserve"> available</w:t>
      </w:r>
    </w:p>
    <w:p w:rsidRPr="003768DC" w:rsidR="00345EEE" w:rsidP="00345EEE" w:rsidRDefault="00345EEE">
      <w:pPr>
        <w:pStyle w:val="BodyText"/>
        <w:numPr>
          <w:ilvl w:val="0"/>
          <w:numId w:val="15"/>
        </w:numPr>
        <w:tabs>
          <w:tab w:val="left" w:pos="821"/>
        </w:tabs>
        <w:autoSpaceDE/>
        <w:autoSpaceDN/>
        <w:adjustRightInd/>
        <w:spacing w:line="268" w:lineRule="exact"/>
        <w:ind w:left="2127"/>
        <w:rPr>
          <w:rFonts w:ascii="Helvetica" w:hAnsi="Helvetica" w:cs="Helvetica"/>
        </w:rPr>
      </w:pPr>
      <w:r w:rsidRPr="003768DC">
        <w:rPr>
          <w:rFonts w:ascii="Helvetica" w:hAnsi="Helvetica" w:cs="Helvetica"/>
          <w:spacing w:val="-1"/>
        </w:rPr>
        <w:t>Further</w:t>
      </w:r>
      <w:r w:rsidRPr="003768DC">
        <w:rPr>
          <w:rFonts w:ascii="Helvetica" w:hAnsi="Helvetica" w:cs="Helvetica"/>
          <w:spacing w:val="1"/>
        </w:rPr>
        <w:t xml:space="preserve"> </w:t>
      </w:r>
      <w:r w:rsidRPr="003768DC">
        <w:rPr>
          <w:rFonts w:ascii="Helvetica" w:hAnsi="Helvetica" w:cs="Helvetica"/>
          <w:spacing w:val="-1"/>
        </w:rPr>
        <w:t>discussion</w:t>
      </w:r>
      <w:r w:rsidRPr="003768DC">
        <w:rPr>
          <w:rFonts w:ascii="Helvetica" w:hAnsi="Helvetica" w:cs="Helvetica"/>
          <w:spacing w:val="-2"/>
        </w:rPr>
        <w:t xml:space="preserve"> </w:t>
      </w:r>
      <w:r w:rsidRPr="003768DC">
        <w:rPr>
          <w:rFonts w:ascii="Helvetica" w:hAnsi="Helvetica" w:cs="Helvetica"/>
        </w:rPr>
        <w:t>or</w:t>
      </w:r>
      <w:r w:rsidRPr="003768DC">
        <w:rPr>
          <w:rFonts w:ascii="Helvetica" w:hAnsi="Helvetica" w:cs="Helvetica"/>
          <w:spacing w:val="-1"/>
        </w:rPr>
        <w:t xml:space="preserve"> clarification</w:t>
      </w:r>
      <w:r w:rsidRPr="003768DC">
        <w:rPr>
          <w:rFonts w:ascii="Helvetica" w:hAnsi="Helvetica" w:cs="Helvetica"/>
        </w:rPr>
        <w:t xml:space="preserve"> is </w:t>
      </w:r>
      <w:r w:rsidRPr="003768DC">
        <w:rPr>
          <w:rFonts w:ascii="Helvetica" w:hAnsi="Helvetica" w:cs="Helvetica"/>
          <w:spacing w:val="-1"/>
        </w:rPr>
        <w:t>required</w:t>
      </w:r>
      <w:r w:rsidRPr="003768DC">
        <w:rPr>
          <w:rFonts w:ascii="Helvetica" w:hAnsi="Helvetica" w:cs="Helvetica"/>
          <w:spacing w:val="-2"/>
        </w:rPr>
        <w:t xml:space="preserve"> </w:t>
      </w:r>
      <w:r w:rsidRPr="003768DC">
        <w:rPr>
          <w:rFonts w:ascii="Helvetica" w:hAnsi="Helvetica" w:cs="Helvetica"/>
        </w:rPr>
        <w:t>on</w:t>
      </w:r>
      <w:r w:rsidRPr="003768DC">
        <w:rPr>
          <w:rFonts w:ascii="Helvetica" w:hAnsi="Helvetica" w:cs="Helvetica"/>
          <w:spacing w:val="-2"/>
        </w:rPr>
        <w:t xml:space="preserve"> </w:t>
      </w:r>
      <w:r w:rsidRPr="003768DC">
        <w:rPr>
          <w:rFonts w:ascii="Helvetica" w:hAnsi="Helvetica" w:cs="Helvetica"/>
          <w:spacing w:val="-1"/>
        </w:rPr>
        <w:t xml:space="preserve">matters </w:t>
      </w:r>
      <w:r w:rsidRPr="003768DC">
        <w:rPr>
          <w:rFonts w:ascii="Helvetica" w:hAnsi="Helvetica" w:cs="Helvetica"/>
          <w:spacing w:val="-2"/>
        </w:rPr>
        <w:t>of</w:t>
      </w:r>
      <w:r w:rsidRPr="003768DC">
        <w:rPr>
          <w:rFonts w:ascii="Helvetica" w:hAnsi="Helvetica" w:cs="Helvetica"/>
          <w:spacing w:val="2"/>
        </w:rPr>
        <w:t xml:space="preserve"> </w:t>
      </w:r>
      <w:r w:rsidRPr="003768DC">
        <w:rPr>
          <w:rFonts w:ascii="Helvetica" w:hAnsi="Helvetica" w:cs="Helvetica"/>
          <w:spacing w:val="-2"/>
        </w:rPr>
        <w:t>detail,</w:t>
      </w:r>
      <w:r w:rsidRPr="003768DC">
        <w:rPr>
          <w:rFonts w:ascii="Helvetica" w:hAnsi="Helvetica" w:cs="Helvetica"/>
          <w:spacing w:val="2"/>
        </w:rPr>
        <w:t xml:space="preserve"> </w:t>
      </w:r>
      <w:r w:rsidRPr="003768DC">
        <w:rPr>
          <w:rFonts w:ascii="Helvetica" w:hAnsi="Helvetica" w:cs="Helvetica"/>
          <w:spacing w:val="-1"/>
        </w:rPr>
        <w:t>policy</w:t>
      </w:r>
      <w:r w:rsidRPr="003768DC">
        <w:rPr>
          <w:rFonts w:ascii="Helvetica" w:hAnsi="Helvetica" w:cs="Helvetica"/>
          <w:spacing w:val="-2"/>
        </w:rPr>
        <w:t xml:space="preserve"> </w:t>
      </w:r>
      <w:r w:rsidRPr="003768DC">
        <w:rPr>
          <w:rFonts w:ascii="Helvetica" w:hAnsi="Helvetica" w:cs="Helvetica"/>
        </w:rPr>
        <w:t>or</w:t>
      </w:r>
      <w:r w:rsidRPr="003768DC">
        <w:rPr>
          <w:rFonts w:ascii="Helvetica" w:hAnsi="Helvetica" w:cs="Helvetica"/>
          <w:spacing w:val="1"/>
        </w:rPr>
        <w:t xml:space="preserve"> </w:t>
      </w:r>
      <w:r w:rsidRPr="003768DC">
        <w:rPr>
          <w:rFonts w:ascii="Helvetica" w:hAnsi="Helvetica" w:cs="Helvetica"/>
          <w:spacing w:val="-1"/>
        </w:rPr>
        <w:t>process</w:t>
      </w:r>
    </w:p>
    <w:p w:rsidRPr="003768DC" w:rsidR="00345EEE" w:rsidP="00345EEE" w:rsidRDefault="00345EEE">
      <w:pPr>
        <w:pStyle w:val="BodyText"/>
        <w:numPr>
          <w:ilvl w:val="0"/>
          <w:numId w:val="15"/>
        </w:numPr>
        <w:tabs>
          <w:tab w:val="left" w:pos="821"/>
        </w:tabs>
        <w:autoSpaceDE/>
        <w:autoSpaceDN/>
        <w:adjustRightInd/>
        <w:ind w:left="2127"/>
        <w:rPr>
          <w:rFonts w:ascii="Helvetica" w:hAnsi="Helvetica" w:cs="Helvetica"/>
        </w:rPr>
      </w:pPr>
      <w:r w:rsidRPr="003768DC">
        <w:rPr>
          <w:rFonts w:ascii="Helvetica" w:hAnsi="Helvetica" w:cs="Helvetica"/>
          <w:spacing w:val="-1"/>
        </w:rPr>
        <w:t>Business</w:t>
      </w:r>
      <w:r w:rsidRPr="003768DC">
        <w:rPr>
          <w:rFonts w:ascii="Helvetica" w:hAnsi="Helvetica" w:cs="Helvetica"/>
          <w:spacing w:val="1"/>
        </w:rPr>
        <w:t xml:space="preserve"> </w:t>
      </w:r>
      <w:r w:rsidRPr="003768DC">
        <w:rPr>
          <w:rFonts w:ascii="Helvetica" w:hAnsi="Helvetica" w:cs="Helvetica"/>
          <w:spacing w:val="-1"/>
        </w:rPr>
        <w:t>is</w:t>
      </w:r>
      <w:r w:rsidRPr="003768DC">
        <w:rPr>
          <w:rFonts w:ascii="Helvetica" w:hAnsi="Helvetica" w:cs="Helvetica"/>
          <w:spacing w:val="1"/>
        </w:rPr>
        <w:t xml:space="preserve"> </w:t>
      </w:r>
      <w:r w:rsidRPr="003768DC">
        <w:rPr>
          <w:rFonts w:ascii="Helvetica" w:hAnsi="Helvetica" w:cs="Helvetica"/>
          <w:spacing w:val="-1"/>
        </w:rPr>
        <w:t>approved</w:t>
      </w:r>
      <w:r w:rsidRPr="003768DC">
        <w:rPr>
          <w:rFonts w:ascii="Helvetica" w:hAnsi="Helvetica" w:cs="Helvetica"/>
        </w:rPr>
        <w:t xml:space="preserve"> by</w:t>
      </w:r>
      <w:r w:rsidRPr="003768DC">
        <w:rPr>
          <w:rFonts w:ascii="Helvetica" w:hAnsi="Helvetica" w:cs="Helvetica"/>
          <w:spacing w:val="-4"/>
        </w:rPr>
        <w:t xml:space="preserve"> </w:t>
      </w:r>
      <w:r w:rsidRPr="003768DC">
        <w:rPr>
          <w:rFonts w:ascii="Helvetica" w:hAnsi="Helvetica" w:cs="Helvetica"/>
        </w:rPr>
        <w:t xml:space="preserve">the </w:t>
      </w:r>
      <w:r w:rsidRPr="003768DC">
        <w:rPr>
          <w:rFonts w:ascii="Helvetica" w:hAnsi="Helvetica" w:cs="Helvetica"/>
          <w:spacing w:val="-1"/>
        </w:rPr>
        <w:t>committee</w:t>
      </w:r>
      <w:r w:rsidRPr="003768DC">
        <w:rPr>
          <w:rFonts w:ascii="Helvetica" w:hAnsi="Helvetica" w:cs="Helvetica"/>
          <w:spacing w:val="-2"/>
        </w:rPr>
        <w:t xml:space="preserve"> </w:t>
      </w:r>
      <w:r w:rsidRPr="003768DC">
        <w:rPr>
          <w:rFonts w:ascii="Helvetica" w:hAnsi="Helvetica" w:cs="Helvetica"/>
          <w:spacing w:val="-1"/>
        </w:rPr>
        <w:t xml:space="preserve">subject </w:t>
      </w:r>
      <w:r w:rsidRPr="003768DC">
        <w:rPr>
          <w:rFonts w:ascii="Helvetica" w:hAnsi="Helvetica" w:cs="Helvetica"/>
        </w:rPr>
        <w:t>to</w:t>
      </w:r>
      <w:r w:rsidRPr="003768DC">
        <w:rPr>
          <w:rFonts w:ascii="Helvetica" w:hAnsi="Helvetica" w:cs="Helvetica"/>
          <w:spacing w:val="-4"/>
        </w:rPr>
        <w:t xml:space="preserve"> </w:t>
      </w:r>
      <w:r w:rsidRPr="003768DC">
        <w:rPr>
          <w:rFonts w:ascii="Helvetica" w:hAnsi="Helvetica" w:cs="Helvetica"/>
          <w:spacing w:val="-1"/>
        </w:rPr>
        <w:t>certain</w:t>
      </w:r>
      <w:r w:rsidRPr="003768DC">
        <w:rPr>
          <w:rFonts w:ascii="Helvetica" w:hAnsi="Helvetica" w:cs="Helvetica"/>
          <w:spacing w:val="-2"/>
        </w:rPr>
        <w:t xml:space="preserve"> </w:t>
      </w:r>
      <w:r w:rsidRPr="003768DC">
        <w:rPr>
          <w:rFonts w:ascii="Helvetica" w:hAnsi="Helvetica" w:cs="Helvetica"/>
          <w:spacing w:val="-1"/>
        </w:rPr>
        <w:t>conditions</w:t>
      </w:r>
      <w:r w:rsidRPr="003768DC">
        <w:rPr>
          <w:rFonts w:ascii="Helvetica" w:hAnsi="Helvetica" w:cs="Helvetica"/>
          <w:spacing w:val="4"/>
        </w:rPr>
        <w:t xml:space="preserve"> </w:t>
      </w:r>
      <w:r w:rsidRPr="003768DC">
        <w:rPr>
          <w:rFonts w:ascii="Helvetica" w:hAnsi="Helvetica" w:cs="Helvetica"/>
          <w:spacing w:val="-2"/>
        </w:rPr>
        <w:t>being</w:t>
      </w:r>
      <w:r w:rsidRPr="003768DC">
        <w:rPr>
          <w:rFonts w:ascii="Helvetica" w:hAnsi="Helvetica" w:cs="Helvetica"/>
        </w:rPr>
        <w:t xml:space="preserve"> met</w:t>
      </w:r>
    </w:p>
    <w:p w:rsidRPr="003768DC" w:rsidR="00345EEE" w:rsidP="00345EEE" w:rsidRDefault="00345EEE">
      <w:pPr>
        <w:spacing w:after="0" w:line="240" w:lineRule="auto"/>
        <w:rPr>
          <w:rFonts w:ascii="Helvetica" w:hAnsi="Helvetica" w:cs="Helvetica"/>
          <w:color w:val="FF0000"/>
        </w:rPr>
      </w:pPr>
    </w:p>
    <w:p w:rsidRPr="003768DC" w:rsidR="00345EEE" w:rsidP="00345EEE" w:rsidRDefault="00345EEE">
      <w:pPr>
        <w:pStyle w:val="BodyText"/>
        <w:numPr>
          <w:ilvl w:val="1"/>
          <w:numId w:val="10"/>
        </w:numPr>
        <w:rPr>
          <w:rFonts w:ascii="Helvetica" w:hAnsi="Helvetica" w:cs="Helvetica"/>
          <w:spacing w:val="-1"/>
        </w:rPr>
      </w:pPr>
      <w:r w:rsidRPr="003768DC">
        <w:rPr>
          <w:rFonts w:ascii="Helvetica" w:hAnsi="Helvetica" w:cs="Helvetica"/>
          <w:spacing w:val="-1"/>
        </w:rPr>
        <w:t>Use</w:t>
      </w:r>
      <w:r w:rsidRPr="003768DC">
        <w:rPr>
          <w:rFonts w:ascii="Helvetica" w:hAnsi="Helvetica" w:cs="Helvetica"/>
        </w:rPr>
        <w:t xml:space="preserve"> </w:t>
      </w:r>
      <w:r w:rsidRPr="003768DC">
        <w:rPr>
          <w:rFonts w:ascii="Helvetica" w:hAnsi="Helvetica" w:cs="Helvetica"/>
          <w:spacing w:val="-2"/>
        </w:rPr>
        <w:t>of</w:t>
      </w:r>
      <w:r w:rsidRPr="003768DC">
        <w:rPr>
          <w:rFonts w:ascii="Helvetica" w:hAnsi="Helvetica" w:cs="Helvetica"/>
          <w:spacing w:val="2"/>
        </w:rPr>
        <w:t xml:space="preserve"> </w:t>
      </w:r>
      <w:r w:rsidRPr="003768DC">
        <w:rPr>
          <w:rFonts w:ascii="Helvetica" w:hAnsi="Helvetica" w:cs="Helvetica"/>
          <w:spacing w:val="-1"/>
        </w:rPr>
        <w:t>delegated</w:t>
      </w:r>
      <w:r w:rsidRPr="003768DC">
        <w:rPr>
          <w:rFonts w:ascii="Helvetica" w:hAnsi="Helvetica" w:cs="Helvetica"/>
        </w:rPr>
        <w:t xml:space="preserve"> </w:t>
      </w:r>
      <w:r w:rsidRPr="003768DC">
        <w:rPr>
          <w:rFonts w:ascii="Helvetica" w:hAnsi="Helvetica" w:cs="Helvetica"/>
          <w:spacing w:val="-1"/>
        </w:rPr>
        <w:t>authority</w:t>
      </w:r>
      <w:r w:rsidRPr="003768DC">
        <w:rPr>
          <w:rFonts w:ascii="Helvetica" w:hAnsi="Helvetica" w:cs="Helvetica"/>
          <w:spacing w:val="-2"/>
        </w:rPr>
        <w:t xml:space="preserve"> </w:t>
      </w:r>
      <w:r w:rsidRPr="003768DC">
        <w:rPr>
          <w:rFonts w:ascii="Helvetica" w:hAnsi="Helvetica" w:cs="Helvetica"/>
          <w:spacing w:val="-1"/>
        </w:rPr>
        <w:t>under</w:t>
      </w:r>
      <w:r w:rsidRPr="003768DC">
        <w:rPr>
          <w:rFonts w:ascii="Helvetica" w:hAnsi="Helvetica" w:cs="Helvetica"/>
          <w:spacing w:val="1"/>
        </w:rPr>
        <w:t xml:space="preserve"> </w:t>
      </w:r>
      <w:r w:rsidRPr="003768DC">
        <w:rPr>
          <w:rFonts w:ascii="Helvetica" w:hAnsi="Helvetica" w:cs="Helvetica"/>
          <w:spacing w:val="-1"/>
        </w:rPr>
        <w:t>such</w:t>
      </w:r>
      <w:r w:rsidRPr="003768DC">
        <w:rPr>
          <w:rFonts w:ascii="Helvetica" w:hAnsi="Helvetica" w:cs="Helvetica"/>
        </w:rPr>
        <w:t xml:space="preserve"> </w:t>
      </w:r>
      <w:r w:rsidRPr="003768DC">
        <w:rPr>
          <w:rFonts w:ascii="Helvetica" w:hAnsi="Helvetica" w:cs="Helvetica"/>
          <w:spacing w:val="-1"/>
        </w:rPr>
        <w:t>circumstances</w:t>
      </w:r>
      <w:r w:rsidRPr="003768DC">
        <w:rPr>
          <w:rFonts w:ascii="Helvetica" w:hAnsi="Helvetica" w:cs="Helvetica"/>
          <w:spacing w:val="2"/>
        </w:rPr>
        <w:t xml:space="preserve"> </w:t>
      </w:r>
      <w:r w:rsidRPr="003768DC">
        <w:rPr>
          <w:rFonts w:ascii="Helvetica" w:hAnsi="Helvetica" w:cs="Helvetica"/>
          <w:spacing w:val="-1"/>
        </w:rPr>
        <w:t>should</w:t>
      </w:r>
      <w:r w:rsidRPr="003768DC">
        <w:rPr>
          <w:rFonts w:ascii="Helvetica" w:hAnsi="Helvetica" w:cs="Helvetica"/>
        </w:rPr>
        <w:t xml:space="preserve"> be</w:t>
      </w:r>
      <w:r w:rsidRPr="003768DC">
        <w:rPr>
          <w:rFonts w:ascii="Helvetica" w:hAnsi="Helvetica" w:cs="Helvetica"/>
          <w:spacing w:val="-2"/>
        </w:rPr>
        <w:t xml:space="preserve"> </w:t>
      </w:r>
      <w:r w:rsidRPr="003768DC">
        <w:rPr>
          <w:rFonts w:ascii="Helvetica" w:hAnsi="Helvetica" w:cs="Helvetica"/>
          <w:spacing w:val="-1"/>
        </w:rPr>
        <w:t>limited.</w:t>
      </w:r>
      <w:r w:rsidRPr="003768DC">
        <w:rPr>
          <w:rFonts w:ascii="Helvetica" w:hAnsi="Helvetica" w:cs="Helvetica"/>
          <w:spacing w:val="57"/>
        </w:rPr>
        <w:t xml:space="preserve"> </w:t>
      </w:r>
      <w:r w:rsidRPr="003768DC">
        <w:rPr>
          <w:rFonts w:ascii="Helvetica" w:hAnsi="Helvetica" w:cs="Helvetica"/>
          <w:spacing w:val="-1"/>
        </w:rPr>
        <w:t>The</w:t>
      </w:r>
      <w:r w:rsidRPr="003768DC">
        <w:rPr>
          <w:rFonts w:ascii="Helvetica" w:hAnsi="Helvetica" w:cs="Helvetica"/>
          <w:spacing w:val="1"/>
        </w:rPr>
        <w:t xml:space="preserve"> </w:t>
      </w:r>
      <w:r w:rsidRPr="003768DC">
        <w:rPr>
          <w:rFonts w:ascii="Helvetica" w:hAnsi="Helvetica" w:cs="Helvetica"/>
          <w:spacing w:val="-1"/>
        </w:rPr>
        <w:t>minutes</w:t>
      </w:r>
      <w:r w:rsidRPr="003768DC">
        <w:rPr>
          <w:rFonts w:ascii="Helvetica" w:hAnsi="Helvetica" w:cs="Helvetica"/>
          <w:spacing w:val="1"/>
        </w:rPr>
        <w:t xml:space="preserve"> </w:t>
      </w:r>
      <w:r w:rsidRPr="003768DC">
        <w:rPr>
          <w:rFonts w:ascii="Helvetica" w:hAnsi="Helvetica" w:cs="Helvetica"/>
          <w:spacing w:val="-2"/>
        </w:rPr>
        <w:t>of</w:t>
      </w:r>
      <w:r w:rsidRPr="003768DC">
        <w:rPr>
          <w:rFonts w:ascii="Helvetica" w:hAnsi="Helvetica" w:cs="Helvetica"/>
          <w:spacing w:val="-1"/>
        </w:rPr>
        <w:t xml:space="preserve"> </w:t>
      </w:r>
      <w:r w:rsidRPr="003768DC">
        <w:rPr>
          <w:rFonts w:ascii="Helvetica" w:hAnsi="Helvetica" w:cs="Helvetica"/>
        </w:rPr>
        <w:t>the</w:t>
      </w:r>
      <w:r w:rsidRPr="003768DC">
        <w:rPr>
          <w:rFonts w:ascii="Helvetica" w:hAnsi="Helvetica" w:cs="Helvetica"/>
          <w:spacing w:val="49"/>
        </w:rPr>
        <w:t xml:space="preserve"> </w:t>
      </w:r>
      <w:r w:rsidRPr="003768DC">
        <w:rPr>
          <w:rFonts w:ascii="Helvetica" w:hAnsi="Helvetica" w:cs="Helvetica"/>
          <w:spacing w:val="-1"/>
        </w:rPr>
        <w:t>committee</w:t>
      </w:r>
      <w:r w:rsidRPr="003768DC">
        <w:rPr>
          <w:rFonts w:ascii="Helvetica" w:hAnsi="Helvetica" w:cs="Helvetica"/>
          <w:spacing w:val="-2"/>
        </w:rPr>
        <w:t xml:space="preserve"> will</w:t>
      </w:r>
      <w:r w:rsidRPr="003768DC">
        <w:rPr>
          <w:rFonts w:ascii="Helvetica" w:hAnsi="Helvetica" w:cs="Helvetica"/>
        </w:rPr>
        <w:t xml:space="preserve"> </w:t>
      </w:r>
      <w:r w:rsidRPr="003768DC">
        <w:rPr>
          <w:rFonts w:ascii="Helvetica" w:hAnsi="Helvetica" w:cs="Helvetica"/>
          <w:spacing w:val="-1"/>
        </w:rPr>
        <w:t>clearly</w:t>
      </w:r>
      <w:r w:rsidRPr="003768DC">
        <w:rPr>
          <w:rFonts w:ascii="Helvetica" w:hAnsi="Helvetica" w:cs="Helvetica"/>
          <w:spacing w:val="-2"/>
        </w:rPr>
        <w:t xml:space="preserve"> </w:t>
      </w:r>
      <w:r w:rsidRPr="003768DC">
        <w:rPr>
          <w:rFonts w:ascii="Helvetica" w:hAnsi="Helvetica" w:cs="Helvetica"/>
          <w:spacing w:val="-1"/>
        </w:rPr>
        <w:t>record</w:t>
      </w:r>
      <w:r w:rsidRPr="003768DC">
        <w:rPr>
          <w:rFonts w:ascii="Helvetica" w:hAnsi="Helvetica" w:cs="Helvetica"/>
          <w:spacing w:val="-2"/>
        </w:rPr>
        <w:t xml:space="preserve"> </w:t>
      </w:r>
      <w:r w:rsidRPr="003768DC">
        <w:rPr>
          <w:rFonts w:ascii="Helvetica" w:hAnsi="Helvetica" w:cs="Helvetica"/>
        </w:rPr>
        <w:t xml:space="preserve">the </w:t>
      </w:r>
      <w:r w:rsidRPr="003768DC">
        <w:rPr>
          <w:rFonts w:ascii="Helvetica" w:hAnsi="Helvetica" w:cs="Helvetica"/>
          <w:spacing w:val="-1"/>
        </w:rPr>
        <w:t>circumstances</w:t>
      </w:r>
      <w:r w:rsidRPr="003768DC">
        <w:rPr>
          <w:rFonts w:ascii="Helvetica" w:hAnsi="Helvetica" w:cs="Helvetica"/>
          <w:spacing w:val="-2"/>
        </w:rPr>
        <w:t xml:space="preserve"> </w:t>
      </w:r>
      <w:r w:rsidRPr="003768DC">
        <w:rPr>
          <w:rFonts w:ascii="Helvetica" w:hAnsi="Helvetica" w:cs="Helvetica"/>
          <w:spacing w:val="-1"/>
        </w:rPr>
        <w:t>under</w:t>
      </w:r>
      <w:r w:rsidRPr="003768DC">
        <w:rPr>
          <w:rFonts w:ascii="Helvetica" w:hAnsi="Helvetica" w:cs="Helvetica"/>
          <w:spacing w:val="1"/>
        </w:rPr>
        <w:t xml:space="preserve"> </w:t>
      </w:r>
      <w:r w:rsidRPr="003768DC">
        <w:rPr>
          <w:rFonts w:ascii="Helvetica" w:hAnsi="Helvetica" w:cs="Helvetica"/>
          <w:spacing w:val="-2"/>
        </w:rPr>
        <w:t>which</w:t>
      </w:r>
      <w:r w:rsidRPr="003768DC">
        <w:rPr>
          <w:rFonts w:ascii="Helvetica" w:hAnsi="Helvetica" w:cs="Helvetica"/>
        </w:rPr>
        <w:t xml:space="preserve"> </w:t>
      </w:r>
      <w:r w:rsidRPr="003768DC">
        <w:rPr>
          <w:rFonts w:ascii="Helvetica" w:hAnsi="Helvetica" w:cs="Helvetica"/>
          <w:spacing w:val="-1"/>
        </w:rPr>
        <w:t>authority</w:t>
      </w:r>
      <w:r w:rsidRPr="003768DC">
        <w:rPr>
          <w:rFonts w:ascii="Helvetica" w:hAnsi="Helvetica" w:cs="Helvetica"/>
          <w:spacing w:val="-2"/>
        </w:rPr>
        <w:t xml:space="preserve"> </w:t>
      </w:r>
      <w:r w:rsidRPr="003768DC">
        <w:rPr>
          <w:rFonts w:ascii="Helvetica" w:hAnsi="Helvetica" w:cs="Helvetica"/>
          <w:spacing w:val="-1"/>
        </w:rPr>
        <w:t>is</w:t>
      </w:r>
      <w:r w:rsidRPr="003768DC">
        <w:rPr>
          <w:rFonts w:ascii="Helvetica" w:hAnsi="Helvetica" w:cs="Helvetica"/>
          <w:spacing w:val="5"/>
        </w:rPr>
        <w:t xml:space="preserve"> </w:t>
      </w:r>
      <w:r w:rsidRPr="003768DC">
        <w:rPr>
          <w:rFonts w:ascii="Helvetica" w:hAnsi="Helvetica" w:cs="Helvetica"/>
          <w:spacing w:val="-1"/>
        </w:rPr>
        <w:t xml:space="preserve">delegated, </w:t>
      </w:r>
      <w:r w:rsidRPr="003768DC">
        <w:rPr>
          <w:rFonts w:ascii="Helvetica" w:hAnsi="Helvetica" w:cs="Helvetica"/>
        </w:rPr>
        <w:t xml:space="preserve">to </w:t>
      </w:r>
      <w:r w:rsidRPr="003768DC">
        <w:rPr>
          <w:rFonts w:ascii="Helvetica" w:hAnsi="Helvetica" w:cs="Helvetica"/>
          <w:spacing w:val="-1"/>
        </w:rPr>
        <w:t>whom</w:t>
      </w:r>
      <w:r w:rsidRPr="003768DC">
        <w:rPr>
          <w:rFonts w:ascii="Helvetica" w:hAnsi="Helvetica" w:cs="Helvetica"/>
          <w:spacing w:val="75"/>
        </w:rPr>
        <w:t xml:space="preserve"> </w:t>
      </w:r>
      <w:r w:rsidRPr="003768DC">
        <w:rPr>
          <w:rFonts w:ascii="Helvetica" w:hAnsi="Helvetica" w:cs="Helvetica"/>
          <w:spacing w:val="-1"/>
        </w:rPr>
        <w:t>authority</w:t>
      </w:r>
      <w:r w:rsidRPr="003768DC">
        <w:rPr>
          <w:rFonts w:ascii="Helvetica" w:hAnsi="Helvetica" w:cs="Helvetica"/>
          <w:spacing w:val="-2"/>
        </w:rPr>
        <w:t xml:space="preserve"> </w:t>
      </w:r>
      <w:r w:rsidRPr="003768DC">
        <w:rPr>
          <w:rFonts w:ascii="Helvetica" w:hAnsi="Helvetica" w:cs="Helvetica"/>
        </w:rPr>
        <w:t>to</w:t>
      </w:r>
      <w:r w:rsidRPr="003768DC">
        <w:rPr>
          <w:rFonts w:ascii="Helvetica" w:hAnsi="Helvetica" w:cs="Helvetica"/>
          <w:spacing w:val="-2"/>
        </w:rPr>
        <w:t xml:space="preserve"> </w:t>
      </w:r>
      <w:r w:rsidRPr="003768DC">
        <w:rPr>
          <w:rFonts w:ascii="Helvetica" w:hAnsi="Helvetica" w:cs="Helvetica"/>
          <w:spacing w:val="-1"/>
        </w:rPr>
        <w:t>act</w:t>
      </w:r>
      <w:r w:rsidRPr="003768DC">
        <w:rPr>
          <w:rFonts w:ascii="Helvetica" w:hAnsi="Helvetica" w:cs="Helvetica"/>
          <w:spacing w:val="2"/>
        </w:rPr>
        <w:t xml:space="preserve"> </w:t>
      </w:r>
      <w:r w:rsidRPr="003768DC">
        <w:rPr>
          <w:rFonts w:ascii="Helvetica" w:hAnsi="Helvetica" w:cs="Helvetica"/>
          <w:spacing w:val="-1"/>
        </w:rPr>
        <w:t>is</w:t>
      </w:r>
      <w:r w:rsidRPr="003768DC">
        <w:rPr>
          <w:rFonts w:ascii="Helvetica" w:hAnsi="Helvetica" w:cs="Helvetica"/>
        </w:rPr>
        <w:t xml:space="preserve"> </w:t>
      </w:r>
      <w:r w:rsidRPr="003768DC">
        <w:rPr>
          <w:rFonts w:ascii="Helvetica" w:hAnsi="Helvetica" w:cs="Helvetica"/>
          <w:spacing w:val="-1"/>
        </w:rPr>
        <w:t>delegated</w:t>
      </w:r>
      <w:r w:rsidRPr="003768DC">
        <w:rPr>
          <w:rFonts w:ascii="Helvetica" w:hAnsi="Helvetica" w:cs="Helvetica"/>
        </w:rPr>
        <w:t xml:space="preserve"> </w:t>
      </w:r>
      <w:r w:rsidRPr="003768DC">
        <w:rPr>
          <w:rFonts w:ascii="Helvetica" w:hAnsi="Helvetica" w:cs="Helvetica"/>
          <w:spacing w:val="-1"/>
        </w:rPr>
        <w:t>and</w:t>
      </w:r>
      <w:r w:rsidRPr="003768DC">
        <w:rPr>
          <w:rFonts w:ascii="Helvetica" w:hAnsi="Helvetica" w:cs="Helvetica"/>
        </w:rPr>
        <w:t xml:space="preserve"> any</w:t>
      </w:r>
      <w:r w:rsidRPr="003768DC">
        <w:rPr>
          <w:rFonts w:ascii="Helvetica" w:hAnsi="Helvetica" w:cs="Helvetica"/>
          <w:spacing w:val="-2"/>
        </w:rPr>
        <w:t xml:space="preserve"> </w:t>
      </w:r>
      <w:r w:rsidRPr="003768DC">
        <w:rPr>
          <w:rFonts w:ascii="Helvetica" w:hAnsi="Helvetica" w:cs="Helvetica"/>
          <w:spacing w:val="-1"/>
        </w:rPr>
        <w:t>budgetary</w:t>
      </w:r>
      <w:r w:rsidRPr="003768DC">
        <w:rPr>
          <w:rFonts w:ascii="Helvetica" w:hAnsi="Helvetica" w:cs="Helvetica"/>
          <w:spacing w:val="-2"/>
        </w:rPr>
        <w:t xml:space="preserve"> </w:t>
      </w:r>
      <w:r w:rsidRPr="003768DC">
        <w:rPr>
          <w:rFonts w:ascii="Helvetica" w:hAnsi="Helvetica" w:cs="Helvetica"/>
        </w:rPr>
        <w:t>or</w:t>
      </w:r>
      <w:r w:rsidRPr="003768DC">
        <w:rPr>
          <w:rFonts w:ascii="Helvetica" w:hAnsi="Helvetica" w:cs="Helvetica"/>
          <w:spacing w:val="-4"/>
        </w:rPr>
        <w:t xml:space="preserve"> </w:t>
      </w:r>
      <w:r w:rsidRPr="003768DC">
        <w:rPr>
          <w:rFonts w:ascii="Helvetica" w:hAnsi="Helvetica" w:cs="Helvetica"/>
          <w:spacing w:val="-1"/>
        </w:rPr>
        <w:t>time</w:t>
      </w:r>
      <w:r w:rsidRPr="003768DC">
        <w:rPr>
          <w:rFonts w:ascii="Helvetica" w:hAnsi="Helvetica" w:cs="Helvetica"/>
          <w:spacing w:val="-2"/>
        </w:rPr>
        <w:t xml:space="preserve"> </w:t>
      </w:r>
      <w:r w:rsidRPr="003768DC">
        <w:rPr>
          <w:rFonts w:ascii="Helvetica" w:hAnsi="Helvetica" w:cs="Helvetica"/>
          <w:spacing w:val="-1"/>
        </w:rPr>
        <w:t xml:space="preserve">constraints </w:t>
      </w:r>
      <w:r w:rsidRPr="003768DC">
        <w:rPr>
          <w:rFonts w:ascii="Helvetica" w:hAnsi="Helvetica" w:cs="Helvetica"/>
          <w:spacing w:val="-2"/>
        </w:rPr>
        <w:t>which</w:t>
      </w:r>
      <w:r w:rsidRPr="003768DC">
        <w:rPr>
          <w:rFonts w:ascii="Helvetica" w:hAnsi="Helvetica" w:cs="Helvetica"/>
        </w:rPr>
        <w:t xml:space="preserve"> </w:t>
      </w:r>
      <w:r w:rsidRPr="003768DC">
        <w:rPr>
          <w:rFonts w:ascii="Helvetica" w:hAnsi="Helvetica" w:cs="Helvetica"/>
          <w:spacing w:val="-1"/>
        </w:rPr>
        <w:t>apply</w:t>
      </w:r>
      <w:r w:rsidRPr="003768DC">
        <w:rPr>
          <w:rFonts w:ascii="Helvetica" w:hAnsi="Helvetica" w:cs="Helvetica"/>
          <w:spacing w:val="-2"/>
        </w:rPr>
        <w:t xml:space="preserve"> </w:t>
      </w:r>
      <w:r w:rsidRPr="003768DC">
        <w:rPr>
          <w:rFonts w:ascii="Helvetica" w:hAnsi="Helvetica" w:cs="Helvetica"/>
        </w:rPr>
        <w:t>to the</w:t>
      </w:r>
      <w:r w:rsidRPr="003768DC">
        <w:rPr>
          <w:rFonts w:ascii="Helvetica" w:hAnsi="Helvetica" w:cs="Helvetica"/>
          <w:spacing w:val="57"/>
        </w:rPr>
        <w:t xml:space="preserve"> </w:t>
      </w:r>
      <w:r w:rsidRPr="003768DC">
        <w:rPr>
          <w:rFonts w:ascii="Helvetica" w:hAnsi="Helvetica" w:cs="Helvetica"/>
          <w:spacing w:val="-1"/>
        </w:rPr>
        <w:t>delegation.</w:t>
      </w:r>
    </w:p>
    <w:p w:rsidRPr="003768DC" w:rsidR="00345EEE" w:rsidP="00345EEE" w:rsidRDefault="00345EEE">
      <w:pPr>
        <w:pStyle w:val="BodyText"/>
        <w:ind w:left="1800" w:firstLine="0"/>
        <w:rPr>
          <w:rFonts w:ascii="Helvetica" w:hAnsi="Helvetica" w:cs="Helvetica"/>
          <w:spacing w:val="-1"/>
        </w:rPr>
      </w:pPr>
    </w:p>
    <w:p w:rsidRPr="003768DC" w:rsidR="00345EEE" w:rsidP="00345EEE" w:rsidRDefault="00345EEE">
      <w:pPr>
        <w:pStyle w:val="BodyText"/>
        <w:numPr>
          <w:ilvl w:val="1"/>
          <w:numId w:val="10"/>
        </w:numPr>
        <w:rPr>
          <w:rFonts w:ascii="Helvetica" w:hAnsi="Helvetica" w:cs="Helvetica"/>
          <w:spacing w:val="-1"/>
        </w:rPr>
      </w:pPr>
      <w:r w:rsidRPr="003768DC">
        <w:rPr>
          <w:rFonts w:ascii="Helvetica" w:hAnsi="Helvetica" w:cs="Helvetica"/>
        </w:rPr>
        <w:t>The</w:t>
      </w:r>
      <w:r w:rsidRPr="003768DC">
        <w:rPr>
          <w:rFonts w:ascii="Helvetica" w:hAnsi="Helvetica" w:cs="Helvetica"/>
          <w:spacing w:val="-2"/>
        </w:rPr>
        <w:t xml:space="preserve"> </w:t>
      </w:r>
      <w:r w:rsidRPr="003768DC">
        <w:rPr>
          <w:rFonts w:ascii="Helvetica" w:hAnsi="Helvetica" w:cs="Helvetica"/>
          <w:spacing w:val="-1"/>
        </w:rPr>
        <w:t>action</w:t>
      </w:r>
      <w:r w:rsidRPr="003768DC">
        <w:rPr>
          <w:rFonts w:ascii="Helvetica" w:hAnsi="Helvetica" w:cs="Helvetica"/>
          <w:spacing w:val="-2"/>
        </w:rPr>
        <w:t xml:space="preserve"> </w:t>
      </w:r>
      <w:r w:rsidRPr="003768DC">
        <w:rPr>
          <w:rFonts w:ascii="Helvetica" w:hAnsi="Helvetica" w:cs="Helvetica"/>
          <w:spacing w:val="-1"/>
        </w:rPr>
        <w:t>taken</w:t>
      </w:r>
      <w:r w:rsidRPr="003768DC">
        <w:rPr>
          <w:rFonts w:ascii="Helvetica" w:hAnsi="Helvetica" w:cs="Helvetica"/>
          <w:spacing w:val="-2"/>
        </w:rPr>
        <w:t xml:space="preserve"> </w:t>
      </w:r>
      <w:r w:rsidRPr="003768DC">
        <w:rPr>
          <w:rFonts w:ascii="Helvetica" w:hAnsi="Helvetica" w:cs="Helvetica"/>
          <w:spacing w:val="-1"/>
        </w:rPr>
        <w:t>should</w:t>
      </w:r>
      <w:r w:rsidRPr="003768DC">
        <w:rPr>
          <w:rFonts w:ascii="Helvetica" w:hAnsi="Helvetica" w:cs="Helvetica"/>
          <w:spacing w:val="-2"/>
        </w:rPr>
        <w:t xml:space="preserve"> </w:t>
      </w:r>
      <w:r w:rsidRPr="003768DC">
        <w:rPr>
          <w:rFonts w:ascii="Helvetica" w:hAnsi="Helvetica" w:cs="Helvetica"/>
        </w:rPr>
        <w:t xml:space="preserve">be </w:t>
      </w:r>
      <w:r w:rsidRPr="003768DC">
        <w:rPr>
          <w:rFonts w:ascii="Helvetica" w:hAnsi="Helvetica" w:cs="Helvetica"/>
          <w:spacing w:val="-1"/>
        </w:rPr>
        <w:t>reported</w:t>
      </w:r>
      <w:r w:rsidRPr="003768DC">
        <w:rPr>
          <w:rFonts w:ascii="Helvetica" w:hAnsi="Helvetica" w:cs="Helvetica"/>
          <w:spacing w:val="-2"/>
        </w:rPr>
        <w:t xml:space="preserve"> </w:t>
      </w:r>
      <w:r w:rsidRPr="003768DC">
        <w:rPr>
          <w:rFonts w:ascii="Helvetica" w:hAnsi="Helvetica" w:cs="Helvetica"/>
          <w:spacing w:val="-1"/>
        </w:rPr>
        <w:t>back</w:t>
      </w:r>
      <w:r w:rsidRPr="003768DC">
        <w:rPr>
          <w:rFonts w:ascii="Helvetica" w:hAnsi="Helvetica" w:cs="Helvetica"/>
          <w:spacing w:val="1"/>
        </w:rPr>
        <w:t xml:space="preserve"> </w:t>
      </w:r>
      <w:r w:rsidRPr="003768DC">
        <w:rPr>
          <w:rFonts w:ascii="Helvetica" w:hAnsi="Helvetica" w:cs="Helvetica"/>
        </w:rPr>
        <w:t>to</w:t>
      </w:r>
      <w:r w:rsidRPr="003768DC">
        <w:rPr>
          <w:rFonts w:ascii="Helvetica" w:hAnsi="Helvetica" w:cs="Helvetica"/>
          <w:spacing w:val="-2"/>
        </w:rPr>
        <w:t xml:space="preserve"> </w:t>
      </w:r>
      <w:r w:rsidRPr="003768DC">
        <w:rPr>
          <w:rFonts w:ascii="Helvetica" w:hAnsi="Helvetica" w:cs="Helvetica"/>
        </w:rPr>
        <w:t>the</w:t>
      </w:r>
      <w:r w:rsidRPr="003768DC">
        <w:rPr>
          <w:rFonts w:ascii="Helvetica" w:hAnsi="Helvetica" w:cs="Helvetica"/>
          <w:spacing w:val="-2"/>
        </w:rPr>
        <w:t xml:space="preserve"> </w:t>
      </w:r>
      <w:r w:rsidRPr="003768DC">
        <w:rPr>
          <w:rFonts w:ascii="Helvetica" w:hAnsi="Helvetica" w:cs="Helvetica"/>
          <w:spacing w:val="-1"/>
        </w:rPr>
        <w:t>committee</w:t>
      </w:r>
      <w:r w:rsidRPr="003768DC">
        <w:rPr>
          <w:rFonts w:ascii="Helvetica" w:hAnsi="Helvetica" w:cs="Helvetica"/>
          <w:spacing w:val="1"/>
        </w:rPr>
        <w:t xml:space="preserve"> </w:t>
      </w:r>
      <w:r w:rsidRPr="003768DC">
        <w:rPr>
          <w:rFonts w:ascii="Helvetica" w:hAnsi="Helvetica" w:cs="Helvetica"/>
        </w:rPr>
        <w:t xml:space="preserve">on </w:t>
      </w:r>
      <w:r w:rsidRPr="003768DC">
        <w:rPr>
          <w:rFonts w:ascii="Helvetica" w:hAnsi="Helvetica" w:cs="Helvetica"/>
          <w:spacing w:val="-1"/>
        </w:rPr>
        <w:t>completion</w:t>
      </w:r>
      <w:r w:rsidRPr="003768DC">
        <w:rPr>
          <w:rFonts w:ascii="Helvetica" w:hAnsi="Helvetica" w:cs="Helvetica"/>
          <w:spacing w:val="-2"/>
        </w:rPr>
        <w:t xml:space="preserve"> </w:t>
      </w:r>
      <w:r w:rsidRPr="003768DC">
        <w:rPr>
          <w:rFonts w:ascii="Helvetica" w:hAnsi="Helvetica" w:cs="Helvetica"/>
        </w:rPr>
        <w:t>or</w:t>
      </w:r>
      <w:r w:rsidRPr="003768DC">
        <w:rPr>
          <w:rFonts w:ascii="Helvetica" w:hAnsi="Helvetica" w:cs="Helvetica"/>
          <w:spacing w:val="1"/>
        </w:rPr>
        <w:t xml:space="preserve"> </w:t>
      </w:r>
      <w:r w:rsidRPr="003768DC">
        <w:rPr>
          <w:rFonts w:ascii="Helvetica" w:hAnsi="Helvetica" w:cs="Helvetica"/>
          <w:spacing w:val="-2"/>
        </w:rPr>
        <w:t>at</w:t>
      </w:r>
      <w:r w:rsidRPr="003768DC">
        <w:rPr>
          <w:rFonts w:ascii="Helvetica" w:hAnsi="Helvetica" w:cs="Helvetica"/>
          <w:spacing w:val="-1"/>
        </w:rPr>
        <w:t xml:space="preserve"> </w:t>
      </w:r>
      <w:r w:rsidRPr="003768DC">
        <w:rPr>
          <w:rFonts w:ascii="Helvetica" w:hAnsi="Helvetica" w:cs="Helvetica"/>
        </w:rPr>
        <w:t xml:space="preserve">the </w:t>
      </w:r>
      <w:r w:rsidRPr="003768DC">
        <w:rPr>
          <w:rFonts w:ascii="Helvetica" w:hAnsi="Helvetica" w:cs="Helvetica"/>
          <w:spacing w:val="-1"/>
        </w:rPr>
        <w:t>next</w:t>
      </w:r>
      <w:r w:rsidRPr="003768DC">
        <w:rPr>
          <w:rFonts w:ascii="Helvetica" w:hAnsi="Helvetica" w:cs="Helvetica"/>
          <w:spacing w:val="51"/>
        </w:rPr>
        <w:t xml:space="preserve"> </w:t>
      </w:r>
      <w:r w:rsidRPr="003768DC">
        <w:rPr>
          <w:rFonts w:ascii="Helvetica" w:hAnsi="Helvetica" w:cs="Helvetica"/>
          <w:spacing w:val="-1"/>
        </w:rPr>
        <w:t>meeting</w:t>
      </w:r>
      <w:r w:rsidRPr="003768DC">
        <w:rPr>
          <w:rFonts w:ascii="Helvetica" w:hAnsi="Helvetica" w:cs="Helvetica"/>
          <w:spacing w:val="2"/>
        </w:rPr>
        <w:t xml:space="preserve"> </w:t>
      </w:r>
      <w:r w:rsidRPr="003768DC">
        <w:rPr>
          <w:rFonts w:ascii="Helvetica" w:hAnsi="Helvetica" w:cs="Helvetica"/>
          <w:spacing w:val="-2"/>
        </w:rPr>
        <w:t>of</w:t>
      </w:r>
      <w:r w:rsidRPr="003768DC">
        <w:rPr>
          <w:rFonts w:ascii="Helvetica" w:hAnsi="Helvetica" w:cs="Helvetica"/>
          <w:spacing w:val="-1"/>
        </w:rPr>
        <w:t xml:space="preserve"> </w:t>
      </w:r>
      <w:r w:rsidRPr="003768DC">
        <w:rPr>
          <w:rFonts w:ascii="Helvetica" w:hAnsi="Helvetica" w:cs="Helvetica"/>
        </w:rPr>
        <w:t>the</w:t>
      </w:r>
      <w:r w:rsidRPr="003768DC">
        <w:rPr>
          <w:rFonts w:ascii="Helvetica" w:hAnsi="Helvetica" w:cs="Helvetica"/>
          <w:spacing w:val="-2"/>
        </w:rPr>
        <w:t xml:space="preserve"> </w:t>
      </w:r>
      <w:r w:rsidRPr="003768DC">
        <w:rPr>
          <w:rFonts w:ascii="Helvetica" w:hAnsi="Helvetica" w:cs="Helvetica"/>
          <w:spacing w:val="-1"/>
        </w:rPr>
        <w:t>committee.</w:t>
      </w:r>
    </w:p>
    <w:p w:rsidRPr="003768DC" w:rsidR="00345EEE" w:rsidP="00345EEE" w:rsidRDefault="00345EEE">
      <w:pPr>
        <w:spacing w:after="100" w:afterAutospacing="1" w:line="240" w:lineRule="auto"/>
        <w:ind w:left="1080"/>
        <w:rPr>
          <w:rFonts w:ascii="Helvetica" w:hAnsi="Helvetica" w:cs="Helvetica"/>
          <w:b/>
        </w:rPr>
      </w:pPr>
    </w:p>
    <w:p w:rsidRPr="00131B17" w:rsidR="00345EEE" w:rsidP="00345EEE" w:rsidRDefault="00345EEE">
      <w:pPr>
        <w:spacing w:after="100" w:afterAutospacing="1" w:line="240" w:lineRule="auto"/>
        <w:ind w:left="1080"/>
        <w:rPr>
          <w:rFonts w:ascii="Helvetica" w:hAnsi="Helvetica" w:cs="Helvetica"/>
          <w:b/>
        </w:rPr>
      </w:pPr>
      <w:r w:rsidRPr="00131B17">
        <w:rPr>
          <w:rFonts w:ascii="Helvetica" w:hAnsi="Helvetica" w:cs="Helvetica"/>
          <w:b/>
        </w:rPr>
        <w:t>Quorum</w:t>
      </w:r>
    </w:p>
    <w:p w:rsidRPr="003768DC" w:rsidR="00345EEE" w:rsidP="00345EEE" w:rsidRDefault="00345EEE">
      <w:pPr>
        <w:pStyle w:val="ListParagraph"/>
        <w:numPr>
          <w:ilvl w:val="1"/>
          <w:numId w:val="10"/>
        </w:numPr>
        <w:tabs>
          <w:tab w:val="left" w:pos="684"/>
        </w:tabs>
        <w:spacing w:after="0" w:line="240" w:lineRule="auto"/>
        <w:ind w:right="95"/>
        <w:rPr>
          <w:rFonts w:ascii="Helvetica" w:hAnsi="Helvetica" w:eastAsia="Times New Roman" w:cs="Helvetica"/>
        </w:rPr>
      </w:pPr>
      <w:r w:rsidRPr="003768DC">
        <w:rPr>
          <w:rFonts w:ascii="Helvetica" w:hAnsi="Helvetica" w:eastAsia="Times New Roman" w:cs="Helvetica"/>
        </w:rPr>
        <w:t xml:space="preserve">The quorum for a meeting of the Board (as stated in the </w:t>
      </w:r>
      <w:r w:rsidRPr="003768DC">
        <w:rPr>
          <w:rFonts w:ascii="Helvetica" w:hAnsi="Helvetica" w:eastAsia="Times New Roman" w:cs="Helvetica"/>
          <w:i/>
        </w:rPr>
        <w:t xml:space="preserve">Articles </w:t>
      </w:r>
      <w:r w:rsidRPr="003768DC">
        <w:rPr>
          <w:rFonts w:ascii="Helvetica" w:hAnsi="Helvetica" w:eastAsia="Times New Roman" w:cs="Helvetica"/>
        </w:rPr>
        <w:t xml:space="preserve">(14.2) is no fewer than half of the duly appointed Governing Body from time to time excluding Staff and Student Governors. </w:t>
      </w:r>
    </w:p>
    <w:p w:rsidRPr="003768DC" w:rsidR="00345EEE" w:rsidP="00345EEE" w:rsidRDefault="00345EEE">
      <w:pPr>
        <w:tabs>
          <w:tab w:val="left" w:pos="684"/>
        </w:tabs>
        <w:spacing w:after="0" w:line="240" w:lineRule="auto"/>
        <w:ind w:left="1080" w:right="95"/>
        <w:rPr>
          <w:rFonts w:ascii="Helvetica" w:hAnsi="Helvetica" w:eastAsia="Times New Roman" w:cs="Helvetica"/>
        </w:rPr>
      </w:pPr>
    </w:p>
    <w:p w:rsidRPr="003768DC" w:rsidR="00345EEE" w:rsidP="00345EEE" w:rsidRDefault="00345EEE">
      <w:pPr>
        <w:pStyle w:val="ListParagraph"/>
        <w:numPr>
          <w:ilvl w:val="1"/>
          <w:numId w:val="10"/>
        </w:numPr>
        <w:tabs>
          <w:tab w:val="left" w:pos="684"/>
        </w:tabs>
        <w:spacing w:after="0" w:line="240" w:lineRule="auto"/>
        <w:ind w:right="95"/>
        <w:rPr>
          <w:rFonts w:ascii="Helvetica" w:hAnsi="Helvetica" w:eastAsia="Times New Roman" w:cs="Helvetica"/>
        </w:rPr>
      </w:pPr>
      <w:r w:rsidRPr="003768DC">
        <w:rPr>
          <w:rFonts w:ascii="Helvetica" w:hAnsi="Helvetica" w:eastAsia="Times New Roman" w:cs="Helvetica"/>
        </w:rPr>
        <w:t>If a scheduled meeting of the Board is inquorate, the meeting will be adjourned until a special meeting can be arranged.  Any meeting may be adjourned by a resolution.</w:t>
      </w:r>
    </w:p>
    <w:p w:rsidRPr="003768DC" w:rsidR="00345EEE" w:rsidP="00345EEE" w:rsidRDefault="00345EEE">
      <w:pPr>
        <w:pStyle w:val="ListParagraph"/>
        <w:rPr>
          <w:rFonts w:ascii="Helvetica" w:hAnsi="Helvetica" w:eastAsia="Times New Roman" w:cs="Helvetica"/>
        </w:rPr>
      </w:pPr>
    </w:p>
    <w:p w:rsidRPr="00131B17" w:rsidR="00345EEE" w:rsidP="00345EEE" w:rsidRDefault="00345EEE">
      <w:pPr>
        <w:tabs>
          <w:tab w:val="left" w:pos="993"/>
        </w:tabs>
        <w:spacing w:after="0" w:line="240" w:lineRule="auto"/>
        <w:ind w:left="993" w:right="95"/>
        <w:rPr>
          <w:rFonts w:ascii="Helvetica" w:hAnsi="Helvetica" w:eastAsia="Times New Roman" w:cs="Helvetica"/>
          <w:b/>
        </w:rPr>
      </w:pPr>
      <w:r w:rsidRPr="00131B17">
        <w:rPr>
          <w:rFonts w:ascii="Helvetica" w:hAnsi="Helvetica" w:eastAsia="Times New Roman" w:cs="Helvetica"/>
          <w:b/>
        </w:rPr>
        <w:t>Voting and Resolutions</w:t>
      </w:r>
    </w:p>
    <w:p w:rsidRPr="003768DC" w:rsidR="00345EEE" w:rsidP="00345EEE" w:rsidRDefault="00345EEE">
      <w:pPr>
        <w:pStyle w:val="ListParagraph"/>
        <w:rPr>
          <w:rFonts w:ascii="Helvetica" w:hAnsi="Helvetica" w:eastAsia="Times New Roman" w:cs="Helvetica"/>
        </w:rPr>
      </w:pPr>
    </w:p>
    <w:p w:rsidRPr="003768DC" w:rsidR="00345EEE" w:rsidP="00345EEE" w:rsidRDefault="00345EEE">
      <w:pPr>
        <w:pStyle w:val="ListParagraph"/>
        <w:numPr>
          <w:ilvl w:val="1"/>
          <w:numId w:val="10"/>
        </w:numPr>
        <w:tabs>
          <w:tab w:val="left" w:pos="684"/>
          <w:tab w:val="left" w:pos="8525"/>
        </w:tabs>
        <w:spacing w:after="0" w:line="240" w:lineRule="auto"/>
        <w:rPr>
          <w:rFonts w:ascii="Helvetica" w:hAnsi="Helvetica" w:eastAsia="Times New Roman" w:cs="Helvetica"/>
        </w:rPr>
      </w:pPr>
      <w:r w:rsidRPr="003768DC">
        <w:rPr>
          <w:rFonts w:ascii="Helvetica" w:hAnsi="Helvetica" w:eastAsia="Times New Roman" w:cs="Helvetica"/>
        </w:rPr>
        <w:t>Every issue may be determined by a simple majority of the votes cast at a meeting (</w:t>
      </w:r>
      <w:r w:rsidRPr="003768DC">
        <w:rPr>
          <w:rFonts w:ascii="Helvetica" w:hAnsi="Helvetica" w:eastAsia="Times New Roman" w:cs="Helvetica"/>
          <w:i/>
        </w:rPr>
        <w:t>Articles</w:t>
      </w:r>
      <w:r w:rsidRPr="003768DC">
        <w:rPr>
          <w:rFonts w:ascii="Helvetica" w:hAnsi="Helvetica" w:eastAsia="Times New Roman" w:cs="Helvetica"/>
        </w:rPr>
        <w:t xml:space="preserve"> 14.6).  Except for the Chair who has a casting vote, every Governor shall have one vote (</w:t>
      </w:r>
      <w:r w:rsidRPr="003768DC">
        <w:rPr>
          <w:rFonts w:ascii="Helvetica" w:hAnsi="Helvetica" w:eastAsia="Times New Roman" w:cs="Helvetica"/>
          <w:i/>
        </w:rPr>
        <w:t xml:space="preserve">Articles </w:t>
      </w:r>
      <w:r w:rsidRPr="003768DC">
        <w:rPr>
          <w:rFonts w:ascii="Helvetica" w:hAnsi="Helvetica" w:eastAsia="Times New Roman" w:cs="Helvetica"/>
        </w:rPr>
        <w:t>14.7).</w:t>
      </w:r>
    </w:p>
    <w:p w:rsidRPr="003768DC" w:rsidR="00345EEE" w:rsidP="00345EEE" w:rsidRDefault="00345EEE">
      <w:pPr>
        <w:pStyle w:val="ListParagraph"/>
        <w:tabs>
          <w:tab w:val="left" w:pos="684"/>
          <w:tab w:val="left" w:pos="8525"/>
        </w:tabs>
        <w:spacing w:after="0" w:line="240" w:lineRule="auto"/>
        <w:ind w:left="1800"/>
        <w:rPr>
          <w:rFonts w:ascii="Helvetica" w:hAnsi="Helvetica" w:eastAsia="Times New Roman" w:cs="Helvetica"/>
        </w:rPr>
      </w:pPr>
    </w:p>
    <w:p w:rsidRPr="003768DC" w:rsidR="00345EEE" w:rsidP="00345EEE" w:rsidRDefault="00345EEE">
      <w:pPr>
        <w:pStyle w:val="ListParagraph"/>
        <w:numPr>
          <w:ilvl w:val="1"/>
          <w:numId w:val="10"/>
        </w:numPr>
        <w:tabs>
          <w:tab w:val="left" w:pos="684"/>
          <w:tab w:val="left" w:pos="8525"/>
        </w:tabs>
        <w:spacing w:after="0" w:line="240" w:lineRule="auto"/>
        <w:rPr>
          <w:rFonts w:ascii="Helvetica" w:hAnsi="Helvetica" w:eastAsia="Times New Roman" w:cs="Helvetica"/>
        </w:rPr>
      </w:pPr>
      <w:r w:rsidRPr="003768DC">
        <w:rPr>
          <w:rFonts w:ascii="Helvetica" w:hAnsi="Helvetica" w:eastAsia="Times New Roman" w:cs="Helvetica"/>
        </w:rPr>
        <w:lastRenderedPageBreak/>
        <w:t>A written resolution signed by all the Governors shall be as valid as a resolution passed at a meeting.  The resolution may be contained in more than one document and will be treated as passed on the date of the last signature (</w:t>
      </w:r>
      <w:r w:rsidRPr="003768DC">
        <w:rPr>
          <w:rFonts w:ascii="Helvetica" w:hAnsi="Helvetica" w:eastAsia="Times New Roman" w:cs="Helvetica"/>
          <w:i/>
        </w:rPr>
        <w:t xml:space="preserve">Articles </w:t>
      </w:r>
      <w:r w:rsidRPr="003768DC">
        <w:rPr>
          <w:rFonts w:ascii="Helvetica" w:hAnsi="Helvetica" w:eastAsia="Times New Roman" w:cs="Helvetica"/>
        </w:rPr>
        <w:t>14.6).</w:t>
      </w:r>
    </w:p>
    <w:p w:rsidRPr="003768DC" w:rsidR="00345EEE" w:rsidP="00345EEE" w:rsidRDefault="00345EEE">
      <w:pPr>
        <w:pStyle w:val="ListParagraph"/>
        <w:rPr>
          <w:rFonts w:ascii="Helvetica" w:hAnsi="Helvetica" w:eastAsia="Times New Roman" w:cs="Helvetica"/>
        </w:rPr>
      </w:pPr>
    </w:p>
    <w:p w:rsidRPr="003768DC" w:rsidR="00345EEE" w:rsidP="00345EEE" w:rsidRDefault="00345EEE">
      <w:pPr>
        <w:pStyle w:val="ListParagraph"/>
        <w:numPr>
          <w:ilvl w:val="1"/>
          <w:numId w:val="10"/>
        </w:numPr>
        <w:tabs>
          <w:tab w:val="left" w:pos="684"/>
          <w:tab w:val="left" w:pos="8525"/>
        </w:tabs>
        <w:spacing w:after="0" w:line="240" w:lineRule="auto"/>
        <w:rPr>
          <w:rFonts w:ascii="Helvetica" w:hAnsi="Helvetica" w:eastAsia="Times New Roman" w:cs="Helvetica"/>
        </w:rPr>
      </w:pPr>
      <w:r w:rsidRPr="003768DC">
        <w:rPr>
          <w:rFonts w:ascii="Helvetica" w:hAnsi="Helvetica" w:eastAsia="Times New Roman" w:cs="Helvetica"/>
        </w:rPr>
        <w:t>Exceptionally, should any Governor not be able to attend or otherwise participate in a meeting, they may provide their opinion on an issue and may vote on a properly formulated resolution notified to them by email.   The consequent resolution will be as valid and effectual as if the relevant member had been present provided the following conditions are complied with:</w:t>
      </w:r>
    </w:p>
    <w:p w:rsidRPr="003768DC" w:rsidR="00345EEE" w:rsidP="00345EEE" w:rsidRDefault="00345EEE">
      <w:pPr>
        <w:autoSpaceDE w:val="0"/>
        <w:autoSpaceDN w:val="0"/>
        <w:adjustRightInd w:val="0"/>
        <w:spacing w:after="0" w:line="240" w:lineRule="auto"/>
        <w:ind w:left="684" w:hanging="684"/>
        <w:rPr>
          <w:rFonts w:ascii="Helvetica" w:hAnsi="Helvetica" w:eastAsia="Times New Roman" w:cs="Helvetica"/>
        </w:rPr>
      </w:pPr>
    </w:p>
    <w:p w:rsidRPr="003768DC" w:rsidR="00345EEE" w:rsidP="00537C48" w:rsidRDefault="00345EEE">
      <w:pPr>
        <w:pStyle w:val="ListParagraph"/>
        <w:numPr>
          <w:ilvl w:val="0"/>
          <w:numId w:val="16"/>
        </w:numPr>
        <w:autoSpaceDE w:val="0"/>
        <w:autoSpaceDN w:val="0"/>
        <w:adjustRightInd w:val="0"/>
        <w:spacing w:after="0" w:line="240" w:lineRule="auto"/>
        <w:ind w:left="2410" w:hanging="283"/>
        <w:rPr>
          <w:rFonts w:ascii="Helvetica" w:hAnsi="Helvetica" w:eastAsia="Times New Roman" w:cs="Helvetica"/>
        </w:rPr>
      </w:pPr>
      <w:r w:rsidRPr="003768DC">
        <w:rPr>
          <w:rFonts w:ascii="Helvetica" w:hAnsi="Helvetica" w:eastAsia="Times New Roman" w:cs="Helvetica"/>
        </w:rPr>
        <w:t>the normal rules for quoracy apply (</w:t>
      </w:r>
      <w:proofErr w:type="spellStart"/>
      <w:r w:rsidRPr="003768DC">
        <w:rPr>
          <w:rFonts w:ascii="Helvetica" w:hAnsi="Helvetica" w:eastAsia="Times New Roman" w:cs="Helvetica"/>
        </w:rPr>
        <w:t>ie</w:t>
      </w:r>
      <w:proofErr w:type="spellEnd"/>
      <w:r w:rsidRPr="003768DC">
        <w:rPr>
          <w:rFonts w:ascii="Helvetica" w:hAnsi="Helvetica" w:eastAsia="Times New Roman" w:cs="Helvetica"/>
        </w:rPr>
        <w:t xml:space="preserve"> a member offering their opinion or voting by email shall not affect the requirement for a meeting to be quorate);</w:t>
      </w:r>
    </w:p>
    <w:p w:rsidRPr="003768DC" w:rsidR="00345EEE" w:rsidP="00537C48" w:rsidRDefault="00345EEE">
      <w:pPr>
        <w:pStyle w:val="ListParagraph"/>
        <w:numPr>
          <w:ilvl w:val="0"/>
          <w:numId w:val="16"/>
        </w:numPr>
        <w:autoSpaceDE w:val="0"/>
        <w:autoSpaceDN w:val="0"/>
        <w:adjustRightInd w:val="0"/>
        <w:spacing w:after="0" w:line="240" w:lineRule="auto"/>
        <w:ind w:left="2410" w:hanging="283"/>
        <w:rPr>
          <w:rFonts w:ascii="Helvetica" w:hAnsi="Helvetica" w:eastAsia="Times New Roman" w:cs="Helvetica"/>
        </w:rPr>
      </w:pPr>
      <w:r w:rsidRPr="003768DC">
        <w:rPr>
          <w:rFonts w:ascii="Helvetica" w:hAnsi="Helvetica" w:eastAsia="Times New Roman" w:cs="Helvetica"/>
        </w:rPr>
        <w:t>the normal rules for voting apply (</w:t>
      </w:r>
      <w:proofErr w:type="spellStart"/>
      <w:r w:rsidRPr="003768DC">
        <w:rPr>
          <w:rFonts w:ascii="Helvetica" w:hAnsi="Helvetica" w:eastAsia="Times New Roman" w:cs="Helvetica"/>
        </w:rPr>
        <w:t>ie</w:t>
      </w:r>
      <w:proofErr w:type="spellEnd"/>
      <w:r w:rsidRPr="003768DC">
        <w:rPr>
          <w:rFonts w:ascii="Helvetica" w:hAnsi="Helvetica" w:eastAsia="Times New Roman" w:cs="Helvetica"/>
        </w:rPr>
        <w:t xml:space="preserve"> a simple majority);</w:t>
      </w:r>
    </w:p>
    <w:p w:rsidRPr="003768DC" w:rsidR="00345EEE" w:rsidP="00537C48" w:rsidRDefault="00345EEE">
      <w:pPr>
        <w:pStyle w:val="ListParagraph"/>
        <w:numPr>
          <w:ilvl w:val="0"/>
          <w:numId w:val="16"/>
        </w:numPr>
        <w:autoSpaceDE w:val="0"/>
        <w:autoSpaceDN w:val="0"/>
        <w:adjustRightInd w:val="0"/>
        <w:spacing w:after="0" w:line="240" w:lineRule="auto"/>
        <w:ind w:left="2410" w:hanging="283"/>
        <w:rPr>
          <w:rFonts w:ascii="Helvetica" w:hAnsi="Helvetica" w:eastAsia="Times New Roman" w:cs="Helvetica"/>
        </w:rPr>
      </w:pPr>
      <w:r w:rsidRPr="003768DC">
        <w:rPr>
          <w:rFonts w:ascii="Helvetica" w:hAnsi="Helvetica" w:eastAsia="Times New Roman" w:cs="Helvetica"/>
        </w:rPr>
        <w:t>any communication offering an opinion or voting on a resolution must be received by the University Secretary in advance of the meeting;</w:t>
      </w:r>
    </w:p>
    <w:p w:rsidRPr="003768DC" w:rsidR="00345EEE" w:rsidP="00537C48" w:rsidRDefault="00345EEE">
      <w:pPr>
        <w:pStyle w:val="ListParagraph"/>
        <w:numPr>
          <w:ilvl w:val="0"/>
          <w:numId w:val="16"/>
        </w:numPr>
        <w:autoSpaceDE w:val="0"/>
        <w:autoSpaceDN w:val="0"/>
        <w:adjustRightInd w:val="0"/>
        <w:spacing w:after="0" w:line="240" w:lineRule="auto"/>
        <w:ind w:left="2410" w:hanging="283"/>
        <w:rPr>
          <w:rFonts w:ascii="Helvetica" w:hAnsi="Helvetica" w:eastAsia="Times New Roman" w:cs="Helvetica"/>
        </w:rPr>
      </w:pPr>
      <w:r w:rsidRPr="003768DC">
        <w:rPr>
          <w:rFonts w:ascii="Helvetica" w:hAnsi="Helvetica" w:eastAsia="Times New Roman" w:cs="Helvetica"/>
        </w:rPr>
        <w:t>any email must be sent from a recognised email address previously notified to the University Secretary (normally the email address used for all other communications).</w:t>
      </w:r>
    </w:p>
    <w:p w:rsidRPr="003768DC" w:rsidR="00345EEE" w:rsidP="00345EEE" w:rsidRDefault="00345EEE">
      <w:pPr>
        <w:tabs>
          <w:tab w:val="left" w:pos="684"/>
          <w:tab w:val="left" w:pos="8525"/>
        </w:tabs>
        <w:spacing w:after="0" w:line="240" w:lineRule="auto"/>
        <w:ind w:hanging="684"/>
        <w:rPr>
          <w:rFonts w:ascii="Helvetica" w:hAnsi="Helvetica" w:eastAsia="Times New Roman" w:cs="Helvetica"/>
        </w:rPr>
      </w:pPr>
    </w:p>
    <w:p w:rsidRPr="00131B17" w:rsidR="00345EEE" w:rsidP="00131B17" w:rsidRDefault="00345EEE">
      <w:pPr>
        <w:tabs>
          <w:tab w:val="left" w:pos="684"/>
          <w:tab w:val="left" w:pos="8525"/>
        </w:tabs>
        <w:spacing w:after="0" w:line="240" w:lineRule="auto"/>
        <w:ind w:left="993" w:hanging="284"/>
        <w:rPr>
          <w:rFonts w:ascii="Helvetica" w:hAnsi="Helvetica" w:eastAsia="Times New Roman" w:cs="Helvetica"/>
          <w:b/>
        </w:rPr>
      </w:pPr>
      <w:r w:rsidRPr="003768DC">
        <w:rPr>
          <w:rFonts w:ascii="Helvetica" w:hAnsi="Helvetica" w:eastAsia="Times New Roman" w:cs="Helvetica"/>
          <w:b/>
        </w:rPr>
        <w:tab/>
      </w:r>
      <w:r w:rsidRPr="00131B17" w:rsidR="00537C48">
        <w:rPr>
          <w:rFonts w:ascii="Helvetica" w:hAnsi="Helvetica" w:eastAsia="Times New Roman" w:cs="Helvetica"/>
          <w:b/>
        </w:rPr>
        <w:t>Record Keeping and Minutes</w:t>
      </w:r>
    </w:p>
    <w:p w:rsidRPr="003768DC" w:rsidR="00537C48" w:rsidP="00537C48" w:rsidRDefault="00537C48">
      <w:pPr>
        <w:tabs>
          <w:tab w:val="left" w:pos="684"/>
          <w:tab w:val="left" w:pos="8525"/>
        </w:tabs>
        <w:spacing w:after="0" w:line="240" w:lineRule="auto"/>
        <w:rPr>
          <w:rFonts w:ascii="Helvetica" w:hAnsi="Helvetica" w:eastAsia="Times New Roman" w:cs="Helvetica"/>
          <w:b/>
          <w:i/>
        </w:rPr>
      </w:pPr>
    </w:p>
    <w:p w:rsidRPr="003768DC" w:rsidR="00537C48" w:rsidP="00537C48" w:rsidRDefault="00537C48">
      <w:pPr>
        <w:pStyle w:val="ListParagraph"/>
        <w:numPr>
          <w:ilvl w:val="1"/>
          <w:numId w:val="10"/>
        </w:numPr>
        <w:tabs>
          <w:tab w:val="left" w:pos="1134"/>
          <w:tab w:val="left" w:pos="8525"/>
        </w:tabs>
        <w:spacing w:after="0" w:line="240" w:lineRule="auto"/>
        <w:ind w:left="1843" w:hanging="850"/>
        <w:rPr>
          <w:rFonts w:ascii="Helvetica" w:hAnsi="Helvetica" w:cs="Helvetica"/>
          <w:spacing w:val="-1"/>
        </w:rPr>
      </w:pPr>
      <w:r w:rsidRPr="003768DC">
        <w:rPr>
          <w:rFonts w:ascii="Helvetica" w:hAnsi="Helvetica" w:cs="Helvetica"/>
        </w:rPr>
        <w:t>The</w:t>
      </w:r>
      <w:r w:rsidRPr="003768DC">
        <w:rPr>
          <w:rFonts w:ascii="Helvetica" w:hAnsi="Helvetica" w:cs="Helvetica"/>
          <w:spacing w:val="11"/>
        </w:rPr>
        <w:t xml:space="preserve"> </w:t>
      </w:r>
      <w:r w:rsidRPr="003768DC">
        <w:rPr>
          <w:rFonts w:ascii="Helvetica" w:hAnsi="Helvetica" w:cs="Helvetica"/>
          <w:spacing w:val="-1"/>
        </w:rPr>
        <w:t>Board of Governors</w:t>
      </w:r>
      <w:r w:rsidRPr="003768DC">
        <w:rPr>
          <w:rFonts w:ascii="Helvetica" w:hAnsi="Helvetica" w:cs="Helvetica"/>
          <w:spacing w:val="15"/>
        </w:rPr>
        <w:t xml:space="preserve"> </w:t>
      </w:r>
      <w:r w:rsidRPr="003768DC">
        <w:rPr>
          <w:rFonts w:ascii="Helvetica" w:hAnsi="Helvetica" w:cs="Helvetica"/>
          <w:spacing w:val="-1"/>
        </w:rPr>
        <w:t>must</w:t>
      </w:r>
      <w:r w:rsidRPr="003768DC">
        <w:rPr>
          <w:rFonts w:ascii="Helvetica" w:hAnsi="Helvetica" w:cs="Helvetica"/>
          <w:spacing w:val="15"/>
        </w:rPr>
        <w:t xml:space="preserve"> </w:t>
      </w:r>
      <w:r w:rsidRPr="003768DC">
        <w:rPr>
          <w:rFonts w:ascii="Helvetica" w:hAnsi="Helvetica" w:cs="Helvetica"/>
          <w:spacing w:val="-1"/>
        </w:rPr>
        <w:t>comply</w:t>
      </w:r>
      <w:r w:rsidRPr="003768DC">
        <w:rPr>
          <w:rFonts w:ascii="Helvetica" w:hAnsi="Helvetica" w:cs="Helvetica"/>
          <w:spacing w:val="15"/>
        </w:rPr>
        <w:t xml:space="preserve"> </w:t>
      </w:r>
      <w:r w:rsidRPr="003768DC">
        <w:rPr>
          <w:rFonts w:ascii="Helvetica" w:hAnsi="Helvetica" w:cs="Helvetica"/>
          <w:spacing w:val="-2"/>
        </w:rPr>
        <w:t>with</w:t>
      </w:r>
      <w:r w:rsidRPr="003768DC">
        <w:rPr>
          <w:rFonts w:ascii="Helvetica" w:hAnsi="Helvetica" w:cs="Helvetica"/>
          <w:spacing w:val="14"/>
        </w:rPr>
        <w:t xml:space="preserve"> </w:t>
      </w:r>
      <w:r w:rsidRPr="003768DC">
        <w:rPr>
          <w:rFonts w:ascii="Helvetica" w:hAnsi="Helvetica" w:cs="Helvetica"/>
        </w:rPr>
        <w:t>the</w:t>
      </w:r>
      <w:r w:rsidRPr="003768DC">
        <w:rPr>
          <w:rFonts w:ascii="Helvetica" w:hAnsi="Helvetica" w:cs="Helvetica"/>
          <w:spacing w:val="14"/>
        </w:rPr>
        <w:t xml:space="preserve"> </w:t>
      </w:r>
      <w:r w:rsidRPr="003768DC">
        <w:rPr>
          <w:rFonts w:ascii="Helvetica" w:hAnsi="Helvetica" w:cs="Helvetica"/>
          <w:spacing w:val="-1"/>
        </w:rPr>
        <w:t>requirements</w:t>
      </w:r>
      <w:r w:rsidRPr="003768DC">
        <w:rPr>
          <w:rFonts w:ascii="Helvetica" w:hAnsi="Helvetica" w:cs="Helvetica"/>
          <w:spacing w:val="15"/>
        </w:rPr>
        <w:t xml:space="preserve"> </w:t>
      </w:r>
      <w:r w:rsidRPr="003768DC">
        <w:rPr>
          <w:rFonts w:ascii="Helvetica" w:hAnsi="Helvetica" w:cs="Helvetica"/>
          <w:spacing w:val="-2"/>
        </w:rPr>
        <w:t>of</w:t>
      </w:r>
      <w:r w:rsidRPr="003768DC">
        <w:rPr>
          <w:rFonts w:ascii="Helvetica" w:hAnsi="Helvetica" w:cs="Helvetica"/>
          <w:spacing w:val="18"/>
        </w:rPr>
        <w:t xml:space="preserve"> </w:t>
      </w:r>
      <w:r w:rsidRPr="003768DC">
        <w:rPr>
          <w:rFonts w:ascii="Helvetica" w:hAnsi="Helvetica" w:cs="Helvetica"/>
          <w:spacing w:val="-1"/>
        </w:rPr>
        <w:t>the</w:t>
      </w:r>
      <w:r w:rsidRPr="003768DC">
        <w:rPr>
          <w:rFonts w:ascii="Helvetica" w:hAnsi="Helvetica" w:cs="Helvetica"/>
          <w:spacing w:val="19"/>
        </w:rPr>
        <w:t xml:space="preserve"> </w:t>
      </w:r>
      <w:r w:rsidRPr="003768DC">
        <w:rPr>
          <w:rFonts w:ascii="Helvetica" w:hAnsi="Helvetica" w:cs="Helvetica"/>
          <w:spacing w:val="-1"/>
        </w:rPr>
        <w:t>Companies</w:t>
      </w:r>
      <w:r w:rsidRPr="003768DC">
        <w:rPr>
          <w:rFonts w:ascii="Helvetica" w:hAnsi="Helvetica" w:cs="Helvetica"/>
          <w:spacing w:val="14"/>
        </w:rPr>
        <w:t xml:space="preserve"> </w:t>
      </w:r>
      <w:r w:rsidRPr="003768DC">
        <w:rPr>
          <w:rFonts w:ascii="Helvetica" w:hAnsi="Helvetica" w:cs="Helvetica"/>
          <w:spacing w:val="-2"/>
        </w:rPr>
        <w:t>Act</w:t>
      </w:r>
      <w:r w:rsidRPr="003768DC">
        <w:rPr>
          <w:rFonts w:ascii="Helvetica" w:hAnsi="Helvetica" w:cs="Helvetica"/>
          <w:spacing w:val="15"/>
        </w:rPr>
        <w:t xml:space="preserve"> </w:t>
      </w:r>
      <w:r w:rsidRPr="003768DC">
        <w:rPr>
          <w:rFonts w:ascii="Helvetica" w:hAnsi="Helvetica" w:cs="Helvetica"/>
          <w:spacing w:val="-1"/>
        </w:rPr>
        <w:t>and</w:t>
      </w:r>
      <w:r w:rsidRPr="003768DC">
        <w:rPr>
          <w:rFonts w:ascii="Helvetica" w:hAnsi="Helvetica" w:cs="Helvetica"/>
          <w:spacing w:val="14"/>
        </w:rPr>
        <w:t xml:space="preserve"> </w:t>
      </w:r>
      <w:r w:rsidRPr="003768DC">
        <w:rPr>
          <w:rFonts w:ascii="Helvetica" w:hAnsi="Helvetica" w:cs="Helvetica"/>
          <w:spacing w:val="-2"/>
        </w:rPr>
        <w:t>of</w:t>
      </w:r>
      <w:r w:rsidRPr="003768DC">
        <w:rPr>
          <w:rFonts w:ascii="Helvetica" w:hAnsi="Helvetica" w:cs="Helvetica"/>
          <w:spacing w:val="18"/>
        </w:rPr>
        <w:t xml:space="preserve"> </w:t>
      </w:r>
      <w:r w:rsidRPr="003768DC">
        <w:rPr>
          <w:rFonts w:ascii="Helvetica" w:hAnsi="Helvetica" w:cs="Helvetica"/>
        </w:rPr>
        <w:t>the</w:t>
      </w:r>
      <w:r w:rsidRPr="003768DC">
        <w:rPr>
          <w:rFonts w:ascii="Helvetica" w:hAnsi="Helvetica" w:cs="Helvetica"/>
          <w:spacing w:val="55"/>
        </w:rPr>
        <w:t xml:space="preserve"> </w:t>
      </w:r>
      <w:r w:rsidRPr="003768DC">
        <w:rPr>
          <w:rFonts w:ascii="Helvetica" w:hAnsi="Helvetica" w:cs="Helvetica"/>
          <w:spacing w:val="-1"/>
        </w:rPr>
        <w:t>Charities</w:t>
      </w:r>
      <w:r w:rsidRPr="003768DC">
        <w:rPr>
          <w:rFonts w:ascii="Helvetica" w:hAnsi="Helvetica" w:cs="Helvetica"/>
          <w:spacing w:val="29"/>
        </w:rPr>
        <w:t xml:space="preserve"> </w:t>
      </w:r>
      <w:r w:rsidRPr="003768DC">
        <w:rPr>
          <w:rFonts w:ascii="Helvetica" w:hAnsi="Helvetica" w:cs="Helvetica"/>
          <w:spacing w:val="-1"/>
        </w:rPr>
        <w:t>Act</w:t>
      </w:r>
      <w:r w:rsidRPr="003768DC">
        <w:rPr>
          <w:rFonts w:ascii="Helvetica" w:hAnsi="Helvetica" w:cs="Helvetica"/>
          <w:spacing w:val="33"/>
        </w:rPr>
        <w:t xml:space="preserve"> </w:t>
      </w:r>
      <w:r w:rsidRPr="003768DC">
        <w:rPr>
          <w:rFonts w:ascii="Helvetica" w:hAnsi="Helvetica" w:cs="Helvetica"/>
          <w:spacing w:val="-1"/>
        </w:rPr>
        <w:t>and of all relevant regulatory bodies as</w:t>
      </w:r>
      <w:r w:rsidRPr="003768DC">
        <w:rPr>
          <w:rFonts w:ascii="Helvetica" w:hAnsi="Helvetica" w:cs="Helvetica"/>
          <w:spacing w:val="29"/>
        </w:rPr>
        <w:t xml:space="preserve"> </w:t>
      </w:r>
      <w:r w:rsidRPr="003768DC">
        <w:rPr>
          <w:rFonts w:ascii="Helvetica" w:hAnsi="Helvetica" w:cs="Helvetica"/>
        </w:rPr>
        <w:t>to</w:t>
      </w:r>
      <w:r w:rsidRPr="003768DC">
        <w:rPr>
          <w:rFonts w:ascii="Helvetica" w:hAnsi="Helvetica" w:cs="Helvetica"/>
          <w:spacing w:val="27"/>
        </w:rPr>
        <w:t xml:space="preserve"> </w:t>
      </w:r>
      <w:r w:rsidRPr="003768DC">
        <w:rPr>
          <w:rFonts w:ascii="Helvetica" w:hAnsi="Helvetica" w:cs="Helvetica"/>
          <w:spacing w:val="-1"/>
        </w:rPr>
        <w:t>keeping</w:t>
      </w:r>
      <w:r w:rsidRPr="003768DC">
        <w:rPr>
          <w:rFonts w:ascii="Helvetica" w:hAnsi="Helvetica" w:cs="Helvetica"/>
          <w:spacing w:val="29"/>
        </w:rPr>
        <w:t xml:space="preserve"> </w:t>
      </w:r>
      <w:r w:rsidRPr="003768DC">
        <w:rPr>
          <w:rFonts w:ascii="Helvetica" w:hAnsi="Helvetica" w:cs="Helvetica"/>
          <w:spacing w:val="-1"/>
        </w:rPr>
        <w:t>financial</w:t>
      </w:r>
      <w:r w:rsidRPr="003768DC">
        <w:rPr>
          <w:rFonts w:ascii="Helvetica" w:hAnsi="Helvetica" w:cs="Helvetica"/>
          <w:spacing w:val="29"/>
        </w:rPr>
        <w:t xml:space="preserve"> </w:t>
      </w:r>
      <w:r w:rsidRPr="003768DC">
        <w:rPr>
          <w:rFonts w:ascii="Helvetica" w:hAnsi="Helvetica" w:cs="Helvetica"/>
          <w:spacing w:val="-1"/>
        </w:rPr>
        <w:t>records,</w:t>
      </w:r>
      <w:r w:rsidRPr="003768DC">
        <w:rPr>
          <w:rFonts w:ascii="Helvetica" w:hAnsi="Helvetica" w:cs="Helvetica"/>
          <w:spacing w:val="29"/>
        </w:rPr>
        <w:t xml:space="preserve"> </w:t>
      </w:r>
      <w:r w:rsidRPr="003768DC">
        <w:rPr>
          <w:rFonts w:ascii="Helvetica" w:hAnsi="Helvetica" w:cs="Helvetica"/>
        </w:rPr>
        <w:t>the</w:t>
      </w:r>
      <w:r w:rsidRPr="003768DC">
        <w:rPr>
          <w:rFonts w:ascii="Helvetica" w:hAnsi="Helvetica" w:cs="Helvetica"/>
          <w:spacing w:val="30"/>
        </w:rPr>
        <w:t xml:space="preserve"> </w:t>
      </w:r>
      <w:r w:rsidRPr="003768DC">
        <w:rPr>
          <w:rFonts w:ascii="Helvetica" w:hAnsi="Helvetica" w:cs="Helvetica"/>
          <w:spacing w:val="-1"/>
        </w:rPr>
        <w:t>audit</w:t>
      </w:r>
      <w:r w:rsidRPr="003768DC">
        <w:rPr>
          <w:rFonts w:ascii="Helvetica" w:hAnsi="Helvetica" w:cs="Helvetica"/>
          <w:spacing w:val="31"/>
        </w:rPr>
        <w:t xml:space="preserve"> </w:t>
      </w:r>
      <w:r w:rsidRPr="003768DC">
        <w:rPr>
          <w:rFonts w:ascii="Helvetica" w:hAnsi="Helvetica" w:cs="Helvetica"/>
          <w:spacing w:val="-2"/>
        </w:rPr>
        <w:t>of</w:t>
      </w:r>
      <w:r w:rsidRPr="003768DC">
        <w:rPr>
          <w:rFonts w:ascii="Helvetica" w:hAnsi="Helvetica" w:cs="Helvetica"/>
          <w:spacing w:val="33"/>
        </w:rPr>
        <w:t xml:space="preserve"> </w:t>
      </w:r>
      <w:r w:rsidRPr="003768DC">
        <w:rPr>
          <w:rFonts w:ascii="Helvetica" w:hAnsi="Helvetica" w:cs="Helvetica"/>
          <w:spacing w:val="-1"/>
        </w:rPr>
        <w:t>accounts</w:t>
      </w:r>
      <w:r w:rsidRPr="003768DC">
        <w:rPr>
          <w:rFonts w:ascii="Helvetica" w:hAnsi="Helvetica" w:cs="Helvetica"/>
          <w:spacing w:val="28"/>
        </w:rPr>
        <w:t xml:space="preserve"> </w:t>
      </w:r>
      <w:r w:rsidRPr="003768DC">
        <w:rPr>
          <w:rFonts w:ascii="Helvetica" w:hAnsi="Helvetica" w:cs="Helvetica"/>
          <w:spacing w:val="-1"/>
        </w:rPr>
        <w:t>and</w:t>
      </w:r>
      <w:r w:rsidRPr="003768DC">
        <w:rPr>
          <w:rFonts w:ascii="Helvetica" w:hAnsi="Helvetica" w:cs="Helvetica"/>
          <w:spacing w:val="30"/>
        </w:rPr>
        <w:t xml:space="preserve"> </w:t>
      </w:r>
      <w:r w:rsidRPr="003768DC">
        <w:rPr>
          <w:rFonts w:ascii="Helvetica" w:hAnsi="Helvetica" w:cs="Helvetica"/>
        </w:rPr>
        <w:t>the</w:t>
      </w:r>
      <w:r w:rsidRPr="003768DC">
        <w:rPr>
          <w:rFonts w:ascii="Helvetica" w:hAnsi="Helvetica" w:cs="Helvetica"/>
          <w:spacing w:val="51"/>
        </w:rPr>
        <w:t xml:space="preserve"> </w:t>
      </w:r>
      <w:r w:rsidRPr="003768DC">
        <w:rPr>
          <w:rFonts w:ascii="Helvetica" w:hAnsi="Helvetica" w:cs="Helvetica"/>
          <w:spacing w:val="-1"/>
        </w:rPr>
        <w:t>preparation</w:t>
      </w:r>
      <w:r w:rsidRPr="003768DC">
        <w:rPr>
          <w:rFonts w:ascii="Helvetica" w:hAnsi="Helvetica" w:cs="Helvetica"/>
          <w:spacing w:val="2"/>
        </w:rPr>
        <w:t xml:space="preserve"> </w:t>
      </w:r>
      <w:r w:rsidRPr="003768DC">
        <w:rPr>
          <w:rFonts w:ascii="Helvetica" w:hAnsi="Helvetica" w:cs="Helvetica"/>
          <w:spacing w:val="-1"/>
        </w:rPr>
        <w:t>and</w:t>
      </w:r>
      <w:r w:rsidRPr="003768DC">
        <w:rPr>
          <w:rFonts w:ascii="Helvetica" w:hAnsi="Helvetica" w:cs="Helvetica"/>
        </w:rPr>
        <w:t xml:space="preserve"> </w:t>
      </w:r>
      <w:r w:rsidRPr="003768DC">
        <w:rPr>
          <w:rFonts w:ascii="Helvetica" w:hAnsi="Helvetica" w:cs="Helvetica"/>
          <w:spacing w:val="-1"/>
        </w:rPr>
        <w:t>transmission</w:t>
      </w:r>
      <w:r w:rsidRPr="003768DC">
        <w:rPr>
          <w:rFonts w:ascii="Helvetica" w:hAnsi="Helvetica" w:cs="Helvetica"/>
          <w:spacing w:val="3"/>
        </w:rPr>
        <w:t xml:space="preserve"> </w:t>
      </w:r>
      <w:r w:rsidRPr="003768DC">
        <w:rPr>
          <w:rFonts w:ascii="Helvetica" w:hAnsi="Helvetica" w:cs="Helvetica"/>
        </w:rPr>
        <w:t>to the</w:t>
      </w:r>
      <w:r w:rsidRPr="003768DC">
        <w:rPr>
          <w:rFonts w:ascii="Helvetica" w:hAnsi="Helvetica" w:cs="Helvetica"/>
          <w:spacing w:val="1"/>
        </w:rPr>
        <w:t xml:space="preserve"> </w:t>
      </w:r>
      <w:r w:rsidRPr="003768DC">
        <w:rPr>
          <w:rFonts w:ascii="Helvetica" w:hAnsi="Helvetica" w:cs="Helvetica"/>
          <w:spacing w:val="-1"/>
        </w:rPr>
        <w:t>Registrar</w:t>
      </w:r>
      <w:r w:rsidRPr="003768DC">
        <w:rPr>
          <w:rFonts w:ascii="Helvetica" w:hAnsi="Helvetica" w:cs="Helvetica"/>
          <w:spacing w:val="3"/>
        </w:rPr>
        <w:t xml:space="preserve"> </w:t>
      </w:r>
      <w:r w:rsidRPr="003768DC">
        <w:rPr>
          <w:rFonts w:ascii="Helvetica" w:hAnsi="Helvetica" w:cs="Helvetica"/>
          <w:spacing w:val="-2"/>
        </w:rPr>
        <w:t>of</w:t>
      </w:r>
      <w:r w:rsidRPr="003768DC">
        <w:rPr>
          <w:rFonts w:ascii="Helvetica" w:hAnsi="Helvetica" w:cs="Helvetica"/>
          <w:spacing w:val="5"/>
        </w:rPr>
        <w:t xml:space="preserve"> </w:t>
      </w:r>
      <w:r w:rsidRPr="003768DC">
        <w:rPr>
          <w:rFonts w:ascii="Helvetica" w:hAnsi="Helvetica" w:cs="Helvetica"/>
          <w:spacing w:val="-1"/>
        </w:rPr>
        <w:t>Companies</w:t>
      </w:r>
      <w:r w:rsidRPr="003768DC">
        <w:rPr>
          <w:rFonts w:ascii="Helvetica" w:hAnsi="Helvetica" w:cs="Helvetica"/>
          <w:spacing w:val="2"/>
        </w:rPr>
        <w:t xml:space="preserve"> </w:t>
      </w:r>
      <w:r w:rsidRPr="003768DC">
        <w:rPr>
          <w:rFonts w:ascii="Helvetica" w:hAnsi="Helvetica" w:cs="Helvetica"/>
        </w:rPr>
        <w:t>and</w:t>
      </w:r>
      <w:r w:rsidRPr="003768DC">
        <w:rPr>
          <w:rFonts w:ascii="Helvetica" w:hAnsi="Helvetica" w:cs="Helvetica"/>
          <w:spacing w:val="1"/>
        </w:rPr>
        <w:t xml:space="preserve"> </w:t>
      </w:r>
      <w:r w:rsidRPr="003768DC">
        <w:rPr>
          <w:rFonts w:ascii="Helvetica" w:hAnsi="Helvetica" w:cs="Helvetica"/>
        </w:rPr>
        <w:t xml:space="preserve">the </w:t>
      </w:r>
      <w:r w:rsidRPr="003768DC">
        <w:rPr>
          <w:rFonts w:ascii="Helvetica" w:hAnsi="Helvetica" w:cs="Helvetica"/>
          <w:spacing w:val="-1"/>
        </w:rPr>
        <w:t>Commission</w:t>
      </w:r>
      <w:r w:rsidRPr="003768DC">
        <w:rPr>
          <w:rFonts w:ascii="Helvetica" w:hAnsi="Helvetica" w:cs="Helvetica"/>
          <w:spacing w:val="3"/>
        </w:rPr>
        <w:t xml:space="preserve"> </w:t>
      </w:r>
      <w:r w:rsidRPr="003768DC">
        <w:rPr>
          <w:rFonts w:ascii="Helvetica" w:hAnsi="Helvetica" w:cs="Helvetica"/>
          <w:spacing w:val="-1"/>
        </w:rPr>
        <w:t>of:</w:t>
      </w:r>
    </w:p>
    <w:p w:rsidRPr="003768DC" w:rsidR="00537C48" w:rsidP="00537C48" w:rsidRDefault="00537C48">
      <w:pPr>
        <w:pStyle w:val="ListParagraph"/>
        <w:tabs>
          <w:tab w:val="left" w:pos="684"/>
          <w:tab w:val="left" w:pos="8525"/>
        </w:tabs>
        <w:spacing w:after="0" w:line="240" w:lineRule="auto"/>
        <w:ind w:left="709"/>
        <w:rPr>
          <w:rFonts w:ascii="Helvetica" w:hAnsi="Helvetica" w:cs="Helvetica"/>
          <w:spacing w:val="-1"/>
        </w:rPr>
      </w:pPr>
    </w:p>
    <w:p w:rsidRPr="003768DC" w:rsidR="00537C48" w:rsidP="00537C48" w:rsidRDefault="00537C48">
      <w:pPr>
        <w:pStyle w:val="BodyText"/>
        <w:numPr>
          <w:ilvl w:val="2"/>
          <w:numId w:val="17"/>
        </w:numPr>
        <w:tabs>
          <w:tab w:val="left" w:pos="1898"/>
        </w:tabs>
        <w:kinsoku w:val="0"/>
        <w:overflowPunct w:val="0"/>
        <w:rPr>
          <w:rFonts w:ascii="Helvetica" w:hAnsi="Helvetica" w:cs="Helvetica"/>
          <w:spacing w:val="-1"/>
        </w:rPr>
      </w:pPr>
      <w:r w:rsidRPr="003768DC">
        <w:rPr>
          <w:rFonts w:ascii="Helvetica" w:hAnsi="Helvetica" w:cs="Helvetica"/>
          <w:spacing w:val="-1"/>
        </w:rPr>
        <w:t>annual</w:t>
      </w:r>
      <w:r w:rsidRPr="003768DC">
        <w:rPr>
          <w:rFonts w:ascii="Helvetica" w:hAnsi="Helvetica" w:cs="Helvetica"/>
          <w:spacing w:val="4"/>
        </w:rPr>
        <w:t xml:space="preserve"> </w:t>
      </w:r>
      <w:r w:rsidRPr="003768DC">
        <w:rPr>
          <w:rFonts w:ascii="Helvetica" w:hAnsi="Helvetica" w:cs="Helvetica"/>
          <w:spacing w:val="-1"/>
        </w:rPr>
        <w:t>reports;</w:t>
      </w:r>
    </w:p>
    <w:p w:rsidRPr="003768DC" w:rsidR="00537C48" w:rsidP="00537C48" w:rsidRDefault="00537C48">
      <w:pPr>
        <w:pStyle w:val="BodyText"/>
        <w:numPr>
          <w:ilvl w:val="2"/>
          <w:numId w:val="17"/>
        </w:numPr>
        <w:tabs>
          <w:tab w:val="left" w:pos="1898"/>
        </w:tabs>
        <w:kinsoku w:val="0"/>
        <w:overflowPunct w:val="0"/>
        <w:rPr>
          <w:rFonts w:ascii="Helvetica" w:hAnsi="Helvetica" w:cs="Helvetica"/>
          <w:spacing w:val="-1"/>
        </w:rPr>
      </w:pPr>
      <w:r w:rsidRPr="003768DC">
        <w:rPr>
          <w:rFonts w:ascii="Helvetica" w:hAnsi="Helvetica" w:cs="Helvetica"/>
          <w:spacing w:val="-1"/>
        </w:rPr>
        <w:t>annual</w:t>
      </w:r>
      <w:r w:rsidRPr="003768DC">
        <w:rPr>
          <w:rFonts w:ascii="Helvetica" w:hAnsi="Helvetica" w:cs="Helvetica"/>
          <w:spacing w:val="2"/>
        </w:rPr>
        <w:t xml:space="preserve"> </w:t>
      </w:r>
      <w:r w:rsidRPr="003768DC">
        <w:rPr>
          <w:rFonts w:ascii="Helvetica" w:hAnsi="Helvetica" w:cs="Helvetica"/>
          <w:spacing w:val="-1"/>
        </w:rPr>
        <w:t>returns;</w:t>
      </w:r>
      <w:r w:rsidRPr="003768DC">
        <w:rPr>
          <w:rFonts w:ascii="Helvetica" w:hAnsi="Helvetica" w:cs="Helvetica"/>
          <w:spacing w:val="3"/>
        </w:rPr>
        <w:t xml:space="preserve"> </w:t>
      </w:r>
      <w:r w:rsidRPr="003768DC">
        <w:rPr>
          <w:rFonts w:ascii="Helvetica" w:hAnsi="Helvetica" w:cs="Helvetica"/>
          <w:spacing w:val="-1"/>
        </w:rPr>
        <w:t>and</w:t>
      </w:r>
    </w:p>
    <w:p w:rsidRPr="003768DC" w:rsidR="00537C48" w:rsidP="00537C48" w:rsidRDefault="00537C48">
      <w:pPr>
        <w:pStyle w:val="BodyText"/>
        <w:numPr>
          <w:ilvl w:val="2"/>
          <w:numId w:val="17"/>
        </w:numPr>
        <w:tabs>
          <w:tab w:val="left" w:pos="1898"/>
        </w:tabs>
        <w:kinsoku w:val="0"/>
        <w:overflowPunct w:val="0"/>
        <w:rPr>
          <w:rFonts w:ascii="Helvetica" w:hAnsi="Helvetica" w:cs="Helvetica"/>
          <w:spacing w:val="-1"/>
        </w:rPr>
      </w:pPr>
      <w:r w:rsidRPr="003768DC">
        <w:rPr>
          <w:rFonts w:ascii="Helvetica" w:hAnsi="Helvetica" w:cs="Helvetica"/>
          <w:spacing w:val="-1"/>
        </w:rPr>
        <w:t>annual</w:t>
      </w:r>
      <w:r w:rsidRPr="003768DC">
        <w:rPr>
          <w:rFonts w:ascii="Helvetica" w:hAnsi="Helvetica" w:cs="Helvetica"/>
          <w:spacing w:val="2"/>
        </w:rPr>
        <w:t xml:space="preserve"> </w:t>
      </w:r>
      <w:r w:rsidRPr="003768DC">
        <w:rPr>
          <w:rFonts w:ascii="Helvetica" w:hAnsi="Helvetica" w:cs="Helvetica"/>
          <w:spacing w:val="-1"/>
        </w:rPr>
        <w:t>statements</w:t>
      </w:r>
      <w:r w:rsidRPr="003768DC">
        <w:rPr>
          <w:rFonts w:ascii="Helvetica" w:hAnsi="Helvetica" w:cs="Helvetica"/>
          <w:spacing w:val="4"/>
        </w:rPr>
        <w:t xml:space="preserve"> </w:t>
      </w:r>
      <w:r w:rsidRPr="003768DC">
        <w:rPr>
          <w:rFonts w:ascii="Helvetica" w:hAnsi="Helvetica" w:cs="Helvetica"/>
          <w:spacing w:val="-2"/>
        </w:rPr>
        <w:t>of</w:t>
      </w:r>
      <w:r w:rsidRPr="003768DC">
        <w:rPr>
          <w:rFonts w:ascii="Helvetica" w:hAnsi="Helvetica" w:cs="Helvetica"/>
          <w:spacing w:val="6"/>
        </w:rPr>
        <w:t xml:space="preserve"> </w:t>
      </w:r>
      <w:r w:rsidRPr="003768DC">
        <w:rPr>
          <w:rFonts w:ascii="Helvetica" w:hAnsi="Helvetica" w:cs="Helvetica"/>
          <w:spacing w:val="-1"/>
        </w:rPr>
        <w:t>account.</w:t>
      </w:r>
    </w:p>
    <w:p w:rsidRPr="003768DC" w:rsidR="00537C48" w:rsidP="00537C48" w:rsidRDefault="00537C48">
      <w:pPr>
        <w:pStyle w:val="BodyText"/>
        <w:tabs>
          <w:tab w:val="left" w:pos="1898"/>
        </w:tabs>
        <w:kinsoku w:val="0"/>
        <w:overflowPunct w:val="0"/>
        <w:rPr>
          <w:rFonts w:ascii="Helvetica" w:hAnsi="Helvetica" w:cs="Helvetica"/>
          <w:spacing w:val="-1"/>
        </w:rPr>
      </w:pPr>
      <w:r w:rsidRPr="003768DC">
        <w:rPr>
          <w:rFonts w:ascii="Helvetica" w:hAnsi="Helvetica" w:cs="Helvetica"/>
          <w:spacing w:val="-1"/>
        </w:rPr>
        <w:tab/>
      </w:r>
      <w:r w:rsidRPr="003768DC">
        <w:rPr>
          <w:rFonts w:ascii="Helvetica" w:hAnsi="Helvetica" w:cs="Helvetica"/>
          <w:spacing w:val="-1"/>
        </w:rPr>
        <w:tab/>
      </w:r>
    </w:p>
    <w:p w:rsidRPr="003768DC" w:rsidR="00537C48" w:rsidP="00537C48" w:rsidRDefault="00537C48">
      <w:pPr>
        <w:pStyle w:val="BodyText"/>
        <w:tabs>
          <w:tab w:val="left" w:pos="1898"/>
        </w:tabs>
        <w:kinsoku w:val="0"/>
        <w:overflowPunct w:val="0"/>
        <w:ind w:left="1898"/>
        <w:rPr>
          <w:rFonts w:ascii="Helvetica" w:hAnsi="Helvetica" w:cs="Helvetica"/>
          <w:spacing w:val="-1"/>
        </w:rPr>
      </w:pPr>
      <w:r w:rsidRPr="003768DC">
        <w:rPr>
          <w:rFonts w:ascii="Helvetica" w:hAnsi="Helvetica" w:cs="Helvetica"/>
          <w:spacing w:val="-1"/>
        </w:rPr>
        <w:tab/>
        <w:t>The University Secretary is responsible for the submission of these on behalf of the Board of Governors.</w:t>
      </w:r>
    </w:p>
    <w:p w:rsidRPr="003768DC" w:rsidR="00537C48" w:rsidP="00537C48" w:rsidRDefault="00537C48">
      <w:pPr>
        <w:pStyle w:val="BodyText"/>
        <w:tabs>
          <w:tab w:val="left" w:pos="1898"/>
        </w:tabs>
        <w:kinsoku w:val="0"/>
        <w:overflowPunct w:val="0"/>
        <w:ind w:left="1898"/>
        <w:rPr>
          <w:rFonts w:ascii="Helvetica" w:hAnsi="Helvetica" w:cs="Helvetica"/>
          <w:spacing w:val="-1"/>
        </w:rPr>
      </w:pPr>
    </w:p>
    <w:p w:rsidRPr="003768DC" w:rsidR="00537C48" w:rsidP="00537C48" w:rsidRDefault="00537C48">
      <w:pPr>
        <w:pStyle w:val="BodyText"/>
        <w:numPr>
          <w:ilvl w:val="1"/>
          <w:numId w:val="10"/>
        </w:numPr>
        <w:tabs>
          <w:tab w:val="left" w:pos="821"/>
        </w:tabs>
        <w:kinsoku w:val="0"/>
        <w:overflowPunct w:val="0"/>
        <w:spacing w:after="100" w:afterAutospacing="1"/>
        <w:rPr>
          <w:rFonts w:ascii="Helvetica" w:hAnsi="Helvetica" w:cs="Helvetica"/>
          <w:spacing w:val="-1"/>
        </w:rPr>
      </w:pPr>
      <w:r w:rsidRPr="003768DC">
        <w:rPr>
          <w:rFonts w:ascii="Helvetica" w:hAnsi="Helvetica" w:cs="Helvetica"/>
        </w:rPr>
        <w:t xml:space="preserve">The </w:t>
      </w:r>
      <w:r w:rsidRPr="003768DC">
        <w:rPr>
          <w:rFonts w:ascii="Helvetica" w:hAnsi="Helvetica" w:cs="Helvetica"/>
          <w:spacing w:val="-1"/>
        </w:rPr>
        <w:t>Governing Body</w:t>
      </w:r>
      <w:r w:rsidRPr="003768DC">
        <w:rPr>
          <w:rFonts w:ascii="Helvetica" w:hAnsi="Helvetica" w:cs="Helvetica"/>
        </w:rPr>
        <w:t xml:space="preserve"> must </w:t>
      </w:r>
      <w:r w:rsidRPr="003768DC">
        <w:rPr>
          <w:rFonts w:ascii="Helvetica" w:hAnsi="Helvetica" w:cs="Helvetica"/>
          <w:spacing w:val="-1"/>
        </w:rPr>
        <w:t>keep</w:t>
      </w:r>
      <w:r w:rsidRPr="003768DC">
        <w:rPr>
          <w:rFonts w:ascii="Helvetica" w:hAnsi="Helvetica" w:cs="Helvetica"/>
          <w:spacing w:val="2"/>
        </w:rPr>
        <w:t xml:space="preserve"> </w:t>
      </w:r>
      <w:r w:rsidRPr="003768DC">
        <w:rPr>
          <w:rFonts w:ascii="Helvetica" w:hAnsi="Helvetica" w:cs="Helvetica"/>
          <w:spacing w:val="-1"/>
        </w:rPr>
        <w:t>proper</w:t>
      </w:r>
      <w:r w:rsidRPr="003768DC">
        <w:rPr>
          <w:rFonts w:ascii="Helvetica" w:hAnsi="Helvetica" w:cs="Helvetica"/>
          <w:spacing w:val="2"/>
        </w:rPr>
        <w:t xml:space="preserve"> </w:t>
      </w:r>
      <w:r w:rsidRPr="003768DC">
        <w:rPr>
          <w:rFonts w:ascii="Helvetica" w:hAnsi="Helvetica" w:cs="Helvetica"/>
          <w:spacing w:val="-1"/>
        </w:rPr>
        <w:t>records</w:t>
      </w:r>
      <w:r w:rsidRPr="003768DC">
        <w:rPr>
          <w:rFonts w:ascii="Helvetica" w:hAnsi="Helvetica" w:cs="Helvetica"/>
        </w:rPr>
        <w:t xml:space="preserve"> </w:t>
      </w:r>
      <w:r w:rsidRPr="003768DC">
        <w:rPr>
          <w:rFonts w:ascii="Helvetica" w:hAnsi="Helvetica" w:cs="Helvetica"/>
          <w:spacing w:val="-1"/>
        </w:rPr>
        <w:t>of:</w:t>
      </w:r>
    </w:p>
    <w:p w:rsidRPr="003768DC" w:rsidR="00537C48" w:rsidP="00537C48" w:rsidRDefault="00537C48">
      <w:pPr>
        <w:pStyle w:val="BodyText"/>
        <w:numPr>
          <w:ilvl w:val="0"/>
          <w:numId w:val="18"/>
        </w:numPr>
        <w:tabs>
          <w:tab w:val="left" w:pos="1898"/>
        </w:tabs>
        <w:kinsoku w:val="0"/>
        <w:overflowPunct w:val="0"/>
        <w:rPr>
          <w:rFonts w:ascii="Helvetica" w:hAnsi="Helvetica" w:cs="Helvetica"/>
          <w:spacing w:val="-1"/>
        </w:rPr>
      </w:pPr>
      <w:r w:rsidRPr="003768DC">
        <w:rPr>
          <w:rFonts w:ascii="Helvetica" w:hAnsi="Helvetica" w:cs="Helvetica"/>
          <w:spacing w:val="-1"/>
        </w:rPr>
        <w:t>all</w:t>
      </w:r>
      <w:r w:rsidRPr="003768DC">
        <w:rPr>
          <w:rFonts w:ascii="Helvetica" w:hAnsi="Helvetica" w:cs="Helvetica"/>
          <w:spacing w:val="3"/>
        </w:rPr>
        <w:t xml:space="preserve"> </w:t>
      </w:r>
      <w:r w:rsidRPr="003768DC">
        <w:rPr>
          <w:rFonts w:ascii="Helvetica" w:hAnsi="Helvetica" w:cs="Helvetica"/>
          <w:spacing w:val="-1"/>
        </w:rPr>
        <w:t>proceedings</w:t>
      </w:r>
      <w:r w:rsidRPr="003768DC">
        <w:rPr>
          <w:rFonts w:ascii="Helvetica" w:hAnsi="Helvetica" w:cs="Helvetica"/>
          <w:spacing w:val="1"/>
        </w:rPr>
        <w:t xml:space="preserve"> </w:t>
      </w:r>
      <w:r w:rsidRPr="003768DC">
        <w:rPr>
          <w:rFonts w:ascii="Helvetica" w:hAnsi="Helvetica" w:cs="Helvetica"/>
        </w:rPr>
        <w:t>at</w:t>
      </w:r>
      <w:r w:rsidRPr="003768DC">
        <w:rPr>
          <w:rFonts w:ascii="Helvetica" w:hAnsi="Helvetica" w:cs="Helvetica"/>
          <w:spacing w:val="-1"/>
        </w:rPr>
        <w:t xml:space="preserve"> general</w:t>
      </w:r>
      <w:r w:rsidRPr="003768DC">
        <w:rPr>
          <w:rFonts w:ascii="Helvetica" w:hAnsi="Helvetica" w:cs="Helvetica"/>
          <w:spacing w:val="2"/>
        </w:rPr>
        <w:t xml:space="preserve"> </w:t>
      </w:r>
      <w:r w:rsidRPr="003768DC">
        <w:rPr>
          <w:rFonts w:ascii="Helvetica" w:hAnsi="Helvetica" w:cs="Helvetica"/>
          <w:spacing w:val="-1"/>
        </w:rPr>
        <w:t>meetings;</w:t>
      </w:r>
    </w:p>
    <w:p w:rsidRPr="003768DC" w:rsidR="00537C48" w:rsidP="00537C48" w:rsidRDefault="00537C48">
      <w:pPr>
        <w:pStyle w:val="BodyText"/>
        <w:numPr>
          <w:ilvl w:val="0"/>
          <w:numId w:val="18"/>
        </w:numPr>
        <w:tabs>
          <w:tab w:val="left" w:pos="1898"/>
        </w:tabs>
        <w:kinsoku w:val="0"/>
        <w:overflowPunct w:val="0"/>
        <w:rPr>
          <w:rFonts w:ascii="Helvetica" w:hAnsi="Helvetica" w:cs="Helvetica"/>
          <w:spacing w:val="-1"/>
        </w:rPr>
      </w:pPr>
      <w:r w:rsidRPr="003768DC">
        <w:rPr>
          <w:rFonts w:ascii="Helvetica" w:hAnsi="Helvetica" w:cs="Helvetica"/>
          <w:spacing w:val="-1"/>
        </w:rPr>
        <w:t>all</w:t>
      </w:r>
      <w:r w:rsidRPr="003768DC">
        <w:rPr>
          <w:rFonts w:ascii="Helvetica" w:hAnsi="Helvetica" w:cs="Helvetica"/>
          <w:spacing w:val="2"/>
        </w:rPr>
        <w:t xml:space="preserve"> </w:t>
      </w:r>
      <w:r w:rsidRPr="003768DC">
        <w:rPr>
          <w:rFonts w:ascii="Helvetica" w:hAnsi="Helvetica" w:cs="Helvetica"/>
          <w:spacing w:val="-1"/>
        </w:rPr>
        <w:t>proceedings</w:t>
      </w:r>
      <w:r w:rsidRPr="003768DC">
        <w:rPr>
          <w:rFonts w:ascii="Helvetica" w:hAnsi="Helvetica" w:cs="Helvetica"/>
        </w:rPr>
        <w:t xml:space="preserve"> at </w:t>
      </w:r>
      <w:r w:rsidRPr="003768DC">
        <w:rPr>
          <w:rFonts w:ascii="Helvetica" w:hAnsi="Helvetica" w:cs="Helvetica"/>
          <w:spacing w:val="-1"/>
        </w:rPr>
        <w:t>meetings</w:t>
      </w:r>
      <w:r w:rsidRPr="003768DC">
        <w:rPr>
          <w:rFonts w:ascii="Helvetica" w:hAnsi="Helvetica" w:cs="Helvetica"/>
        </w:rPr>
        <w:t xml:space="preserve"> </w:t>
      </w:r>
      <w:r w:rsidRPr="003768DC">
        <w:rPr>
          <w:rFonts w:ascii="Helvetica" w:hAnsi="Helvetica" w:cs="Helvetica"/>
          <w:spacing w:val="-2"/>
        </w:rPr>
        <w:t>of</w:t>
      </w:r>
      <w:r w:rsidRPr="003768DC">
        <w:rPr>
          <w:rFonts w:ascii="Helvetica" w:hAnsi="Helvetica" w:cs="Helvetica"/>
          <w:spacing w:val="5"/>
        </w:rPr>
        <w:t xml:space="preserve"> </w:t>
      </w:r>
      <w:r w:rsidRPr="003768DC">
        <w:rPr>
          <w:rFonts w:ascii="Helvetica" w:hAnsi="Helvetica" w:cs="Helvetica"/>
        </w:rPr>
        <w:t xml:space="preserve">the </w:t>
      </w:r>
      <w:r w:rsidRPr="003768DC">
        <w:rPr>
          <w:rFonts w:ascii="Helvetica" w:hAnsi="Helvetica" w:cs="Helvetica"/>
          <w:spacing w:val="-1"/>
        </w:rPr>
        <w:t>Governors;</w:t>
      </w:r>
    </w:p>
    <w:p w:rsidRPr="003768DC" w:rsidR="00537C48" w:rsidP="00537C48" w:rsidRDefault="00537C48">
      <w:pPr>
        <w:pStyle w:val="BodyText"/>
        <w:numPr>
          <w:ilvl w:val="0"/>
          <w:numId w:val="18"/>
        </w:numPr>
        <w:tabs>
          <w:tab w:val="left" w:pos="1898"/>
        </w:tabs>
        <w:kinsoku w:val="0"/>
        <w:overflowPunct w:val="0"/>
        <w:rPr>
          <w:rFonts w:ascii="Helvetica" w:hAnsi="Helvetica" w:cs="Helvetica"/>
          <w:spacing w:val="-1"/>
        </w:rPr>
      </w:pPr>
      <w:r w:rsidRPr="003768DC">
        <w:rPr>
          <w:rFonts w:ascii="Helvetica" w:hAnsi="Helvetica" w:cs="Helvetica"/>
          <w:spacing w:val="-1"/>
        </w:rPr>
        <w:t>all</w:t>
      </w:r>
      <w:r w:rsidRPr="003768DC">
        <w:rPr>
          <w:rFonts w:ascii="Helvetica" w:hAnsi="Helvetica" w:cs="Helvetica"/>
          <w:spacing w:val="2"/>
        </w:rPr>
        <w:t xml:space="preserve"> </w:t>
      </w:r>
      <w:r w:rsidRPr="003768DC">
        <w:rPr>
          <w:rFonts w:ascii="Helvetica" w:hAnsi="Helvetica" w:cs="Helvetica"/>
        </w:rPr>
        <w:t xml:space="preserve">reports </w:t>
      </w:r>
      <w:r w:rsidRPr="003768DC">
        <w:rPr>
          <w:rFonts w:ascii="Helvetica" w:hAnsi="Helvetica" w:cs="Helvetica"/>
          <w:spacing w:val="-2"/>
        </w:rPr>
        <w:t>of</w:t>
      </w:r>
      <w:r w:rsidRPr="003768DC">
        <w:rPr>
          <w:rFonts w:ascii="Helvetica" w:hAnsi="Helvetica" w:cs="Helvetica"/>
          <w:spacing w:val="5"/>
        </w:rPr>
        <w:t xml:space="preserve"> </w:t>
      </w:r>
      <w:r w:rsidRPr="003768DC">
        <w:rPr>
          <w:rFonts w:ascii="Helvetica" w:hAnsi="Helvetica" w:cs="Helvetica"/>
          <w:spacing w:val="-1"/>
        </w:rPr>
        <w:t>committees;</w:t>
      </w:r>
      <w:r w:rsidRPr="003768DC">
        <w:rPr>
          <w:rFonts w:ascii="Helvetica" w:hAnsi="Helvetica" w:cs="Helvetica"/>
          <w:spacing w:val="4"/>
        </w:rPr>
        <w:t xml:space="preserve"> </w:t>
      </w:r>
      <w:r w:rsidRPr="003768DC">
        <w:rPr>
          <w:rFonts w:ascii="Helvetica" w:hAnsi="Helvetica" w:cs="Helvetica"/>
          <w:spacing w:val="-1"/>
        </w:rPr>
        <w:t>and</w:t>
      </w:r>
    </w:p>
    <w:p w:rsidRPr="003768DC" w:rsidR="00537C48" w:rsidP="00537C48" w:rsidRDefault="00537C48">
      <w:pPr>
        <w:pStyle w:val="BodyText"/>
        <w:numPr>
          <w:ilvl w:val="0"/>
          <w:numId w:val="18"/>
        </w:numPr>
        <w:tabs>
          <w:tab w:val="left" w:pos="1898"/>
        </w:tabs>
        <w:kinsoku w:val="0"/>
        <w:overflowPunct w:val="0"/>
        <w:rPr>
          <w:rFonts w:ascii="Helvetica" w:hAnsi="Helvetica" w:cs="Helvetica"/>
          <w:spacing w:val="-1"/>
        </w:rPr>
      </w:pPr>
      <w:r w:rsidRPr="003768DC">
        <w:rPr>
          <w:rFonts w:ascii="Helvetica" w:hAnsi="Helvetica" w:cs="Helvetica"/>
          <w:spacing w:val="-1"/>
        </w:rPr>
        <w:t>all</w:t>
      </w:r>
      <w:r w:rsidRPr="003768DC">
        <w:rPr>
          <w:rFonts w:ascii="Helvetica" w:hAnsi="Helvetica" w:cs="Helvetica"/>
          <w:spacing w:val="3"/>
        </w:rPr>
        <w:t xml:space="preserve"> </w:t>
      </w:r>
      <w:r w:rsidRPr="003768DC">
        <w:rPr>
          <w:rFonts w:ascii="Helvetica" w:hAnsi="Helvetica" w:cs="Helvetica"/>
          <w:spacing w:val="-1"/>
        </w:rPr>
        <w:t>professional</w:t>
      </w:r>
      <w:r w:rsidRPr="003768DC">
        <w:rPr>
          <w:rFonts w:ascii="Helvetica" w:hAnsi="Helvetica" w:cs="Helvetica"/>
          <w:spacing w:val="3"/>
        </w:rPr>
        <w:t xml:space="preserve"> </w:t>
      </w:r>
      <w:r w:rsidRPr="003768DC">
        <w:rPr>
          <w:rFonts w:ascii="Helvetica" w:hAnsi="Helvetica" w:cs="Helvetica"/>
          <w:spacing w:val="-1"/>
        </w:rPr>
        <w:t>advice</w:t>
      </w:r>
      <w:r w:rsidRPr="003768DC">
        <w:rPr>
          <w:rFonts w:ascii="Helvetica" w:hAnsi="Helvetica" w:cs="Helvetica"/>
          <w:spacing w:val="3"/>
        </w:rPr>
        <w:t xml:space="preserve"> </w:t>
      </w:r>
      <w:r w:rsidRPr="003768DC">
        <w:rPr>
          <w:rFonts w:ascii="Helvetica" w:hAnsi="Helvetica" w:cs="Helvetica"/>
          <w:spacing w:val="-1"/>
        </w:rPr>
        <w:t>obtained.</w:t>
      </w:r>
    </w:p>
    <w:p w:rsidRPr="003768DC" w:rsidR="00537C48" w:rsidP="00537C48" w:rsidRDefault="00537C48">
      <w:pPr>
        <w:pStyle w:val="BodyText"/>
        <w:tabs>
          <w:tab w:val="left" w:pos="1898"/>
        </w:tabs>
        <w:kinsoku w:val="0"/>
        <w:overflowPunct w:val="0"/>
        <w:ind w:left="1898" w:firstLine="0"/>
        <w:rPr>
          <w:rFonts w:ascii="Helvetica" w:hAnsi="Helvetica" w:cs="Helvetica"/>
          <w:spacing w:val="-1"/>
        </w:rPr>
      </w:pPr>
    </w:p>
    <w:p w:rsidRPr="003768DC" w:rsidR="00537C48" w:rsidP="00537C48" w:rsidRDefault="00537C48">
      <w:pPr>
        <w:pStyle w:val="BodyText"/>
        <w:tabs>
          <w:tab w:val="left" w:pos="709"/>
        </w:tabs>
        <w:kinsoku w:val="0"/>
        <w:overflowPunct w:val="0"/>
        <w:ind w:left="1440" w:hanging="684"/>
        <w:rPr>
          <w:rFonts w:ascii="Helvetica" w:hAnsi="Helvetica" w:cs="Helvetica"/>
          <w:spacing w:val="-1"/>
        </w:rPr>
      </w:pPr>
      <w:r w:rsidRPr="003768DC">
        <w:rPr>
          <w:rFonts w:ascii="Helvetica" w:hAnsi="Helvetica" w:cs="Helvetica"/>
          <w:spacing w:val="-1"/>
        </w:rPr>
        <w:tab/>
        <w:t xml:space="preserve">It will be the responsibility of the University to ensure that all proper records are produced and kept including minutes of meetings of the Board, and to be secured in the </w:t>
      </w:r>
      <w:r w:rsidRPr="003768DC">
        <w:rPr>
          <w:rFonts w:ascii="Helvetica" w:hAnsi="Helvetica" w:cs="Helvetica"/>
        </w:rPr>
        <w:t xml:space="preserve">University archive.  </w:t>
      </w:r>
    </w:p>
    <w:p w:rsidRPr="003768DC" w:rsidR="00537C48" w:rsidP="00537C48" w:rsidRDefault="00537C48">
      <w:pPr>
        <w:tabs>
          <w:tab w:val="left" w:pos="684"/>
          <w:tab w:val="left" w:pos="8525"/>
        </w:tabs>
        <w:spacing w:after="0" w:line="240" w:lineRule="auto"/>
        <w:ind w:left="684" w:hanging="684"/>
        <w:rPr>
          <w:rFonts w:ascii="Helvetica" w:hAnsi="Helvetica" w:eastAsia="Times New Roman" w:cs="Helvetica"/>
        </w:rPr>
      </w:pPr>
    </w:p>
    <w:p w:rsidRPr="003768DC" w:rsidR="00537C48" w:rsidP="00537C48" w:rsidRDefault="00537C48">
      <w:pPr>
        <w:pStyle w:val="ListParagraph"/>
        <w:numPr>
          <w:ilvl w:val="1"/>
          <w:numId w:val="10"/>
        </w:numPr>
        <w:tabs>
          <w:tab w:val="left" w:pos="684"/>
          <w:tab w:val="left" w:pos="8525"/>
        </w:tabs>
        <w:spacing w:after="0" w:line="240" w:lineRule="auto"/>
        <w:rPr>
          <w:rFonts w:ascii="Helvetica" w:hAnsi="Helvetica" w:eastAsia="Times New Roman" w:cs="Helvetica"/>
        </w:rPr>
      </w:pPr>
      <w:r w:rsidRPr="003768DC">
        <w:rPr>
          <w:rFonts w:ascii="Helvetica" w:hAnsi="Helvetica" w:eastAsia="Times New Roman" w:cs="Helvetica"/>
        </w:rPr>
        <w:t xml:space="preserve">Regard will be had to relevant legislation including the Data Protection and Freedom of Information Acts.  Any matters relating to individual staff or students of the University will be treated as reserved business and </w:t>
      </w:r>
      <w:proofErr w:type="spellStart"/>
      <w:r w:rsidRPr="003768DC">
        <w:rPr>
          <w:rFonts w:ascii="Helvetica" w:hAnsi="Helvetica" w:eastAsia="Times New Roman" w:cs="Helvetica"/>
        </w:rPr>
        <w:t>minuted</w:t>
      </w:r>
      <w:proofErr w:type="spellEnd"/>
      <w:r w:rsidRPr="003768DC">
        <w:rPr>
          <w:rFonts w:ascii="Helvetica" w:hAnsi="Helvetica" w:eastAsia="Times New Roman" w:cs="Helvetica"/>
        </w:rPr>
        <w:t xml:space="preserve"> accordingly.  Restrictions may also be applied to minutes dealing with matters of commercial confidentiality.  </w:t>
      </w:r>
    </w:p>
    <w:p w:rsidR="00537C48" w:rsidP="00537C48" w:rsidRDefault="00537C48">
      <w:pPr>
        <w:tabs>
          <w:tab w:val="left" w:pos="684"/>
          <w:tab w:val="left" w:pos="8525"/>
        </w:tabs>
        <w:spacing w:after="0" w:line="240" w:lineRule="auto"/>
        <w:ind w:left="1080"/>
        <w:rPr>
          <w:rFonts w:ascii="Arial" w:hAnsi="Arial" w:eastAsia="Times New Roman" w:cs="Arial"/>
          <w:b/>
        </w:rPr>
      </w:pPr>
    </w:p>
    <w:p w:rsidR="00537C48" w:rsidP="00537C48" w:rsidRDefault="00537C48">
      <w:pPr>
        <w:tabs>
          <w:tab w:val="left" w:pos="684"/>
          <w:tab w:val="left" w:pos="8525"/>
        </w:tabs>
        <w:spacing w:after="0" w:line="240" w:lineRule="auto"/>
        <w:ind w:left="1080"/>
        <w:rPr>
          <w:rFonts w:ascii="Arial" w:hAnsi="Arial" w:eastAsia="Times New Roman" w:cs="Arial"/>
          <w:b/>
        </w:rPr>
      </w:pPr>
    </w:p>
    <w:p w:rsidRPr="008E34AC" w:rsidR="008E34AC" w:rsidP="008E34AC" w:rsidRDefault="00537C48">
      <w:pPr>
        <w:pStyle w:val="ListParagraph"/>
        <w:numPr>
          <w:ilvl w:val="0"/>
          <w:numId w:val="10"/>
        </w:numPr>
        <w:spacing w:after="0" w:line="240" w:lineRule="auto"/>
        <w:ind w:right="95"/>
        <w:rPr>
          <w:rFonts w:ascii="Arial" w:hAnsi="Arial" w:eastAsia="Times New Roman" w:cs="Arial"/>
          <w:b/>
        </w:rPr>
      </w:pPr>
      <w:r w:rsidRPr="008E34AC">
        <w:rPr>
          <w:rFonts w:ascii="Arial" w:hAnsi="Arial" w:eastAsia="Times New Roman" w:cs="Arial"/>
          <w:b/>
        </w:rPr>
        <w:t>COMMITTEES OF THE BOARD</w:t>
      </w:r>
    </w:p>
    <w:p w:rsidR="008E34AC" w:rsidP="008E34AC" w:rsidRDefault="008E34AC">
      <w:pPr>
        <w:spacing w:after="0" w:line="240" w:lineRule="auto"/>
        <w:ind w:left="1080" w:right="95"/>
        <w:rPr>
          <w:rFonts w:ascii="Arial" w:hAnsi="Arial" w:eastAsia="Times New Roman" w:cs="Arial"/>
          <w:b/>
        </w:rPr>
      </w:pPr>
    </w:p>
    <w:p w:rsidRPr="003768DC" w:rsidR="003768DC" w:rsidP="003768DC" w:rsidRDefault="003768DC">
      <w:pPr>
        <w:pStyle w:val="ListParagraph"/>
        <w:numPr>
          <w:ilvl w:val="1"/>
          <w:numId w:val="10"/>
        </w:numPr>
        <w:spacing w:after="0" w:line="240" w:lineRule="auto"/>
        <w:ind w:right="95"/>
        <w:rPr>
          <w:rFonts w:ascii="Helvetica" w:hAnsi="Helvetica" w:eastAsia="Times New Roman" w:cs="Helvetica"/>
        </w:rPr>
      </w:pPr>
      <w:r w:rsidRPr="003768DC">
        <w:rPr>
          <w:rFonts w:ascii="Helvetica" w:hAnsi="Helvetica" w:eastAsia="Times New Roman" w:cs="Helvetica"/>
        </w:rPr>
        <w:t xml:space="preserve">There current Committees of the Board of Governors </w:t>
      </w:r>
      <w:proofErr w:type="gramStart"/>
      <w:r w:rsidRPr="003768DC">
        <w:rPr>
          <w:rFonts w:ascii="Helvetica" w:hAnsi="Helvetica" w:eastAsia="Times New Roman" w:cs="Helvetica"/>
        </w:rPr>
        <w:t>are:-</w:t>
      </w:r>
      <w:proofErr w:type="gramEnd"/>
    </w:p>
    <w:p w:rsidRPr="003768DC" w:rsidR="003768DC" w:rsidP="003768DC" w:rsidRDefault="003768DC">
      <w:pPr>
        <w:pStyle w:val="ListParagraph"/>
        <w:spacing w:after="0" w:line="240" w:lineRule="auto"/>
        <w:ind w:left="1800" w:right="95"/>
        <w:rPr>
          <w:rFonts w:ascii="Helvetica" w:hAnsi="Helvetica" w:eastAsia="Times New Roman" w:cs="Helvetica"/>
          <w:b/>
        </w:rPr>
      </w:pPr>
    </w:p>
    <w:p w:rsidRPr="003768DC" w:rsidR="003768DC" w:rsidP="003768DC" w:rsidRDefault="003768DC">
      <w:pPr>
        <w:pStyle w:val="ListParagraph"/>
        <w:numPr>
          <w:ilvl w:val="0"/>
          <w:numId w:val="19"/>
        </w:numPr>
        <w:spacing w:after="0" w:line="240" w:lineRule="auto"/>
        <w:ind w:right="95"/>
        <w:rPr>
          <w:rFonts w:ascii="Helvetica" w:hAnsi="Helvetica" w:eastAsia="Times New Roman" w:cs="Helvetica"/>
        </w:rPr>
      </w:pPr>
      <w:r w:rsidRPr="003768DC">
        <w:rPr>
          <w:rFonts w:ascii="Helvetica" w:hAnsi="Helvetica" w:eastAsia="Times New Roman" w:cs="Helvetica"/>
        </w:rPr>
        <w:t>Audit Committee</w:t>
      </w:r>
    </w:p>
    <w:p w:rsidRPr="003768DC" w:rsidR="003768DC" w:rsidP="003768DC" w:rsidRDefault="003768DC">
      <w:pPr>
        <w:pStyle w:val="ListParagraph"/>
        <w:numPr>
          <w:ilvl w:val="0"/>
          <w:numId w:val="19"/>
        </w:numPr>
        <w:spacing w:after="0" w:line="240" w:lineRule="auto"/>
        <w:ind w:right="95"/>
        <w:rPr>
          <w:rFonts w:ascii="Helvetica" w:hAnsi="Helvetica" w:eastAsia="Times New Roman" w:cs="Helvetica"/>
        </w:rPr>
      </w:pPr>
      <w:r w:rsidRPr="003768DC">
        <w:rPr>
          <w:rFonts w:ascii="Helvetica" w:hAnsi="Helvetica" w:eastAsia="Times New Roman" w:cs="Helvetica"/>
        </w:rPr>
        <w:t>Nominations and Governance Committee</w:t>
      </w:r>
    </w:p>
    <w:p w:rsidRPr="003768DC" w:rsidR="003768DC" w:rsidP="003768DC" w:rsidRDefault="003768DC">
      <w:pPr>
        <w:pStyle w:val="ListParagraph"/>
        <w:numPr>
          <w:ilvl w:val="0"/>
          <w:numId w:val="19"/>
        </w:numPr>
        <w:spacing w:after="0" w:line="240" w:lineRule="auto"/>
        <w:ind w:right="95"/>
        <w:rPr>
          <w:rFonts w:ascii="Helvetica" w:hAnsi="Helvetica" w:eastAsia="Times New Roman" w:cs="Helvetica"/>
        </w:rPr>
      </w:pPr>
      <w:r w:rsidRPr="003768DC">
        <w:rPr>
          <w:rFonts w:ascii="Helvetica" w:hAnsi="Helvetica" w:eastAsia="Times New Roman" w:cs="Helvetica"/>
        </w:rPr>
        <w:t>Remuneration Committee</w:t>
      </w:r>
    </w:p>
    <w:p w:rsidRPr="003768DC" w:rsidR="003768DC" w:rsidP="003768DC" w:rsidRDefault="003768DC">
      <w:pPr>
        <w:pStyle w:val="ListParagraph"/>
        <w:numPr>
          <w:ilvl w:val="0"/>
          <w:numId w:val="19"/>
        </w:numPr>
        <w:spacing w:after="0" w:line="240" w:lineRule="auto"/>
        <w:ind w:right="95"/>
        <w:rPr>
          <w:rFonts w:ascii="Helvetica" w:hAnsi="Helvetica" w:eastAsia="Times New Roman" w:cs="Helvetica"/>
        </w:rPr>
      </w:pPr>
      <w:r w:rsidRPr="003768DC">
        <w:rPr>
          <w:rFonts w:ascii="Helvetica" w:hAnsi="Helvetica" w:eastAsia="Times New Roman" w:cs="Helvetica"/>
        </w:rPr>
        <w:t>Finance and Resources Committee</w:t>
      </w:r>
    </w:p>
    <w:p w:rsidRPr="003768DC" w:rsidR="003768DC" w:rsidP="003768DC" w:rsidRDefault="003768DC">
      <w:pPr>
        <w:pStyle w:val="ListParagraph"/>
        <w:numPr>
          <w:ilvl w:val="0"/>
          <w:numId w:val="19"/>
        </w:numPr>
        <w:spacing w:after="0" w:line="240" w:lineRule="auto"/>
        <w:ind w:right="95"/>
        <w:rPr>
          <w:rFonts w:ascii="Arial" w:hAnsi="Arial" w:eastAsia="Times New Roman" w:cs="Arial"/>
        </w:rPr>
      </w:pPr>
      <w:r w:rsidRPr="003768DC">
        <w:rPr>
          <w:rFonts w:ascii="Helvetica" w:hAnsi="Helvetica" w:eastAsia="Times New Roman" w:cs="Helvetica"/>
        </w:rPr>
        <w:t>Academic Scrutiny Committee</w:t>
      </w:r>
    </w:p>
    <w:p w:rsidR="003768DC" w:rsidP="003768DC" w:rsidRDefault="003768DC">
      <w:pPr>
        <w:spacing w:after="0" w:line="240" w:lineRule="auto"/>
        <w:ind w:right="95"/>
        <w:rPr>
          <w:rFonts w:ascii="Helvetica" w:hAnsi="Helvetica" w:eastAsia="Times New Roman" w:cs="Helvetica"/>
          <w:b/>
        </w:rPr>
      </w:pPr>
    </w:p>
    <w:p w:rsidR="003768DC" w:rsidP="003768DC" w:rsidRDefault="003768DC">
      <w:pPr>
        <w:pStyle w:val="ListParagraph"/>
        <w:numPr>
          <w:ilvl w:val="1"/>
          <w:numId w:val="10"/>
        </w:numPr>
        <w:spacing w:after="0" w:line="240" w:lineRule="auto"/>
        <w:ind w:right="95"/>
        <w:rPr>
          <w:rFonts w:ascii="Helvetica" w:hAnsi="Helvetica" w:eastAsia="Times New Roman" w:cs="Helvetica"/>
        </w:rPr>
      </w:pPr>
      <w:r w:rsidRPr="003768DC">
        <w:rPr>
          <w:rFonts w:ascii="Helvetica" w:hAnsi="Helvetica" w:eastAsia="Times New Roman" w:cs="Helvetica"/>
        </w:rPr>
        <w:t>The terms of reference of each Committee shall be approved on an annual basis by the Board of Governors.</w:t>
      </w:r>
    </w:p>
    <w:p w:rsidRPr="003768DC" w:rsidR="003768DC" w:rsidP="003768DC" w:rsidRDefault="003768DC">
      <w:pPr>
        <w:pStyle w:val="ListParagraph"/>
        <w:spacing w:after="0" w:line="240" w:lineRule="auto"/>
        <w:ind w:left="1800" w:right="95"/>
        <w:rPr>
          <w:rFonts w:ascii="Helvetica" w:hAnsi="Helvetica" w:eastAsia="Times New Roman" w:cs="Helvetica"/>
        </w:rPr>
      </w:pPr>
    </w:p>
    <w:p w:rsidRPr="003768DC" w:rsidR="003768DC" w:rsidP="003768DC" w:rsidRDefault="003768DC">
      <w:pPr>
        <w:pStyle w:val="ListParagraph"/>
        <w:numPr>
          <w:ilvl w:val="1"/>
          <w:numId w:val="10"/>
        </w:numPr>
        <w:spacing w:after="0" w:line="240" w:lineRule="auto"/>
        <w:ind w:right="95"/>
        <w:rPr>
          <w:rFonts w:ascii="Arial" w:hAnsi="Arial" w:eastAsia="Times New Roman" w:cs="Arial"/>
        </w:rPr>
      </w:pPr>
      <w:r>
        <w:rPr>
          <w:rFonts w:ascii="Helvetica" w:hAnsi="Helvetica" w:eastAsia="Times New Roman" w:cs="Helvetica"/>
        </w:rPr>
        <w:t>Unless otherwise stated, the Committees of the Board shall follow these Regulations except where otherwise approved by the Board.</w:t>
      </w:r>
    </w:p>
    <w:p w:rsidRPr="003768DC" w:rsidR="003768DC" w:rsidP="003768DC" w:rsidRDefault="003768DC">
      <w:pPr>
        <w:pStyle w:val="ListParagraph"/>
        <w:rPr>
          <w:rFonts w:ascii="Helvetica" w:hAnsi="Helvetica" w:eastAsia="Times New Roman" w:cs="Helvetica"/>
          <w:b/>
        </w:rPr>
      </w:pPr>
    </w:p>
    <w:p w:rsidR="003768DC" w:rsidP="003768DC" w:rsidRDefault="003768DC">
      <w:pPr>
        <w:pStyle w:val="ListParagraph"/>
        <w:numPr>
          <w:ilvl w:val="1"/>
          <w:numId w:val="10"/>
        </w:numPr>
        <w:spacing w:after="0" w:line="240" w:lineRule="auto"/>
        <w:ind w:right="95"/>
        <w:rPr>
          <w:rFonts w:ascii="Arial" w:hAnsi="Arial" w:eastAsia="Times New Roman" w:cs="Arial"/>
        </w:rPr>
      </w:pPr>
      <w:r w:rsidRPr="00353D29">
        <w:rPr>
          <w:rFonts w:ascii="Arial" w:hAnsi="Arial" w:eastAsia="Times New Roman" w:cs="Arial"/>
        </w:rPr>
        <w:t>The quorum for meetings of the Board of Governors’ committees</w:t>
      </w:r>
      <w:r>
        <w:rPr>
          <w:rFonts w:ascii="Arial" w:hAnsi="Arial" w:eastAsia="Times New Roman" w:cs="Arial"/>
        </w:rPr>
        <w:t xml:space="preserve"> will </w:t>
      </w:r>
      <w:r w:rsidRPr="00353D29">
        <w:rPr>
          <w:rFonts w:ascii="Arial" w:hAnsi="Arial" w:eastAsia="Times New Roman" w:cs="Arial"/>
        </w:rPr>
        <w:t xml:space="preserve">be 50% of the members of the Committee or 50% of the members minus one where there are an odd number of members.  </w:t>
      </w:r>
    </w:p>
    <w:p w:rsidRPr="003768DC" w:rsidR="003768DC" w:rsidP="003768DC" w:rsidRDefault="003768DC">
      <w:pPr>
        <w:pStyle w:val="ListParagraph"/>
        <w:rPr>
          <w:rFonts w:ascii="Helvetica" w:hAnsi="Helvetica" w:eastAsia="Times New Roman" w:cs="Helvetica"/>
          <w:b/>
        </w:rPr>
      </w:pPr>
    </w:p>
    <w:p w:rsidRPr="00C22F31" w:rsidR="003768DC" w:rsidP="003768DC" w:rsidRDefault="003768DC">
      <w:pPr>
        <w:pStyle w:val="ListParagraph"/>
        <w:numPr>
          <w:ilvl w:val="1"/>
          <w:numId w:val="10"/>
        </w:numPr>
        <w:spacing w:after="0" w:line="240" w:lineRule="auto"/>
        <w:ind w:right="95"/>
        <w:rPr>
          <w:rFonts w:ascii="Arial" w:hAnsi="Arial" w:eastAsia="Times New Roman" w:cs="Arial"/>
        </w:rPr>
      </w:pPr>
      <w:r>
        <w:rPr>
          <w:rFonts w:ascii="Helvetica" w:hAnsi="Helvetica" w:eastAsia="Times New Roman" w:cs="Helvetica"/>
        </w:rPr>
        <w:t>Each Committee shall have a Chair who shall be elected by the other members of the Committee. A Vice-Chair may also be elected. The Chair may be in post for a maximum of seven years</w:t>
      </w:r>
      <w:r w:rsidR="00C22F31">
        <w:rPr>
          <w:rFonts w:ascii="Helvetica" w:hAnsi="Helvetica" w:eastAsia="Times New Roman" w:cs="Helvetica"/>
        </w:rPr>
        <w:t xml:space="preserve"> to ensure that there is proper succession planning for the chairing of the Committees</w:t>
      </w:r>
      <w:r>
        <w:rPr>
          <w:rFonts w:ascii="Helvetica" w:hAnsi="Helvetica" w:eastAsia="Times New Roman" w:cs="Helvetica"/>
        </w:rPr>
        <w:t>.</w:t>
      </w:r>
    </w:p>
    <w:p w:rsidRPr="00C22F31" w:rsidR="00C22F31" w:rsidP="00C22F31" w:rsidRDefault="00C22F31">
      <w:pPr>
        <w:pStyle w:val="ListParagraph"/>
        <w:rPr>
          <w:rFonts w:ascii="Arial" w:hAnsi="Arial" w:eastAsia="Times New Roman" w:cs="Arial"/>
        </w:rPr>
      </w:pPr>
    </w:p>
    <w:p w:rsidRPr="00BE7996" w:rsidR="00C22F31" w:rsidP="003768DC" w:rsidRDefault="00C22F31">
      <w:pPr>
        <w:pStyle w:val="ListParagraph"/>
        <w:numPr>
          <w:ilvl w:val="1"/>
          <w:numId w:val="10"/>
        </w:numPr>
        <w:spacing w:after="0" w:line="240" w:lineRule="auto"/>
        <w:ind w:right="95"/>
        <w:rPr>
          <w:rFonts w:ascii="Arial" w:hAnsi="Arial" w:eastAsia="Times New Roman" w:cs="Arial"/>
        </w:rPr>
      </w:pPr>
      <w:r>
        <w:rPr>
          <w:rFonts w:ascii="Arial" w:hAnsi="Arial" w:eastAsia="Times New Roman" w:cs="Arial"/>
        </w:rPr>
        <w:t>With advice from the University Secretary the Chair shall ensure that there is a smooth and effective handover to his or her successor.</w:t>
      </w:r>
    </w:p>
    <w:p w:rsidRPr="00BE7996" w:rsidR="00BE7996" w:rsidP="00BE7996" w:rsidRDefault="00BE7996">
      <w:pPr>
        <w:pStyle w:val="ListParagraph"/>
        <w:rPr>
          <w:rFonts w:ascii="Arial" w:hAnsi="Arial" w:eastAsia="Times New Roman" w:cs="Arial"/>
        </w:rPr>
      </w:pPr>
    </w:p>
    <w:p w:rsidR="00BE7996" w:rsidP="00BE7996" w:rsidRDefault="00BE7996">
      <w:pPr>
        <w:spacing w:after="0" w:line="240" w:lineRule="auto"/>
        <w:ind w:left="1080" w:right="95"/>
        <w:rPr>
          <w:rFonts w:ascii="Arial" w:hAnsi="Arial" w:eastAsia="Times New Roman" w:cs="Arial"/>
          <w:b/>
        </w:rPr>
      </w:pPr>
      <w:r>
        <w:rPr>
          <w:rFonts w:ascii="Arial" w:hAnsi="Arial" w:eastAsia="Times New Roman" w:cs="Arial"/>
          <w:b/>
        </w:rPr>
        <w:t>Procedure for Co-Option to the Board’s Committees</w:t>
      </w:r>
    </w:p>
    <w:p w:rsidR="00BE7996" w:rsidP="00BE7996" w:rsidRDefault="00BE7996">
      <w:pPr>
        <w:spacing w:after="0" w:line="240" w:lineRule="auto"/>
        <w:ind w:left="1080" w:right="95"/>
        <w:rPr>
          <w:rFonts w:ascii="Arial" w:hAnsi="Arial" w:eastAsia="Times New Roman" w:cs="Arial"/>
          <w:b/>
        </w:rPr>
      </w:pPr>
    </w:p>
    <w:p w:rsidRPr="00131B17" w:rsidR="00BE7996" w:rsidP="00BE7996" w:rsidRDefault="00BE7996">
      <w:pPr>
        <w:spacing w:after="0" w:line="240" w:lineRule="auto"/>
        <w:ind w:left="1080" w:right="95"/>
        <w:rPr>
          <w:rFonts w:ascii="Arial" w:hAnsi="Arial" w:eastAsia="Times New Roman" w:cs="Arial"/>
          <w:b/>
        </w:rPr>
      </w:pPr>
      <w:r w:rsidRPr="00131B17">
        <w:rPr>
          <w:rFonts w:ascii="Arial" w:hAnsi="Arial" w:eastAsia="Times New Roman" w:cs="Arial"/>
          <w:b/>
        </w:rPr>
        <w:t>Reason for co-option</w:t>
      </w:r>
    </w:p>
    <w:p w:rsidR="00BE7996" w:rsidP="00BE7996" w:rsidRDefault="00BE7996">
      <w:pPr>
        <w:spacing w:after="0" w:line="240" w:lineRule="auto"/>
        <w:ind w:left="1080" w:right="95"/>
        <w:rPr>
          <w:rFonts w:ascii="Arial" w:hAnsi="Arial" w:eastAsia="Times New Roman" w:cs="Arial"/>
          <w:b/>
          <w:i/>
        </w:rPr>
      </w:pPr>
    </w:p>
    <w:p w:rsidR="000F4A41" w:rsidP="000F4A41" w:rsidRDefault="00BE7996">
      <w:pPr>
        <w:pStyle w:val="ListParagraph"/>
        <w:numPr>
          <w:ilvl w:val="1"/>
          <w:numId w:val="10"/>
        </w:numPr>
        <w:spacing w:after="0" w:line="240" w:lineRule="auto"/>
        <w:rPr>
          <w:rFonts w:ascii="Arial" w:hAnsi="Arial" w:eastAsia="Times New Roman" w:cs="Arial"/>
        </w:rPr>
      </w:pPr>
      <w:r w:rsidRPr="000F4A41">
        <w:rPr>
          <w:rFonts w:ascii="Arial" w:hAnsi="Arial" w:eastAsia="Times New Roman" w:cs="Arial"/>
        </w:rPr>
        <w:t xml:space="preserve">There may be times when specialist expertise is required which the Governors may be unable to provide.  </w:t>
      </w:r>
      <w:proofErr w:type="gramStart"/>
      <w:r w:rsidRPr="000F4A41">
        <w:rPr>
          <w:rFonts w:ascii="Arial" w:hAnsi="Arial" w:eastAsia="Times New Roman" w:cs="Arial"/>
        </w:rPr>
        <w:t>Similarly</w:t>
      </w:r>
      <w:proofErr w:type="gramEnd"/>
      <w:r w:rsidRPr="000F4A41">
        <w:rPr>
          <w:rFonts w:ascii="Arial" w:hAnsi="Arial" w:eastAsia="Times New Roman" w:cs="Arial"/>
        </w:rPr>
        <w:t xml:space="preserve"> there are individuals who may be able to offer particular skills and expertise but may not have the time or the wider skill set to be a full Governor.  In these </w:t>
      </w:r>
      <w:proofErr w:type="gramStart"/>
      <w:r w:rsidRPr="000F4A41">
        <w:rPr>
          <w:rFonts w:ascii="Arial" w:hAnsi="Arial" w:eastAsia="Times New Roman" w:cs="Arial"/>
        </w:rPr>
        <w:t>situations</w:t>
      </w:r>
      <w:proofErr w:type="gramEnd"/>
      <w:r w:rsidRPr="000F4A41">
        <w:rPr>
          <w:rFonts w:ascii="Arial" w:hAnsi="Arial" w:eastAsia="Times New Roman" w:cs="Arial"/>
        </w:rPr>
        <w:t xml:space="preserve"> it may be appropriate to co-opt that individual to one of the Board of Governor’s committees.</w:t>
      </w:r>
    </w:p>
    <w:p w:rsidR="000F4A41" w:rsidP="000F4A41" w:rsidRDefault="000F4A41">
      <w:pPr>
        <w:pStyle w:val="ListParagraph"/>
        <w:spacing w:after="0" w:line="240" w:lineRule="auto"/>
        <w:ind w:left="1800"/>
        <w:rPr>
          <w:rFonts w:ascii="Arial" w:hAnsi="Arial" w:eastAsia="Times New Roman" w:cs="Arial"/>
        </w:rPr>
      </w:pPr>
    </w:p>
    <w:p w:rsidR="000F4A41" w:rsidP="000F4A41" w:rsidRDefault="00BE7996">
      <w:pPr>
        <w:pStyle w:val="ListParagraph"/>
        <w:numPr>
          <w:ilvl w:val="1"/>
          <w:numId w:val="10"/>
        </w:numPr>
        <w:spacing w:after="0" w:line="240" w:lineRule="auto"/>
        <w:rPr>
          <w:rFonts w:ascii="Arial" w:hAnsi="Arial" w:eastAsia="Times New Roman" w:cs="Arial"/>
        </w:rPr>
      </w:pPr>
      <w:r w:rsidRPr="000F4A41">
        <w:rPr>
          <w:rFonts w:ascii="Arial" w:hAnsi="Arial" w:eastAsia="Times New Roman" w:cs="Arial"/>
        </w:rPr>
        <w:t xml:space="preserve">Any candidate co-opted to one of the Board’s committees will not be a member of the full Board (not a Director and Trustee) and in particular they are not a co-opted member of the Board under </w:t>
      </w:r>
      <w:r w:rsidRPr="000F4A41">
        <w:rPr>
          <w:rFonts w:ascii="Arial" w:hAnsi="Arial" w:eastAsia="Times New Roman" w:cs="Arial"/>
          <w:i/>
        </w:rPr>
        <w:t>Articles</w:t>
      </w:r>
      <w:r w:rsidRPr="000F4A41">
        <w:rPr>
          <w:rFonts w:ascii="Arial" w:hAnsi="Arial" w:eastAsia="Times New Roman" w:cs="Arial"/>
        </w:rPr>
        <w:t xml:space="preserve"> 13.3.5).  </w:t>
      </w:r>
    </w:p>
    <w:p w:rsidRPr="000F4A41" w:rsidR="000F4A41" w:rsidP="000F4A41" w:rsidRDefault="000F4A41">
      <w:pPr>
        <w:pStyle w:val="ListParagraph"/>
        <w:rPr>
          <w:rFonts w:ascii="Arial" w:hAnsi="Arial" w:eastAsia="Times New Roman" w:cs="Arial"/>
        </w:rPr>
      </w:pPr>
    </w:p>
    <w:p w:rsidR="00BE7996" w:rsidP="000F4A41" w:rsidRDefault="00BE7996">
      <w:pPr>
        <w:pStyle w:val="ListParagraph"/>
        <w:numPr>
          <w:ilvl w:val="1"/>
          <w:numId w:val="10"/>
        </w:numPr>
        <w:spacing w:after="0" w:line="240" w:lineRule="auto"/>
        <w:rPr>
          <w:rFonts w:ascii="Arial" w:hAnsi="Arial" w:eastAsia="Times New Roman" w:cs="Arial"/>
        </w:rPr>
      </w:pPr>
      <w:r w:rsidRPr="000F4A41">
        <w:rPr>
          <w:rFonts w:ascii="Arial" w:hAnsi="Arial" w:eastAsia="Times New Roman" w:cs="Arial"/>
        </w:rPr>
        <w:t>Co-opted members of the Board’s committees will be required to conduct themselves as any other Governor and will be provided with relevant documentation.  They will be required to make a declaration of interests.</w:t>
      </w:r>
    </w:p>
    <w:p w:rsidRPr="000F4A41" w:rsidR="000F4A41" w:rsidP="000F4A41" w:rsidRDefault="000F4A41">
      <w:pPr>
        <w:pStyle w:val="ListParagraph"/>
        <w:rPr>
          <w:rFonts w:ascii="Arial" w:hAnsi="Arial" w:eastAsia="Times New Roman" w:cs="Arial"/>
        </w:rPr>
      </w:pPr>
    </w:p>
    <w:p w:rsidR="000F4A41" w:rsidP="000F4A41" w:rsidRDefault="000F4A41">
      <w:pPr>
        <w:spacing w:after="0" w:line="240" w:lineRule="auto"/>
        <w:ind w:left="360" w:firstLine="720"/>
        <w:rPr>
          <w:rFonts w:ascii="Arial" w:hAnsi="Arial" w:eastAsia="Times New Roman" w:cs="Arial"/>
          <w:b/>
        </w:rPr>
      </w:pPr>
      <w:r>
        <w:rPr>
          <w:rFonts w:ascii="Arial" w:hAnsi="Arial" w:eastAsia="Times New Roman" w:cs="Arial"/>
          <w:b/>
        </w:rPr>
        <w:t>Nominations</w:t>
      </w:r>
    </w:p>
    <w:p w:rsidR="000F4A41" w:rsidP="000F4A41" w:rsidRDefault="000F4A41">
      <w:pPr>
        <w:pStyle w:val="ListParagraph"/>
        <w:numPr>
          <w:ilvl w:val="1"/>
          <w:numId w:val="10"/>
        </w:numPr>
        <w:spacing w:after="0" w:line="240" w:lineRule="auto"/>
        <w:rPr>
          <w:rFonts w:ascii="Arial" w:hAnsi="Arial" w:eastAsia="Times New Roman" w:cs="Arial"/>
        </w:rPr>
      </w:pPr>
      <w:r w:rsidRPr="000F4A41">
        <w:rPr>
          <w:rFonts w:ascii="Arial" w:hAnsi="Arial" w:eastAsia="Times New Roman" w:cs="Arial"/>
        </w:rPr>
        <w:t xml:space="preserve">Nominations for co-option may arise from various circumstances, from responses to external advertisements or from recommendations.  </w:t>
      </w:r>
      <w:r w:rsidRPr="000F4A41">
        <w:rPr>
          <w:rFonts w:ascii="Arial" w:hAnsi="Arial" w:eastAsia="Times New Roman" w:cs="Arial"/>
        </w:rPr>
        <w:lastRenderedPageBreak/>
        <w:t>Individuals may be approached for co-option where a particular skill set is required.</w:t>
      </w:r>
    </w:p>
    <w:p w:rsidR="000F4A41" w:rsidP="000F4A41" w:rsidRDefault="000F4A41">
      <w:pPr>
        <w:spacing w:after="0" w:line="240" w:lineRule="auto"/>
        <w:ind w:left="1080"/>
        <w:rPr>
          <w:rFonts w:ascii="Arial" w:hAnsi="Arial" w:eastAsia="Times New Roman" w:cs="Arial"/>
        </w:rPr>
      </w:pPr>
    </w:p>
    <w:p w:rsidRPr="000F4A41" w:rsidR="000F4A41" w:rsidP="000F4A41" w:rsidRDefault="000F4A41">
      <w:pPr>
        <w:spacing w:after="0" w:line="240" w:lineRule="auto"/>
        <w:ind w:left="1080"/>
        <w:rPr>
          <w:rFonts w:ascii="Arial" w:hAnsi="Arial" w:eastAsia="Times New Roman" w:cs="Arial"/>
          <w:b/>
        </w:rPr>
      </w:pPr>
      <w:r>
        <w:rPr>
          <w:rFonts w:ascii="Arial" w:hAnsi="Arial" w:eastAsia="Times New Roman" w:cs="Arial"/>
          <w:b/>
        </w:rPr>
        <w:t>Procedure</w:t>
      </w:r>
    </w:p>
    <w:p w:rsidRPr="000F4A41" w:rsidR="000F4A41" w:rsidP="000F4A41" w:rsidRDefault="000F4A41">
      <w:pPr>
        <w:pStyle w:val="ListParagraph"/>
        <w:spacing w:after="0" w:line="240" w:lineRule="auto"/>
        <w:ind w:left="1800"/>
        <w:rPr>
          <w:rFonts w:ascii="Arial" w:hAnsi="Arial" w:eastAsia="Times New Roman" w:cs="Arial"/>
        </w:rPr>
      </w:pPr>
    </w:p>
    <w:p w:rsidRPr="000F4A41" w:rsidR="000F4A41" w:rsidP="000F4A41" w:rsidRDefault="000F4A41">
      <w:pPr>
        <w:pStyle w:val="ListParagraph"/>
        <w:numPr>
          <w:ilvl w:val="1"/>
          <w:numId w:val="10"/>
        </w:numPr>
        <w:spacing w:after="0" w:line="240" w:lineRule="auto"/>
        <w:rPr>
          <w:rFonts w:ascii="Arial" w:hAnsi="Arial" w:eastAsia="Times New Roman" w:cs="Arial"/>
        </w:rPr>
      </w:pPr>
      <w:r w:rsidRPr="000F4A41">
        <w:rPr>
          <w:rFonts w:ascii="Arial" w:hAnsi="Arial" w:eastAsia="Times New Roman" w:cs="Arial"/>
        </w:rPr>
        <w:t>The Nominations Committee will make all recommendations to the Board for co-option to the Board’s committees.  The Nominations Committee will consider the removal of a co-</w:t>
      </w:r>
      <w:proofErr w:type="spellStart"/>
      <w:r w:rsidRPr="000F4A41">
        <w:rPr>
          <w:rFonts w:ascii="Arial" w:hAnsi="Arial" w:eastAsia="Times New Roman" w:cs="Arial"/>
        </w:rPr>
        <w:t>optee</w:t>
      </w:r>
      <w:proofErr w:type="spellEnd"/>
      <w:r w:rsidRPr="000F4A41">
        <w:rPr>
          <w:rFonts w:ascii="Arial" w:hAnsi="Arial" w:eastAsia="Times New Roman" w:cs="Arial"/>
        </w:rPr>
        <w:t xml:space="preserve"> to one of the Board’s committees if necessary.</w:t>
      </w:r>
    </w:p>
    <w:p w:rsidR="000F4A41" w:rsidP="000F4A41" w:rsidRDefault="000F4A41">
      <w:pPr>
        <w:pStyle w:val="ListParagraph"/>
        <w:spacing w:after="0" w:line="240" w:lineRule="auto"/>
        <w:ind w:left="1800"/>
        <w:rPr>
          <w:rFonts w:ascii="Arial" w:hAnsi="Arial" w:eastAsia="Times New Roman" w:cs="Arial"/>
        </w:rPr>
      </w:pPr>
    </w:p>
    <w:p w:rsidRPr="000F4A41" w:rsidR="000F4A41" w:rsidP="000F4A41" w:rsidRDefault="000F4A41">
      <w:pPr>
        <w:pStyle w:val="ListParagraph"/>
        <w:spacing w:after="0" w:line="240" w:lineRule="auto"/>
        <w:ind w:left="1134"/>
        <w:rPr>
          <w:rFonts w:ascii="Arial" w:hAnsi="Arial" w:eastAsia="Times New Roman" w:cs="Arial"/>
          <w:b/>
        </w:rPr>
      </w:pPr>
      <w:r>
        <w:rPr>
          <w:rFonts w:ascii="Arial" w:hAnsi="Arial" w:eastAsia="Times New Roman" w:cs="Arial"/>
          <w:b/>
        </w:rPr>
        <w:t>Term of Office</w:t>
      </w:r>
    </w:p>
    <w:p w:rsidRPr="00353D29" w:rsidR="000F4A41" w:rsidP="000F4A41" w:rsidRDefault="000F4A41">
      <w:pPr>
        <w:spacing w:after="0" w:line="240" w:lineRule="auto"/>
        <w:ind w:left="720" w:hanging="720"/>
        <w:rPr>
          <w:rFonts w:ascii="Arial" w:hAnsi="Arial" w:eastAsia="Times New Roman" w:cs="Arial"/>
        </w:rPr>
      </w:pPr>
    </w:p>
    <w:p w:rsidR="000F4A41" w:rsidP="000F4A41" w:rsidRDefault="000F4A41">
      <w:pPr>
        <w:pStyle w:val="ListParagraph"/>
        <w:numPr>
          <w:ilvl w:val="1"/>
          <w:numId w:val="10"/>
        </w:numPr>
        <w:spacing w:after="0" w:line="240" w:lineRule="auto"/>
        <w:rPr>
          <w:rFonts w:ascii="Arial" w:hAnsi="Arial" w:eastAsia="Times New Roman" w:cs="Arial"/>
        </w:rPr>
      </w:pPr>
      <w:r w:rsidRPr="000F4A41">
        <w:rPr>
          <w:rFonts w:ascii="Arial" w:hAnsi="Arial" w:eastAsia="Times New Roman" w:cs="Arial"/>
        </w:rPr>
        <w:t>The term of an office for a co-</w:t>
      </w:r>
      <w:proofErr w:type="spellStart"/>
      <w:r w:rsidRPr="000F4A41">
        <w:rPr>
          <w:rFonts w:ascii="Arial" w:hAnsi="Arial" w:eastAsia="Times New Roman" w:cs="Arial"/>
        </w:rPr>
        <w:t>optee</w:t>
      </w:r>
      <w:proofErr w:type="spellEnd"/>
      <w:r w:rsidRPr="000F4A41">
        <w:rPr>
          <w:rFonts w:ascii="Arial" w:hAnsi="Arial" w:eastAsia="Times New Roman" w:cs="Arial"/>
        </w:rPr>
        <w:t xml:space="preserve"> to one of the Board’s committees will be three years in the first instance, renewable for one further term.  No co-</w:t>
      </w:r>
      <w:proofErr w:type="spellStart"/>
      <w:r w:rsidRPr="000F4A41">
        <w:rPr>
          <w:rFonts w:ascii="Arial" w:hAnsi="Arial" w:eastAsia="Times New Roman" w:cs="Arial"/>
        </w:rPr>
        <w:t>optee</w:t>
      </w:r>
      <w:proofErr w:type="spellEnd"/>
      <w:r w:rsidRPr="000F4A41">
        <w:rPr>
          <w:rFonts w:ascii="Arial" w:hAnsi="Arial" w:eastAsia="Times New Roman" w:cs="Arial"/>
        </w:rPr>
        <w:t xml:space="preserve"> will serve for more than six years.</w:t>
      </w:r>
    </w:p>
    <w:p w:rsidRPr="000F4A41" w:rsidR="000F4A41" w:rsidP="000F4A41" w:rsidRDefault="000F4A41">
      <w:pPr>
        <w:pStyle w:val="ListParagraph"/>
        <w:spacing w:after="0" w:line="240" w:lineRule="auto"/>
        <w:ind w:left="1800"/>
        <w:rPr>
          <w:rFonts w:ascii="Arial" w:hAnsi="Arial" w:eastAsia="Times New Roman" w:cs="Arial"/>
        </w:rPr>
      </w:pPr>
    </w:p>
    <w:p w:rsidR="000F4A41" w:rsidP="000F4A41" w:rsidRDefault="000F4A41">
      <w:pPr>
        <w:pStyle w:val="ListParagraph"/>
        <w:numPr>
          <w:ilvl w:val="1"/>
          <w:numId w:val="10"/>
        </w:numPr>
        <w:spacing w:after="0" w:line="240" w:lineRule="auto"/>
        <w:rPr>
          <w:rFonts w:ascii="Arial" w:hAnsi="Arial" w:eastAsia="Times New Roman" w:cs="Arial"/>
        </w:rPr>
      </w:pPr>
      <w:r>
        <w:rPr>
          <w:rFonts w:ascii="Arial" w:hAnsi="Arial" w:eastAsia="Times New Roman" w:cs="Arial"/>
        </w:rPr>
        <w:t xml:space="preserve">Subject to the procedure for appointment, a </w:t>
      </w:r>
      <w:r w:rsidRPr="00353D29">
        <w:rPr>
          <w:rFonts w:ascii="Arial" w:hAnsi="Arial" w:eastAsia="Times New Roman" w:cs="Arial"/>
        </w:rPr>
        <w:t xml:space="preserve">co-opted member of a committee may subsequently be </w:t>
      </w:r>
      <w:r>
        <w:rPr>
          <w:rFonts w:ascii="Arial" w:hAnsi="Arial" w:eastAsia="Times New Roman" w:cs="Arial"/>
        </w:rPr>
        <w:t xml:space="preserve">considered for </w:t>
      </w:r>
      <w:r w:rsidRPr="00353D29">
        <w:rPr>
          <w:rFonts w:ascii="Arial" w:hAnsi="Arial" w:eastAsia="Times New Roman" w:cs="Arial"/>
        </w:rPr>
        <w:t>appoint</w:t>
      </w:r>
      <w:r>
        <w:rPr>
          <w:rFonts w:ascii="Arial" w:hAnsi="Arial" w:eastAsia="Times New Roman" w:cs="Arial"/>
        </w:rPr>
        <w:t>ment</w:t>
      </w:r>
      <w:r w:rsidRPr="00353D29">
        <w:rPr>
          <w:rFonts w:ascii="Arial" w:hAnsi="Arial" w:eastAsia="Times New Roman" w:cs="Arial"/>
        </w:rPr>
        <w:t xml:space="preserve"> as a Governor.  Any term of co-option will not count against the</w:t>
      </w:r>
      <w:r>
        <w:rPr>
          <w:rFonts w:ascii="Arial" w:hAnsi="Arial" w:eastAsia="Times New Roman" w:cs="Arial"/>
        </w:rPr>
        <w:t>ir</w:t>
      </w:r>
      <w:r w:rsidRPr="00353D29">
        <w:rPr>
          <w:rFonts w:ascii="Arial" w:hAnsi="Arial" w:eastAsia="Times New Roman" w:cs="Arial"/>
        </w:rPr>
        <w:t xml:space="preserve"> term of office as a Governor.</w:t>
      </w:r>
      <w:r>
        <w:rPr>
          <w:rFonts w:ascii="Arial" w:hAnsi="Arial" w:eastAsia="Times New Roman" w:cs="Arial"/>
        </w:rPr>
        <w:t xml:space="preserve"> In all cases it will be for the Nominations Committee to make a recommendation to the Board.</w:t>
      </w:r>
    </w:p>
    <w:p w:rsidRPr="000F4A41" w:rsidR="000F4A41" w:rsidP="000F4A41" w:rsidRDefault="000F4A41">
      <w:pPr>
        <w:pStyle w:val="ListParagraph"/>
        <w:rPr>
          <w:rFonts w:ascii="Arial" w:hAnsi="Arial" w:eastAsia="Times New Roman" w:cs="Arial"/>
        </w:rPr>
      </w:pPr>
    </w:p>
    <w:p w:rsidRPr="000F4A41" w:rsidR="000F4A41" w:rsidP="000F4A41" w:rsidRDefault="000F4A41">
      <w:pPr>
        <w:pStyle w:val="ListParagraph"/>
        <w:numPr>
          <w:ilvl w:val="1"/>
          <w:numId w:val="10"/>
        </w:numPr>
        <w:spacing w:after="0" w:line="240" w:lineRule="auto"/>
        <w:rPr>
          <w:rFonts w:ascii="Arial" w:hAnsi="Arial" w:eastAsia="Times New Roman" w:cs="Arial"/>
        </w:rPr>
      </w:pPr>
      <w:r>
        <w:rPr>
          <w:rFonts w:ascii="Arial" w:hAnsi="Arial" w:eastAsia="Times New Roman" w:cs="Arial"/>
        </w:rPr>
        <w:t>A Governor who has served the maximum period of office as a member of the Board may exceptionally be co-opted as a member of one of the Board’s committees if the Nominations Committee decides that their skills and expertise is still required.  The individual is not a Governor (Director or Trustee) and may not receive Board papers (unless deemed relevant to their work as a co-</w:t>
      </w:r>
      <w:proofErr w:type="spellStart"/>
      <w:r>
        <w:rPr>
          <w:rFonts w:ascii="Arial" w:hAnsi="Arial" w:eastAsia="Times New Roman" w:cs="Arial"/>
        </w:rPr>
        <w:t>optee</w:t>
      </w:r>
      <w:proofErr w:type="spellEnd"/>
      <w:r>
        <w:rPr>
          <w:rFonts w:ascii="Arial" w:hAnsi="Arial" w:eastAsia="Times New Roman" w:cs="Arial"/>
        </w:rPr>
        <w:t xml:space="preserve"> to a committee).</w:t>
      </w:r>
    </w:p>
    <w:p w:rsidRPr="00BE7996" w:rsidR="00BE7996" w:rsidP="00BE7996" w:rsidRDefault="00BE7996">
      <w:pPr>
        <w:spacing w:after="0" w:line="240" w:lineRule="auto"/>
        <w:ind w:left="1080" w:right="95"/>
        <w:rPr>
          <w:rFonts w:ascii="Arial" w:hAnsi="Arial" w:eastAsia="Times New Roman" w:cs="Arial"/>
          <w:b/>
        </w:rPr>
      </w:pPr>
    </w:p>
    <w:p w:rsidRPr="003768DC" w:rsidR="003768DC" w:rsidP="003768DC" w:rsidRDefault="003768DC">
      <w:pPr>
        <w:pStyle w:val="ListParagraph"/>
        <w:rPr>
          <w:rFonts w:ascii="Helvetica" w:hAnsi="Helvetica" w:eastAsia="Times New Roman" w:cs="Helvetica"/>
        </w:rPr>
      </w:pPr>
    </w:p>
    <w:p w:rsidRPr="003768DC" w:rsidR="003768DC" w:rsidP="003768DC" w:rsidRDefault="003768DC">
      <w:pPr>
        <w:pStyle w:val="ListParagraph"/>
        <w:numPr>
          <w:ilvl w:val="0"/>
          <w:numId w:val="10"/>
        </w:numPr>
        <w:spacing w:after="0" w:line="240" w:lineRule="auto"/>
        <w:ind w:right="95"/>
        <w:rPr>
          <w:rFonts w:ascii="Helvetica" w:hAnsi="Helvetica" w:eastAsia="Times New Roman" w:cs="Helvetica"/>
          <w:b/>
        </w:rPr>
      </w:pPr>
      <w:r w:rsidRPr="003768DC">
        <w:rPr>
          <w:rFonts w:ascii="Helvetica" w:hAnsi="Helvetica" w:eastAsia="Times New Roman" w:cs="Helvetica"/>
          <w:b/>
        </w:rPr>
        <w:t>DELEGATED AUTHORITY FROM THE BOARD</w:t>
      </w:r>
    </w:p>
    <w:p w:rsidR="003768DC" w:rsidP="003768DC" w:rsidRDefault="003768DC">
      <w:pPr>
        <w:spacing w:after="0" w:line="240" w:lineRule="auto"/>
        <w:ind w:left="1080" w:right="95"/>
        <w:rPr>
          <w:rFonts w:ascii="Helvetica" w:hAnsi="Helvetica" w:eastAsia="Times New Roman" w:cs="Helvetica"/>
        </w:rPr>
      </w:pPr>
    </w:p>
    <w:p w:rsidRPr="003768DC" w:rsidR="003768DC" w:rsidP="003768DC" w:rsidRDefault="003768DC">
      <w:pPr>
        <w:pStyle w:val="ListParagraph"/>
        <w:numPr>
          <w:ilvl w:val="1"/>
          <w:numId w:val="10"/>
        </w:numPr>
        <w:spacing w:after="0" w:line="240" w:lineRule="auto"/>
        <w:ind w:right="95"/>
        <w:rPr>
          <w:rFonts w:ascii="Helvetica" w:hAnsi="Helvetica" w:eastAsia="Times New Roman" w:cs="Helvetica"/>
        </w:rPr>
      </w:pPr>
      <w:r w:rsidRPr="003768DC">
        <w:rPr>
          <w:rFonts w:ascii="Helvetica" w:hAnsi="Helvetica" w:eastAsia="Times New Roman" w:cs="Helvetica"/>
        </w:rPr>
        <w:t>The following authorities may not be delegated:</w:t>
      </w:r>
    </w:p>
    <w:p w:rsidR="003768DC" w:rsidP="003768DC" w:rsidRDefault="003768DC">
      <w:pPr>
        <w:pStyle w:val="ListParagraph"/>
        <w:spacing w:after="0" w:line="240" w:lineRule="auto"/>
        <w:ind w:left="1800" w:right="95"/>
        <w:rPr>
          <w:rFonts w:ascii="Helvetica" w:hAnsi="Helvetica" w:eastAsia="Times New Roman" w:cs="Helvetica"/>
        </w:rPr>
      </w:pPr>
    </w:p>
    <w:p w:rsidR="003768DC" w:rsidP="003768DC" w:rsidRDefault="003768DC">
      <w:pPr>
        <w:pStyle w:val="BodyText"/>
        <w:numPr>
          <w:ilvl w:val="0"/>
          <w:numId w:val="20"/>
        </w:numPr>
        <w:tabs>
          <w:tab w:val="left" w:pos="1898"/>
        </w:tabs>
        <w:kinsoku w:val="0"/>
        <w:overflowPunct w:val="0"/>
        <w:rPr>
          <w:spacing w:val="-1"/>
        </w:rPr>
      </w:pPr>
      <w:r>
        <w:rPr>
          <w:spacing w:val="-1"/>
        </w:rPr>
        <w:t>safeguarding</w:t>
      </w:r>
      <w:r>
        <w:rPr>
          <w:spacing w:val="4"/>
        </w:rPr>
        <w:t xml:space="preserve"> </w:t>
      </w:r>
      <w:r>
        <w:rPr>
          <w:spacing w:val="-2"/>
        </w:rPr>
        <w:t>of</w:t>
      </w:r>
      <w:r>
        <w:rPr>
          <w:spacing w:val="2"/>
        </w:rPr>
        <w:t xml:space="preserve"> </w:t>
      </w:r>
      <w:r>
        <w:t xml:space="preserve">the </w:t>
      </w:r>
      <w:r>
        <w:rPr>
          <w:spacing w:val="-1"/>
        </w:rPr>
        <w:t>educational</w:t>
      </w:r>
      <w:r>
        <w:rPr>
          <w:spacing w:val="3"/>
        </w:rPr>
        <w:t xml:space="preserve"> </w:t>
      </w:r>
      <w:r>
        <w:rPr>
          <w:spacing w:val="-1"/>
        </w:rPr>
        <w:t>character</w:t>
      </w:r>
      <w:r>
        <w:rPr>
          <w:spacing w:val="1"/>
        </w:rPr>
        <w:t xml:space="preserve"> </w:t>
      </w:r>
      <w:r>
        <w:rPr>
          <w:spacing w:val="-1"/>
        </w:rPr>
        <w:t>and</w:t>
      </w:r>
      <w:r>
        <w:rPr>
          <w:spacing w:val="1"/>
        </w:rPr>
        <w:t xml:space="preserve"> Catholic </w:t>
      </w:r>
      <w:r>
        <w:rPr>
          <w:spacing w:val="-1"/>
        </w:rPr>
        <w:t>mission</w:t>
      </w:r>
      <w:r>
        <w:rPr>
          <w:spacing w:val="3"/>
        </w:rPr>
        <w:t xml:space="preserve"> </w:t>
      </w:r>
      <w:r>
        <w:rPr>
          <w:spacing w:val="-2"/>
        </w:rPr>
        <w:t>of</w:t>
      </w:r>
      <w:r>
        <w:rPr>
          <w:spacing w:val="4"/>
        </w:rPr>
        <w:t xml:space="preserve"> </w:t>
      </w:r>
      <w:r>
        <w:t>the</w:t>
      </w:r>
      <w:r>
        <w:rPr>
          <w:spacing w:val="5"/>
        </w:rPr>
        <w:t xml:space="preserve"> </w:t>
      </w:r>
      <w:r>
        <w:rPr>
          <w:spacing w:val="-1"/>
        </w:rPr>
        <w:t>University;</w:t>
      </w:r>
    </w:p>
    <w:p w:rsidR="003768DC" w:rsidP="003768DC" w:rsidRDefault="003768DC">
      <w:pPr>
        <w:pStyle w:val="BodyText"/>
        <w:tabs>
          <w:tab w:val="left" w:pos="1898"/>
        </w:tabs>
        <w:kinsoku w:val="0"/>
        <w:overflowPunct w:val="0"/>
        <w:ind w:left="1440" w:firstLine="0"/>
        <w:rPr>
          <w:spacing w:val="-1"/>
        </w:rPr>
      </w:pPr>
    </w:p>
    <w:p w:rsidR="003768DC" w:rsidP="003768DC" w:rsidRDefault="003768DC">
      <w:pPr>
        <w:pStyle w:val="BodyText"/>
        <w:numPr>
          <w:ilvl w:val="0"/>
          <w:numId w:val="20"/>
        </w:numPr>
        <w:tabs>
          <w:tab w:val="left" w:pos="1898"/>
        </w:tabs>
        <w:kinsoku w:val="0"/>
        <w:overflowPunct w:val="0"/>
        <w:rPr>
          <w:spacing w:val="-1"/>
        </w:rPr>
      </w:pPr>
      <w:r>
        <w:rPr>
          <w:spacing w:val="-1"/>
        </w:rPr>
        <w:t>approval</w:t>
      </w:r>
      <w:r>
        <w:rPr>
          <w:spacing w:val="1"/>
        </w:rPr>
        <w:t xml:space="preserve"> </w:t>
      </w:r>
      <w:r>
        <w:t>of</w:t>
      </w:r>
      <w:r>
        <w:rPr>
          <w:spacing w:val="3"/>
        </w:rPr>
        <w:t xml:space="preserve"> </w:t>
      </w:r>
      <w:r>
        <w:rPr>
          <w:spacing w:val="-1"/>
        </w:rPr>
        <w:t>the</w:t>
      </w:r>
      <w:r>
        <w:rPr>
          <w:spacing w:val="3"/>
        </w:rPr>
        <w:t xml:space="preserve"> </w:t>
      </w:r>
      <w:r>
        <w:rPr>
          <w:spacing w:val="-1"/>
        </w:rPr>
        <w:t>annual</w:t>
      </w:r>
      <w:r>
        <w:rPr>
          <w:spacing w:val="1"/>
        </w:rPr>
        <w:t xml:space="preserve"> </w:t>
      </w:r>
      <w:r>
        <w:rPr>
          <w:spacing w:val="-1"/>
        </w:rPr>
        <w:t>estimates</w:t>
      </w:r>
      <w:r>
        <w:rPr>
          <w:spacing w:val="3"/>
        </w:rPr>
        <w:t xml:space="preserve"> </w:t>
      </w:r>
      <w:r>
        <w:rPr>
          <w:spacing w:val="-2"/>
        </w:rPr>
        <w:t>of</w:t>
      </w:r>
      <w:r>
        <w:rPr>
          <w:spacing w:val="6"/>
        </w:rPr>
        <w:t xml:space="preserve"> </w:t>
      </w:r>
      <w:r>
        <w:rPr>
          <w:spacing w:val="-1"/>
        </w:rPr>
        <w:t>income</w:t>
      </w:r>
      <w:r>
        <w:rPr>
          <w:spacing w:val="3"/>
        </w:rPr>
        <w:t xml:space="preserve"> </w:t>
      </w:r>
      <w:r>
        <w:t xml:space="preserve">and </w:t>
      </w:r>
      <w:r>
        <w:rPr>
          <w:spacing w:val="-1"/>
        </w:rPr>
        <w:t>expenditure;</w:t>
      </w:r>
    </w:p>
    <w:p w:rsidR="003768DC" w:rsidP="003768DC" w:rsidRDefault="003768DC">
      <w:pPr>
        <w:pStyle w:val="BodyText"/>
        <w:tabs>
          <w:tab w:val="left" w:pos="1898"/>
        </w:tabs>
        <w:kinsoku w:val="0"/>
        <w:overflowPunct w:val="0"/>
        <w:ind w:left="1440" w:firstLine="0"/>
        <w:rPr>
          <w:spacing w:val="-1"/>
        </w:rPr>
      </w:pPr>
    </w:p>
    <w:p w:rsidRPr="003768DC" w:rsidR="003768DC" w:rsidP="003768DC" w:rsidRDefault="003768DC">
      <w:pPr>
        <w:pStyle w:val="ListParagraph"/>
        <w:numPr>
          <w:ilvl w:val="0"/>
          <w:numId w:val="20"/>
        </w:numPr>
        <w:kinsoku w:val="0"/>
        <w:overflowPunct w:val="0"/>
        <w:spacing w:after="0" w:line="240" w:lineRule="auto"/>
        <w:rPr>
          <w:rFonts w:ascii="Arial" w:hAnsi="Arial" w:cs="Arial"/>
          <w:spacing w:val="-3"/>
        </w:rPr>
      </w:pPr>
      <w:r w:rsidRPr="003768DC">
        <w:rPr>
          <w:rFonts w:ascii="Arial" w:hAnsi="Arial" w:cs="Arial"/>
          <w:spacing w:val="-1"/>
        </w:rPr>
        <w:t>ensuring</w:t>
      </w:r>
      <w:r w:rsidRPr="003768DC">
        <w:rPr>
          <w:rFonts w:ascii="Arial" w:hAnsi="Arial" w:cs="Arial"/>
          <w:spacing w:val="19"/>
        </w:rPr>
        <w:t xml:space="preserve"> </w:t>
      </w:r>
      <w:r w:rsidRPr="003768DC">
        <w:rPr>
          <w:rFonts w:ascii="Arial" w:hAnsi="Arial" w:cs="Arial"/>
        </w:rPr>
        <w:t>the</w:t>
      </w:r>
      <w:r w:rsidRPr="003768DC">
        <w:rPr>
          <w:rFonts w:ascii="Arial" w:hAnsi="Arial" w:cs="Arial"/>
          <w:spacing w:val="17"/>
        </w:rPr>
        <w:t xml:space="preserve"> </w:t>
      </w:r>
      <w:r w:rsidRPr="003768DC">
        <w:rPr>
          <w:rFonts w:ascii="Arial" w:hAnsi="Arial" w:cs="Arial"/>
          <w:spacing w:val="-1"/>
        </w:rPr>
        <w:t>solvency</w:t>
      </w:r>
      <w:r w:rsidRPr="003768DC">
        <w:rPr>
          <w:rFonts w:ascii="Arial" w:hAnsi="Arial" w:cs="Arial"/>
          <w:spacing w:val="15"/>
        </w:rPr>
        <w:t xml:space="preserve"> </w:t>
      </w:r>
      <w:r w:rsidRPr="003768DC">
        <w:rPr>
          <w:rFonts w:ascii="Arial" w:hAnsi="Arial" w:cs="Arial"/>
        </w:rPr>
        <w:t>of</w:t>
      </w:r>
      <w:r w:rsidRPr="003768DC">
        <w:rPr>
          <w:rFonts w:ascii="Arial" w:hAnsi="Arial" w:cs="Arial"/>
          <w:spacing w:val="21"/>
        </w:rPr>
        <w:t xml:space="preserve"> </w:t>
      </w:r>
      <w:r w:rsidRPr="003768DC">
        <w:rPr>
          <w:rFonts w:ascii="Arial" w:hAnsi="Arial" w:cs="Arial"/>
        </w:rPr>
        <w:t>the</w:t>
      </w:r>
      <w:r w:rsidRPr="003768DC">
        <w:rPr>
          <w:rFonts w:ascii="Arial" w:hAnsi="Arial" w:cs="Arial"/>
          <w:spacing w:val="19"/>
        </w:rPr>
        <w:t xml:space="preserve"> </w:t>
      </w:r>
      <w:r w:rsidRPr="003768DC">
        <w:rPr>
          <w:rFonts w:ascii="Arial" w:hAnsi="Arial" w:cs="Arial"/>
          <w:spacing w:val="-1"/>
        </w:rPr>
        <w:t>University</w:t>
      </w:r>
      <w:r w:rsidRPr="003768DC">
        <w:rPr>
          <w:rFonts w:ascii="Arial" w:hAnsi="Arial" w:cs="Arial"/>
          <w:spacing w:val="16"/>
        </w:rPr>
        <w:t xml:space="preserve"> </w:t>
      </w:r>
      <w:r w:rsidRPr="003768DC">
        <w:rPr>
          <w:rFonts w:ascii="Arial" w:hAnsi="Arial" w:cs="Arial"/>
          <w:spacing w:val="-1"/>
        </w:rPr>
        <w:t>and</w:t>
      </w:r>
      <w:r w:rsidRPr="003768DC">
        <w:rPr>
          <w:rFonts w:ascii="Arial" w:hAnsi="Arial" w:cs="Arial"/>
          <w:spacing w:val="20"/>
        </w:rPr>
        <w:t xml:space="preserve"> </w:t>
      </w:r>
      <w:r w:rsidRPr="003768DC">
        <w:rPr>
          <w:rFonts w:ascii="Arial" w:hAnsi="Arial" w:cs="Arial"/>
          <w:spacing w:val="-1"/>
        </w:rPr>
        <w:t>safeguarding</w:t>
      </w:r>
      <w:r w:rsidRPr="003768DC">
        <w:rPr>
          <w:rFonts w:ascii="Arial" w:hAnsi="Arial" w:cs="Arial"/>
          <w:spacing w:val="20"/>
        </w:rPr>
        <w:t xml:space="preserve"> </w:t>
      </w:r>
      <w:r w:rsidRPr="003768DC">
        <w:rPr>
          <w:rFonts w:ascii="Arial" w:hAnsi="Arial" w:cs="Arial"/>
        </w:rPr>
        <w:t>the</w:t>
      </w:r>
      <w:r w:rsidRPr="003768DC">
        <w:rPr>
          <w:rFonts w:ascii="Arial" w:hAnsi="Arial" w:cs="Arial"/>
          <w:spacing w:val="18"/>
        </w:rPr>
        <w:t xml:space="preserve"> </w:t>
      </w:r>
      <w:r w:rsidRPr="003768DC">
        <w:rPr>
          <w:rFonts w:ascii="Arial" w:hAnsi="Arial" w:cs="Arial"/>
          <w:spacing w:val="-1"/>
        </w:rPr>
        <w:t>University’s</w:t>
      </w:r>
      <w:r w:rsidRPr="003768DC">
        <w:rPr>
          <w:rFonts w:ascii="Arial" w:hAnsi="Arial" w:cs="Arial"/>
          <w:spacing w:val="45"/>
        </w:rPr>
        <w:t xml:space="preserve"> </w:t>
      </w:r>
      <w:r w:rsidRPr="003768DC">
        <w:rPr>
          <w:rFonts w:ascii="Arial" w:hAnsi="Arial" w:cs="Arial"/>
          <w:spacing w:val="-1"/>
        </w:rPr>
        <w:t>assets;</w:t>
      </w:r>
      <w:r w:rsidRPr="003768DC">
        <w:rPr>
          <w:rFonts w:ascii="Arial" w:hAnsi="Arial" w:cs="Arial"/>
          <w:spacing w:val="5"/>
        </w:rPr>
        <w:t xml:space="preserve"> </w:t>
      </w:r>
      <w:r w:rsidRPr="003768DC">
        <w:rPr>
          <w:rFonts w:ascii="Arial" w:hAnsi="Arial" w:cs="Arial"/>
          <w:spacing w:val="-3"/>
        </w:rPr>
        <w:t>or</w:t>
      </w:r>
    </w:p>
    <w:p w:rsidRPr="001263A0" w:rsidR="003768DC" w:rsidP="003768DC" w:rsidRDefault="003768DC">
      <w:pPr>
        <w:kinsoku w:val="0"/>
        <w:overflowPunct w:val="0"/>
        <w:spacing w:after="0" w:line="240" w:lineRule="auto"/>
        <w:ind w:left="1440"/>
        <w:rPr>
          <w:rFonts w:ascii="Arial" w:hAnsi="Arial" w:cs="Arial"/>
        </w:rPr>
      </w:pPr>
    </w:p>
    <w:p w:rsidR="003768DC" w:rsidP="003768DC" w:rsidRDefault="003768DC">
      <w:pPr>
        <w:pStyle w:val="BodyText"/>
        <w:numPr>
          <w:ilvl w:val="0"/>
          <w:numId w:val="20"/>
        </w:numPr>
        <w:tabs>
          <w:tab w:val="left" w:pos="1898"/>
        </w:tabs>
        <w:kinsoku w:val="0"/>
        <w:overflowPunct w:val="0"/>
        <w:rPr>
          <w:spacing w:val="-2"/>
        </w:rPr>
      </w:pPr>
      <w:r>
        <w:rPr>
          <w:spacing w:val="-1"/>
        </w:rPr>
        <w:t>appointment and dismissal</w:t>
      </w:r>
      <w:r>
        <w:rPr>
          <w:spacing w:val="1"/>
        </w:rPr>
        <w:t xml:space="preserve"> </w:t>
      </w:r>
      <w:r>
        <w:rPr>
          <w:spacing w:val="-2"/>
        </w:rPr>
        <w:t>of</w:t>
      </w:r>
      <w:r>
        <w:rPr>
          <w:spacing w:val="4"/>
        </w:rPr>
        <w:t xml:space="preserve"> </w:t>
      </w:r>
      <w:r>
        <w:t>the</w:t>
      </w:r>
      <w:r>
        <w:rPr>
          <w:spacing w:val="1"/>
        </w:rPr>
        <w:t xml:space="preserve"> </w:t>
      </w:r>
      <w:r>
        <w:rPr>
          <w:spacing w:val="-1"/>
        </w:rPr>
        <w:t>Vice-Chancellor</w:t>
      </w:r>
      <w:r>
        <w:rPr>
          <w:spacing w:val="4"/>
        </w:rPr>
        <w:t xml:space="preserve"> </w:t>
      </w:r>
      <w:r>
        <w:t>or</w:t>
      </w:r>
      <w:r>
        <w:rPr>
          <w:spacing w:val="1"/>
        </w:rPr>
        <w:t xml:space="preserve"> </w:t>
      </w:r>
      <w:r>
        <w:t xml:space="preserve">the </w:t>
      </w:r>
      <w:r>
        <w:rPr>
          <w:spacing w:val="-1"/>
        </w:rPr>
        <w:t>holders</w:t>
      </w:r>
      <w:r>
        <w:rPr>
          <w:spacing w:val="3"/>
        </w:rPr>
        <w:t xml:space="preserve"> </w:t>
      </w:r>
      <w:r>
        <w:rPr>
          <w:spacing w:val="-2"/>
        </w:rPr>
        <w:t>of</w:t>
      </w:r>
      <w:r>
        <w:rPr>
          <w:spacing w:val="1"/>
        </w:rPr>
        <w:t xml:space="preserve"> </w:t>
      </w:r>
      <w:r>
        <w:rPr>
          <w:spacing w:val="-1"/>
        </w:rPr>
        <w:t>senior</w:t>
      </w:r>
      <w:r>
        <w:rPr>
          <w:spacing w:val="4"/>
        </w:rPr>
        <w:t xml:space="preserve"> </w:t>
      </w:r>
      <w:r>
        <w:rPr>
          <w:spacing w:val="-2"/>
        </w:rPr>
        <w:t>posts.</w:t>
      </w:r>
    </w:p>
    <w:p w:rsidR="003768DC" w:rsidP="003768DC" w:rsidRDefault="003768DC">
      <w:pPr>
        <w:pStyle w:val="BodyText"/>
        <w:tabs>
          <w:tab w:val="left" w:pos="1898"/>
        </w:tabs>
        <w:kinsoku w:val="0"/>
        <w:overflowPunct w:val="0"/>
        <w:ind w:left="0" w:firstLine="0"/>
        <w:rPr>
          <w:rFonts w:asciiTheme="minorHAnsi" w:hAnsiTheme="minorHAnsi" w:eastAsiaTheme="minorHAnsi" w:cstheme="minorBidi"/>
          <w:spacing w:val="-2"/>
          <w:lang w:eastAsia="en-US"/>
        </w:rPr>
      </w:pPr>
      <w:r>
        <w:rPr>
          <w:rFonts w:asciiTheme="minorHAnsi" w:hAnsiTheme="minorHAnsi" w:eastAsiaTheme="minorHAnsi" w:cstheme="minorBidi"/>
          <w:spacing w:val="-2"/>
          <w:lang w:eastAsia="en-US"/>
        </w:rPr>
        <w:tab/>
      </w:r>
    </w:p>
    <w:p w:rsidR="000D6EA6" w:rsidP="000D6EA6" w:rsidRDefault="000D6EA6">
      <w:pPr>
        <w:pStyle w:val="ListParagraph"/>
        <w:numPr>
          <w:ilvl w:val="1"/>
          <w:numId w:val="10"/>
        </w:numPr>
        <w:spacing w:after="0" w:line="240" w:lineRule="auto"/>
        <w:rPr>
          <w:rFonts w:ascii="Arial" w:hAnsi="Arial" w:eastAsia="Times New Roman" w:cs="Arial"/>
        </w:rPr>
      </w:pPr>
      <w:r w:rsidRPr="000D6EA6">
        <w:rPr>
          <w:rFonts w:ascii="Arial" w:hAnsi="Arial" w:eastAsia="Times New Roman" w:cs="Arial"/>
        </w:rPr>
        <w:t xml:space="preserve">Board of Governors will determine those matters on which decisions may be made by its committees and which will be matters for the Board to determine on recommendation from committees.  Strategies and policies which fall within the </w:t>
      </w:r>
      <w:r w:rsidRPr="000D6EA6">
        <w:rPr>
          <w:rFonts w:ascii="Arial" w:hAnsi="Arial" w:eastAsia="Times New Roman" w:cs="Arial"/>
          <w:i/>
        </w:rPr>
        <w:t>Statement of Primary Responsibilities</w:t>
      </w:r>
      <w:r w:rsidRPr="000D6EA6">
        <w:rPr>
          <w:rFonts w:ascii="Arial" w:hAnsi="Arial" w:eastAsia="Times New Roman" w:cs="Arial"/>
        </w:rPr>
        <w:t xml:space="preserve"> will always be for Board approval and the Board may reserve other matters for its decision.</w:t>
      </w:r>
    </w:p>
    <w:p w:rsidRPr="000D6EA6" w:rsidR="000D6EA6" w:rsidP="000D6EA6" w:rsidRDefault="000D6EA6">
      <w:pPr>
        <w:pStyle w:val="ListParagraph"/>
        <w:spacing w:after="0" w:line="240" w:lineRule="auto"/>
        <w:ind w:left="1800"/>
        <w:rPr>
          <w:rFonts w:ascii="Arial" w:hAnsi="Arial" w:eastAsia="Times New Roman" w:cs="Arial"/>
        </w:rPr>
      </w:pPr>
    </w:p>
    <w:p w:rsidR="000D6EA6" w:rsidP="000D6EA6" w:rsidRDefault="000D6EA6">
      <w:pPr>
        <w:pStyle w:val="ListParagraph"/>
        <w:numPr>
          <w:ilvl w:val="1"/>
          <w:numId w:val="10"/>
        </w:numPr>
        <w:spacing w:after="0" w:line="240" w:lineRule="auto"/>
        <w:rPr>
          <w:rFonts w:ascii="Arial" w:hAnsi="Arial" w:eastAsia="Times New Roman" w:cs="Arial"/>
        </w:rPr>
      </w:pPr>
      <w:r>
        <w:rPr>
          <w:rFonts w:ascii="Arial" w:hAnsi="Arial" w:eastAsia="Times New Roman" w:cs="Arial"/>
        </w:rPr>
        <w:t>The Board of Governors may delegate authority to its Committees</w:t>
      </w:r>
      <w:r w:rsidR="006B2AB2">
        <w:rPr>
          <w:rFonts w:ascii="Arial" w:hAnsi="Arial" w:eastAsia="Times New Roman" w:cs="Arial"/>
        </w:rPr>
        <w:t>, the Academic Board,</w:t>
      </w:r>
      <w:r>
        <w:rPr>
          <w:rFonts w:ascii="Arial" w:hAnsi="Arial" w:eastAsia="Times New Roman" w:cs="Arial"/>
        </w:rPr>
        <w:t xml:space="preserve"> the Vice-Chancellor and the holders of senior posts </w:t>
      </w:r>
      <w:r>
        <w:rPr>
          <w:rFonts w:ascii="Arial" w:hAnsi="Arial" w:eastAsia="Times New Roman" w:cs="Arial"/>
        </w:rPr>
        <w:lastRenderedPageBreak/>
        <w:t xml:space="preserve">within the University. Delegations shall be recorded in the </w:t>
      </w:r>
      <w:r>
        <w:rPr>
          <w:rFonts w:ascii="Arial" w:hAnsi="Arial" w:eastAsia="Times New Roman" w:cs="Arial"/>
          <w:i/>
        </w:rPr>
        <w:t xml:space="preserve">Scheme of Delegation </w:t>
      </w:r>
      <w:r>
        <w:rPr>
          <w:rFonts w:ascii="Arial" w:hAnsi="Arial" w:eastAsia="Times New Roman" w:cs="Arial"/>
        </w:rPr>
        <w:t xml:space="preserve">and where applicable the committees’ Terms of Refence. The </w:t>
      </w:r>
      <w:r>
        <w:rPr>
          <w:rFonts w:ascii="Arial" w:hAnsi="Arial" w:eastAsia="Times New Roman" w:cs="Arial"/>
          <w:i/>
        </w:rPr>
        <w:t xml:space="preserve">Scheme of Delegation </w:t>
      </w:r>
      <w:r>
        <w:rPr>
          <w:rFonts w:ascii="Arial" w:hAnsi="Arial" w:eastAsia="Times New Roman" w:cs="Arial"/>
        </w:rPr>
        <w:t xml:space="preserve">shall be kept under review. </w:t>
      </w:r>
      <w:r w:rsidRPr="000D6EA6">
        <w:rPr>
          <w:rFonts w:ascii="Arial" w:hAnsi="Arial" w:eastAsia="Times New Roman" w:cs="Arial"/>
        </w:rPr>
        <w:t>Financial delegations may also be recorded in the</w:t>
      </w:r>
      <w:r w:rsidRPr="000D6EA6">
        <w:rPr>
          <w:rFonts w:ascii="Arial" w:hAnsi="Arial" w:eastAsia="Times New Roman" w:cs="Arial"/>
          <w:i/>
        </w:rPr>
        <w:t xml:space="preserve"> Financial Regulations</w:t>
      </w:r>
      <w:r w:rsidRPr="000D6EA6">
        <w:rPr>
          <w:rFonts w:ascii="Arial" w:hAnsi="Arial" w:eastAsia="Times New Roman" w:cs="Arial"/>
        </w:rPr>
        <w:t xml:space="preserve"> of the University. These shall also be kept under review.</w:t>
      </w:r>
    </w:p>
    <w:p w:rsidRPr="000D6EA6" w:rsidR="000D6EA6" w:rsidP="000D6EA6" w:rsidRDefault="000D6EA6">
      <w:pPr>
        <w:pStyle w:val="ListParagraph"/>
        <w:rPr>
          <w:rFonts w:ascii="Arial" w:hAnsi="Arial" w:eastAsia="Times New Roman" w:cs="Arial"/>
        </w:rPr>
      </w:pPr>
    </w:p>
    <w:p w:rsidR="000D6EA6" w:rsidP="000D6EA6" w:rsidRDefault="000D6EA6">
      <w:pPr>
        <w:pStyle w:val="ListParagraph"/>
        <w:numPr>
          <w:ilvl w:val="1"/>
          <w:numId w:val="10"/>
        </w:numPr>
        <w:spacing w:after="0" w:line="240" w:lineRule="auto"/>
        <w:rPr>
          <w:rFonts w:ascii="Arial" w:hAnsi="Arial" w:eastAsia="Times New Roman" w:cs="Arial"/>
        </w:rPr>
      </w:pPr>
      <w:r>
        <w:rPr>
          <w:rFonts w:ascii="Arial" w:hAnsi="Arial" w:eastAsia="Times New Roman" w:cs="Arial"/>
        </w:rPr>
        <w:t xml:space="preserve">The University Secretary is responsible for ensuring that the </w:t>
      </w:r>
      <w:r>
        <w:rPr>
          <w:rFonts w:ascii="Arial" w:hAnsi="Arial" w:eastAsia="Times New Roman" w:cs="Arial"/>
          <w:i/>
        </w:rPr>
        <w:t xml:space="preserve">Scheme of Delegation </w:t>
      </w:r>
      <w:r>
        <w:rPr>
          <w:rFonts w:ascii="Arial" w:hAnsi="Arial" w:eastAsia="Times New Roman" w:cs="Arial"/>
        </w:rPr>
        <w:t xml:space="preserve">and the </w:t>
      </w:r>
      <w:r>
        <w:rPr>
          <w:rFonts w:ascii="Arial" w:hAnsi="Arial" w:eastAsia="Times New Roman" w:cs="Arial"/>
          <w:i/>
        </w:rPr>
        <w:t xml:space="preserve">Financial Regulations </w:t>
      </w:r>
      <w:r>
        <w:rPr>
          <w:rFonts w:ascii="Arial" w:hAnsi="Arial" w:eastAsia="Times New Roman" w:cs="Arial"/>
        </w:rPr>
        <w:t>are properly maintained. Any changes to these should be approved by the Board of Governors.</w:t>
      </w:r>
    </w:p>
    <w:p w:rsidRPr="000D6EA6" w:rsidR="000D6EA6" w:rsidP="000D6EA6" w:rsidRDefault="000D6EA6">
      <w:pPr>
        <w:pStyle w:val="ListParagraph"/>
        <w:rPr>
          <w:rFonts w:ascii="Arial" w:hAnsi="Arial" w:eastAsia="Times New Roman" w:cs="Arial"/>
        </w:rPr>
      </w:pPr>
    </w:p>
    <w:p w:rsidR="000D6EA6" w:rsidP="000D6EA6" w:rsidRDefault="000D6EA6">
      <w:pPr>
        <w:pStyle w:val="ListParagraph"/>
        <w:numPr>
          <w:ilvl w:val="1"/>
          <w:numId w:val="10"/>
        </w:numPr>
        <w:spacing w:after="0" w:line="240" w:lineRule="auto"/>
        <w:rPr>
          <w:rFonts w:ascii="Arial" w:hAnsi="Arial" w:eastAsia="Times New Roman" w:cs="Arial"/>
        </w:rPr>
      </w:pPr>
      <w:r w:rsidRPr="00353D29">
        <w:rPr>
          <w:rFonts w:ascii="Arial" w:hAnsi="Arial" w:eastAsia="Times New Roman" w:cs="Arial"/>
        </w:rPr>
        <w:t xml:space="preserve">In considering whether to devolve a matter, the Board will </w:t>
      </w:r>
      <w:proofErr w:type="gramStart"/>
      <w:r w:rsidRPr="00353D29">
        <w:rPr>
          <w:rFonts w:ascii="Arial" w:hAnsi="Arial" w:eastAsia="Times New Roman" w:cs="Arial"/>
        </w:rPr>
        <w:t>take into account</w:t>
      </w:r>
      <w:proofErr w:type="gramEnd"/>
      <w:r w:rsidRPr="00353D29">
        <w:rPr>
          <w:rFonts w:ascii="Arial" w:hAnsi="Arial" w:eastAsia="Times New Roman" w:cs="Arial"/>
        </w:rPr>
        <w:t xml:space="preserve"> its </w:t>
      </w:r>
      <w:r w:rsidRPr="001263A0">
        <w:rPr>
          <w:rFonts w:ascii="Arial" w:hAnsi="Arial" w:eastAsia="Times New Roman" w:cs="Arial"/>
          <w:i/>
        </w:rPr>
        <w:t>Statement of Primary Responsibilities</w:t>
      </w:r>
      <w:r w:rsidRPr="00353D29">
        <w:rPr>
          <w:rFonts w:ascii="Arial" w:hAnsi="Arial" w:eastAsia="Times New Roman" w:cs="Arial"/>
        </w:rPr>
        <w:t xml:space="preserve">, the </w:t>
      </w:r>
      <w:r>
        <w:rPr>
          <w:rFonts w:ascii="Arial" w:hAnsi="Arial" w:eastAsia="Times New Roman" w:cs="Arial"/>
          <w:i/>
        </w:rPr>
        <w:t>Articles</w:t>
      </w:r>
      <w:r w:rsidRPr="00353D29">
        <w:rPr>
          <w:rFonts w:ascii="Arial" w:hAnsi="Arial" w:eastAsia="Times New Roman" w:cs="Arial"/>
        </w:rPr>
        <w:t xml:space="preserve">, appropriate legislation and the requirements of funding agencies or any other appropriate issues. </w:t>
      </w:r>
      <w:r>
        <w:rPr>
          <w:rFonts w:ascii="Arial" w:hAnsi="Arial" w:eastAsia="Times New Roman" w:cs="Arial"/>
        </w:rPr>
        <w:t xml:space="preserve">The Board may be advised on such issues by the University Secretary. </w:t>
      </w:r>
    </w:p>
    <w:p w:rsidRPr="006B2AB2" w:rsidR="006B2AB2" w:rsidP="006B2AB2" w:rsidRDefault="006B2AB2">
      <w:pPr>
        <w:pStyle w:val="ListParagraph"/>
        <w:rPr>
          <w:rFonts w:ascii="Arial" w:hAnsi="Arial" w:eastAsia="Times New Roman" w:cs="Arial"/>
        </w:rPr>
      </w:pPr>
    </w:p>
    <w:p w:rsidRPr="006B2AB2" w:rsidR="006B2AB2" w:rsidP="006B2AB2" w:rsidRDefault="006B2AB2">
      <w:pPr>
        <w:pStyle w:val="ListParagraph"/>
        <w:numPr>
          <w:ilvl w:val="0"/>
          <w:numId w:val="10"/>
        </w:numPr>
        <w:spacing w:after="0" w:line="240" w:lineRule="auto"/>
        <w:rPr>
          <w:rFonts w:ascii="Arial" w:hAnsi="Arial" w:eastAsia="Times New Roman" w:cs="Arial"/>
          <w:b/>
        </w:rPr>
      </w:pPr>
      <w:r w:rsidRPr="006B2AB2">
        <w:rPr>
          <w:rFonts w:ascii="Arial" w:hAnsi="Arial" w:eastAsia="Times New Roman" w:cs="Arial"/>
          <w:b/>
        </w:rPr>
        <w:t>THE ACADEMIC BOARD</w:t>
      </w:r>
    </w:p>
    <w:p w:rsidR="006B2AB2" w:rsidP="006B2AB2" w:rsidRDefault="006B2AB2">
      <w:pPr>
        <w:spacing w:after="0" w:line="240" w:lineRule="auto"/>
        <w:ind w:left="1080"/>
        <w:rPr>
          <w:rFonts w:ascii="Arial" w:hAnsi="Arial" w:eastAsia="Times New Roman" w:cs="Arial"/>
          <w:b/>
        </w:rPr>
      </w:pPr>
    </w:p>
    <w:p w:rsidRPr="006B2AB2" w:rsidR="006B2AB2" w:rsidP="00131B17" w:rsidRDefault="006B2AB2">
      <w:pPr>
        <w:pStyle w:val="ListParagraph"/>
        <w:numPr>
          <w:ilvl w:val="1"/>
          <w:numId w:val="10"/>
        </w:numPr>
        <w:spacing w:after="0" w:line="240" w:lineRule="auto"/>
        <w:rPr>
          <w:rFonts w:ascii="Helvetica" w:hAnsi="Helvetica" w:eastAsia="Times New Roman" w:cs="Helvetica"/>
        </w:rPr>
      </w:pPr>
      <w:r w:rsidRPr="006B2AB2">
        <w:rPr>
          <w:rFonts w:ascii="Helvetica" w:hAnsi="Helvetica" w:eastAsia="Times New Roman" w:cs="Helvetica"/>
        </w:rPr>
        <w:t>The Academic Board is responsible for:</w:t>
      </w:r>
    </w:p>
    <w:p w:rsidRPr="006B2AB2" w:rsidR="006B2AB2" w:rsidP="00131B17" w:rsidRDefault="006B2AB2">
      <w:pPr>
        <w:pStyle w:val="ListParagraph"/>
        <w:spacing w:after="0" w:line="240" w:lineRule="auto"/>
        <w:ind w:left="1800"/>
        <w:rPr>
          <w:rFonts w:ascii="Helvetica" w:hAnsi="Helvetica" w:eastAsia="Times New Roman" w:cs="Helvetica"/>
        </w:rPr>
      </w:pPr>
    </w:p>
    <w:p w:rsidRPr="006B2AB2" w:rsidR="006B2AB2" w:rsidP="00131B17" w:rsidRDefault="006B2AB2">
      <w:pPr>
        <w:pStyle w:val="BodyText"/>
        <w:numPr>
          <w:ilvl w:val="0"/>
          <w:numId w:val="22"/>
        </w:numPr>
        <w:tabs>
          <w:tab w:val="left" w:pos="2618"/>
        </w:tabs>
        <w:kinsoku w:val="0"/>
        <w:overflowPunct w:val="0"/>
        <w:spacing w:after="100" w:afterAutospacing="1"/>
        <w:ind w:right="435"/>
        <w:rPr>
          <w:rFonts w:ascii="Helvetica" w:hAnsi="Helvetica" w:cs="Helvetica"/>
          <w:spacing w:val="49"/>
        </w:rPr>
      </w:pPr>
      <w:r w:rsidRPr="006B2AB2">
        <w:rPr>
          <w:rFonts w:ascii="Helvetica" w:hAnsi="Helvetica" w:cs="Helvetica"/>
          <w:spacing w:val="-1"/>
        </w:rPr>
        <w:t>subject</w:t>
      </w:r>
      <w:r w:rsidRPr="006B2AB2">
        <w:rPr>
          <w:rFonts w:ascii="Helvetica" w:hAnsi="Helvetica" w:cs="Helvetica"/>
          <w:spacing w:val="46"/>
        </w:rPr>
        <w:t xml:space="preserve"> </w:t>
      </w:r>
      <w:r w:rsidRPr="006B2AB2">
        <w:rPr>
          <w:rFonts w:ascii="Helvetica" w:hAnsi="Helvetica" w:cs="Helvetica"/>
        </w:rPr>
        <w:t>to</w:t>
      </w:r>
      <w:r w:rsidRPr="006B2AB2">
        <w:rPr>
          <w:rFonts w:ascii="Helvetica" w:hAnsi="Helvetica" w:cs="Helvetica"/>
          <w:spacing w:val="46"/>
        </w:rPr>
        <w:t xml:space="preserve"> </w:t>
      </w:r>
      <w:r w:rsidRPr="006B2AB2">
        <w:rPr>
          <w:rFonts w:ascii="Helvetica" w:hAnsi="Helvetica" w:cs="Helvetica"/>
        </w:rPr>
        <w:t>the</w:t>
      </w:r>
      <w:r w:rsidRPr="006B2AB2">
        <w:rPr>
          <w:rFonts w:ascii="Helvetica" w:hAnsi="Helvetica" w:cs="Helvetica"/>
          <w:spacing w:val="45"/>
        </w:rPr>
        <w:t xml:space="preserve"> </w:t>
      </w:r>
      <w:r w:rsidRPr="006B2AB2">
        <w:rPr>
          <w:rFonts w:ascii="Helvetica" w:hAnsi="Helvetica" w:cs="Helvetica"/>
          <w:spacing w:val="-1"/>
        </w:rPr>
        <w:t>requirements</w:t>
      </w:r>
      <w:r w:rsidRPr="006B2AB2">
        <w:rPr>
          <w:rFonts w:ascii="Helvetica" w:hAnsi="Helvetica" w:cs="Helvetica"/>
          <w:spacing w:val="47"/>
        </w:rPr>
        <w:t xml:space="preserve"> </w:t>
      </w:r>
      <w:r w:rsidRPr="006B2AB2">
        <w:rPr>
          <w:rFonts w:ascii="Helvetica" w:hAnsi="Helvetica" w:cs="Helvetica"/>
          <w:spacing w:val="-2"/>
        </w:rPr>
        <w:t>of</w:t>
      </w:r>
      <w:r w:rsidRPr="006B2AB2">
        <w:rPr>
          <w:rFonts w:ascii="Helvetica" w:hAnsi="Helvetica" w:cs="Helvetica"/>
          <w:spacing w:val="50"/>
        </w:rPr>
        <w:t xml:space="preserve"> </w:t>
      </w:r>
      <w:r w:rsidRPr="006B2AB2">
        <w:rPr>
          <w:rFonts w:ascii="Helvetica" w:hAnsi="Helvetica" w:cs="Helvetica"/>
          <w:spacing w:val="-1"/>
        </w:rPr>
        <w:t>validating</w:t>
      </w:r>
      <w:r w:rsidRPr="006B2AB2">
        <w:rPr>
          <w:rFonts w:ascii="Helvetica" w:hAnsi="Helvetica" w:cs="Helvetica"/>
          <w:spacing w:val="47"/>
        </w:rPr>
        <w:t xml:space="preserve"> </w:t>
      </w:r>
      <w:r w:rsidRPr="006B2AB2">
        <w:rPr>
          <w:rFonts w:ascii="Helvetica" w:hAnsi="Helvetica" w:cs="Helvetica"/>
          <w:spacing w:val="-1"/>
        </w:rPr>
        <w:t>and</w:t>
      </w:r>
      <w:r w:rsidRPr="006B2AB2">
        <w:rPr>
          <w:rFonts w:ascii="Helvetica" w:hAnsi="Helvetica" w:cs="Helvetica"/>
          <w:spacing w:val="46"/>
        </w:rPr>
        <w:t xml:space="preserve"> </w:t>
      </w:r>
      <w:r w:rsidRPr="006B2AB2">
        <w:rPr>
          <w:rFonts w:ascii="Helvetica" w:hAnsi="Helvetica" w:cs="Helvetica"/>
          <w:spacing w:val="-1"/>
        </w:rPr>
        <w:t>accrediting</w:t>
      </w:r>
      <w:r w:rsidRPr="006B2AB2">
        <w:rPr>
          <w:rFonts w:ascii="Helvetica" w:hAnsi="Helvetica" w:cs="Helvetica"/>
          <w:spacing w:val="47"/>
        </w:rPr>
        <w:t xml:space="preserve"> </w:t>
      </w:r>
      <w:r w:rsidRPr="006B2AB2">
        <w:rPr>
          <w:rFonts w:ascii="Helvetica" w:hAnsi="Helvetica" w:cs="Helvetica"/>
          <w:spacing w:val="-1"/>
        </w:rPr>
        <w:t>bodies</w:t>
      </w:r>
      <w:r w:rsidRPr="006B2AB2">
        <w:rPr>
          <w:rFonts w:ascii="Helvetica" w:hAnsi="Helvetica" w:cs="Helvetica"/>
          <w:spacing w:val="35"/>
        </w:rPr>
        <w:t xml:space="preserve"> </w:t>
      </w:r>
      <w:r w:rsidRPr="006B2AB2">
        <w:rPr>
          <w:rFonts w:ascii="Helvetica" w:hAnsi="Helvetica" w:cs="Helvetica"/>
          <w:spacing w:val="-1"/>
        </w:rPr>
        <w:t>(where</w:t>
      </w:r>
      <w:r w:rsidRPr="006B2AB2">
        <w:rPr>
          <w:rFonts w:ascii="Helvetica" w:hAnsi="Helvetica" w:cs="Helvetica"/>
          <w:spacing w:val="24"/>
        </w:rPr>
        <w:t xml:space="preserve"> </w:t>
      </w:r>
      <w:r w:rsidRPr="006B2AB2">
        <w:rPr>
          <w:rFonts w:ascii="Helvetica" w:hAnsi="Helvetica" w:cs="Helvetica"/>
          <w:spacing w:val="-1"/>
        </w:rPr>
        <w:t>relevant),</w:t>
      </w:r>
      <w:r w:rsidRPr="006B2AB2">
        <w:rPr>
          <w:rFonts w:ascii="Helvetica" w:hAnsi="Helvetica" w:cs="Helvetica"/>
          <w:spacing w:val="23"/>
        </w:rPr>
        <w:t xml:space="preserve"> </w:t>
      </w:r>
      <w:r w:rsidRPr="006B2AB2">
        <w:rPr>
          <w:rFonts w:ascii="Helvetica" w:hAnsi="Helvetica" w:cs="Helvetica"/>
          <w:spacing w:val="-1"/>
        </w:rPr>
        <w:t>general</w:t>
      </w:r>
      <w:r w:rsidRPr="006B2AB2">
        <w:rPr>
          <w:rFonts w:ascii="Helvetica" w:hAnsi="Helvetica" w:cs="Helvetica"/>
          <w:spacing w:val="23"/>
        </w:rPr>
        <w:t xml:space="preserve"> </w:t>
      </w:r>
      <w:r w:rsidRPr="006B2AB2">
        <w:rPr>
          <w:rFonts w:ascii="Helvetica" w:hAnsi="Helvetica" w:cs="Helvetica"/>
          <w:spacing w:val="-1"/>
        </w:rPr>
        <w:t>issues</w:t>
      </w:r>
      <w:r w:rsidRPr="006B2AB2">
        <w:rPr>
          <w:rFonts w:ascii="Helvetica" w:hAnsi="Helvetica" w:cs="Helvetica"/>
          <w:spacing w:val="23"/>
        </w:rPr>
        <w:t xml:space="preserve"> </w:t>
      </w:r>
      <w:r w:rsidRPr="006B2AB2">
        <w:rPr>
          <w:rFonts w:ascii="Helvetica" w:hAnsi="Helvetica" w:cs="Helvetica"/>
          <w:spacing w:val="-1"/>
        </w:rPr>
        <w:t>relating</w:t>
      </w:r>
      <w:r w:rsidRPr="006B2AB2">
        <w:rPr>
          <w:rFonts w:ascii="Helvetica" w:hAnsi="Helvetica" w:cs="Helvetica"/>
          <w:spacing w:val="24"/>
        </w:rPr>
        <w:t xml:space="preserve"> </w:t>
      </w:r>
      <w:r w:rsidRPr="006B2AB2">
        <w:rPr>
          <w:rFonts w:ascii="Helvetica" w:hAnsi="Helvetica" w:cs="Helvetica"/>
          <w:spacing w:val="-1"/>
        </w:rPr>
        <w:t>to</w:t>
      </w:r>
      <w:r w:rsidRPr="006B2AB2">
        <w:rPr>
          <w:rFonts w:ascii="Helvetica" w:hAnsi="Helvetica" w:cs="Helvetica"/>
          <w:spacing w:val="25"/>
        </w:rPr>
        <w:t xml:space="preserve"> </w:t>
      </w:r>
      <w:r w:rsidRPr="006B2AB2">
        <w:rPr>
          <w:rFonts w:ascii="Helvetica" w:hAnsi="Helvetica" w:cs="Helvetica"/>
        </w:rPr>
        <w:t>the</w:t>
      </w:r>
      <w:r w:rsidRPr="006B2AB2">
        <w:rPr>
          <w:rFonts w:ascii="Helvetica" w:hAnsi="Helvetica" w:cs="Helvetica"/>
          <w:spacing w:val="21"/>
        </w:rPr>
        <w:t xml:space="preserve"> </w:t>
      </w:r>
      <w:r w:rsidRPr="006B2AB2">
        <w:rPr>
          <w:rFonts w:ascii="Helvetica" w:hAnsi="Helvetica" w:cs="Helvetica"/>
          <w:spacing w:val="-1"/>
        </w:rPr>
        <w:t>research,</w:t>
      </w:r>
      <w:r w:rsidRPr="006B2AB2">
        <w:rPr>
          <w:rFonts w:ascii="Helvetica" w:hAnsi="Helvetica" w:cs="Helvetica"/>
          <w:spacing w:val="39"/>
        </w:rPr>
        <w:t xml:space="preserve"> </w:t>
      </w:r>
      <w:r w:rsidRPr="006B2AB2">
        <w:rPr>
          <w:rFonts w:ascii="Helvetica" w:hAnsi="Helvetica" w:cs="Helvetica"/>
          <w:spacing w:val="-1"/>
        </w:rPr>
        <w:t>scholarship,</w:t>
      </w:r>
      <w:r w:rsidRPr="006B2AB2">
        <w:rPr>
          <w:rFonts w:ascii="Helvetica" w:hAnsi="Helvetica" w:cs="Helvetica"/>
          <w:spacing w:val="54"/>
        </w:rPr>
        <w:t xml:space="preserve"> </w:t>
      </w:r>
      <w:r w:rsidRPr="006B2AB2">
        <w:rPr>
          <w:rFonts w:ascii="Helvetica" w:hAnsi="Helvetica" w:cs="Helvetica"/>
          <w:spacing w:val="-1"/>
        </w:rPr>
        <w:t>knowledge</w:t>
      </w:r>
      <w:r w:rsidRPr="006B2AB2">
        <w:rPr>
          <w:rFonts w:ascii="Helvetica" w:hAnsi="Helvetica" w:cs="Helvetica"/>
          <w:spacing w:val="56"/>
        </w:rPr>
        <w:t xml:space="preserve"> </w:t>
      </w:r>
      <w:r w:rsidRPr="006B2AB2">
        <w:rPr>
          <w:rFonts w:ascii="Helvetica" w:hAnsi="Helvetica" w:cs="Helvetica"/>
          <w:spacing w:val="-1"/>
        </w:rPr>
        <w:t>exchange,</w:t>
      </w:r>
      <w:r w:rsidRPr="006B2AB2">
        <w:rPr>
          <w:rFonts w:ascii="Helvetica" w:hAnsi="Helvetica" w:cs="Helvetica"/>
          <w:spacing w:val="58"/>
        </w:rPr>
        <w:t xml:space="preserve"> </w:t>
      </w:r>
      <w:r w:rsidRPr="006B2AB2">
        <w:rPr>
          <w:rFonts w:ascii="Helvetica" w:hAnsi="Helvetica" w:cs="Helvetica"/>
          <w:spacing w:val="-1"/>
        </w:rPr>
        <w:t>teaching</w:t>
      </w:r>
      <w:r w:rsidRPr="006B2AB2">
        <w:rPr>
          <w:rFonts w:ascii="Helvetica" w:hAnsi="Helvetica" w:cs="Helvetica"/>
          <w:spacing w:val="58"/>
        </w:rPr>
        <w:t xml:space="preserve"> </w:t>
      </w:r>
      <w:r w:rsidRPr="006B2AB2">
        <w:rPr>
          <w:rFonts w:ascii="Helvetica" w:hAnsi="Helvetica" w:cs="Helvetica"/>
          <w:spacing w:val="-1"/>
        </w:rPr>
        <w:t>and</w:t>
      </w:r>
      <w:r w:rsidRPr="006B2AB2">
        <w:rPr>
          <w:rFonts w:ascii="Helvetica" w:hAnsi="Helvetica" w:cs="Helvetica"/>
          <w:spacing w:val="56"/>
        </w:rPr>
        <w:t xml:space="preserve"> </w:t>
      </w:r>
      <w:r w:rsidRPr="006B2AB2">
        <w:rPr>
          <w:rFonts w:ascii="Helvetica" w:hAnsi="Helvetica" w:cs="Helvetica"/>
          <w:spacing w:val="-1"/>
        </w:rPr>
        <w:t>courses</w:t>
      </w:r>
      <w:r w:rsidRPr="006B2AB2">
        <w:rPr>
          <w:rFonts w:ascii="Helvetica" w:hAnsi="Helvetica" w:cs="Helvetica"/>
          <w:spacing w:val="56"/>
        </w:rPr>
        <w:t xml:space="preserve"> </w:t>
      </w:r>
      <w:r w:rsidRPr="006B2AB2">
        <w:rPr>
          <w:rFonts w:ascii="Helvetica" w:hAnsi="Helvetica" w:cs="Helvetica"/>
        </w:rPr>
        <w:t>at</w:t>
      </w:r>
      <w:r w:rsidRPr="006B2AB2">
        <w:rPr>
          <w:rFonts w:ascii="Helvetica" w:hAnsi="Helvetica" w:cs="Helvetica"/>
          <w:spacing w:val="57"/>
        </w:rPr>
        <w:t xml:space="preserve"> </w:t>
      </w:r>
      <w:r w:rsidRPr="006B2AB2">
        <w:rPr>
          <w:rFonts w:ascii="Helvetica" w:hAnsi="Helvetica" w:cs="Helvetica"/>
          <w:spacing w:val="-1"/>
        </w:rPr>
        <w:t>the</w:t>
      </w:r>
      <w:r w:rsidRPr="006B2AB2">
        <w:rPr>
          <w:rFonts w:ascii="Helvetica" w:hAnsi="Helvetica" w:cs="Helvetica"/>
          <w:spacing w:val="55"/>
        </w:rPr>
        <w:t xml:space="preserve"> </w:t>
      </w:r>
      <w:r w:rsidRPr="006B2AB2">
        <w:rPr>
          <w:rFonts w:ascii="Helvetica" w:hAnsi="Helvetica" w:cs="Helvetica"/>
          <w:spacing w:val="-1"/>
        </w:rPr>
        <w:t>University</w:t>
      </w:r>
      <w:r w:rsidRPr="006B2AB2">
        <w:rPr>
          <w:rFonts w:ascii="Helvetica" w:hAnsi="Helvetica" w:cs="Helvetica"/>
          <w:spacing w:val="51"/>
        </w:rPr>
        <w:t xml:space="preserve"> </w:t>
      </w:r>
      <w:r w:rsidRPr="006B2AB2">
        <w:rPr>
          <w:rFonts w:ascii="Helvetica" w:hAnsi="Helvetica" w:cs="Helvetica"/>
          <w:spacing w:val="-1"/>
        </w:rPr>
        <w:t>(including</w:t>
      </w:r>
      <w:r w:rsidRPr="006B2AB2">
        <w:rPr>
          <w:rFonts w:ascii="Helvetica" w:hAnsi="Helvetica" w:cs="Helvetica"/>
          <w:spacing w:val="53"/>
        </w:rPr>
        <w:t xml:space="preserve"> </w:t>
      </w:r>
      <w:r w:rsidRPr="006B2AB2">
        <w:rPr>
          <w:rFonts w:ascii="Helvetica" w:hAnsi="Helvetica" w:cs="Helvetica"/>
          <w:spacing w:val="-1"/>
        </w:rPr>
        <w:t>criteria</w:t>
      </w:r>
      <w:r w:rsidRPr="006B2AB2">
        <w:rPr>
          <w:rFonts w:ascii="Helvetica" w:hAnsi="Helvetica" w:cs="Helvetica"/>
          <w:spacing w:val="47"/>
        </w:rPr>
        <w:t xml:space="preserve"> </w:t>
      </w:r>
      <w:r w:rsidRPr="006B2AB2">
        <w:rPr>
          <w:rFonts w:ascii="Helvetica" w:hAnsi="Helvetica" w:cs="Helvetica"/>
        </w:rPr>
        <w:t>for</w:t>
      </w:r>
      <w:r w:rsidRPr="006B2AB2">
        <w:rPr>
          <w:rFonts w:ascii="Helvetica" w:hAnsi="Helvetica" w:cs="Helvetica"/>
          <w:spacing w:val="49"/>
        </w:rPr>
        <w:t xml:space="preserve"> </w:t>
      </w:r>
      <w:r w:rsidRPr="006B2AB2">
        <w:rPr>
          <w:rFonts w:ascii="Helvetica" w:hAnsi="Helvetica" w:cs="Helvetica"/>
        </w:rPr>
        <w:t>the</w:t>
      </w:r>
      <w:r w:rsidRPr="006B2AB2">
        <w:rPr>
          <w:rFonts w:ascii="Helvetica" w:hAnsi="Helvetica" w:cs="Helvetica"/>
          <w:spacing w:val="47"/>
        </w:rPr>
        <w:t xml:space="preserve"> </w:t>
      </w:r>
      <w:r w:rsidRPr="006B2AB2">
        <w:rPr>
          <w:rFonts w:ascii="Helvetica" w:hAnsi="Helvetica" w:cs="Helvetica"/>
          <w:spacing w:val="-1"/>
        </w:rPr>
        <w:t>admission</w:t>
      </w:r>
      <w:r w:rsidRPr="006B2AB2">
        <w:rPr>
          <w:rFonts w:ascii="Helvetica" w:hAnsi="Helvetica" w:cs="Helvetica"/>
          <w:spacing w:val="48"/>
        </w:rPr>
        <w:t xml:space="preserve"> </w:t>
      </w:r>
      <w:r w:rsidRPr="006B2AB2">
        <w:rPr>
          <w:rFonts w:ascii="Helvetica" w:hAnsi="Helvetica" w:cs="Helvetica"/>
          <w:spacing w:val="-2"/>
        </w:rPr>
        <w:t>of</w:t>
      </w:r>
      <w:r w:rsidRPr="006B2AB2">
        <w:rPr>
          <w:rFonts w:ascii="Helvetica" w:hAnsi="Helvetica" w:cs="Helvetica"/>
          <w:spacing w:val="54"/>
        </w:rPr>
        <w:t xml:space="preserve"> </w:t>
      </w:r>
      <w:r w:rsidRPr="006B2AB2">
        <w:rPr>
          <w:rFonts w:ascii="Helvetica" w:hAnsi="Helvetica" w:cs="Helvetica"/>
          <w:spacing w:val="-1"/>
        </w:rPr>
        <w:t>students);</w:t>
      </w:r>
      <w:r w:rsidRPr="006B2AB2">
        <w:rPr>
          <w:rFonts w:ascii="Helvetica" w:hAnsi="Helvetica" w:cs="Helvetica"/>
          <w:spacing w:val="49"/>
        </w:rPr>
        <w:t xml:space="preserve"> </w:t>
      </w:r>
    </w:p>
    <w:p w:rsidRPr="006B2AB2" w:rsidR="006B2AB2" w:rsidP="00131B17" w:rsidRDefault="006B2AB2">
      <w:pPr>
        <w:pStyle w:val="BodyText"/>
        <w:numPr>
          <w:ilvl w:val="0"/>
          <w:numId w:val="22"/>
        </w:numPr>
        <w:tabs>
          <w:tab w:val="left" w:pos="2618"/>
        </w:tabs>
        <w:kinsoku w:val="0"/>
        <w:overflowPunct w:val="0"/>
        <w:spacing w:after="100" w:afterAutospacing="1"/>
        <w:ind w:right="435"/>
        <w:rPr>
          <w:rFonts w:ascii="Helvetica" w:hAnsi="Helvetica" w:cs="Helvetica"/>
          <w:spacing w:val="57"/>
        </w:rPr>
      </w:pPr>
      <w:r w:rsidRPr="006B2AB2">
        <w:rPr>
          <w:rFonts w:ascii="Helvetica" w:hAnsi="Helvetica" w:cs="Helvetica"/>
          <w:spacing w:val="-1"/>
        </w:rPr>
        <w:t>the</w:t>
      </w:r>
      <w:r w:rsidRPr="006B2AB2">
        <w:rPr>
          <w:rFonts w:ascii="Helvetica" w:hAnsi="Helvetica" w:cs="Helvetica"/>
          <w:spacing w:val="33"/>
        </w:rPr>
        <w:t xml:space="preserve"> </w:t>
      </w:r>
      <w:r w:rsidRPr="006B2AB2">
        <w:rPr>
          <w:rFonts w:ascii="Helvetica" w:hAnsi="Helvetica" w:cs="Helvetica"/>
          <w:spacing w:val="-1"/>
        </w:rPr>
        <w:t>appointment</w:t>
      </w:r>
      <w:r w:rsidRPr="006B2AB2">
        <w:rPr>
          <w:rFonts w:ascii="Helvetica" w:hAnsi="Helvetica" w:cs="Helvetica"/>
          <w:spacing w:val="24"/>
        </w:rPr>
        <w:t xml:space="preserve"> </w:t>
      </w:r>
      <w:r w:rsidRPr="006B2AB2">
        <w:rPr>
          <w:rFonts w:ascii="Helvetica" w:hAnsi="Helvetica" w:cs="Helvetica"/>
          <w:spacing w:val="-1"/>
        </w:rPr>
        <w:t>and</w:t>
      </w:r>
      <w:r w:rsidRPr="006B2AB2">
        <w:rPr>
          <w:rFonts w:ascii="Helvetica" w:hAnsi="Helvetica" w:cs="Helvetica"/>
          <w:spacing w:val="26"/>
        </w:rPr>
        <w:t xml:space="preserve"> </w:t>
      </w:r>
      <w:r w:rsidRPr="006B2AB2">
        <w:rPr>
          <w:rFonts w:ascii="Helvetica" w:hAnsi="Helvetica" w:cs="Helvetica"/>
          <w:spacing w:val="-2"/>
        </w:rPr>
        <w:t>removal</w:t>
      </w:r>
      <w:r w:rsidRPr="006B2AB2">
        <w:rPr>
          <w:rFonts w:ascii="Helvetica" w:hAnsi="Helvetica" w:cs="Helvetica"/>
          <w:spacing w:val="25"/>
        </w:rPr>
        <w:t xml:space="preserve"> </w:t>
      </w:r>
      <w:r w:rsidRPr="006B2AB2">
        <w:rPr>
          <w:rFonts w:ascii="Helvetica" w:hAnsi="Helvetica" w:cs="Helvetica"/>
        </w:rPr>
        <w:t>of</w:t>
      </w:r>
      <w:r w:rsidRPr="006B2AB2">
        <w:rPr>
          <w:rFonts w:ascii="Helvetica" w:hAnsi="Helvetica" w:cs="Helvetica"/>
          <w:spacing w:val="28"/>
        </w:rPr>
        <w:t xml:space="preserve"> </w:t>
      </w:r>
      <w:r w:rsidRPr="006B2AB2">
        <w:rPr>
          <w:rFonts w:ascii="Helvetica" w:hAnsi="Helvetica" w:cs="Helvetica"/>
          <w:spacing w:val="-1"/>
        </w:rPr>
        <w:t>internal</w:t>
      </w:r>
      <w:r w:rsidRPr="006B2AB2">
        <w:rPr>
          <w:rFonts w:ascii="Helvetica" w:hAnsi="Helvetica" w:cs="Helvetica"/>
          <w:spacing w:val="25"/>
        </w:rPr>
        <w:t xml:space="preserve"> </w:t>
      </w:r>
      <w:r w:rsidRPr="006B2AB2">
        <w:rPr>
          <w:rFonts w:ascii="Helvetica" w:hAnsi="Helvetica" w:cs="Helvetica"/>
          <w:spacing w:val="-1"/>
        </w:rPr>
        <w:t>and</w:t>
      </w:r>
      <w:r w:rsidRPr="006B2AB2">
        <w:rPr>
          <w:rFonts w:ascii="Helvetica" w:hAnsi="Helvetica" w:cs="Helvetica"/>
          <w:spacing w:val="26"/>
        </w:rPr>
        <w:t xml:space="preserve"> </w:t>
      </w:r>
      <w:r w:rsidRPr="006B2AB2">
        <w:rPr>
          <w:rFonts w:ascii="Helvetica" w:hAnsi="Helvetica" w:cs="Helvetica"/>
          <w:spacing w:val="-1"/>
        </w:rPr>
        <w:t>external</w:t>
      </w:r>
      <w:r w:rsidRPr="006B2AB2">
        <w:rPr>
          <w:rFonts w:ascii="Helvetica" w:hAnsi="Helvetica" w:cs="Helvetica"/>
          <w:spacing w:val="25"/>
        </w:rPr>
        <w:t xml:space="preserve"> </w:t>
      </w:r>
      <w:r w:rsidRPr="006B2AB2">
        <w:rPr>
          <w:rFonts w:ascii="Helvetica" w:hAnsi="Helvetica" w:cs="Helvetica"/>
          <w:spacing w:val="-1"/>
        </w:rPr>
        <w:t>examiners;</w:t>
      </w:r>
      <w:r w:rsidRPr="006B2AB2">
        <w:rPr>
          <w:rFonts w:ascii="Helvetica" w:hAnsi="Helvetica" w:cs="Helvetica"/>
          <w:spacing w:val="57"/>
        </w:rPr>
        <w:t xml:space="preserve"> </w:t>
      </w:r>
    </w:p>
    <w:p w:rsidRPr="006B2AB2" w:rsidR="006B2AB2" w:rsidP="00131B17" w:rsidRDefault="006B2AB2">
      <w:pPr>
        <w:pStyle w:val="BodyText"/>
        <w:numPr>
          <w:ilvl w:val="0"/>
          <w:numId w:val="22"/>
        </w:numPr>
        <w:tabs>
          <w:tab w:val="left" w:pos="2618"/>
        </w:tabs>
        <w:kinsoku w:val="0"/>
        <w:overflowPunct w:val="0"/>
        <w:spacing w:after="100" w:afterAutospacing="1"/>
        <w:ind w:right="435"/>
        <w:rPr>
          <w:rFonts w:ascii="Helvetica" w:hAnsi="Helvetica" w:cs="Helvetica"/>
          <w:spacing w:val="23"/>
        </w:rPr>
      </w:pPr>
      <w:r w:rsidRPr="006B2AB2">
        <w:rPr>
          <w:rFonts w:ascii="Helvetica" w:hAnsi="Helvetica" w:cs="Helvetica"/>
          <w:spacing w:val="-1"/>
        </w:rPr>
        <w:t>policies</w:t>
      </w:r>
      <w:r w:rsidRPr="006B2AB2">
        <w:rPr>
          <w:rFonts w:ascii="Helvetica" w:hAnsi="Helvetica" w:cs="Helvetica"/>
          <w:spacing w:val="45"/>
        </w:rPr>
        <w:t xml:space="preserve"> </w:t>
      </w:r>
      <w:r w:rsidRPr="006B2AB2">
        <w:rPr>
          <w:rFonts w:ascii="Helvetica" w:hAnsi="Helvetica" w:cs="Helvetica"/>
          <w:spacing w:val="-1"/>
        </w:rPr>
        <w:t>and</w:t>
      </w:r>
      <w:r w:rsidRPr="006B2AB2">
        <w:rPr>
          <w:rFonts w:ascii="Helvetica" w:hAnsi="Helvetica" w:cs="Helvetica"/>
          <w:spacing w:val="46"/>
        </w:rPr>
        <w:t xml:space="preserve"> </w:t>
      </w:r>
      <w:r w:rsidRPr="006B2AB2">
        <w:rPr>
          <w:rFonts w:ascii="Helvetica" w:hAnsi="Helvetica" w:cs="Helvetica"/>
          <w:spacing w:val="-1"/>
        </w:rPr>
        <w:t>procedures</w:t>
      </w:r>
      <w:r w:rsidRPr="006B2AB2">
        <w:rPr>
          <w:rFonts w:ascii="Helvetica" w:hAnsi="Helvetica" w:cs="Helvetica"/>
          <w:spacing w:val="40"/>
        </w:rPr>
        <w:t xml:space="preserve"> </w:t>
      </w:r>
      <w:r w:rsidRPr="006B2AB2">
        <w:rPr>
          <w:rFonts w:ascii="Helvetica" w:hAnsi="Helvetica" w:cs="Helvetica"/>
          <w:spacing w:val="1"/>
        </w:rPr>
        <w:t>for</w:t>
      </w:r>
      <w:r w:rsidRPr="006B2AB2">
        <w:rPr>
          <w:rFonts w:ascii="Helvetica" w:hAnsi="Helvetica" w:cs="Helvetica"/>
          <w:spacing w:val="45"/>
        </w:rPr>
        <w:t xml:space="preserve"> </w:t>
      </w:r>
      <w:r w:rsidRPr="006B2AB2">
        <w:rPr>
          <w:rFonts w:ascii="Helvetica" w:hAnsi="Helvetica" w:cs="Helvetica"/>
          <w:spacing w:val="-1"/>
        </w:rPr>
        <w:t>assessment</w:t>
      </w:r>
      <w:r w:rsidRPr="006B2AB2">
        <w:rPr>
          <w:rFonts w:ascii="Helvetica" w:hAnsi="Helvetica" w:cs="Helvetica"/>
          <w:spacing w:val="47"/>
        </w:rPr>
        <w:t xml:space="preserve"> </w:t>
      </w:r>
      <w:r w:rsidRPr="006B2AB2">
        <w:rPr>
          <w:rFonts w:ascii="Helvetica" w:hAnsi="Helvetica" w:cs="Helvetica"/>
          <w:spacing w:val="-1"/>
        </w:rPr>
        <w:t>and</w:t>
      </w:r>
      <w:r w:rsidRPr="006B2AB2">
        <w:rPr>
          <w:rFonts w:ascii="Helvetica" w:hAnsi="Helvetica" w:cs="Helvetica"/>
          <w:spacing w:val="45"/>
        </w:rPr>
        <w:t xml:space="preserve"> </w:t>
      </w:r>
      <w:r w:rsidRPr="006B2AB2">
        <w:rPr>
          <w:rFonts w:ascii="Helvetica" w:hAnsi="Helvetica" w:cs="Helvetica"/>
          <w:spacing w:val="-1"/>
        </w:rPr>
        <w:t>examination</w:t>
      </w:r>
      <w:r w:rsidRPr="006B2AB2">
        <w:rPr>
          <w:rFonts w:ascii="Helvetica" w:hAnsi="Helvetica" w:cs="Helvetica"/>
          <w:spacing w:val="46"/>
        </w:rPr>
        <w:t xml:space="preserve"> </w:t>
      </w:r>
      <w:r w:rsidRPr="006B2AB2">
        <w:rPr>
          <w:rFonts w:ascii="Helvetica" w:hAnsi="Helvetica" w:cs="Helvetica"/>
          <w:spacing w:val="-2"/>
        </w:rPr>
        <w:t>of</w:t>
      </w:r>
      <w:r w:rsidRPr="006B2AB2">
        <w:rPr>
          <w:rFonts w:ascii="Helvetica" w:hAnsi="Helvetica" w:cs="Helvetica"/>
          <w:spacing w:val="46"/>
        </w:rPr>
        <w:t xml:space="preserve"> </w:t>
      </w:r>
      <w:r w:rsidRPr="006B2AB2">
        <w:rPr>
          <w:rFonts w:ascii="Helvetica" w:hAnsi="Helvetica" w:cs="Helvetica"/>
          <w:spacing w:val="-1"/>
        </w:rPr>
        <w:t>the</w:t>
      </w:r>
      <w:r w:rsidRPr="006B2AB2">
        <w:rPr>
          <w:rFonts w:ascii="Helvetica" w:hAnsi="Helvetica" w:cs="Helvetica"/>
          <w:spacing w:val="41"/>
        </w:rPr>
        <w:t xml:space="preserve"> </w:t>
      </w:r>
      <w:r w:rsidRPr="006B2AB2">
        <w:rPr>
          <w:rFonts w:ascii="Helvetica" w:hAnsi="Helvetica" w:cs="Helvetica"/>
          <w:spacing w:val="-1"/>
        </w:rPr>
        <w:t>academic</w:t>
      </w:r>
      <w:r w:rsidRPr="006B2AB2">
        <w:rPr>
          <w:rFonts w:ascii="Helvetica" w:hAnsi="Helvetica" w:cs="Helvetica"/>
          <w:spacing w:val="24"/>
        </w:rPr>
        <w:t xml:space="preserve"> </w:t>
      </w:r>
      <w:r w:rsidRPr="006B2AB2">
        <w:rPr>
          <w:rFonts w:ascii="Helvetica" w:hAnsi="Helvetica" w:cs="Helvetica"/>
          <w:spacing w:val="-1"/>
        </w:rPr>
        <w:t>performance</w:t>
      </w:r>
      <w:r w:rsidRPr="006B2AB2">
        <w:rPr>
          <w:rFonts w:ascii="Helvetica" w:hAnsi="Helvetica" w:cs="Helvetica"/>
          <w:spacing w:val="19"/>
        </w:rPr>
        <w:t xml:space="preserve"> </w:t>
      </w:r>
      <w:r w:rsidRPr="006B2AB2">
        <w:rPr>
          <w:rFonts w:ascii="Helvetica" w:hAnsi="Helvetica" w:cs="Helvetica"/>
          <w:spacing w:val="-2"/>
        </w:rPr>
        <w:t>of</w:t>
      </w:r>
      <w:r w:rsidRPr="006B2AB2">
        <w:rPr>
          <w:rFonts w:ascii="Helvetica" w:hAnsi="Helvetica" w:cs="Helvetica"/>
          <w:spacing w:val="28"/>
        </w:rPr>
        <w:t xml:space="preserve"> </w:t>
      </w:r>
      <w:r w:rsidRPr="006B2AB2">
        <w:rPr>
          <w:rFonts w:ascii="Helvetica" w:hAnsi="Helvetica" w:cs="Helvetica"/>
          <w:spacing w:val="-1"/>
        </w:rPr>
        <w:t>students;</w:t>
      </w:r>
      <w:r w:rsidRPr="006B2AB2">
        <w:rPr>
          <w:rFonts w:ascii="Helvetica" w:hAnsi="Helvetica" w:cs="Helvetica"/>
          <w:spacing w:val="23"/>
        </w:rPr>
        <w:t xml:space="preserve"> </w:t>
      </w:r>
    </w:p>
    <w:p w:rsidRPr="006B2AB2" w:rsidR="006B2AB2" w:rsidP="00131B17" w:rsidRDefault="006B2AB2">
      <w:pPr>
        <w:pStyle w:val="BodyText"/>
        <w:numPr>
          <w:ilvl w:val="0"/>
          <w:numId w:val="22"/>
        </w:numPr>
        <w:tabs>
          <w:tab w:val="left" w:pos="2618"/>
        </w:tabs>
        <w:kinsoku w:val="0"/>
        <w:overflowPunct w:val="0"/>
        <w:spacing w:after="100" w:afterAutospacing="1"/>
        <w:ind w:right="435"/>
        <w:rPr>
          <w:rFonts w:ascii="Helvetica" w:hAnsi="Helvetica" w:cs="Helvetica"/>
          <w:spacing w:val="43"/>
        </w:rPr>
      </w:pPr>
      <w:r w:rsidRPr="006B2AB2">
        <w:rPr>
          <w:rFonts w:ascii="Helvetica" w:hAnsi="Helvetica" w:cs="Helvetica"/>
        </w:rPr>
        <w:t>the</w:t>
      </w:r>
      <w:r w:rsidRPr="006B2AB2">
        <w:rPr>
          <w:rFonts w:ascii="Helvetica" w:hAnsi="Helvetica" w:cs="Helvetica"/>
          <w:spacing w:val="24"/>
        </w:rPr>
        <w:t xml:space="preserve"> </w:t>
      </w:r>
      <w:r w:rsidRPr="006B2AB2">
        <w:rPr>
          <w:rFonts w:ascii="Helvetica" w:hAnsi="Helvetica" w:cs="Helvetica"/>
          <w:spacing w:val="-1"/>
        </w:rPr>
        <w:t>content</w:t>
      </w:r>
      <w:r w:rsidRPr="006B2AB2">
        <w:rPr>
          <w:rFonts w:ascii="Helvetica" w:hAnsi="Helvetica" w:cs="Helvetica"/>
          <w:spacing w:val="23"/>
        </w:rPr>
        <w:t xml:space="preserve"> </w:t>
      </w:r>
      <w:r w:rsidRPr="006B2AB2">
        <w:rPr>
          <w:rFonts w:ascii="Helvetica" w:hAnsi="Helvetica" w:cs="Helvetica"/>
          <w:spacing w:val="-2"/>
        </w:rPr>
        <w:t>of</w:t>
      </w:r>
      <w:r w:rsidRPr="006B2AB2">
        <w:rPr>
          <w:rFonts w:ascii="Helvetica" w:hAnsi="Helvetica" w:cs="Helvetica"/>
          <w:spacing w:val="28"/>
        </w:rPr>
        <w:t xml:space="preserve"> </w:t>
      </w:r>
      <w:r w:rsidRPr="006B2AB2">
        <w:rPr>
          <w:rFonts w:ascii="Helvetica" w:hAnsi="Helvetica" w:cs="Helvetica"/>
        </w:rPr>
        <w:t>the</w:t>
      </w:r>
      <w:r w:rsidRPr="006B2AB2">
        <w:rPr>
          <w:rFonts w:ascii="Helvetica" w:hAnsi="Helvetica" w:cs="Helvetica"/>
          <w:spacing w:val="21"/>
        </w:rPr>
        <w:t xml:space="preserve"> </w:t>
      </w:r>
      <w:r w:rsidRPr="006B2AB2">
        <w:rPr>
          <w:rFonts w:ascii="Helvetica" w:hAnsi="Helvetica" w:cs="Helvetica"/>
          <w:spacing w:val="-1"/>
        </w:rPr>
        <w:t>curriculum;</w:t>
      </w:r>
      <w:r w:rsidRPr="006B2AB2">
        <w:rPr>
          <w:rFonts w:ascii="Helvetica" w:hAnsi="Helvetica" w:cs="Helvetica"/>
          <w:spacing w:val="43"/>
        </w:rPr>
        <w:t xml:space="preserve"> </w:t>
      </w:r>
    </w:p>
    <w:p w:rsidRPr="006B2AB2" w:rsidR="006B2AB2" w:rsidP="00131B17" w:rsidRDefault="006B2AB2">
      <w:pPr>
        <w:pStyle w:val="BodyText"/>
        <w:numPr>
          <w:ilvl w:val="0"/>
          <w:numId w:val="22"/>
        </w:numPr>
        <w:tabs>
          <w:tab w:val="left" w:pos="2618"/>
        </w:tabs>
        <w:kinsoku w:val="0"/>
        <w:overflowPunct w:val="0"/>
        <w:spacing w:after="100" w:afterAutospacing="1"/>
        <w:ind w:right="435"/>
        <w:rPr>
          <w:rFonts w:ascii="Helvetica" w:hAnsi="Helvetica" w:cs="Helvetica"/>
          <w:spacing w:val="15"/>
        </w:rPr>
      </w:pPr>
      <w:r w:rsidRPr="006B2AB2">
        <w:rPr>
          <w:rFonts w:ascii="Helvetica" w:hAnsi="Helvetica" w:cs="Helvetica"/>
          <w:spacing w:val="-1"/>
        </w:rPr>
        <w:t>academic</w:t>
      </w:r>
      <w:r w:rsidRPr="006B2AB2">
        <w:rPr>
          <w:rFonts w:ascii="Helvetica" w:hAnsi="Helvetica" w:cs="Helvetica"/>
          <w:spacing w:val="15"/>
        </w:rPr>
        <w:t xml:space="preserve"> </w:t>
      </w:r>
      <w:r w:rsidRPr="006B2AB2">
        <w:rPr>
          <w:rFonts w:ascii="Helvetica" w:hAnsi="Helvetica" w:cs="Helvetica"/>
          <w:spacing w:val="-1"/>
        </w:rPr>
        <w:t>standards</w:t>
      </w:r>
      <w:r w:rsidRPr="006B2AB2">
        <w:rPr>
          <w:rFonts w:ascii="Helvetica" w:hAnsi="Helvetica" w:cs="Helvetica"/>
          <w:spacing w:val="15"/>
        </w:rPr>
        <w:t xml:space="preserve"> </w:t>
      </w:r>
      <w:r w:rsidRPr="006B2AB2">
        <w:rPr>
          <w:rFonts w:ascii="Helvetica" w:hAnsi="Helvetica" w:cs="Helvetica"/>
          <w:spacing w:val="-1"/>
        </w:rPr>
        <w:t>and</w:t>
      </w:r>
      <w:r w:rsidRPr="006B2AB2">
        <w:rPr>
          <w:rFonts w:ascii="Helvetica" w:hAnsi="Helvetica" w:cs="Helvetica"/>
          <w:spacing w:val="14"/>
        </w:rPr>
        <w:t xml:space="preserve"> </w:t>
      </w:r>
      <w:r w:rsidRPr="006B2AB2">
        <w:rPr>
          <w:rFonts w:ascii="Helvetica" w:hAnsi="Helvetica" w:cs="Helvetica"/>
        </w:rPr>
        <w:t>the</w:t>
      </w:r>
      <w:r w:rsidRPr="006B2AB2">
        <w:rPr>
          <w:rFonts w:ascii="Helvetica" w:hAnsi="Helvetica" w:cs="Helvetica"/>
          <w:spacing w:val="14"/>
        </w:rPr>
        <w:t xml:space="preserve"> </w:t>
      </w:r>
      <w:r w:rsidRPr="006B2AB2">
        <w:rPr>
          <w:rFonts w:ascii="Helvetica" w:hAnsi="Helvetica" w:cs="Helvetica"/>
          <w:spacing w:val="-1"/>
        </w:rPr>
        <w:t>validation</w:t>
      </w:r>
      <w:r w:rsidRPr="006B2AB2">
        <w:rPr>
          <w:rFonts w:ascii="Helvetica" w:hAnsi="Helvetica" w:cs="Helvetica"/>
          <w:spacing w:val="14"/>
        </w:rPr>
        <w:t xml:space="preserve"> </w:t>
      </w:r>
      <w:r w:rsidRPr="006B2AB2">
        <w:rPr>
          <w:rFonts w:ascii="Helvetica" w:hAnsi="Helvetica" w:cs="Helvetica"/>
          <w:spacing w:val="-1"/>
        </w:rPr>
        <w:t>and</w:t>
      </w:r>
      <w:r w:rsidRPr="006B2AB2">
        <w:rPr>
          <w:rFonts w:ascii="Helvetica" w:hAnsi="Helvetica" w:cs="Helvetica"/>
          <w:spacing w:val="15"/>
        </w:rPr>
        <w:t xml:space="preserve"> </w:t>
      </w:r>
      <w:r w:rsidRPr="006B2AB2">
        <w:rPr>
          <w:rFonts w:ascii="Helvetica" w:hAnsi="Helvetica" w:cs="Helvetica"/>
          <w:spacing w:val="-1"/>
        </w:rPr>
        <w:t>review</w:t>
      </w:r>
      <w:r w:rsidRPr="006B2AB2">
        <w:rPr>
          <w:rFonts w:ascii="Helvetica" w:hAnsi="Helvetica" w:cs="Helvetica"/>
          <w:spacing w:val="13"/>
        </w:rPr>
        <w:t xml:space="preserve"> </w:t>
      </w:r>
      <w:r w:rsidRPr="006B2AB2">
        <w:rPr>
          <w:rFonts w:ascii="Helvetica" w:hAnsi="Helvetica" w:cs="Helvetica"/>
        </w:rPr>
        <w:t>of</w:t>
      </w:r>
      <w:r w:rsidRPr="006B2AB2">
        <w:rPr>
          <w:rFonts w:ascii="Helvetica" w:hAnsi="Helvetica" w:cs="Helvetica"/>
          <w:spacing w:val="17"/>
        </w:rPr>
        <w:t xml:space="preserve"> </w:t>
      </w:r>
      <w:r w:rsidRPr="006B2AB2">
        <w:rPr>
          <w:rFonts w:ascii="Helvetica" w:hAnsi="Helvetica" w:cs="Helvetica"/>
          <w:spacing w:val="-1"/>
        </w:rPr>
        <w:t>courses;</w:t>
      </w:r>
      <w:r w:rsidRPr="006B2AB2">
        <w:rPr>
          <w:rFonts w:ascii="Helvetica" w:hAnsi="Helvetica" w:cs="Helvetica"/>
          <w:spacing w:val="15"/>
        </w:rPr>
        <w:t xml:space="preserve"> </w:t>
      </w:r>
    </w:p>
    <w:p w:rsidRPr="006B2AB2" w:rsidR="006B2AB2" w:rsidP="00131B17" w:rsidRDefault="006B2AB2">
      <w:pPr>
        <w:pStyle w:val="BodyText"/>
        <w:numPr>
          <w:ilvl w:val="0"/>
          <w:numId w:val="22"/>
        </w:numPr>
        <w:tabs>
          <w:tab w:val="left" w:pos="2618"/>
        </w:tabs>
        <w:kinsoku w:val="0"/>
        <w:overflowPunct w:val="0"/>
        <w:spacing w:after="100" w:afterAutospacing="1"/>
        <w:ind w:right="435"/>
        <w:rPr>
          <w:rFonts w:ascii="Helvetica" w:hAnsi="Helvetica" w:cs="Helvetica"/>
          <w:spacing w:val="26"/>
        </w:rPr>
      </w:pPr>
      <w:r w:rsidRPr="006B2AB2">
        <w:rPr>
          <w:rFonts w:ascii="Helvetica" w:hAnsi="Helvetica" w:cs="Helvetica"/>
          <w:spacing w:val="-1"/>
        </w:rPr>
        <w:t>the</w:t>
      </w:r>
      <w:r w:rsidRPr="006B2AB2">
        <w:rPr>
          <w:rFonts w:ascii="Helvetica" w:hAnsi="Helvetica" w:cs="Helvetica"/>
          <w:spacing w:val="43"/>
        </w:rPr>
        <w:t xml:space="preserve"> </w:t>
      </w:r>
      <w:r w:rsidRPr="006B2AB2">
        <w:rPr>
          <w:rFonts w:ascii="Helvetica" w:hAnsi="Helvetica" w:cs="Helvetica"/>
          <w:spacing w:val="-1"/>
        </w:rPr>
        <w:t>procedures</w:t>
      </w:r>
      <w:r w:rsidRPr="006B2AB2">
        <w:rPr>
          <w:rFonts w:ascii="Helvetica" w:hAnsi="Helvetica" w:cs="Helvetica"/>
          <w:spacing w:val="28"/>
        </w:rPr>
        <w:t xml:space="preserve"> </w:t>
      </w:r>
      <w:r w:rsidRPr="006B2AB2">
        <w:rPr>
          <w:rFonts w:ascii="Helvetica" w:hAnsi="Helvetica" w:cs="Helvetica"/>
        </w:rPr>
        <w:t>for</w:t>
      </w:r>
      <w:r w:rsidRPr="006B2AB2">
        <w:rPr>
          <w:rFonts w:ascii="Helvetica" w:hAnsi="Helvetica" w:cs="Helvetica"/>
          <w:spacing w:val="34"/>
        </w:rPr>
        <w:t xml:space="preserve"> </w:t>
      </w:r>
      <w:r w:rsidRPr="006B2AB2">
        <w:rPr>
          <w:rFonts w:ascii="Helvetica" w:hAnsi="Helvetica" w:cs="Helvetica"/>
        </w:rPr>
        <w:t>the</w:t>
      </w:r>
      <w:r w:rsidRPr="006B2AB2">
        <w:rPr>
          <w:rFonts w:ascii="Helvetica" w:hAnsi="Helvetica" w:cs="Helvetica"/>
          <w:spacing w:val="31"/>
        </w:rPr>
        <w:t xml:space="preserve"> </w:t>
      </w:r>
      <w:r w:rsidRPr="006B2AB2">
        <w:rPr>
          <w:rFonts w:ascii="Helvetica" w:hAnsi="Helvetica" w:cs="Helvetica"/>
          <w:spacing w:val="-1"/>
        </w:rPr>
        <w:t>award</w:t>
      </w:r>
      <w:r w:rsidRPr="006B2AB2">
        <w:rPr>
          <w:rFonts w:ascii="Helvetica" w:hAnsi="Helvetica" w:cs="Helvetica"/>
          <w:spacing w:val="34"/>
        </w:rPr>
        <w:t xml:space="preserve"> </w:t>
      </w:r>
      <w:r w:rsidRPr="006B2AB2">
        <w:rPr>
          <w:rFonts w:ascii="Helvetica" w:hAnsi="Helvetica" w:cs="Helvetica"/>
          <w:spacing w:val="-2"/>
        </w:rPr>
        <w:t>of</w:t>
      </w:r>
      <w:r w:rsidRPr="006B2AB2">
        <w:rPr>
          <w:rFonts w:ascii="Helvetica" w:hAnsi="Helvetica" w:cs="Helvetica"/>
          <w:spacing w:val="35"/>
        </w:rPr>
        <w:t xml:space="preserve"> </w:t>
      </w:r>
      <w:r w:rsidRPr="006B2AB2">
        <w:rPr>
          <w:rFonts w:ascii="Helvetica" w:hAnsi="Helvetica" w:cs="Helvetica"/>
          <w:spacing w:val="-1"/>
        </w:rPr>
        <w:t>qualifications</w:t>
      </w:r>
      <w:r w:rsidRPr="006B2AB2">
        <w:rPr>
          <w:rFonts w:ascii="Helvetica" w:hAnsi="Helvetica" w:cs="Helvetica"/>
          <w:spacing w:val="33"/>
        </w:rPr>
        <w:t xml:space="preserve"> </w:t>
      </w:r>
      <w:r w:rsidRPr="006B2AB2">
        <w:rPr>
          <w:rFonts w:ascii="Helvetica" w:hAnsi="Helvetica" w:cs="Helvetica"/>
          <w:spacing w:val="-1"/>
        </w:rPr>
        <w:t>and</w:t>
      </w:r>
      <w:r w:rsidRPr="006B2AB2">
        <w:rPr>
          <w:rFonts w:ascii="Helvetica" w:hAnsi="Helvetica" w:cs="Helvetica"/>
          <w:spacing w:val="31"/>
        </w:rPr>
        <w:t xml:space="preserve"> </w:t>
      </w:r>
      <w:r w:rsidRPr="006B2AB2">
        <w:rPr>
          <w:rFonts w:ascii="Helvetica" w:hAnsi="Helvetica" w:cs="Helvetica"/>
          <w:spacing w:val="-1"/>
        </w:rPr>
        <w:t>the</w:t>
      </w:r>
      <w:r w:rsidRPr="006B2AB2">
        <w:rPr>
          <w:rFonts w:ascii="Helvetica" w:hAnsi="Helvetica" w:cs="Helvetica"/>
          <w:spacing w:val="34"/>
        </w:rPr>
        <w:t xml:space="preserve"> </w:t>
      </w:r>
      <w:r w:rsidRPr="006B2AB2">
        <w:rPr>
          <w:rFonts w:ascii="Helvetica" w:hAnsi="Helvetica" w:cs="Helvetica"/>
          <w:spacing w:val="-1"/>
        </w:rPr>
        <w:t>conferment</w:t>
      </w:r>
      <w:r w:rsidRPr="006B2AB2">
        <w:rPr>
          <w:rFonts w:ascii="Helvetica" w:hAnsi="Helvetica" w:cs="Helvetica"/>
          <w:spacing w:val="32"/>
        </w:rPr>
        <w:t xml:space="preserve"> </w:t>
      </w:r>
      <w:r w:rsidRPr="006B2AB2">
        <w:rPr>
          <w:rFonts w:ascii="Helvetica" w:hAnsi="Helvetica" w:cs="Helvetica"/>
          <w:spacing w:val="-2"/>
        </w:rPr>
        <w:t>of</w:t>
      </w:r>
      <w:r w:rsidRPr="006B2AB2">
        <w:rPr>
          <w:rFonts w:ascii="Helvetica" w:hAnsi="Helvetica" w:cs="Helvetica"/>
          <w:spacing w:val="53"/>
        </w:rPr>
        <w:t xml:space="preserve"> </w:t>
      </w:r>
      <w:r w:rsidRPr="006B2AB2">
        <w:rPr>
          <w:rFonts w:ascii="Helvetica" w:hAnsi="Helvetica" w:cs="Helvetica"/>
          <w:spacing w:val="-1"/>
        </w:rPr>
        <w:t>academic</w:t>
      </w:r>
      <w:r w:rsidRPr="006B2AB2">
        <w:rPr>
          <w:rFonts w:ascii="Helvetica" w:hAnsi="Helvetica" w:cs="Helvetica"/>
          <w:spacing w:val="26"/>
        </w:rPr>
        <w:t xml:space="preserve"> </w:t>
      </w:r>
      <w:r w:rsidRPr="006B2AB2">
        <w:rPr>
          <w:rFonts w:ascii="Helvetica" w:hAnsi="Helvetica" w:cs="Helvetica"/>
          <w:spacing w:val="-1"/>
        </w:rPr>
        <w:t>titles;</w:t>
      </w:r>
      <w:r w:rsidRPr="006B2AB2">
        <w:rPr>
          <w:rFonts w:ascii="Helvetica" w:hAnsi="Helvetica" w:cs="Helvetica"/>
          <w:spacing w:val="26"/>
        </w:rPr>
        <w:t xml:space="preserve"> </w:t>
      </w:r>
    </w:p>
    <w:p w:rsidRPr="006B2AB2" w:rsidR="006B2AB2" w:rsidP="00131B17" w:rsidRDefault="006B2AB2">
      <w:pPr>
        <w:pStyle w:val="BodyText"/>
        <w:numPr>
          <w:ilvl w:val="0"/>
          <w:numId w:val="22"/>
        </w:numPr>
        <w:tabs>
          <w:tab w:val="left" w:pos="2618"/>
        </w:tabs>
        <w:kinsoku w:val="0"/>
        <w:overflowPunct w:val="0"/>
        <w:spacing w:after="100" w:afterAutospacing="1"/>
        <w:ind w:right="435"/>
        <w:rPr>
          <w:rFonts w:ascii="Helvetica" w:hAnsi="Helvetica" w:cs="Helvetica"/>
          <w:spacing w:val="-1"/>
        </w:rPr>
      </w:pPr>
      <w:r w:rsidRPr="006B2AB2">
        <w:rPr>
          <w:rFonts w:ascii="Helvetica" w:hAnsi="Helvetica" w:cs="Helvetica"/>
        </w:rPr>
        <w:t>the</w:t>
      </w:r>
      <w:r w:rsidRPr="006B2AB2">
        <w:rPr>
          <w:rFonts w:ascii="Helvetica" w:hAnsi="Helvetica" w:cs="Helvetica"/>
          <w:spacing w:val="26"/>
        </w:rPr>
        <w:t xml:space="preserve"> </w:t>
      </w:r>
      <w:r w:rsidRPr="006B2AB2">
        <w:rPr>
          <w:rFonts w:ascii="Helvetica" w:hAnsi="Helvetica" w:cs="Helvetica"/>
          <w:spacing w:val="-1"/>
        </w:rPr>
        <w:t>procedures</w:t>
      </w:r>
      <w:r w:rsidRPr="006B2AB2">
        <w:rPr>
          <w:rFonts w:ascii="Helvetica" w:hAnsi="Helvetica" w:cs="Helvetica"/>
          <w:spacing w:val="26"/>
        </w:rPr>
        <w:t xml:space="preserve"> </w:t>
      </w:r>
      <w:r w:rsidRPr="006B2AB2">
        <w:rPr>
          <w:rFonts w:ascii="Helvetica" w:hAnsi="Helvetica" w:cs="Helvetica"/>
        </w:rPr>
        <w:t>for</w:t>
      </w:r>
      <w:r w:rsidRPr="006B2AB2">
        <w:rPr>
          <w:rFonts w:ascii="Helvetica" w:hAnsi="Helvetica" w:cs="Helvetica"/>
          <w:spacing w:val="28"/>
        </w:rPr>
        <w:t xml:space="preserve"> </w:t>
      </w:r>
      <w:r w:rsidRPr="006B2AB2">
        <w:rPr>
          <w:rFonts w:ascii="Helvetica" w:hAnsi="Helvetica" w:cs="Helvetica"/>
        </w:rPr>
        <w:t>the</w:t>
      </w:r>
      <w:r w:rsidRPr="006B2AB2">
        <w:rPr>
          <w:rFonts w:ascii="Helvetica" w:hAnsi="Helvetica" w:cs="Helvetica"/>
          <w:spacing w:val="26"/>
        </w:rPr>
        <w:t xml:space="preserve"> </w:t>
      </w:r>
      <w:r w:rsidRPr="006B2AB2">
        <w:rPr>
          <w:rFonts w:ascii="Helvetica" w:hAnsi="Helvetica" w:cs="Helvetica"/>
          <w:spacing w:val="-1"/>
        </w:rPr>
        <w:t>exclusion</w:t>
      </w:r>
      <w:r w:rsidRPr="006B2AB2">
        <w:rPr>
          <w:rFonts w:ascii="Helvetica" w:hAnsi="Helvetica" w:cs="Helvetica"/>
          <w:spacing w:val="28"/>
        </w:rPr>
        <w:t xml:space="preserve"> </w:t>
      </w:r>
      <w:r w:rsidRPr="006B2AB2">
        <w:rPr>
          <w:rFonts w:ascii="Helvetica" w:hAnsi="Helvetica" w:cs="Helvetica"/>
          <w:spacing w:val="-2"/>
        </w:rPr>
        <w:t>of</w:t>
      </w:r>
      <w:r w:rsidRPr="006B2AB2">
        <w:rPr>
          <w:rFonts w:ascii="Helvetica" w:hAnsi="Helvetica" w:cs="Helvetica"/>
          <w:spacing w:val="30"/>
        </w:rPr>
        <w:t xml:space="preserve"> </w:t>
      </w:r>
      <w:r w:rsidRPr="006B2AB2">
        <w:rPr>
          <w:rFonts w:ascii="Helvetica" w:hAnsi="Helvetica" w:cs="Helvetica"/>
          <w:spacing w:val="-1"/>
        </w:rPr>
        <w:t>students</w:t>
      </w:r>
      <w:r w:rsidRPr="006B2AB2">
        <w:rPr>
          <w:rFonts w:ascii="Helvetica" w:hAnsi="Helvetica" w:cs="Helvetica"/>
          <w:spacing w:val="43"/>
        </w:rPr>
        <w:t xml:space="preserve"> </w:t>
      </w:r>
      <w:r w:rsidRPr="006B2AB2">
        <w:rPr>
          <w:rFonts w:ascii="Helvetica" w:hAnsi="Helvetica" w:cs="Helvetica"/>
        </w:rPr>
        <w:t>for</w:t>
      </w:r>
      <w:r w:rsidRPr="006B2AB2">
        <w:rPr>
          <w:rFonts w:ascii="Helvetica" w:hAnsi="Helvetica" w:cs="Helvetica"/>
          <w:spacing w:val="45"/>
        </w:rPr>
        <w:t xml:space="preserve"> </w:t>
      </w:r>
      <w:r w:rsidRPr="006B2AB2">
        <w:rPr>
          <w:rFonts w:ascii="Helvetica" w:hAnsi="Helvetica" w:cs="Helvetica"/>
          <w:spacing w:val="-1"/>
        </w:rPr>
        <w:t>academic</w:t>
      </w:r>
      <w:r w:rsidRPr="006B2AB2">
        <w:rPr>
          <w:rFonts w:ascii="Helvetica" w:hAnsi="Helvetica" w:cs="Helvetica"/>
          <w:spacing w:val="43"/>
        </w:rPr>
        <w:t xml:space="preserve"> </w:t>
      </w:r>
      <w:r w:rsidRPr="006B2AB2">
        <w:rPr>
          <w:rFonts w:ascii="Helvetica" w:hAnsi="Helvetica" w:cs="Helvetica"/>
          <w:spacing w:val="-1"/>
        </w:rPr>
        <w:t>reasons and the procedures for student discipline and complaint;</w:t>
      </w:r>
    </w:p>
    <w:p w:rsidRPr="006B2AB2" w:rsidR="006B2AB2" w:rsidP="00131B17" w:rsidRDefault="006B2AB2">
      <w:pPr>
        <w:pStyle w:val="BodyText"/>
        <w:numPr>
          <w:ilvl w:val="0"/>
          <w:numId w:val="22"/>
        </w:numPr>
        <w:tabs>
          <w:tab w:val="left" w:pos="2618"/>
        </w:tabs>
        <w:kinsoku w:val="0"/>
        <w:overflowPunct w:val="0"/>
        <w:spacing w:after="100" w:afterAutospacing="1"/>
        <w:ind w:right="438"/>
        <w:rPr>
          <w:rFonts w:ascii="Helvetica" w:hAnsi="Helvetica" w:cs="Helvetica"/>
          <w:spacing w:val="-1"/>
        </w:rPr>
      </w:pPr>
      <w:r w:rsidRPr="006B2AB2">
        <w:rPr>
          <w:rFonts w:ascii="Helvetica" w:hAnsi="Helvetica" w:cs="Helvetica"/>
          <w:spacing w:val="-1"/>
        </w:rPr>
        <w:t>considering</w:t>
      </w:r>
      <w:r w:rsidRPr="006B2AB2">
        <w:rPr>
          <w:rFonts w:ascii="Helvetica" w:hAnsi="Helvetica" w:cs="Helvetica"/>
          <w:spacing w:val="10"/>
        </w:rPr>
        <w:t xml:space="preserve"> </w:t>
      </w:r>
      <w:r w:rsidRPr="006B2AB2">
        <w:rPr>
          <w:rFonts w:ascii="Helvetica" w:hAnsi="Helvetica" w:cs="Helvetica"/>
        </w:rPr>
        <w:t>the</w:t>
      </w:r>
      <w:r w:rsidRPr="006B2AB2">
        <w:rPr>
          <w:rFonts w:ascii="Helvetica" w:hAnsi="Helvetica" w:cs="Helvetica"/>
          <w:spacing w:val="10"/>
        </w:rPr>
        <w:t xml:space="preserve"> </w:t>
      </w:r>
      <w:r w:rsidRPr="006B2AB2">
        <w:rPr>
          <w:rFonts w:ascii="Helvetica" w:hAnsi="Helvetica" w:cs="Helvetica"/>
          <w:spacing w:val="-1"/>
        </w:rPr>
        <w:t>development</w:t>
      </w:r>
      <w:r w:rsidRPr="006B2AB2">
        <w:rPr>
          <w:rFonts w:ascii="Helvetica" w:hAnsi="Helvetica" w:cs="Helvetica"/>
          <w:spacing w:val="13"/>
        </w:rPr>
        <w:t xml:space="preserve"> </w:t>
      </w:r>
      <w:r w:rsidRPr="006B2AB2">
        <w:rPr>
          <w:rFonts w:ascii="Helvetica" w:hAnsi="Helvetica" w:cs="Helvetica"/>
          <w:spacing w:val="-2"/>
        </w:rPr>
        <w:t>of</w:t>
      </w:r>
      <w:r w:rsidRPr="006B2AB2">
        <w:rPr>
          <w:rFonts w:ascii="Helvetica" w:hAnsi="Helvetica" w:cs="Helvetica"/>
          <w:spacing w:val="12"/>
        </w:rPr>
        <w:t xml:space="preserve"> </w:t>
      </w:r>
      <w:r w:rsidRPr="006B2AB2">
        <w:rPr>
          <w:rFonts w:ascii="Helvetica" w:hAnsi="Helvetica" w:cs="Helvetica"/>
        </w:rPr>
        <w:t>the</w:t>
      </w:r>
      <w:r w:rsidRPr="006B2AB2">
        <w:rPr>
          <w:rFonts w:ascii="Helvetica" w:hAnsi="Helvetica" w:cs="Helvetica"/>
          <w:spacing w:val="10"/>
        </w:rPr>
        <w:t xml:space="preserve"> </w:t>
      </w:r>
      <w:r w:rsidRPr="006B2AB2">
        <w:rPr>
          <w:rFonts w:ascii="Helvetica" w:hAnsi="Helvetica" w:cs="Helvetica"/>
          <w:spacing w:val="-1"/>
        </w:rPr>
        <w:t>academic</w:t>
      </w:r>
      <w:r w:rsidRPr="006B2AB2">
        <w:rPr>
          <w:rFonts w:ascii="Helvetica" w:hAnsi="Helvetica" w:cs="Helvetica"/>
          <w:spacing w:val="10"/>
        </w:rPr>
        <w:t xml:space="preserve"> </w:t>
      </w:r>
      <w:r w:rsidRPr="006B2AB2">
        <w:rPr>
          <w:rFonts w:ascii="Helvetica" w:hAnsi="Helvetica" w:cs="Helvetica"/>
          <w:spacing w:val="-1"/>
        </w:rPr>
        <w:t>activities</w:t>
      </w:r>
      <w:r w:rsidRPr="006B2AB2">
        <w:rPr>
          <w:rFonts w:ascii="Helvetica" w:hAnsi="Helvetica" w:cs="Helvetica"/>
          <w:spacing w:val="11"/>
        </w:rPr>
        <w:t xml:space="preserve"> </w:t>
      </w:r>
      <w:r w:rsidRPr="006B2AB2">
        <w:rPr>
          <w:rFonts w:ascii="Helvetica" w:hAnsi="Helvetica" w:cs="Helvetica"/>
        </w:rPr>
        <w:t>of</w:t>
      </w:r>
      <w:r w:rsidRPr="006B2AB2">
        <w:rPr>
          <w:rFonts w:ascii="Helvetica" w:hAnsi="Helvetica" w:cs="Helvetica"/>
          <w:spacing w:val="15"/>
        </w:rPr>
        <w:t xml:space="preserve"> </w:t>
      </w:r>
      <w:r w:rsidRPr="006B2AB2">
        <w:rPr>
          <w:rFonts w:ascii="Helvetica" w:hAnsi="Helvetica" w:cs="Helvetica"/>
          <w:spacing w:val="-1"/>
        </w:rPr>
        <w:t>the</w:t>
      </w:r>
      <w:r w:rsidRPr="006B2AB2">
        <w:rPr>
          <w:rFonts w:ascii="Helvetica" w:hAnsi="Helvetica" w:cs="Helvetica"/>
          <w:spacing w:val="33"/>
        </w:rPr>
        <w:t xml:space="preserve"> </w:t>
      </w:r>
      <w:r w:rsidRPr="006B2AB2">
        <w:rPr>
          <w:rFonts w:ascii="Helvetica" w:hAnsi="Helvetica" w:cs="Helvetica"/>
          <w:spacing w:val="-1"/>
        </w:rPr>
        <w:t>University</w:t>
      </w:r>
      <w:r w:rsidRPr="006B2AB2">
        <w:rPr>
          <w:rFonts w:ascii="Helvetica" w:hAnsi="Helvetica" w:cs="Helvetica"/>
          <w:spacing w:val="5"/>
        </w:rPr>
        <w:t xml:space="preserve"> </w:t>
      </w:r>
      <w:r w:rsidRPr="006B2AB2">
        <w:rPr>
          <w:rFonts w:ascii="Helvetica" w:hAnsi="Helvetica" w:cs="Helvetica"/>
          <w:spacing w:val="-1"/>
        </w:rPr>
        <w:t>and</w:t>
      </w:r>
      <w:r w:rsidRPr="006B2AB2">
        <w:rPr>
          <w:rFonts w:ascii="Helvetica" w:hAnsi="Helvetica" w:cs="Helvetica"/>
          <w:spacing w:val="6"/>
        </w:rPr>
        <w:t xml:space="preserve"> </w:t>
      </w:r>
      <w:r w:rsidRPr="006B2AB2">
        <w:rPr>
          <w:rFonts w:ascii="Helvetica" w:hAnsi="Helvetica" w:cs="Helvetica"/>
        </w:rPr>
        <w:t>the</w:t>
      </w:r>
      <w:r w:rsidRPr="006B2AB2">
        <w:rPr>
          <w:rFonts w:ascii="Helvetica" w:hAnsi="Helvetica" w:cs="Helvetica"/>
          <w:spacing w:val="5"/>
        </w:rPr>
        <w:t xml:space="preserve"> </w:t>
      </w:r>
      <w:r w:rsidRPr="006B2AB2">
        <w:rPr>
          <w:rFonts w:ascii="Helvetica" w:hAnsi="Helvetica" w:cs="Helvetica"/>
          <w:spacing w:val="-1"/>
        </w:rPr>
        <w:t>resources</w:t>
      </w:r>
      <w:r w:rsidRPr="006B2AB2">
        <w:rPr>
          <w:rFonts w:ascii="Helvetica" w:hAnsi="Helvetica" w:cs="Helvetica"/>
          <w:spacing w:val="6"/>
        </w:rPr>
        <w:t xml:space="preserve"> </w:t>
      </w:r>
      <w:r w:rsidRPr="006B2AB2">
        <w:rPr>
          <w:rFonts w:ascii="Helvetica" w:hAnsi="Helvetica" w:cs="Helvetica"/>
          <w:spacing w:val="-1"/>
        </w:rPr>
        <w:t>needed</w:t>
      </w:r>
      <w:r w:rsidRPr="006B2AB2">
        <w:rPr>
          <w:rFonts w:ascii="Helvetica" w:hAnsi="Helvetica" w:cs="Helvetica"/>
          <w:spacing w:val="3"/>
        </w:rPr>
        <w:t xml:space="preserve"> </w:t>
      </w:r>
      <w:r w:rsidRPr="006B2AB2">
        <w:rPr>
          <w:rFonts w:ascii="Helvetica" w:hAnsi="Helvetica" w:cs="Helvetica"/>
        </w:rPr>
        <w:t>to</w:t>
      </w:r>
      <w:r w:rsidRPr="006B2AB2">
        <w:rPr>
          <w:rFonts w:ascii="Helvetica" w:hAnsi="Helvetica" w:cs="Helvetica"/>
          <w:spacing w:val="6"/>
        </w:rPr>
        <w:t xml:space="preserve"> </w:t>
      </w:r>
      <w:r w:rsidRPr="006B2AB2">
        <w:rPr>
          <w:rFonts w:ascii="Helvetica" w:hAnsi="Helvetica" w:cs="Helvetica"/>
          <w:spacing w:val="-1"/>
        </w:rPr>
        <w:t>support</w:t>
      </w:r>
      <w:r w:rsidRPr="006B2AB2">
        <w:rPr>
          <w:rFonts w:ascii="Helvetica" w:hAnsi="Helvetica" w:cs="Helvetica"/>
          <w:spacing w:val="5"/>
        </w:rPr>
        <w:t xml:space="preserve"> </w:t>
      </w:r>
      <w:r w:rsidRPr="006B2AB2">
        <w:rPr>
          <w:rFonts w:ascii="Helvetica" w:hAnsi="Helvetica" w:cs="Helvetica"/>
          <w:spacing w:val="-1"/>
        </w:rPr>
        <w:t>them</w:t>
      </w:r>
      <w:r w:rsidRPr="006B2AB2">
        <w:rPr>
          <w:rFonts w:ascii="Helvetica" w:hAnsi="Helvetica" w:cs="Helvetica"/>
          <w:spacing w:val="7"/>
        </w:rPr>
        <w:t xml:space="preserve"> </w:t>
      </w:r>
      <w:r w:rsidRPr="006B2AB2">
        <w:rPr>
          <w:rFonts w:ascii="Helvetica" w:hAnsi="Helvetica" w:cs="Helvetica"/>
          <w:spacing w:val="-1"/>
        </w:rPr>
        <w:t>and</w:t>
      </w:r>
      <w:r w:rsidRPr="006B2AB2">
        <w:rPr>
          <w:rFonts w:ascii="Helvetica" w:hAnsi="Helvetica" w:cs="Helvetica"/>
          <w:spacing w:val="4"/>
        </w:rPr>
        <w:t xml:space="preserve"> </w:t>
      </w:r>
      <w:r w:rsidRPr="006B2AB2">
        <w:rPr>
          <w:rFonts w:ascii="Helvetica" w:hAnsi="Helvetica" w:cs="Helvetica"/>
          <w:spacing w:val="-1"/>
        </w:rPr>
        <w:t>for</w:t>
      </w:r>
      <w:r w:rsidRPr="006B2AB2">
        <w:rPr>
          <w:rFonts w:ascii="Helvetica" w:hAnsi="Helvetica" w:cs="Helvetica"/>
          <w:spacing w:val="49"/>
        </w:rPr>
        <w:t xml:space="preserve"> </w:t>
      </w:r>
      <w:r w:rsidRPr="006B2AB2">
        <w:rPr>
          <w:rFonts w:ascii="Helvetica" w:hAnsi="Helvetica" w:cs="Helvetica"/>
          <w:spacing w:val="-1"/>
        </w:rPr>
        <w:t>advising</w:t>
      </w:r>
      <w:r w:rsidRPr="006B2AB2">
        <w:rPr>
          <w:rFonts w:ascii="Helvetica" w:hAnsi="Helvetica" w:cs="Helvetica"/>
          <w:spacing w:val="4"/>
        </w:rPr>
        <w:t xml:space="preserve"> </w:t>
      </w:r>
      <w:r w:rsidRPr="006B2AB2">
        <w:rPr>
          <w:rFonts w:ascii="Helvetica" w:hAnsi="Helvetica" w:cs="Helvetica"/>
        </w:rPr>
        <w:t>the</w:t>
      </w:r>
      <w:r w:rsidRPr="006B2AB2">
        <w:rPr>
          <w:rFonts w:ascii="Helvetica" w:hAnsi="Helvetica" w:cs="Helvetica"/>
          <w:spacing w:val="4"/>
        </w:rPr>
        <w:t xml:space="preserve"> </w:t>
      </w:r>
      <w:r w:rsidRPr="006B2AB2">
        <w:rPr>
          <w:rFonts w:ascii="Helvetica" w:hAnsi="Helvetica" w:cs="Helvetica"/>
          <w:spacing w:val="-1"/>
        </w:rPr>
        <w:t>Vice-Chancellor</w:t>
      </w:r>
      <w:r w:rsidRPr="006B2AB2">
        <w:rPr>
          <w:rFonts w:ascii="Helvetica" w:hAnsi="Helvetica" w:cs="Helvetica"/>
          <w:spacing w:val="5"/>
        </w:rPr>
        <w:t xml:space="preserve"> </w:t>
      </w:r>
      <w:r w:rsidRPr="006B2AB2">
        <w:rPr>
          <w:rFonts w:ascii="Helvetica" w:hAnsi="Helvetica" w:cs="Helvetica"/>
          <w:spacing w:val="-1"/>
        </w:rPr>
        <w:t>and</w:t>
      </w:r>
      <w:r w:rsidRPr="006B2AB2">
        <w:rPr>
          <w:rFonts w:ascii="Helvetica" w:hAnsi="Helvetica" w:cs="Helvetica"/>
          <w:spacing w:val="3"/>
        </w:rPr>
        <w:t xml:space="preserve"> </w:t>
      </w:r>
      <w:r w:rsidRPr="006B2AB2">
        <w:rPr>
          <w:rFonts w:ascii="Helvetica" w:hAnsi="Helvetica" w:cs="Helvetica"/>
        </w:rPr>
        <w:t>the</w:t>
      </w:r>
      <w:r w:rsidRPr="006B2AB2">
        <w:rPr>
          <w:rFonts w:ascii="Helvetica" w:hAnsi="Helvetica" w:cs="Helvetica"/>
          <w:spacing w:val="-2"/>
        </w:rPr>
        <w:t xml:space="preserve"> </w:t>
      </w:r>
      <w:r w:rsidRPr="006B2AB2">
        <w:rPr>
          <w:rFonts w:ascii="Helvetica" w:hAnsi="Helvetica" w:cs="Helvetica"/>
          <w:spacing w:val="-1"/>
        </w:rPr>
        <w:t>Governing Body</w:t>
      </w:r>
      <w:r w:rsidRPr="006B2AB2">
        <w:rPr>
          <w:rFonts w:ascii="Helvetica" w:hAnsi="Helvetica" w:cs="Helvetica"/>
          <w:spacing w:val="2"/>
        </w:rPr>
        <w:t xml:space="preserve"> </w:t>
      </w:r>
      <w:r w:rsidRPr="006B2AB2">
        <w:rPr>
          <w:rFonts w:ascii="Helvetica" w:hAnsi="Helvetica" w:cs="Helvetica"/>
          <w:spacing w:val="-1"/>
        </w:rPr>
        <w:t>thereon;</w:t>
      </w:r>
      <w:r w:rsidRPr="006B2AB2">
        <w:rPr>
          <w:rFonts w:ascii="Helvetica" w:hAnsi="Helvetica" w:cs="Helvetica"/>
          <w:spacing w:val="3"/>
        </w:rPr>
        <w:t xml:space="preserve"> </w:t>
      </w:r>
      <w:r w:rsidRPr="006B2AB2">
        <w:rPr>
          <w:rFonts w:ascii="Helvetica" w:hAnsi="Helvetica" w:cs="Helvetica"/>
          <w:spacing w:val="-1"/>
        </w:rPr>
        <w:t>and</w:t>
      </w:r>
    </w:p>
    <w:p w:rsidR="006B2AB2" w:rsidP="00131B17" w:rsidRDefault="006B2AB2">
      <w:pPr>
        <w:pStyle w:val="BodyText"/>
        <w:numPr>
          <w:ilvl w:val="0"/>
          <w:numId w:val="22"/>
        </w:numPr>
        <w:tabs>
          <w:tab w:val="left" w:pos="2618"/>
        </w:tabs>
        <w:kinsoku w:val="0"/>
        <w:overflowPunct w:val="0"/>
        <w:spacing w:after="100" w:afterAutospacing="1"/>
        <w:ind w:right="434"/>
        <w:rPr>
          <w:rFonts w:ascii="Helvetica" w:hAnsi="Helvetica" w:cs="Helvetica"/>
          <w:spacing w:val="-1"/>
        </w:rPr>
      </w:pPr>
      <w:r w:rsidRPr="006B2AB2">
        <w:rPr>
          <w:rFonts w:ascii="Helvetica" w:hAnsi="Helvetica" w:cs="Helvetica"/>
          <w:spacing w:val="-1"/>
        </w:rPr>
        <w:t>advising</w:t>
      </w:r>
      <w:r w:rsidRPr="006B2AB2">
        <w:rPr>
          <w:rFonts w:ascii="Helvetica" w:hAnsi="Helvetica" w:cs="Helvetica"/>
          <w:spacing w:val="61"/>
        </w:rPr>
        <w:t xml:space="preserve"> </w:t>
      </w:r>
      <w:r w:rsidRPr="006B2AB2">
        <w:rPr>
          <w:rFonts w:ascii="Helvetica" w:hAnsi="Helvetica" w:cs="Helvetica"/>
        </w:rPr>
        <w:t>on</w:t>
      </w:r>
      <w:r w:rsidRPr="006B2AB2">
        <w:rPr>
          <w:rFonts w:ascii="Helvetica" w:hAnsi="Helvetica" w:cs="Helvetica"/>
          <w:spacing w:val="59"/>
        </w:rPr>
        <w:t xml:space="preserve"> </w:t>
      </w:r>
      <w:r w:rsidRPr="006B2AB2">
        <w:rPr>
          <w:rFonts w:ascii="Helvetica" w:hAnsi="Helvetica" w:cs="Helvetica"/>
        </w:rPr>
        <w:t>such</w:t>
      </w:r>
      <w:r w:rsidRPr="006B2AB2">
        <w:rPr>
          <w:rFonts w:ascii="Helvetica" w:hAnsi="Helvetica" w:cs="Helvetica"/>
          <w:spacing w:val="59"/>
        </w:rPr>
        <w:t xml:space="preserve"> </w:t>
      </w:r>
      <w:r w:rsidRPr="006B2AB2">
        <w:rPr>
          <w:rFonts w:ascii="Helvetica" w:hAnsi="Helvetica" w:cs="Helvetica"/>
          <w:spacing w:val="-1"/>
        </w:rPr>
        <w:t>other</w:t>
      </w:r>
      <w:r w:rsidRPr="006B2AB2">
        <w:rPr>
          <w:rFonts w:ascii="Helvetica" w:hAnsi="Helvetica" w:cs="Helvetica"/>
          <w:spacing w:val="58"/>
        </w:rPr>
        <w:t xml:space="preserve"> </w:t>
      </w:r>
      <w:r w:rsidRPr="006B2AB2">
        <w:rPr>
          <w:rFonts w:ascii="Helvetica" w:hAnsi="Helvetica" w:cs="Helvetica"/>
          <w:spacing w:val="-1"/>
        </w:rPr>
        <w:t>matters</w:t>
      </w:r>
      <w:r w:rsidRPr="006B2AB2">
        <w:rPr>
          <w:rFonts w:ascii="Helvetica" w:hAnsi="Helvetica" w:cs="Helvetica"/>
          <w:spacing w:val="60"/>
        </w:rPr>
        <w:t xml:space="preserve"> </w:t>
      </w:r>
      <w:r w:rsidRPr="006B2AB2">
        <w:rPr>
          <w:rFonts w:ascii="Helvetica" w:hAnsi="Helvetica" w:cs="Helvetica"/>
        </w:rPr>
        <w:t>as</w:t>
      </w:r>
      <w:r w:rsidRPr="006B2AB2">
        <w:rPr>
          <w:rFonts w:ascii="Helvetica" w:hAnsi="Helvetica" w:cs="Helvetica"/>
          <w:spacing w:val="57"/>
        </w:rPr>
        <w:t xml:space="preserve"> </w:t>
      </w:r>
      <w:r w:rsidRPr="006B2AB2">
        <w:rPr>
          <w:rFonts w:ascii="Helvetica" w:hAnsi="Helvetica" w:cs="Helvetica"/>
        </w:rPr>
        <w:t>the</w:t>
      </w:r>
      <w:r w:rsidRPr="006B2AB2">
        <w:rPr>
          <w:rFonts w:ascii="Helvetica" w:hAnsi="Helvetica" w:cs="Helvetica"/>
          <w:spacing w:val="57"/>
        </w:rPr>
        <w:t xml:space="preserve"> </w:t>
      </w:r>
      <w:r w:rsidRPr="006B2AB2">
        <w:rPr>
          <w:rFonts w:ascii="Helvetica" w:hAnsi="Helvetica" w:cs="Helvetica"/>
          <w:spacing w:val="-1"/>
        </w:rPr>
        <w:t>Governing Body</w:t>
      </w:r>
      <w:r w:rsidRPr="006B2AB2">
        <w:rPr>
          <w:rFonts w:ascii="Helvetica" w:hAnsi="Helvetica" w:cs="Helvetica"/>
          <w:spacing w:val="60"/>
        </w:rPr>
        <w:t xml:space="preserve"> </w:t>
      </w:r>
      <w:r w:rsidRPr="006B2AB2">
        <w:rPr>
          <w:rFonts w:ascii="Helvetica" w:hAnsi="Helvetica" w:cs="Helvetica"/>
        </w:rPr>
        <w:t>or</w:t>
      </w:r>
      <w:r w:rsidRPr="006B2AB2">
        <w:rPr>
          <w:rFonts w:ascii="Helvetica" w:hAnsi="Helvetica" w:cs="Helvetica"/>
          <w:spacing w:val="58"/>
        </w:rPr>
        <w:t xml:space="preserve"> </w:t>
      </w:r>
      <w:r w:rsidRPr="006B2AB2">
        <w:rPr>
          <w:rFonts w:ascii="Helvetica" w:hAnsi="Helvetica" w:cs="Helvetica"/>
        </w:rPr>
        <w:t>the</w:t>
      </w:r>
      <w:r w:rsidRPr="006B2AB2">
        <w:rPr>
          <w:rFonts w:ascii="Helvetica" w:hAnsi="Helvetica" w:cs="Helvetica"/>
          <w:spacing w:val="2"/>
        </w:rPr>
        <w:t xml:space="preserve"> </w:t>
      </w:r>
      <w:r w:rsidRPr="006B2AB2">
        <w:rPr>
          <w:rFonts w:ascii="Helvetica" w:hAnsi="Helvetica" w:cs="Helvetica"/>
          <w:spacing w:val="-1"/>
        </w:rPr>
        <w:t>Vice-</w:t>
      </w:r>
      <w:r w:rsidRPr="006B2AB2">
        <w:rPr>
          <w:rFonts w:ascii="Helvetica" w:hAnsi="Helvetica" w:cs="Helvetica"/>
          <w:spacing w:val="28"/>
        </w:rPr>
        <w:t xml:space="preserve"> </w:t>
      </w:r>
      <w:r w:rsidRPr="006B2AB2">
        <w:rPr>
          <w:rFonts w:ascii="Helvetica" w:hAnsi="Helvetica" w:cs="Helvetica"/>
          <w:spacing w:val="-1"/>
        </w:rPr>
        <w:t>Chancellor</w:t>
      </w:r>
      <w:r w:rsidRPr="006B2AB2">
        <w:rPr>
          <w:rFonts w:ascii="Helvetica" w:hAnsi="Helvetica" w:cs="Helvetica"/>
          <w:spacing w:val="4"/>
        </w:rPr>
        <w:t xml:space="preserve"> </w:t>
      </w:r>
      <w:r w:rsidRPr="006B2AB2">
        <w:rPr>
          <w:rFonts w:ascii="Helvetica" w:hAnsi="Helvetica" w:cs="Helvetica"/>
        </w:rPr>
        <w:t xml:space="preserve">may </w:t>
      </w:r>
      <w:r w:rsidRPr="006B2AB2">
        <w:rPr>
          <w:rFonts w:ascii="Helvetica" w:hAnsi="Helvetica" w:cs="Helvetica"/>
          <w:spacing w:val="-1"/>
        </w:rPr>
        <w:t>refer</w:t>
      </w:r>
      <w:r w:rsidRPr="006B2AB2">
        <w:rPr>
          <w:rFonts w:ascii="Helvetica" w:hAnsi="Helvetica" w:cs="Helvetica"/>
          <w:spacing w:val="2"/>
        </w:rPr>
        <w:t xml:space="preserve"> </w:t>
      </w:r>
      <w:r w:rsidRPr="006B2AB2">
        <w:rPr>
          <w:rFonts w:ascii="Helvetica" w:hAnsi="Helvetica" w:cs="Helvetica"/>
        </w:rPr>
        <w:t xml:space="preserve">to </w:t>
      </w:r>
      <w:r w:rsidRPr="006B2AB2">
        <w:rPr>
          <w:rFonts w:ascii="Helvetica" w:hAnsi="Helvetica" w:cs="Helvetica"/>
          <w:spacing w:val="-1"/>
        </w:rPr>
        <w:t>the</w:t>
      </w:r>
      <w:r w:rsidRPr="006B2AB2">
        <w:rPr>
          <w:rFonts w:ascii="Helvetica" w:hAnsi="Helvetica" w:cs="Helvetica"/>
          <w:spacing w:val="3"/>
        </w:rPr>
        <w:t xml:space="preserve"> </w:t>
      </w:r>
      <w:r w:rsidRPr="006B2AB2">
        <w:rPr>
          <w:rFonts w:ascii="Helvetica" w:hAnsi="Helvetica" w:cs="Helvetica"/>
          <w:spacing w:val="-1"/>
        </w:rPr>
        <w:t>Academic</w:t>
      </w:r>
      <w:r w:rsidRPr="006B2AB2">
        <w:rPr>
          <w:rFonts w:ascii="Helvetica" w:hAnsi="Helvetica" w:cs="Helvetica"/>
        </w:rPr>
        <w:t xml:space="preserve"> </w:t>
      </w:r>
      <w:r w:rsidRPr="006B2AB2">
        <w:rPr>
          <w:rFonts w:ascii="Helvetica" w:hAnsi="Helvetica" w:cs="Helvetica"/>
          <w:spacing w:val="-1"/>
        </w:rPr>
        <w:t>Board.</w:t>
      </w:r>
    </w:p>
    <w:p w:rsidR="0015271A" w:rsidP="00131B17" w:rsidRDefault="0015271A">
      <w:pPr>
        <w:pStyle w:val="BodyText"/>
        <w:numPr>
          <w:ilvl w:val="1"/>
          <w:numId w:val="10"/>
        </w:numPr>
        <w:tabs>
          <w:tab w:val="left" w:pos="2618"/>
        </w:tabs>
        <w:kinsoku w:val="0"/>
        <w:overflowPunct w:val="0"/>
        <w:spacing w:after="100" w:afterAutospacing="1"/>
        <w:ind w:left="1797" w:right="437"/>
        <w:contextualSpacing/>
        <w:rPr>
          <w:rFonts w:ascii="Helvetica" w:hAnsi="Helvetica" w:cs="Helvetica"/>
          <w:spacing w:val="-1"/>
        </w:rPr>
      </w:pPr>
      <w:r w:rsidRPr="0015271A">
        <w:rPr>
          <w:spacing w:val="-2"/>
        </w:rPr>
        <w:t>The Governors have the power to award both taught and research degrees.  This</w:t>
      </w:r>
      <w:r w:rsidRPr="0015271A">
        <w:rPr>
          <w:spacing w:val="37"/>
        </w:rPr>
        <w:t xml:space="preserve"> </w:t>
      </w:r>
      <w:r w:rsidRPr="0015271A">
        <w:rPr>
          <w:spacing w:val="-1"/>
        </w:rPr>
        <w:t>power</w:t>
      </w:r>
      <w:r w:rsidRPr="0015271A">
        <w:rPr>
          <w:spacing w:val="1"/>
        </w:rPr>
        <w:t xml:space="preserve"> </w:t>
      </w:r>
      <w:r w:rsidRPr="0015271A">
        <w:rPr>
          <w:spacing w:val="-1"/>
        </w:rPr>
        <w:t>is</w:t>
      </w:r>
      <w:r w:rsidRPr="0015271A">
        <w:rPr>
          <w:spacing w:val="1"/>
        </w:rPr>
        <w:t xml:space="preserve"> </w:t>
      </w:r>
      <w:r w:rsidRPr="0015271A">
        <w:rPr>
          <w:bCs/>
          <w:spacing w:val="-1"/>
        </w:rPr>
        <w:t>delegated</w:t>
      </w:r>
      <w:r w:rsidRPr="0015271A">
        <w:rPr>
          <w:bCs/>
          <w:spacing w:val="-2"/>
        </w:rPr>
        <w:t xml:space="preserve"> </w:t>
      </w:r>
      <w:r w:rsidRPr="0015271A">
        <w:rPr>
          <w:bCs/>
        </w:rPr>
        <w:t>to</w:t>
      </w:r>
      <w:r w:rsidRPr="0015271A">
        <w:rPr>
          <w:bCs/>
          <w:spacing w:val="-2"/>
        </w:rPr>
        <w:t xml:space="preserve"> </w:t>
      </w:r>
      <w:r w:rsidRPr="0015271A">
        <w:rPr>
          <w:bCs/>
          <w:spacing w:val="-1"/>
        </w:rPr>
        <w:t>the</w:t>
      </w:r>
      <w:r w:rsidRPr="0015271A">
        <w:rPr>
          <w:bCs/>
          <w:spacing w:val="3"/>
        </w:rPr>
        <w:t xml:space="preserve"> </w:t>
      </w:r>
      <w:r w:rsidRPr="0015271A">
        <w:rPr>
          <w:bCs/>
          <w:spacing w:val="-1"/>
        </w:rPr>
        <w:t>Academic</w:t>
      </w:r>
      <w:r w:rsidRPr="0015271A">
        <w:rPr>
          <w:bCs/>
        </w:rPr>
        <w:t xml:space="preserve"> </w:t>
      </w:r>
      <w:r w:rsidRPr="0015271A">
        <w:rPr>
          <w:bCs/>
          <w:spacing w:val="-1"/>
        </w:rPr>
        <w:t>Board</w:t>
      </w:r>
      <w:r w:rsidRPr="0015271A">
        <w:rPr>
          <w:spacing w:val="-1"/>
        </w:rPr>
        <w:t>.</w:t>
      </w:r>
    </w:p>
    <w:p w:rsidR="0015271A" w:rsidP="00131B17" w:rsidRDefault="0015271A">
      <w:pPr>
        <w:pStyle w:val="BodyText"/>
        <w:tabs>
          <w:tab w:val="left" w:pos="2618"/>
        </w:tabs>
        <w:kinsoku w:val="0"/>
        <w:overflowPunct w:val="0"/>
        <w:spacing w:after="100" w:afterAutospacing="1"/>
        <w:ind w:left="1797" w:right="437" w:firstLine="0"/>
        <w:contextualSpacing/>
        <w:rPr>
          <w:spacing w:val="-1"/>
        </w:rPr>
      </w:pPr>
    </w:p>
    <w:p w:rsidR="0015271A" w:rsidP="00131B17" w:rsidRDefault="0015271A">
      <w:pPr>
        <w:pStyle w:val="BodyText"/>
        <w:numPr>
          <w:ilvl w:val="1"/>
          <w:numId w:val="10"/>
        </w:numPr>
        <w:tabs>
          <w:tab w:val="left" w:pos="2618"/>
        </w:tabs>
        <w:kinsoku w:val="0"/>
        <w:overflowPunct w:val="0"/>
        <w:spacing w:after="100" w:afterAutospacing="1"/>
        <w:ind w:left="1797" w:right="437"/>
        <w:contextualSpacing/>
        <w:rPr>
          <w:spacing w:val="-1"/>
        </w:rPr>
      </w:pPr>
      <w:r>
        <w:rPr>
          <w:spacing w:val="-1"/>
        </w:rPr>
        <w:t>T</w:t>
      </w:r>
      <w:r w:rsidRPr="004726E0">
        <w:t>he</w:t>
      </w:r>
      <w:r w:rsidRPr="0015271A">
        <w:rPr>
          <w:spacing w:val="-2"/>
        </w:rPr>
        <w:t xml:space="preserve"> </w:t>
      </w:r>
      <w:r w:rsidRPr="0015271A">
        <w:rPr>
          <w:spacing w:val="-1"/>
        </w:rPr>
        <w:t>Vice-Chancellor</w:t>
      </w:r>
      <w:r w:rsidRPr="0015271A">
        <w:rPr>
          <w:spacing w:val="1"/>
        </w:rPr>
        <w:t xml:space="preserve"> shall</w:t>
      </w:r>
      <w:r w:rsidRPr="0015271A">
        <w:rPr>
          <w:spacing w:val="-2"/>
        </w:rPr>
        <w:t xml:space="preserve"> </w:t>
      </w:r>
      <w:r w:rsidRPr="0015271A">
        <w:rPr>
          <w:spacing w:val="-1"/>
        </w:rPr>
        <w:t xml:space="preserve">consult </w:t>
      </w:r>
      <w:r w:rsidRPr="004726E0">
        <w:t>the</w:t>
      </w:r>
      <w:r w:rsidRPr="0015271A">
        <w:rPr>
          <w:spacing w:val="39"/>
        </w:rPr>
        <w:t xml:space="preserve"> </w:t>
      </w:r>
      <w:r w:rsidRPr="0015271A">
        <w:rPr>
          <w:spacing w:val="-1"/>
        </w:rPr>
        <w:t>Academic</w:t>
      </w:r>
      <w:r w:rsidRPr="004726E0">
        <w:t xml:space="preserve"> </w:t>
      </w:r>
      <w:r w:rsidRPr="0015271A">
        <w:rPr>
          <w:spacing w:val="-1"/>
        </w:rPr>
        <w:t>Board</w:t>
      </w:r>
      <w:r w:rsidRPr="0015271A">
        <w:rPr>
          <w:spacing w:val="-2"/>
        </w:rPr>
        <w:t xml:space="preserve"> </w:t>
      </w:r>
      <w:r w:rsidRPr="004726E0">
        <w:t>on</w:t>
      </w:r>
      <w:r w:rsidRPr="0015271A">
        <w:rPr>
          <w:spacing w:val="-2"/>
        </w:rPr>
        <w:t xml:space="preserve"> </w:t>
      </w:r>
      <w:r w:rsidRPr="004726E0">
        <w:t>the</w:t>
      </w:r>
      <w:r w:rsidRPr="0015271A">
        <w:rPr>
          <w:spacing w:val="-2"/>
        </w:rPr>
        <w:t xml:space="preserve"> </w:t>
      </w:r>
      <w:r w:rsidRPr="0015271A">
        <w:rPr>
          <w:spacing w:val="-1"/>
        </w:rPr>
        <w:t>‘determination</w:t>
      </w:r>
      <w:r w:rsidRPr="004726E0">
        <w:t xml:space="preserve"> </w:t>
      </w:r>
      <w:r w:rsidRPr="0015271A">
        <w:rPr>
          <w:spacing w:val="-2"/>
        </w:rPr>
        <w:t>of</w:t>
      </w:r>
      <w:r w:rsidRPr="0015271A">
        <w:rPr>
          <w:spacing w:val="-1"/>
        </w:rPr>
        <w:t xml:space="preserve"> </w:t>
      </w:r>
      <w:r w:rsidRPr="004726E0">
        <w:t xml:space="preserve">the </w:t>
      </w:r>
      <w:r w:rsidRPr="0015271A">
        <w:rPr>
          <w:spacing w:val="-1"/>
        </w:rPr>
        <w:t>University’s</w:t>
      </w:r>
      <w:r w:rsidRPr="0015271A">
        <w:rPr>
          <w:spacing w:val="1"/>
        </w:rPr>
        <w:t xml:space="preserve"> </w:t>
      </w:r>
      <w:r w:rsidRPr="0015271A">
        <w:rPr>
          <w:spacing w:val="-1"/>
        </w:rPr>
        <w:t>academic</w:t>
      </w:r>
      <w:r w:rsidRPr="0015271A">
        <w:rPr>
          <w:spacing w:val="1"/>
        </w:rPr>
        <w:t xml:space="preserve"> </w:t>
      </w:r>
      <w:r w:rsidRPr="0015271A">
        <w:rPr>
          <w:spacing w:val="-1"/>
        </w:rPr>
        <w:t>and</w:t>
      </w:r>
      <w:r w:rsidRPr="0015271A">
        <w:rPr>
          <w:spacing w:val="-2"/>
        </w:rPr>
        <w:t xml:space="preserve"> </w:t>
      </w:r>
      <w:r w:rsidRPr="0015271A">
        <w:rPr>
          <w:spacing w:val="-1"/>
        </w:rPr>
        <w:t>other</w:t>
      </w:r>
      <w:r w:rsidRPr="0015271A">
        <w:rPr>
          <w:spacing w:val="1"/>
        </w:rPr>
        <w:t xml:space="preserve"> </w:t>
      </w:r>
      <w:r w:rsidRPr="0015271A">
        <w:rPr>
          <w:spacing w:val="-1"/>
        </w:rPr>
        <w:t>activities’ (</w:t>
      </w:r>
      <w:r w:rsidRPr="0015271A">
        <w:rPr>
          <w:i/>
          <w:spacing w:val="-1"/>
        </w:rPr>
        <w:t xml:space="preserve">Articles </w:t>
      </w:r>
      <w:r w:rsidRPr="0015271A">
        <w:rPr>
          <w:spacing w:val="-1"/>
        </w:rPr>
        <w:t>18).  The Vice-Chancellor in consultation with the Academic Board shall regulate the admission of stud</w:t>
      </w:r>
      <w:r>
        <w:rPr>
          <w:spacing w:val="-1"/>
        </w:rPr>
        <w:t>ents</w:t>
      </w:r>
      <w:bookmarkStart w:name="_Hlk74514026" w:id="1"/>
    </w:p>
    <w:p w:rsidRPr="0015271A" w:rsidR="0015271A" w:rsidP="00131B17" w:rsidRDefault="0015271A">
      <w:pPr>
        <w:pStyle w:val="BodyText"/>
        <w:tabs>
          <w:tab w:val="left" w:pos="2618"/>
        </w:tabs>
        <w:kinsoku w:val="0"/>
        <w:overflowPunct w:val="0"/>
        <w:spacing w:after="100" w:afterAutospacing="1"/>
        <w:ind w:left="1797" w:right="437" w:firstLine="0"/>
        <w:contextualSpacing/>
        <w:rPr>
          <w:spacing w:val="-1"/>
        </w:rPr>
      </w:pPr>
    </w:p>
    <w:p w:rsidR="0015271A" w:rsidP="00131B17" w:rsidRDefault="0015271A">
      <w:pPr>
        <w:pStyle w:val="BodyText"/>
        <w:numPr>
          <w:ilvl w:val="1"/>
          <w:numId w:val="10"/>
        </w:numPr>
        <w:tabs>
          <w:tab w:val="left" w:pos="2618"/>
        </w:tabs>
        <w:kinsoku w:val="0"/>
        <w:overflowPunct w:val="0"/>
        <w:spacing w:after="100" w:afterAutospacing="1"/>
        <w:ind w:left="1797" w:right="437"/>
        <w:contextualSpacing/>
        <w:rPr>
          <w:spacing w:val="-1"/>
        </w:rPr>
      </w:pPr>
      <w:r w:rsidRPr="0015271A">
        <w:t>The</w:t>
      </w:r>
      <w:r w:rsidRPr="0015271A">
        <w:rPr>
          <w:spacing w:val="-2"/>
        </w:rPr>
        <w:t xml:space="preserve"> </w:t>
      </w:r>
      <w:r w:rsidRPr="0015271A">
        <w:rPr>
          <w:spacing w:val="-1"/>
        </w:rPr>
        <w:t>Vice-Chancellor</w:t>
      </w:r>
      <w:r w:rsidRPr="0015271A">
        <w:rPr>
          <w:spacing w:val="1"/>
        </w:rPr>
        <w:t xml:space="preserve"> shall</w:t>
      </w:r>
      <w:r w:rsidRPr="0015271A">
        <w:rPr>
          <w:spacing w:val="-2"/>
        </w:rPr>
        <w:t xml:space="preserve"> </w:t>
      </w:r>
      <w:r w:rsidRPr="0015271A">
        <w:rPr>
          <w:spacing w:val="-1"/>
        </w:rPr>
        <w:t xml:space="preserve">consult </w:t>
      </w:r>
      <w:r w:rsidRPr="0015271A">
        <w:t>the</w:t>
      </w:r>
      <w:r w:rsidRPr="0015271A">
        <w:rPr>
          <w:spacing w:val="39"/>
        </w:rPr>
        <w:t xml:space="preserve"> </w:t>
      </w:r>
      <w:r w:rsidRPr="0015271A">
        <w:rPr>
          <w:spacing w:val="-1"/>
        </w:rPr>
        <w:t>Academic</w:t>
      </w:r>
      <w:r w:rsidRPr="0015271A">
        <w:t xml:space="preserve"> </w:t>
      </w:r>
      <w:r w:rsidRPr="0015271A">
        <w:rPr>
          <w:spacing w:val="-1"/>
        </w:rPr>
        <w:t>Board</w:t>
      </w:r>
      <w:r w:rsidRPr="0015271A">
        <w:rPr>
          <w:spacing w:val="-2"/>
        </w:rPr>
        <w:t xml:space="preserve"> </w:t>
      </w:r>
      <w:r w:rsidRPr="0015271A">
        <w:t>on</w:t>
      </w:r>
      <w:r w:rsidRPr="0015271A">
        <w:rPr>
          <w:spacing w:val="-2"/>
        </w:rPr>
        <w:t xml:space="preserve"> </w:t>
      </w:r>
      <w:r w:rsidRPr="0015271A">
        <w:t>the</w:t>
      </w:r>
      <w:r w:rsidRPr="0015271A">
        <w:rPr>
          <w:spacing w:val="-2"/>
        </w:rPr>
        <w:t xml:space="preserve"> </w:t>
      </w:r>
      <w:r w:rsidRPr="0015271A">
        <w:rPr>
          <w:spacing w:val="-1"/>
        </w:rPr>
        <w:t>‘determination</w:t>
      </w:r>
      <w:r w:rsidRPr="0015271A">
        <w:t xml:space="preserve"> </w:t>
      </w:r>
      <w:r w:rsidRPr="0015271A">
        <w:rPr>
          <w:spacing w:val="-2"/>
        </w:rPr>
        <w:t>of</w:t>
      </w:r>
      <w:r w:rsidRPr="0015271A">
        <w:rPr>
          <w:spacing w:val="-1"/>
        </w:rPr>
        <w:t xml:space="preserve"> </w:t>
      </w:r>
      <w:r w:rsidRPr="0015271A">
        <w:t xml:space="preserve">the </w:t>
      </w:r>
      <w:r w:rsidRPr="0015271A">
        <w:rPr>
          <w:spacing w:val="-1"/>
        </w:rPr>
        <w:t>University’s</w:t>
      </w:r>
      <w:r w:rsidRPr="0015271A">
        <w:rPr>
          <w:spacing w:val="1"/>
        </w:rPr>
        <w:t xml:space="preserve"> </w:t>
      </w:r>
      <w:r w:rsidRPr="0015271A">
        <w:rPr>
          <w:spacing w:val="-1"/>
        </w:rPr>
        <w:t>academic</w:t>
      </w:r>
      <w:r w:rsidRPr="0015271A">
        <w:rPr>
          <w:spacing w:val="1"/>
        </w:rPr>
        <w:t xml:space="preserve"> </w:t>
      </w:r>
      <w:r w:rsidRPr="0015271A">
        <w:rPr>
          <w:spacing w:val="-1"/>
        </w:rPr>
        <w:t>and</w:t>
      </w:r>
      <w:r w:rsidRPr="0015271A">
        <w:rPr>
          <w:spacing w:val="-2"/>
        </w:rPr>
        <w:t xml:space="preserve"> </w:t>
      </w:r>
      <w:r w:rsidRPr="0015271A">
        <w:rPr>
          <w:spacing w:val="-1"/>
        </w:rPr>
        <w:t>other</w:t>
      </w:r>
      <w:r w:rsidRPr="0015271A">
        <w:rPr>
          <w:spacing w:val="1"/>
        </w:rPr>
        <w:t xml:space="preserve"> </w:t>
      </w:r>
      <w:r w:rsidRPr="0015271A">
        <w:rPr>
          <w:spacing w:val="-1"/>
        </w:rPr>
        <w:t xml:space="preserve">activities’ </w:t>
      </w:r>
      <w:r w:rsidRPr="0015271A">
        <w:rPr>
          <w:spacing w:val="-1"/>
        </w:rPr>
        <w:lastRenderedPageBreak/>
        <w:t>(</w:t>
      </w:r>
      <w:r w:rsidRPr="0015271A">
        <w:rPr>
          <w:i/>
          <w:spacing w:val="-1"/>
        </w:rPr>
        <w:t xml:space="preserve">Articles </w:t>
      </w:r>
      <w:r w:rsidRPr="0015271A">
        <w:rPr>
          <w:spacing w:val="-1"/>
        </w:rPr>
        <w:t xml:space="preserve">18).  The Vice-Chancellor in consultation with the Academic Board shall regulate the admission of students </w:t>
      </w:r>
      <w:bookmarkEnd w:id="1"/>
      <w:r w:rsidRPr="0015271A">
        <w:rPr>
          <w:spacing w:val="-1"/>
        </w:rPr>
        <w:t>(</w:t>
      </w:r>
      <w:r w:rsidRPr="0015271A">
        <w:rPr>
          <w:i/>
          <w:spacing w:val="-1"/>
        </w:rPr>
        <w:t>Articles</w:t>
      </w:r>
      <w:r w:rsidRPr="0015271A">
        <w:rPr>
          <w:spacing w:val="-1"/>
        </w:rPr>
        <w:t xml:space="preserve"> 21.1).</w:t>
      </w:r>
    </w:p>
    <w:p w:rsidR="0015271A" w:rsidP="00131B17" w:rsidRDefault="0015271A">
      <w:pPr>
        <w:pStyle w:val="BodyText"/>
        <w:tabs>
          <w:tab w:val="left" w:pos="2618"/>
        </w:tabs>
        <w:kinsoku w:val="0"/>
        <w:overflowPunct w:val="0"/>
        <w:spacing w:after="100" w:afterAutospacing="1"/>
        <w:ind w:left="0" w:right="437" w:firstLine="0"/>
        <w:contextualSpacing/>
        <w:rPr>
          <w:spacing w:val="-1"/>
        </w:rPr>
      </w:pPr>
    </w:p>
    <w:p w:rsidRPr="0015271A" w:rsidR="0015271A" w:rsidP="00131B17" w:rsidRDefault="0015271A">
      <w:pPr>
        <w:pStyle w:val="BodyText"/>
        <w:numPr>
          <w:ilvl w:val="1"/>
          <w:numId w:val="10"/>
        </w:numPr>
        <w:tabs>
          <w:tab w:val="left" w:pos="2618"/>
        </w:tabs>
        <w:kinsoku w:val="0"/>
        <w:overflowPunct w:val="0"/>
        <w:spacing w:after="100" w:afterAutospacing="1"/>
        <w:ind w:left="1797" w:right="437"/>
        <w:contextualSpacing/>
        <w:rPr>
          <w:spacing w:val="-1"/>
        </w:rPr>
      </w:pPr>
      <w:r w:rsidRPr="0015271A">
        <w:rPr>
          <w:spacing w:val="-1"/>
        </w:rPr>
        <w:t>The Board will look to the Academic Board for advice on:</w:t>
      </w:r>
    </w:p>
    <w:p w:rsidR="0015271A" w:rsidP="00131B17" w:rsidRDefault="0015271A">
      <w:pPr>
        <w:pStyle w:val="BodyText"/>
        <w:numPr>
          <w:ilvl w:val="0"/>
          <w:numId w:val="24"/>
        </w:numPr>
        <w:autoSpaceDE/>
        <w:autoSpaceDN/>
        <w:adjustRightInd/>
        <w:ind w:left="2551" w:hanging="425"/>
      </w:pPr>
      <w:r>
        <w:t xml:space="preserve">The </w:t>
      </w:r>
      <w:r>
        <w:rPr>
          <w:spacing w:val="-1"/>
        </w:rPr>
        <w:t>setting</w:t>
      </w:r>
      <w:r>
        <w:rPr>
          <w:spacing w:val="2"/>
        </w:rPr>
        <w:t xml:space="preserve"> </w:t>
      </w:r>
      <w:r>
        <w:rPr>
          <w:spacing w:val="-1"/>
        </w:rPr>
        <w:t>and</w:t>
      </w:r>
      <w:r>
        <w:rPr>
          <w:spacing w:val="-4"/>
        </w:rPr>
        <w:t xml:space="preserve"> </w:t>
      </w:r>
      <w:r>
        <w:rPr>
          <w:spacing w:val="-1"/>
        </w:rPr>
        <w:t>maintenance of</w:t>
      </w:r>
      <w:r>
        <w:t xml:space="preserve"> the</w:t>
      </w:r>
      <w:r>
        <w:rPr>
          <w:spacing w:val="-5"/>
        </w:rPr>
        <w:t xml:space="preserve"> </w:t>
      </w:r>
      <w:r>
        <w:rPr>
          <w:spacing w:val="-1"/>
        </w:rPr>
        <w:t>threshold</w:t>
      </w:r>
      <w:r>
        <w:t xml:space="preserve"> </w:t>
      </w:r>
      <w:r>
        <w:rPr>
          <w:spacing w:val="-1"/>
        </w:rPr>
        <w:t>standards</w:t>
      </w:r>
      <w:r>
        <w:rPr>
          <w:spacing w:val="-2"/>
        </w:rPr>
        <w:t xml:space="preserve"> of</w:t>
      </w:r>
      <w:r>
        <w:rPr>
          <w:spacing w:val="2"/>
        </w:rPr>
        <w:t xml:space="preserve"> the University’s</w:t>
      </w:r>
      <w:r>
        <w:rPr>
          <w:spacing w:val="-2"/>
        </w:rPr>
        <w:t xml:space="preserve"> </w:t>
      </w:r>
      <w:r>
        <w:rPr>
          <w:spacing w:val="-1"/>
        </w:rPr>
        <w:t>academic</w:t>
      </w:r>
      <w:r>
        <w:rPr>
          <w:spacing w:val="-2"/>
        </w:rPr>
        <w:t xml:space="preserve"> </w:t>
      </w:r>
      <w:r>
        <w:rPr>
          <w:spacing w:val="-1"/>
        </w:rPr>
        <w:t>awards</w:t>
      </w:r>
    </w:p>
    <w:p w:rsidR="0015271A" w:rsidP="00131B17" w:rsidRDefault="0015271A">
      <w:pPr>
        <w:pStyle w:val="BodyText"/>
        <w:numPr>
          <w:ilvl w:val="0"/>
          <w:numId w:val="24"/>
        </w:numPr>
        <w:tabs>
          <w:tab w:val="left" w:pos="821"/>
        </w:tabs>
        <w:autoSpaceDE/>
        <w:autoSpaceDN/>
        <w:adjustRightInd/>
        <w:ind w:left="2551" w:hanging="425"/>
      </w:pPr>
      <w:r>
        <w:t xml:space="preserve">The </w:t>
      </w:r>
      <w:r>
        <w:rPr>
          <w:spacing w:val="-1"/>
        </w:rPr>
        <w:t xml:space="preserve">management of </w:t>
      </w:r>
      <w:r>
        <w:t>the</w:t>
      </w:r>
      <w:r>
        <w:rPr>
          <w:spacing w:val="-2"/>
        </w:rPr>
        <w:t xml:space="preserve"> </w:t>
      </w:r>
      <w:r>
        <w:rPr>
          <w:spacing w:val="-1"/>
        </w:rPr>
        <w:t>quality</w:t>
      </w:r>
      <w:r>
        <w:rPr>
          <w:spacing w:val="-2"/>
        </w:rPr>
        <w:t xml:space="preserve"> of</w:t>
      </w:r>
      <w:r>
        <w:rPr>
          <w:spacing w:val="-1"/>
        </w:rPr>
        <w:t xml:space="preserve"> students'</w:t>
      </w:r>
      <w:r>
        <w:rPr>
          <w:spacing w:val="2"/>
        </w:rPr>
        <w:t xml:space="preserve"> </w:t>
      </w:r>
      <w:r>
        <w:rPr>
          <w:spacing w:val="-1"/>
        </w:rPr>
        <w:t>learning</w:t>
      </w:r>
      <w:r>
        <w:t xml:space="preserve"> </w:t>
      </w:r>
      <w:r>
        <w:rPr>
          <w:spacing w:val="-1"/>
        </w:rPr>
        <w:t>opportunities</w:t>
      </w:r>
    </w:p>
    <w:p w:rsidR="0015271A" w:rsidP="00131B17" w:rsidRDefault="0015271A">
      <w:pPr>
        <w:pStyle w:val="BodyText"/>
        <w:numPr>
          <w:ilvl w:val="0"/>
          <w:numId w:val="24"/>
        </w:numPr>
        <w:tabs>
          <w:tab w:val="left" w:pos="821"/>
        </w:tabs>
        <w:autoSpaceDE/>
        <w:autoSpaceDN/>
        <w:adjustRightInd/>
        <w:ind w:left="2551" w:right="260" w:hanging="425"/>
      </w:pPr>
      <w:r>
        <w:t xml:space="preserve">The </w:t>
      </w:r>
      <w:r>
        <w:rPr>
          <w:spacing w:val="-1"/>
        </w:rPr>
        <w:t>management of</w:t>
      </w:r>
      <w:r>
        <w:rPr>
          <w:spacing w:val="-2"/>
        </w:rPr>
        <w:t xml:space="preserve"> </w:t>
      </w:r>
      <w:r>
        <w:t>the</w:t>
      </w:r>
      <w:r>
        <w:rPr>
          <w:spacing w:val="-2"/>
        </w:rPr>
        <w:t xml:space="preserve"> </w:t>
      </w:r>
      <w:r>
        <w:rPr>
          <w:spacing w:val="-1"/>
        </w:rPr>
        <w:t>quality</w:t>
      </w:r>
      <w:r>
        <w:rPr>
          <w:spacing w:val="-2"/>
        </w:rPr>
        <w:t xml:space="preserve"> of</w:t>
      </w:r>
      <w:r>
        <w:rPr>
          <w:spacing w:val="-1"/>
        </w:rPr>
        <w:t xml:space="preserve"> public</w:t>
      </w:r>
      <w:r>
        <w:rPr>
          <w:spacing w:val="1"/>
        </w:rPr>
        <w:t xml:space="preserve"> </w:t>
      </w:r>
      <w:r>
        <w:rPr>
          <w:spacing w:val="-1"/>
        </w:rPr>
        <w:t>information, including</w:t>
      </w:r>
      <w:r>
        <w:rPr>
          <w:spacing w:val="4"/>
        </w:rPr>
        <w:t xml:space="preserve"> </w:t>
      </w:r>
      <w:r>
        <w:rPr>
          <w:spacing w:val="-1"/>
        </w:rPr>
        <w:t>that produced</w:t>
      </w:r>
      <w:r>
        <w:rPr>
          <w:spacing w:val="-2"/>
        </w:rPr>
        <w:t xml:space="preserve"> </w:t>
      </w:r>
      <w:r>
        <w:t>for</w:t>
      </w:r>
      <w:r>
        <w:rPr>
          <w:spacing w:val="-1"/>
        </w:rPr>
        <w:t xml:space="preserve"> students</w:t>
      </w:r>
      <w:r>
        <w:rPr>
          <w:spacing w:val="1"/>
        </w:rPr>
        <w:t xml:space="preserve"> </w:t>
      </w:r>
      <w:r>
        <w:rPr>
          <w:spacing w:val="-1"/>
        </w:rPr>
        <w:t>and</w:t>
      </w:r>
      <w:r>
        <w:rPr>
          <w:spacing w:val="53"/>
        </w:rPr>
        <w:t xml:space="preserve"> </w:t>
      </w:r>
      <w:r>
        <w:rPr>
          <w:spacing w:val="-1"/>
        </w:rPr>
        <w:t>applicants</w:t>
      </w:r>
    </w:p>
    <w:p w:rsidRPr="004726E0" w:rsidR="0015271A" w:rsidP="00131B17" w:rsidRDefault="0015271A">
      <w:pPr>
        <w:pStyle w:val="BodyText"/>
        <w:numPr>
          <w:ilvl w:val="0"/>
          <w:numId w:val="24"/>
        </w:numPr>
        <w:tabs>
          <w:tab w:val="left" w:pos="821"/>
        </w:tabs>
        <w:autoSpaceDE/>
        <w:autoSpaceDN/>
        <w:adjustRightInd/>
        <w:ind w:left="2551" w:hanging="425"/>
      </w:pPr>
      <w:r>
        <w:t xml:space="preserve">The </w:t>
      </w:r>
      <w:r>
        <w:rPr>
          <w:spacing w:val="-1"/>
        </w:rPr>
        <w:t>enhancement of</w:t>
      </w:r>
      <w:r>
        <w:rPr>
          <w:spacing w:val="-2"/>
        </w:rPr>
        <w:t xml:space="preserve"> </w:t>
      </w:r>
      <w:r>
        <w:t>the</w:t>
      </w:r>
      <w:r>
        <w:rPr>
          <w:spacing w:val="-5"/>
        </w:rPr>
        <w:t xml:space="preserve"> </w:t>
      </w:r>
      <w:r>
        <w:rPr>
          <w:spacing w:val="-1"/>
        </w:rPr>
        <w:t>quality</w:t>
      </w:r>
      <w:r>
        <w:rPr>
          <w:spacing w:val="-2"/>
        </w:rPr>
        <w:t xml:space="preserve"> of</w:t>
      </w:r>
      <w:r>
        <w:rPr>
          <w:spacing w:val="2"/>
        </w:rPr>
        <w:t xml:space="preserve"> </w:t>
      </w:r>
      <w:r>
        <w:rPr>
          <w:spacing w:val="-1"/>
        </w:rPr>
        <w:t>students'</w:t>
      </w:r>
      <w:r>
        <w:rPr>
          <w:spacing w:val="2"/>
        </w:rPr>
        <w:t xml:space="preserve"> </w:t>
      </w:r>
      <w:r>
        <w:rPr>
          <w:spacing w:val="-1"/>
        </w:rPr>
        <w:t>learning</w:t>
      </w:r>
      <w:r>
        <w:rPr>
          <w:spacing w:val="2"/>
        </w:rPr>
        <w:t xml:space="preserve"> </w:t>
      </w:r>
      <w:r>
        <w:rPr>
          <w:spacing w:val="-1"/>
        </w:rPr>
        <w:t>opportunities</w:t>
      </w:r>
    </w:p>
    <w:p w:rsidR="0015271A" w:rsidP="00131B17" w:rsidRDefault="0015271A">
      <w:pPr>
        <w:pStyle w:val="BodyText"/>
        <w:tabs>
          <w:tab w:val="left" w:pos="2618"/>
        </w:tabs>
        <w:kinsoku w:val="0"/>
        <w:overflowPunct w:val="0"/>
        <w:spacing w:after="100" w:afterAutospacing="1"/>
        <w:ind w:left="1797" w:right="437" w:firstLine="0"/>
        <w:contextualSpacing/>
        <w:rPr>
          <w:rFonts w:ascii="Helvetica" w:hAnsi="Helvetica" w:cs="Helvetica"/>
          <w:spacing w:val="-1"/>
        </w:rPr>
      </w:pPr>
    </w:p>
    <w:p w:rsidR="006B2AB2" w:rsidP="00131B17" w:rsidRDefault="006B2AB2">
      <w:pPr>
        <w:pStyle w:val="BodyText"/>
        <w:numPr>
          <w:ilvl w:val="1"/>
          <w:numId w:val="10"/>
        </w:numPr>
        <w:tabs>
          <w:tab w:val="left" w:pos="2618"/>
        </w:tabs>
        <w:kinsoku w:val="0"/>
        <w:overflowPunct w:val="0"/>
        <w:spacing w:after="100" w:afterAutospacing="1"/>
        <w:ind w:left="1797" w:right="437"/>
        <w:contextualSpacing/>
        <w:rPr>
          <w:rFonts w:ascii="Helvetica" w:hAnsi="Helvetica" w:cs="Helvetica"/>
          <w:spacing w:val="-1"/>
        </w:rPr>
      </w:pPr>
      <w:r>
        <w:rPr>
          <w:rFonts w:ascii="Helvetica" w:hAnsi="Helvetica" w:cs="Helvetica"/>
          <w:spacing w:val="-1"/>
        </w:rPr>
        <w:t>The Academic Board shall have terms of reference and standing orders which shall be reviewed on an annual basis and approved by the Board of Governors.</w:t>
      </w:r>
    </w:p>
    <w:p w:rsidR="0015271A" w:rsidP="0015271A" w:rsidRDefault="0015271A">
      <w:pPr>
        <w:pStyle w:val="BodyText"/>
        <w:tabs>
          <w:tab w:val="left" w:pos="2618"/>
        </w:tabs>
        <w:kinsoku w:val="0"/>
        <w:overflowPunct w:val="0"/>
        <w:spacing w:after="100" w:afterAutospacing="1" w:line="360" w:lineRule="auto"/>
        <w:ind w:left="1077" w:right="437" w:firstLine="0"/>
        <w:contextualSpacing/>
        <w:rPr>
          <w:rFonts w:ascii="Helvetica" w:hAnsi="Helvetica" w:cs="Helvetica"/>
          <w:spacing w:val="-1"/>
        </w:rPr>
      </w:pPr>
    </w:p>
    <w:p w:rsidR="0015271A" w:rsidP="0015271A" w:rsidRDefault="0015271A">
      <w:pPr>
        <w:pStyle w:val="BodyText"/>
        <w:tabs>
          <w:tab w:val="left" w:pos="2618"/>
        </w:tabs>
        <w:kinsoku w:val="0"/>
        <w:overflowPunct w:val="0"/>
        <w:spacing w:after="100" w:afterAutospacing="1" w:line="360" w:lineRule="auto"/>
        <w:ind w:left="1077" w:right="437" w:firstLine="0"/>
        <w:contextualSpacing/>
        <w:rPr>
          <w:rFonts w:ascii="Helvetica" w:hAnsi="Helvetica" w:cs="Helvetica"/>
          <w:b/>
          <w:spacing w:val="-1"/>
        </w:rPr>
      </w:pPr>
      <w:r>
        <w:rPr>
          <w:rFonts w:ascii="Helvetica" w:hAnsi="Helvetica" w:cs="Helvetica"/>
          <w:b/>
          <w:spacing w:val="-1"/>
        </w:rPr>
        <w:t>Minutes of Academic Board</w:t>
      </w:r>
    </w:p>
    <w:p w:rsidRPr="00131B17" w:rsidR="0015271A" w:rsidP="0015271A" w:rsidRDefault="0015271A">
      <w:pPr>
        <w:pStyle w:val="ListParagraph"/>
        <w:numPr>
          <w:ilvl w:val="1"/>
          <w:numId w:val="10"/>
        </w:numPr>
        <w:tabs>
          <w:tab w:val="left" w:pos="684"/>
          <w:tab w:val="left" w:pos="8525"/>
        </w:tabs>
        <w:spacing w:after="0" w:line="240" w:lineRule="auto"/>
        <w:rPr>
          <w:rFonts w:ascii="Helvetica" w:hAnsi="Helvetica" w:cs="Helvetica"/>
          <w:spacing w:val="-1"/>
        </w:rPr>
      </w:pPr>
      <w:r w:rsidRPr="00131B17">
        <w:rPr>
          <w:rFonts w:ascii="Helvetica" w:hAnsi="Helvetica" w:cs="Helvetica"/>
          <w:spacing w:val="-1"/>
        </w:rPr>
        <w:t>Proper records will be kept of all</w:t>
      </w:r>
      <w:r w:rsidRPr="00131B17">
        <w:rPr>
          <w:rFonts w:ascii="Helvetica" w:hAnsi="Helvetica" w:cs="Helvetica"/>
          <w:spacing w:val="2"/>
        </w:rPr>
        <w:t xml:space="preserve"> </w:t>
      </w:r>
      <w:r w:rsidRPr="00131B17">
        <w:rPr>
          <w:rFonts w:ascii="Helvetica" w:hAnsi="Helvetica" w:cs="Helvetica"/>
          <w:spacing w:val="-1"/>
        </w:rPr>
        <w:t>proceedings</w:t>
      </w:r>
      <w:r w:rsidRPr="00131B17">
        <w:rPr>
          <w:rFonts w:ascii="Helvetica" w:hAnsi="Helvetica" w:cs="Helvetica"/>
        </w:rPr>
        <w:t xml:space="preserve"> at </w:t>
      </w:r>
      <w:r w:rsidRPr="00131B17">
        <w:rPr>
          <w:rFonts w:ascii="Helvetica" w:hAnsi="Helvetica" w:cs="Helvetica"/>
          <w:spacing w:val="-1"/>
        </w:rPr>
        <w:t>meetings</w:t>
      </w:r>
      <w:r w:rsidRPr="00131B17">
        <w:rPr>
          <w:rFonts w:ascii="Helvetica" w:hAnsi="Helvetica" w:cs="Helvetica"/>
        </w:rPr>
        <w:t xml:space="preserve"> </w:t>
      </w:r>
      <w:r w:rsidRPr="00131B17">
        <w:rPr>
          <w:rFonts w:ascii="Helvetica" w:hAnsi="Helvetica" w:cs="Helvetica"/>
          <w:spacing w:val="-2"/>
        </w:rPr>
        <w:t>of</w:t>
      </w:r>
      <w:r w:rsidRPr="00131B17">
        <w:rPr>
          <w:rFonts w:ascii="Helvetica" w:hAnsi="Helvetica" w:cs="Helvetica"/>
          <w:spacing w:val="5"/>
        </w:rPr>
        <w:t xml:space="preserve"> </w:t>
      </w:r>
      <w:r w:rsidRPr="00131B17">
        <w:rPr>
          <w:rFonts w:ascii="Helvetica" w:hAnsi="Helvetica" w:cs="Helvetica"/>
        </w:rPr>
        <w:t>the Academic Board and all</w:t>
      </w:r>
      <w:r w:rsidRPr="00131B17">
        <w:rPr>
          <w:rFonts w:ascii="Helvetica" w:hAnsi="Helvetica" w:cs="Helvetica"/>
          <w:spacing w:val="2"/>
        </w:rPr>
        <w:t xml:space="preserve"> </w:t>
      </w:r>
      <w:r w:rsidRPr="00131B17">
        <w:rPr>
          <w:rFonts w:ascii="Helvetica" w:hAnsi="Helvetica" w:cs="Helvetica"/>
        </w:rPr>
        <w:t xml:space="preserve">reports </w:t>
      </w:r>
      <w:r w:rsidRPr="00131B17">
        <w:rPr>
          <w:rFonts w:ascii="Helvetica" w:hAnsi="Helvetica" w:cs="Helvetica"/>
          <w:spacing w:val="-2"/>
        </w:rPr>
        <w:t>of</w:t>
      </w:r>
      <w:r w:rsidRPr="00131B17">
        <w:rPr>
          <w:rFonts w:ascii="Helvetica" w:hAnsi="Helvetica" w:cs="Helvetica"/>
          <w:spacing w:val="5"/>
        </w:rPr>
        <w:t xml:space="preserve"> </w:t>
      </w:r>
      <w:r w:rsidRPr="00131B17">
        <w:rPr>
          <w:rFonts w:ascii="Helvetica" w:hAnsi="Helvetica" w:cs="Helvetica"/>
          <w:spacing w:val="-1"/>
        </w:rPr>
        <w:t>committees.</w:t>
      </w:r>
    </w:p>
    <w:p w:rsidRPr="00131B17" w:rsidR="0015271A" w:rsidP="0015271A" w:rsidRDefault="0015271A">
      <w:pPr>
        <w:pStyle w:val="ListParagraph"/>
        <w:tabs>
          <w:tab w:val="left" w:pos="684"/>
          <w:tab w:val="left" w:pos="8525"/>
        </w:tabs>
        <w:spacing w:after="0" w:line="240" w:lineRule="auto"/>
        <w:ind w:left="1800"/>
        <w:rPr>
          <w:rFonts w:ascii="Helvetica" w:hAnsi="Helvetica" w:cs="Helvetica"/>
          <w:spacing w:val="-1"/>
        </w:rPr>
      </w:pPr>
    </w:p>
    <w:p w:rsidRPr="00131B17" w:rsidR="00907A01" w:rsidP="00907A01" w:rsidRDefault="0015271A">
      <w:pPr>
        <w:pStyle w:val="ListParagraph"/>
        <w:numPr>
          <w:ilvl w:val="1"/>
          <w:numId w:val="10"/>
        </w:numPr>
        <w:tabs>
          <w:tab w:val="left" w:pos="684"/>
          <w:tab w:val="left" w:pos="8525"/>
        </w:tabs>
        <w:spacing w:after="0" w:line="240" w:lineRule="auto"/>
        <w:rPr>
          <w:rFonts w:ascii="Helvetica" w:hAnsi="Helvetica" w:cs="Helvetica"/>
          <w:spacing w:val="-1"/>
        </w:rPr>
      </w:pPr>
      <w:r w:rsidRPr="00131B17">
        <w:rPr>
          <w:rFonts w:ascii="Helvetica" w:hAnsi="Helvetica" w:cs="Helvetica"/>
          <w:spacing w:val="-1"/>
        </w:rPr>
        <w:t xml:space="preserve">It will be the responsibility of the University Secretary to ensure that all proper records are produced and kept including minutes of meetings of the Academic Board, and to be secured in the </w:t>
      </w:r>
      <w:r w:rsidRPr="00131B17">
        <w:rPr>
          <w:rFonts w:ascii="Helvetica" w:hAnsi="Helvetica" w:cs="Helvetica"/>
        </w:rPr>
        <w:t xml:space="preserve">University archive.  </w:t>
      </w:r>
    </w:p>
    <w:p w:rsidRPr="00131B17" w:rsidR="00907A01" w:rsidP="00907A01" w:rsidRDefault="00907A01">
      <w:pPr>
        <w:pStyle w:val="ListParagraph"/>
        <w:rPr>
          <w:rFonts w:ascii="Helvetica" w:hAnsi="Helvetica" w:eastAsia="Times New Roman" w:cs="Helvetica"/>
        </w:rPr>
      </w:pPr>
    </w:p>
    <w:p w:rsidRPr="00131B17" w:rsidR="00907A01" w:rsidP="00907A01" w:rsidRDefault="00907A01">
      <w:pPr>
        <w:pStyle w:val="ListParagraph"/>
        <w:numPr>
          <w:ilvl w:val="1"/>
          <w:numId w:val="10"/>
        </w:numPr>
        <w:tabs>
          <w:tab w:val="left" w:pos="684"/>
          <w:tab w:val="left" w:pos="8525"/>
        </w:tabs>
        <w:spacing w:after="0" w:line="240" w:lineRule="auto"/>
        <w:rPr>
          <w:rFonts w:ascii="Helvetica" w:hAnsi="Helvetica" w:cs="Helvetica"/>
          <w:spacing w:val="-1"/>
        </w:rPr>
      </w:pPr>
      <w:r w:rsidRPr="00131B17">
        <w:rPr>
          <w:rFonts w:ascii="Helvetica" w:hAnsi="Helvetica" w:eastAsia="Times New Roman" w:cs="Helvetica"/>
        </w:rPr>
        <w:t xml:space="preserve">Regard will be had to relevant legislation including the Data Protection and Freedom of Information Acts.  Any matters relating to individual staff or students of the University will be treated as reserved business and </w:t>
      </w:r>
      <w:proofErr w:type="spellStart"/>
      <w:r w:rsidRPr="00131B17">
        <w:rPr>
          <w:rFonts w:ascii="Helvetica" w:hAnsi="Helvetica" w:eastAsia="Times New Roman" w:cs="Helvetica"/>
        </w:rPr>
        <w:t>minuted</w:t>
      </w:r>
      <w:proofErr w:type="spellEnd"/>
      <w:r w:rsidRPr="00131B17">
        <w:rPr>
          <w:rFonts w:ascii="Helvetica" w:hAnsi="Helvetica" w:eastAsia="Times New Roman" w:cs="Helvetica"/>
        </w:rPr>
        <w:t xml:space="preserve"> accordingly.  Restrictions may also be applied to minutes dealing with matters of commercial confidentiality.    </w:t>
      </w:r>
    </w:p>
    <w:p w:rsidR="00907A01" w:rsidP="00907A01" w:rsidRDefault="00907A01">
      <w:pPr>
        <w:tabs>
          <w:tab w:val="left" w:pos="684"/>
          <w:tab w:val="left" w:pos="8525"/>
        </w:tabs>
        <w:spacing w:after="0" w:line="240" w:lineRule="auto"/>
        <w:ind w:left="1080"/>
        <w:rPr>
          <w:rFonts w:ascii="Helvetica" w:hAnsi="Helvetica" w:cs="Helvetica"/>
          <w:spacing w:val="-1"/>
        </w:rPr>
      </w:pPr>
    </w:p>
    <w:p w:rsidR="00907A01" w:rsidP="00131B17" w:rsidRDefault="00907A01">
      <w:pPr>
        <w:kinsoku w:val="0"/>
        <w:overflowPunct w:val="0"/>
        <w:spacing w:after="0" w:line="240" w:lineRule="auto"/>
        <w:ind w:left="360" w:firstLine="720"/>
        <w:rPr>
          <w:rFonts w:ascii="Arial" w:hAnsi="Arial" w:cs="Arial"/>
          <w:b/>
        </w:rPr>
      </w:pPr>
      <w:r>
        <w:rPr>
          <w:rFonts w:ascii="Arial" w:hAnsi="Arial" w:cs="Arial"/>
          <w:b/>
        </w:rPr>
        <w:t>Committees of the Academic Board</w:t>
      </w:r>
    </w:p>
    <w:p w:rsidR="00907A01" w:rsidP="00907A01" w:rsidRDefault="00907A01">
      <w:pPr>
        <w:tabs>
          <w:tab w:val="left" w:pos="684"/>
          <w:tab w:val="left" w:pos="8525"/>
        </w:tabs>
        <w:spacing w:after="0" w:line="240" w:lineRule="auto"/>
        <w:ind w:left="1080"/>
        <w:rPr>
          <w:rFonts w:ascii="Helvetica" w:hAnsi="Helvetica" w:cs="Helvetica"/>
          <w:spacing w:val="-1"/>
        </w:rPr>
      </w:pPr>
    </w:p>
    <w:p w:rsidR="00907A01" w:rsidP="00907A01" w:rsidRDefault="00907A01">
      <w:pPr>
        <w:pStyle w:val="ListParagraph"/>
        <w:numPr>
          <w:ilvl w:val="1"/>
          <w:numId w:val="10"/>
        </w:numPr>
        <w:tabs>
          <w:tab w:val="left" w:pos="684"/>
        </w:tabs>
        <w:spacing w:after="0" w:line="240" w:lineRule="auto"/>
        <w:rPr>
          <w:rFonts w:ascii="Helvetica" w:hAnsi="Helvetica" w:cs="Helvetica"/>
          <w:spacing w:val="-1"/>
        </w:rPr>
      </w:pPr>
      <w:r w:rsidRPr="00907A01">
        <w:rPr>
          <w:rFonts w:ascii="Helvetica" w:hAnsi="Helvetica" w:cs="Helvetica"/>
          <w:spacing w:val="-1"/>
        </w:rPr>
        <w:t xml:space="preserve">The Board of Governors permits the Academic Board to establish such committees as it considers necessary for purposes enabling it to carry out its responsibilities in the conduct and implementation of academic policies provided that the establishment is approved by the Vice-Chancellor. </w:t>
      </w:r>
    </w:p>
    <w:p w:rsidRPr="00907A01" w:rsidR="00907A01" w:rsidP="00907A01" w:rsidRDefault="00907A01">
      <w:pPr>
        <w:pStyle w:val="ListParagraph"/>
        <w:tabs>
          <w:tab w:val="left" w:pos="684"/>
        </w:tabs>
        <w:spacing w:after="0" w:line="240" w:lineRule="auto"/>
        <w:ind w:left="1800"/>
        <w:rPr>
          <w:rFonts w:ascii="Helvetica" w:hAnsi="Helvetica" w:cs="Helvetica"/>
          <w:spacing w:val="-1"/>
        </w:rPr>
      </w:pPr>
    </w:p>
    <w:p w:rsidR="00907A01" w:rsidP="00907A01" w:rsidRDefault="00907A01">
      <w:pPr>
        <w:pStyle w:val="ListParagraph"/>
        <w:numPr>
          <w:ilvl w:val="1"/>
          <w:numId w:val="10"/>
        </w:numPr>
        <w:tabs>
          <w:tab w:val="left" w:pos="684"/>
        </w:tabs>
        <w:spacing w:after="0" w:line="240" w:lineRule="auto"/>
        <w:rPr>
          <w:rFonts w:ascii="Helvetica" w:hAnsi="Helvetica" w:cs="Helvetica"/>
          <w:spacing w:val="-1"/>
        </w:rPr>
      </w:pPr>
      <w:r w:rsidRPr="00907A01">
        <w:rPr>
          <w:rFonts w:ascii="Helvetica" w:hAnsi="Helvetica" w:cs="Helvetica"/>
        </w:rPr>
        <w:t>The</w:t>
      </w:r>
      <w:r w:rsidRPr="00907A01">
        <w:rPr>
          <w:rFonts w:ascii="Helvetica" w:hAnsi="Helvetica" w:cs="Helvetica"/>
          <w:spacing w:val="18"/>
        </w:rPr>
        <w:t xml:space="preserve"> </w:t>
      </w:r>
      <w:r w:rsidRPr="00907A01">
        <w:rPr>
          <w:rFonts w:ascii="Helvetica" w:hAnsi="Helvetica" w:cs="Helvetica"/>
          <w:spacing w:val="-1"/>
        </w:rPr>
        <w:t>number</w:t>
      </w:r>
      <w:r w:rsidRPr="00907A01">
        <w:rPr>
          <w:rFonts w:ascii="Helvetica" w:hAnsi="Helvetica" w:cs="Helvetica"/>
          <w:spacing w:val="20"/>
        </w:rPr>
        <w:t xml:space="preserve"> </w:t>
      </w:r>
      <w:r w:rsidRPr="00907A01">
        <w:rPr>
          <w:rFonts w:ascii="Helvetica" w:hAnsi="Helvetica" w:cs="Helvetica"/>
          <w:spacing w:val="-2"/>
        </w:rPr>
        <w:t>of</w:t>
      </w:r>
      <w:r w:rsidRPr="00907A01">
        <w:rPr>
          <w:rFonts w:ascii="Helvetica" w:hAnsi="Helvetica" w:cs="Helvetica"/>
          <w:spacing w:val="22"/>
        </w:rPr>
        <w:t xml:space="preserve"> </w:t>
      </w:r>
      <w:r w:rsidRPr="00907A01">
        <w:rPr>
          <w:rFonts w:ascii="Helvetica" w:hAnsi="Helvetica" w:cs="Helvetica"/>
          <w:spacing w:val="-2"/>
        </w:rPr>
        <w:t>members</w:t>
      </w:r>
      <w:r w:rsidRPr="00907A01">
        <w:rPr>
          <w:rFonts w:ascii="Helvetica" w:hAnsi="Helvetica" w:cs="Helvetica"/>
          <w:spacing w:val="19"/>
        </w:rPr>
        <w:t xml:space="preserve"> </w:t>
      </w:r>
      <w:r w:rsidRPr="00907A01">
        <w:rPr>
          <w:rFonts w:ascii="Helvetica" w:hAnsi="Helvetica" w:cs="Helvetica"/>
        </w:rPr>
        <w:t>of</w:t>
      </w:r>
      <w:r w:rsidRPr="00907A01">
        <w:rPr>
          <w:rFonts w:ascii="Helvetica" w:hAnsi="Helvetica" w:cs="Helvetica"/>
          <w:spacing w:val="22"/>
        </w:rPr>
        <w:t xml:space="preserve"> </w:t>
      </w:r>
      <w:r w:rsidRPr="00907A01">
        <w:rPr>
          <w:rFonts w:ascii="Helvetica" w:hAnsi="Helvetica" w:cs="Helvetica"/>
          <w:spacing w:val="-1"/>
        </w:rPr>
        <w:t>any</w:t>
      </w:r>
      <w:r w:rsidRPr="00907A01">
        <w:rPr>
          <w:rFonts w:ascii="Helvetica" w:hAnsi="Helvetica" w:cs="Helvetica"/>
          <w:spacing w:val="16"/>
        </w:rPr>
        <w:t xml:space="preserve"> </w:t>
      </w:r>
      <w:r w:rsidRPr="00907A01">
        <w:rPr>
          <w:rFonts w:ascii="Helvetica" w:hAnsi="Helvetica" w:cs="Helvetica"/>
        </w:rPr>
        <w:t>such</w:t>
      </w:r>
      <w:r w:rsidRPr="00907A01">
        <w:rPr>
          <w:rFonts w:ascii="Helvetica" w:hAnsi="Helvetica" w:cs="Helvetica"/>
          <w:spacing w:val="19"/>
        </w:rPr>
        <w:t xml:space="preserve"> </w:t>
      </w:r>
      <w:r w:rsidRPr="00907A01">
        <w:rPr>
          <w:rFonts w:ascii="Helvetica" w:hAnsi="Helvetica" w:cs="Helvetica"/>
          <w:spacing w:val="-1"/>
        </w:rPr>
        <w:t>committee</w:t>
      </w:r>
      <w:r w:rsidRPr="00907A01">
        <w:rPr>
          <w:rFonts w:ascii="Helvetica" w:hAnsi="Helvetica" w:cs="Helvetica"/>
          <w:spacing w:val="16"/>
        </w:rPr>
        <w:t xml:space="preserve"> </w:t>
      </w:r>
      <w:r w:rsidRPr="00907A01">
        <w:rPr>
          <w:rFonts w:ascii="Helvetica" w:hAnsi="Helvetica" w:cs="Helvetica"/>
          <w:spacing w:val="-1"/>
        </w:rPr>
        <w:t>and</w:t>
      </w:r>
      <w:r w:rsidRPr="00907A01">
        <w:rPr>
          <w:rFonts w:ascii="Helvetica" w:hAnsi="Helvetica" w:cs="Helvetica"/>
          <w:spacing w:val="19"/>
        </w:rPr>
        <w:t xml:space="preserve"> </w:t>
      </w:r>
      <w:r w:rsidRPr="00907A01">
        <w:rPr>
          <w:rFonts w:ascii="Helvetica" w:hAnsi="Helvetica" w:cs="Helvetica"/>
        </w:rPr>
        <w:t>the</w:t>
      </w:r>
      <w:r w:rsidRPr="00907A01">
        <w:rPr>
          <w:rFonts w:ascii="Helvetica" w:hAnsi="Helvetica" w:cs="Helvetica"/>
          <w:spacing w:val="19"/>
        </w:rPr>
        <w:t xml:space="preserve"> </w:t>
      </w:r>
      <w:r w:rsidRPr="00907A01">
        <w:rPr>
          <w:rFonts w:ascii="Helvetica" w:hAnsi="Helvetica" w:cs="Helvetica"/>
          <w:spacing w:val="-1"/>
        </w:rPr>
        <w:t>terms</w:t>
      </w:r>
      <w:r w:rsidRPr="00907A01">
        <w:rPr>
          <w:rFonts w:ascii="Helvetica" w:hAnsi="Helvetica" w:cs="Helvetica"/>
          <w:spacing w:val="18"/>
        </w:rPr>
        <w:t xml:space="preserve"> </w:t>
      </w:r>
      <w:r w:rsidRPr="00907A01">
        <w:rPr>
          <w:rFonts w:ascii="Helvetica" w:hAnsi="Helvetica" w:cs="Helvetica"/>
        </w:rPr>
        <w:t>on</w:t>
      </w:r>
      <w:r w:rsidRPr="00907A01">
        <w:rPr>
          <w:rFonts w:ascii="Helvetica" w:hAnsi="Helvetica" w:cs="Helvetica"/>
          <w:spacing w:val="19"/>
        </w:rPr>
        <w:t xml:space="preserve"> </w:t>
      </w:r>
      <w:r w:rsidRPr="00907A01">
        <w:rPr>
          <w:rFonts w:ascii="Helvetica" w:hAnsi="Helvetica" w:cs="Helvetica"/>
          <w:spacing w:val="-1"/>
        </w:rPr>
        <w:t>which</w:t>
      </w:r>
      <w:r w:rsidRPr="00907A01">
        <w:rPr>
          <w:rFonts w:ascii="Helvetica" w:hAnsi="Helvetica" w:cs="Helvetica"/>
          <w:spacing w:val="41"/>
        </w:rPr>
        <w:t xml:space="preserve"> </w:t>
      </w:r>
      <w:r w:rsidRPr="00907A01">
        <w:rPr>
          <w:rFonts w:ascii="Helvetica" w:hAnsi="Helvetica" w:cs="Helvetica"/>
          <w:spacing w:val="-1"/>
        </w:rPr>
        <w:t>they</w:t>
      </w:r>
      <w:r w:rsidRPr="00907A01">
        <w:rPr>
          <w:rFonts w:ascii="Helvetica" w:hAnsi="Helvetica" w:cs="Helvetica"/>
          <w:spacing w:val="25"/>
        </w:rPr>
        <w:t xml:space="preserve"> </w:t>
      </w:r>
      <w:r w:rsidRPr="00907A01">
        <w:rPr>
          <w:rFonts w:ascii="Helvetica" w:hAnsi="Helvetica" w:cs="Helvetica"/>
        </w:rPr>
        <w:t>are</w:t>
      </w:r>
      <w:r w:rsidRPr="00907A01">
        <w:rPr>
          <w:rFonts w:ascii="Helvetica" w:hAnsi="Helvetica" w:cs="Helvetica"/>
          <w:spacing w:val="29"/>
        </w:rPr>
        <w:t xml:space="preserve"> </w:t>
      </w:r>
      <w:r w:rsidRPr="00907A01">
        <w:rPr>
          <w:rFonts w:ascii="Helvetica" w:hAnsi="Helvetica" w:cs="Helvetica"/>
        </w:rPr>
        <w:t>to</w:t>
      </w:r>
      <w:r w:rsidRPr="00907A01">
        <w:rPr>
          <w:rFonts w:ascii="Helvetica" w:hAnsi="Helvetica" w:cs="Helvetica"/>
          <w:spacing w:val="26"/>
        </w:rPr>
        <w:t xml:space="preserve"> </w:t>
      </w:r>
      <w:r w:rsidRPr="00907A01">
        <w:rPr>
          <w:rFonts w:ascii="Helvetica" w:hAnsi="Helvetica" w:cs="Helvetica"/>
          <w:spacing w:val="-1"/>
        </w:rPr>
        <w:t>hold</w:t>
      </w:r>
      <w:r w:rsidRPr="00907A01">
        <w:rPr>
          <w:rFonts w:ascii="Helvetica" w:hAnsi="Helvetica" w:cs="Helvetica"/>
          <w:spacing w:val="29"/>
        </w:rPr>
        <w:t xml:space="preserve"> </w:t>
      </w:r>
      <w:r w:rsidRPr="00907A01">
        <w:rPr>
          <w:rFonts w:ascii="Helvetica" w:hAnsi="Helvetica" w:cs="Helvetica"/>
          <w:spacing w:val="-1"/>
        </w:rPr>
        <w:t>and</w:t>
      </w:r>
      <w:r w:rsidRPr="00907A01">
        <w:rPr>
          <w:rFonts w:ascii="Helvetica" w:hAnsi="Helvetica" w:cs="Helvetica"/>
          <w:spacing w:val="29"/>
        </w:rPr>
        <w:t xml:space="preserve"> </w:t>
      </w:r>
      <w:r w:rsidRPr="00907A01">
        <w:rPr>
          <w:rFonts w:ascii="Helvetica" w:hAnsi="Helvetica" w:cs="Helvetica"/>
          <w:spacing w:val="-1"/>
        </w:rPr>
        <w:t>vacate</w:t>
      </w:r>
      <w:r w:rsidRPr="00907A01">
        <w:rPr>
          <w:rFonts w:ascii="Helvetica" w:hAnsi="Helvetica" w:cs="Helvetica"/>
          <w:spacing w:val="28"/>
        </w:rPr>
        <w:t xml:space="preserve"> </w:t>
      </w:r>
      <w:r w:rsidRPr="00907A01">
        <w:rPr>
          <w:rFonts w:ascii="Helvetica" w:hAnsi="Helvetica" w:cs="Helvetica"/>
          <w:spacing w:val="-1"/>
        </w:rPr>
        <w:t>office</w:t>
      </w:r>
      <w:r w:rsidRPr="00907A01">
        <w:rPr>
          <w:rFonts w:ascii="Helvetica" w:hAnsi="Helvetica" w:cs="Helvetica"/>
          <w:spacing w:val="29"/>
        </w:rPr>
        <w:t xml:space="preserve"> </w:t>
      </w:r>
      <w:r w:rsidRPr="00907A01">
        <w:rPr>
          <w:rFonts w:ascii="Helvetica" w:hAnsi="Helvetica" w:cs="Helvetica"/>
          <w:spacing w:val="-1"/>
        </w:rPr>
        <w:t>shall</w:t>
      </w:r>
      <w:r w:rsidRPr="00907A01">
        <w:rPr>
          <w:rFonts w:ascii="Helvetica" w:hAnsi="Helvetica" w:cs="Helvetica"/>
          <w:spacing w:val="28"/>
        </w:rPr>
        <w:t xml:space="preserve"> </w:t>
      </w:r>
      <w:r w:rsidRPr="00907A01">
        <w:rPr>
          <w:rFonts w:ascii="Helvetica" w:hAnsi="Helvetica" w:cs="Helvetica"/>
        </w:rPr>
        <w:t>be</w:t>
      </w:r>
      <w:r w:rsidRPr="00907A01">
        <w:rPr>
          <w:rFonts w:ascii="Helvetica" w:hAnsi="Helvetica" w:cs="Helvetica"/>
          <w:spacing w:val="28"/>
        </w:rPr>
        <w:t xml:space="preserve"> </w:t>
      </w:r>
      <w:r w:rsidRPr="00907A01">
        <w:rPr>
          <w:rFonts w:ascii="Helvetica" w:hAnsi="Helvetica" w:cs="Helvetica"/>
          <w:spacing w:val="-1"/>
        </w:rPr>
        <w:t>determined</w:t>
      </w:r>
      <w:r w:rsidRPr="00907A01">
        <w:rPr>
          <w:rFonts w:ascii="Helvetica" w:hAnsi="Helvetica" w:cs="Helvetica"/>
          <w:spacing w:val="29"/>
        </w:rPr>
        <w:t xml:space="preserve"> </w:t>
      </w:r>
      <w:r w:rsidRPr="00907A01">
        <w:rPr>
          <w:rFonts w:ascii="Helvetica" w:hAnsi="Helvetica" w:cs="Helvetica"/>
        </w:rPr>
        <w:t>by</w:t>
      </w:r>
      <w:r w:rsidRPr="00907A01">
        <w:rPr>
          <w:rFonts w:ascii="Helvetica" w:hAnsi="Helvetica" w:cs="Helvetica"/>
          <w:spacing w:val="30"/>
        </w:rPr>
        <w:t xml:space="preserve"> </w:t>
      </w:r>
      <w:r w:rsidRPr="00907A01">
        <w:rPr>
          <w:rFonts w:ascii="Helvetica" w:hAnsi="Helvetica" w:cs="Helvetica"/>
        </w:rPr>
        <w:t>the</w:t>
      </w:r>
      <w:r w:rsidRPr="00907A01">
        <w:rPr>
          <w:rFonts w:ascii="Helvetica" w:hAnsi="Helvetica" w:cs="Helvetica"/>
          <w:spacing w:val="26"/>
        </w:rPr>
        <w:t xml:space="preserve"> </w:t>
      </w:r>
      <w:r w:rsidRPr="00907A01">
        <w:rPr>
          <w:rFonts w:ascii="Helvetica" w:hAnsi="Helvetica" w:cs="Helvetica"/>
          <w:spacing w:val="-1"/>
        </w:rPr>
        <w:t>Academic</w:t>
      </w:r>
      <w:r w:rsidRPr="00907A01">
        <w:rPr>
          <w:rFonts w:ascii="Helvetica" w:hAnsi="Helvetica" w:cs="Helvetica"/>
          <w:spacing w:val="29"/>
        </w:rPr>
        <w:t xml:space="preserve"> </w:t>
      </w:r>
      <w:r w:rsidRPr="00907A01">
        <w:rPr>
          <w:rFonts w:ascii="Helvetica" w:hAnsi="Helvetica" w:cs="Helvetica"/>
          <w:spacing w:val="-1"/>
        </w:rPr>
        <w:t>Board.</w:t>
      </w:r>
    </w:p>
    <w:p w:rsidRPr="00907A01" w:rsidR="00907A01" w:rsidP="00907A01" w:rsidRDefault="00907A01">
      <w:pPr>
        <w:pStyle w:val="ListParagraph"/>
        <w:rPr>
          <w:rFonts w:ascii="Helvetica" w:hAnsi="Helvetica" w:cs="Helvetica"/>
          <w:spacing w:val="-1"/>
        </w:rPr>
      </w:pPr>
    </w:p>
    <w:p w:rsidRPr="00907A01" w:rsidR="00907A01" w:rsidP="00907A01" w:rsidRDefault="00907A01">
      <w:pPr>
        <w:pStyle w:val="ListParagraph"/>
        <w:numPr>
          <w:ilvl w:val="1"/>
          <w:numId w:val="10"/>
        </w:numPr>
        <w:tabs>
          <w:tab w:val="left" w:pos="684"/>
        </w:tabs>
        <w:spacing w:after="0" w:line="240" w:lineRule="auto"/>
        <w:rPr>
          <w:rFonts w:ascii="Helvetica" w:hAnsi="Helvetica" w:cs="Helvetica"/>
          <w:spacing w:val="-1"/>
        </w:rPr>
      </w:pPr>
      <w:r w:rsidRPr="00250F9B">
        <w:rPr>
          <w:rFonts w:ascii="Arial" w:hAnsi="Arial" w:cs="Arial"/>
        </w:rPr>
        <w:t xml:space="preserve">A Secretary for each committee of the Academic Board will be appointed by the relevant </w:t>
      </w:r>
      <w:r>
        <w:rPr>
          <w:rFonts w:ascii="Arial" w:hAnsi="Arial" w:cs="Arial"/>
        </w:rPr>
        <w:t>senior post holder.</w:t>
      </w:r>
    </w:p>
    <w:p w:rsidRPr="00907A01" w:rsidR="00907A01" w:rsidP="00907A01" w:rsidRDefault="00907A01">
      <w:pPr>
        <w:pStyle w:val="ListParagraph"/>
        <w:rPr>
          <w:rFonts w:ascii="Helvetica" w:hAnsi="Helvetica" w:cs="Helvetica"/>
          <w:spacing w:val="-1"/>
        </w:rPr>
      </w:pPr>
    </w:p>
    <w:p w:rsidRPr="00907A01" w:rsidR="00907A01" w:rsidP="00907A01" w:rsidRDefault="00907A01">
      <w:pPr>
        <w:pStyle w:val="ListParagraph"/>
        <w:numPr>
          <w:ilvl w:val="1"/>
          <w:numId w:val="10"/>
        </w:numPr>
        <w:tabs>
          <w:tab w:val="left" w:pos="684"/>
        </w:tabs>
        <w:spacing w:after="0" w:line="240" w:lineRule="auto"/>
        <w:rPr>
          <w:rFonts w:ascii="Helvetica" w:hAnsi="Helvetica" w:cs="Helvetica"/>
          <w:spacing w:val="-1"/>
        </w:rPr>
      </w:pPr>
      <w:r w:rsidRPr="00250F9B">
        <w:rPr>
          <w:rFonts w:ascii="Arial" w:hAnsi="Arial" w:cs="Arial"/>
        </w:rPr>
        <w:t>The University Secretary will ensure that the provisions above apply to the committees of the Academic Board in relation to: notice of meetings, quorum, proceedings and minutes.</w:t>
      </w:r>
    </w:p>
    <w:p w:rsidRPr="0015271A" w:rsidR="0015271A" w:rsidP="0015271A" w:rsidRDefault="0015271A">
      <w:pPr>
        <w:pStyle w:val="BodyText"/>
        <w:tabs>
          <w:tab w:val="left" w:pos="2618"/>
        </w:tabs>
        <w:kinsoku w:val="0"/>
        <w:overflowPunct w:val="0"/>
        <w:spacing w:after="100" w:afterAutospacing="1" w:line="360" w:lineRule="auto"/>
        <w:ind w:left="1077" w:right="437" w:firstLine="0"/>
        <w:contextualSpacing/>
        <w:rPr>
          <w:rFonts w:ascii="Helvetica" w:hAnsi="Helvetica" w:cs="Helvetica"/>
          <w:spacing w:val="-1"/>
        </w:rPr>
      </w:pPr>
    </w:p>
    <w:p w:rsidR="006B2AB2" w:rsidP="00907A01" w:rsidRDefault="00907A01">
      <w:pPr>
        <w:pStyle w:val="BodyText"/>
        <w:numPr>
          <w:ilvl w:val="0"/>
          <w:numId w:val="10"/>
        </w:numPr>
        <w:tabs>
          <w:tab w:val="left" w:pos="2618"/>
        </w:tabs>
        <w:kinsoku w:val="0"/>
        <w:overflowPunct w:val="0"/>
        <w:spacing w:after="100" w:afterAutospacing="1" w:line="360" w:lineRule="auto"/>
        <w:ind w:right="434"/>
        <w:rPr>
          <w:rFonts w:ascii="Helvetica" w:hAnsi="Helvetica" w:cs="Helvetica"/>
          <w:b/>
          <w:spacing w:val="-1"/>
        </w:rPr>
      </w:pPr>
      <w:r>
        <w:rPr>
          <w:rFonts w:ascii="Helvetica" w:hAnsi="Helvetica" w:cs="Helvetica"/>
          <w:b/>
          <w:spacing w:val="-1"/>
        </w:rPr>
        <w:t>CONFLICT OF INTERESTS AND DECLARATION OF INTERESTS</w:t>
      </w:r>
    </w:p>
    <w:p w:rsidRPr="00BE7996" w:rsidR="00907A01" w:rsidP="00907A01" w:rsidRDefault="00907A01">
      <w:pPr>
        <w:pStyle w:val="ListParagraph"/>
        <w:numPr>
          <w:ilvl w:val="1"/>
          <w:numId w:val="10"/>
        </w:numPr>
        <w:tabs>
          <w:tab w:val="left" w:pos="684"/>
          <w:tab w:val="left" w:pos="8525"/>
        </w:tabs>
        <w:spacing w:after="0" w:line="240" w:lineRule="auto"/>
        <w:rPr>
          <w:rFonts w:ascii="Arial" w:hAnsi="Arial" w:eastAsia="Times New Roman" w:cs="Arial"/>
        </w:rPr>
      </w:pPr>
      <w:r w:rsidRPr="00907A01">
        <w:rPr>
          <w:rFonts w:ascii="Arial" w:hAnsi="Arial" w:eastAsia="Times New Roman" w:cs="Arial"/>
        </w:rPr>
        <w:t xml:space="preserve">The </w:t>
      </w:r>
      <w:r w:rsidRPr="00907A01">
        <w:rPr>
          <w:rFonts w:ascii="Arial" w:hAnsi="Arial" w:eastAsia="Times New Roman" w:cs="Arial"/>
          <w:i/>
        </w:rPr>
        <w:t xml:space="preserve">Articles </w:t>
      </w:r>
      <w:r w:rsidRPr="00907A01">
        <w:rPr>
          <w:rFonts w:ascii="Arial" w:hAnsi="Arial" w:eastAsia="Times New Roman" w:cs="Arial"/>
        </w:rPr>
        <w:t>(14.11) state</w:t>
      </w:r>
      <w:r>
        <w:rPr>
          <w:rFonts w:ascii="Arial" w:hAnsi="Arial" w:eastAsia="Times New Roman" w:cs="Arial"/>
        </w:rPr>
        <w:t xml:space="preserve"> that t</w:t>
      </w:r>
      <w:r w:rsidRPr="00907A01">
        <w:rPr>
          <w:rFonts w:ascii="Arial" w:hAnsi="Arial" w:cs="Arial"/>
          <w:spacing w:val="-1"/>
        </w:rPr>
        <w:t>he Governing Body shall make Regulations relating to conflicts of interest.</w:t>
      </w:r>
    </w:p>
    <w:p w:rsidRPr="00907A01" w:rsidR="00BE7996" w:rsidP="00BE7996" w:rsidRDefault="00BE7996">
      <w:pPr>
        <w:pStyle w:val="ListParagraph"/>
        <w:tabs>
          <w:tab w:val="left" w:pos="684"/>
          <w:tab w:val="left" w:pos="8525"/>
        </w:tabs>
        <w:spacing w:after="0" w:line="240" w:lineRule="auto"/>
        <w:ind w:left="1800"/>
        <w:rPr>
          <w:rFonts w:ascii="Arial" w:hAnsi="Arial" w:eastAsia="Times New Roman" w:cs="Arial"/>
        </w:rPr>
      </w:pPr>
    </w:p>
    <w:p w:rsidRPr="00BE7996" w:rsidR="00907A01" w:rsidP="00907A01" w:rsidRDefault="00BE7996">
      <w:pPr>
        <w:pStyle w:val="ListParagraph"/>
        <w:numPr>
          <w:ilvl w:val="1"/>
          <w:numId w:val="10"/>
        </w:numPr>
        <w:tabs>
          <w:tab w:val="left" w:pos="684"/>
          <w:tab w:val="left" w:pos="8525"/>
        </w:tabs>
        <w:spacing w:after="0" w:line="240" w:lineRule="auto"/>
        <w:rPr>
          <w:rFonts w:ascii="Helvetica" w:hAnsi="Helvetica" w:eastAsia="Times New Roman" w:cs="Helvetica"/>
        </w:rPr>
      </w:pPr>
      <w:r w:rsidRPr="00BE7996">
        <w:rPr>
          <w:rFonts w:ascii="Helvetica" w:hAnsi="Helvetica" w:cs="Helvetica"/>
        </w:rPr>
        <w:lastRenderedPageBreak/>
        <w:t>It will be the responsibility of the University Secretary to maintain the</w:t>
      </w:r>
      <w:r w:rsidRPr="00BE7996">
        <w:rPr>
          <w:rFonts w:ascii="Helvetica" w:hAnsi="Helvetica" w:cs="Helvetica"/>
          <w:spacing w:val="-1"/>
        </w:rPr>
        <w:t xml:space="preserve"> Register of Governors’ interests in accordance with Company and Charity Law.  All Governors shall be required to declare any interests on appointment to the Board and on an annual basis thereafter.  The Register shall be made available for inspection. (</w:t>
      </w:r>
      <w:r w:rsidRPr="00BE7996">
        <w:rPr>
          <w:rFonts w:ascii="Helvetica" w:hAnsi="Helvetica" w:cs="Helvetica"/>
          <w:i/>
          <w:spacing w:val="-1"/>
        </w:rPr>
        <w:t xml:space="preserve">Articles </w:t>
      </w:r>
      <w:r w:rsidRPr="00BE7996">
        <w:rPr>
          <w:rFonts w:ascii="Helvetica" w:hAnsi="Helvetica" w:cs="Helvetica"/>
          <w:spacing w:val="-1"/>
        </w:rPr>
        <w:t>14.15)</w:t>
      </w:r>
    </w:p>
    <w:p w:rsidRPr="00BE7996" w:rsidR="00BE7996" w:rsidP="00BE7996" w:rsidRDefault="00BE7996">
      <w:pPr>
        <w:pStyle w:val="ListParagraph"/>
        <w:rPr>
          <w:rFonts w:ascii="Helvetica" w:hAnsi="Helvetica" w:eastAsia="Times New Roman" w:cs="Helvetica"/>
        </w:rPr>
      </w:pPr>
    </w:p>
    <w:p w:rsidRPr="00BE7996" w:rsidR="00BE7996" w:rsidP="00907A01" w:rsidRDefault="00BE7996">
      <w:pPr>
        <w:pStyle w:val="ListParagraph"/>
        <w:numPr>
          <w:ilvl w:val="1"/>
          <w:numId w:val="10"/>
        </w:numPr>
        <w:tabs>
          <w:tab w:val="left" w:pos="684"/>
          <w:tab w:val="left" w:pos="8525"/>
        </w:tabs>
        <w:spacing w:after="0" w:line="240" w:lineRule="auto"/>
        <w:rPr>
          <w:rFonts w:ascii="Helvetica" w:hAnsi="Helvetica" w:eastAsia="Times New Roman" w:cs="Helvetica"/>
        </w:rPr>
      </w:pPr>
      <w:r w:rsidRPr="00BE7996">
        <w:rPr>
          <w:rFonts w:ascii="Helvetica" w:hAnsi="Helvetica" w:cs="Helvetica"/>
          <w:spacing w:val="-1"/>
        </w:rPr>
        <w:t>A Governor shall declare any pecuniary, personal or family interest in any matter under discussion and shall take no part in the consideration of any such matter in which he shall have any such interest and shall not vote thereon and shall withdraw during the course of discussion, other than where proposals for the indemnity insurance of members of the Governing Body are being discussed. (</w:t>
      </w:r>
      <w:r w:rsidRPr="00BE7996">
        <w:rPr>
          <w:rFonts w:ascii="Helvetica" w:hAnsi="Helvetica" w:cs="Helvetica"/>
          <w:i/>
          <w:spacing w:val="-1"/>
        </w:rPr>
        <w:t xml:space="preserve">Articles </w:t>
      </w:r>
      <w:r w:rsidRPr="00BE7996">
        <w:rPr>
          <w:rFonts w:ascii="Helvetica" w:hAnsi="Helvetica" w:cs="Helvetica"/>
          <w:spacing w:val="-1"/>
        </w:rPr>
        <w:t>14.10)</w:t>
      </w:r>
      <w:r>
        <w:rPr>
          <w:rFonts w:ascii="Helvetica" w:hAnsi="Helvetica" w:cs="Helvetica"/>
          <w:spacing w:val="-1"/>
        </w:rPr>
        <w:t>,</w:t>
      </w:r>
    </w:p>
    <w:p w:rsidRPr="00BE7996" w:rsidR="00BE7996" w:rsidP="00BE7996" w:rsidRDefault="00BE7996">
      <w:pPr>
        <w:pStyle w:val="ListParagraph"/>
        <w:rPr>
          <w:rFonts w:ascii="Helvetica" w:hAnsi="Helvetica" w:eastAsia="Times New Roman" w:cs="Helvetica"/>
        </w:rPr>
      </w:pPr>
    </w:p>
    <w:p w:rsidR="00BE7996" w:rsidP="00BE7996" w:rsidRDefault="00BE7996">
      <w:pPr>
        <w:pStyle w:val="BodyText"/>
        <w:numPr>
          <w:ilvl w:val="1"/>
          <w:numId w:val="10"/>
        </w:numPr>
        <w:tabs>
          <w:tab w:val="left" w:pos="821"/>
        </w:tabs>
        <w:kinsoku w:val="0"/>
        <w:overflowPunct w:val="0"/>
        <w:spacing w:after="100" w:afterAutospacing="1"/>
        <w:ind w:right="440"/>
        <w:rPr>
          <w:spacing w:val="-1"/>
        </w:rPr>
      </w:pPr>
      <w:r>
        <w:rPr>
          <w:spacing w:val="-1"/>
        </w:rPr>
        <w:t>Whenever</w:t>
      </w:r>
      <w:r>
        <w:rPr>
          <w:spacing w:val="52"/>
        </w:rPr>
        <w:t xml:space="preserve"> </w:t>
      </w:r>
      <w:r>
        <w:t>a</w:t>
      </w:r>
      <w:r>
        <w:rPr>
          <w:spacing w:val="52"/>
        </w:rPr>
        <w:t xml:space="preserve"> </w:t>
      </w:r>
      <w:r>
        <w:rPr>
          <w:spacing w:val="-1"/>
        </w:rPr>
        <w:t>Governor</w:t>
      </w:r>
      <w:r>
        <w:rPr>
          <w:spacing w:val="53"/>
        </w:rPr>
        <w:t xml:space="preserve"> </w:t>
      </w:r>
      <w:r>
        <w:rPr>
          <w:spacing w:val="-1"/>
        </w:rPr>
        <w:t>has</w:t>
      </w:r>
      <w:r>
        <w:rPr>
          <w:spacing w:val="53"/>
        </w:rPr>
        <w:t xml:space="preserve"> </w:t>
      </w:r>
      <w:r>
        <w:t>a</w:t>
      </w:r>
      <w:r>
        <w:rPr>
          <w:spacing w:val="52"/>
        </w:rPr>
        <w:t xml:space="preserve"> </w:t>
      </w:r>
      <w:r>
        <w:rPr>
          <w:spacing w:val="-1"/>
        </w:rPr>
        <w:t>personal</w:t>
      </w:r>
      <w:r>
        <w:rPr>
          <w:spacing w:val="51"/>
        </w:rPr>
        <w:t xml:space="preserve"> </w:t>
      </w:r>
      <w:r>
        <w:rPr>
          <w:spacing w:val="-1"/>
        </w:rPr>
        <w:t>interest</w:t>
      </w:r>
      <w:r>
        <w:rPr>
          <w:spacing w:val="53"/>
        </w:rPr>
        <w:t xml:space="preserve"> </w:t>
      </w:r>
      <w:r>
        <w:rPr>
          <w:spacing w:val="-1"/>
        </w:rPr>
        <w:t>in</w:t>
      </w:r>
      <w:r>
        <w:rPr>
          <w:spacing w:val="52"/>
        </w:rPr>
        <w:t xml:space="preserve"> </w:t>
      </w:r>
      <w:r>
        <w:t>a</w:t>
      </w:r>
      <w:r>
        <w:rPr>
          <w:spacing w:val="55"/>
        </w:rPr>
        <w:t xml:space="preserve"> </w:t>
      </w:r>
      <w:r>
        <w:t>matter</w:t>
      </w:r>
      <w:r>
        <w:rPr>
          <w:spacing w:val="53"/>
        </w:rPr>
        <w:t xml:space="preserve"> </w:t>
      </w:r>
      <w:r>
        <w:t>to</w:t>
      </w:r>
      <w:r>
        <w:rPr>
          <w:spacing w:val="51"/>
        </w:rPr>
        <w:t xml:space="preserve"> </w:t>
      </w:r>
      <w:r>
        <w:t>be</w:t>
      </w:r>
      <w:r>
        <w:rPr>
          <w:spacing w:val="52"/>
        </w:rPr>
        <w:t xml:space="preserve"> </w:t>
      </w:r>
      <w:r>
        <w:rPr>
          <w:spacing w:val="-1"/>
        </w:rPr>
        <w:t>discussed</w:t>
      </w:r>
      <w:r>
        <w:rPr>
          <w:spacing w:val="52"/>
        </w:rPr>
        <w:t xml:space="preserve"> </w:t>
      </w:r>
      <w:r>
        <w:t>at</w:t>
      </w:r>
      <w:r>
        <w:rPr>
          <w:spacing w:val="53"/>
        </w:rPr>
        <w:t xml:space="preserve"> </w:t>
      </w:r>
      <w:r>
        <w:t>a</w:t>
      </w:r>
      <w:r>
        <w:rPr>
          <w:spacing w:val="53"/>
        </w:rPr>
        <w:t xml:space="preserve"> </w:t>
      </w:r>
      <w:r>
        <w:rPr>
          <w:spacing w:val="-1"/>
        </w:rPr>
        <w:t>meeting</w:t>
      </w:r>
      <w:r>
        <w:rPr>
          <w:spacing w:val="3"/>
        </w:rPr>
        <w:t xml:space="preserve"> </w:t>
      </w:r>
      <w:r>
        <w:rPr>
          <w:spacing w:val="-2"/>
        </w:rPr>
        <w:t>of</w:t>
      </w:r>
      <w:r>
        <w:rPr>
          <w:spacing w:val="1"/>
        </w:rPr>
        <w:t xml:space="preserve"> </w:t>
      </w:r>
      <w:r>
        <w:t xml:space="preserve">the </w:t>
      </w:r>
      <w:r>
        <w:rPr>
          <w:spacing w:val="-1"/>
        </w:rPr>
        <w:t>Governors</w:t>
      </w:r>
      <w:r>
        <w:rPr>
          <w:spacing w:val="3"/>
        </w:rPr>
        <w:t xml:space="preserve"> </w:t>
      </w:r>
      <w:r>
        <w:t>or</w:t>
      </w:r>
      <w:r>
        <w:rPr>
          <w:spacing w:val="1"/>
        </w:rPr>
        <w:t xml:space="preserve"> </w:t>
      </w:r>
      <w:r>
        <w:t>a</w:t>
      </w:r>
      <w:r>
        <w:rPr>
          <w:spacing w:val="1"/>
        </w:rPr>
        <w:t xml:space="preserve"> </w:t>
      </w:r>
      <w:r>
        <w:rPr>
          <w:spacing w:val="-1"/>
        </w:rPr>
        <w:t>committee</w:t>
      </w:r>
      <w:r>
        <w:t xml:space="preserve"> he or</w:t>
      </w:r>
      <w:r>
        <w:rPr>
          <w:spacing w:val="1"/>
        </w:rPr>
        <w:t xml:space="preserve"> </w:t>
      </w:r>
      <w:r>
        <w:rPr>
          <w:spacing w:val="-1"/>
        </w:rPr>
        <w:t>she</w:t>
      </w:r>
      <w:r>
        <w:rPr>
          <w:spacing w:val="2"/>
        </w:rPr>
        <w:t xml:space="preserve"> </w:t>
      </w:r>
      <w:r>
        <w:rPr>
          <w:spacing w:val="-1"/>
        </w:rPr>
        <w:t>must:</w:t>
      </w:r>
    </w:p>
    <w:p w:rsidR="00BE7996" w:rsidP="00BE7996" w:rsidRDefault="00BE7996">
      <w:pPr>
        <w:pStyle w:val="BodyText"/>
        <w:numPr>
          <w:ilvl w:val="2"/>
          <w:numId w:val="25"/>
        </w:numPr>
        <w:tabs>
          <w:tab w:val="left" w:pos="1898"/>
        </w:tabs>
        <w:kinsoku w:val="0"/>
        <w:overflowPunct w:val="0"/>
        <w:spacing w:after="100" w:afterAutospacing="1"/>
        <w:ind w:left="2694" w:right="443" w:hanging="284"/>
        <w:rPr>
          <w:spacing w:val="-1"/>
        </w:rPr>
      </w:pPr>
      <w:r>
        <w:rPr>
          <w:spacing w:val="-1"/>
        </w:rPr>
        <w:t>declare</w:t>
      </w:r>
      <w:r>
        <w:rPr>
          <w:spacing w:val="5"/>
        </w:rPr>
        <w:t xml:space="preserve"> </w:t>
      </w:r>
      <w:r>
        <w:t>an</w:t>
      </w:r>
      <w:r>
        <w:rPr>
          <w:spacing w:val="4"/>
        </w:rPr>
        <w:t xml:space="preserve"> </w:t>
      </w:r>
      <w:r>
        <w:rPr>
          <w:spacing w:val="-1"/>
        </w:rPr>
        <w:t>interest</w:t>
      </w:r>
      <w:r>
        <w:rPr>
          <w:spacing w:val="6"/>
        </w:rPr>
        <w:t xml:space="preserve"> </w:t>
      </w:r>
      <w:r>
        <w:rPr>
          <w:spacing w:val="-1"/>
        </w:rPr>
        <w:t>before</w:t>
      </w:r>
      <w:r>
        <w:rPr>
          <w:spacing w:val="5"/>
        </w:rPr>
        <w:t xml:space="preserve"> </w:t>
      </w:r>
      <w:r>
        <w:t>the</w:t>
      </w:r>
      <w:r>
        <w:rPr>
          <w:spacing w:val="4"/>
        </w:rPr>
        <w:t xml:space="preserve"> </w:t>
      </w:r>
      <w:r>
        <w:rPr>
          <w:spacing w:val="-1"/>
        </w:rPr>
        <w:t>meeting</w:t>
      </w:r>
      <w:r>
        <w:rPr>
          <w:spacing w:val="6"/>
        </w:rPr>
        <w:t xml:space="preserve"> </w:t>
      </w:r>
      <w:r>
        <w:rPr>
          <w:spacing w:val="-2"/>
        </w:rPr>
        <w:t>or</w:t>
      </w:r>
      <w:r>
        <w:rPr>
          <w:spacing w:val="5"/>
        </w:rPr>
        <w:t xml:space="preserve"> </w:t>
      </w:r>
      <w:r>
        <w:t>at</w:t>
      </w:r>
      <w:r>
        <w:rPr>
          <w:spacing w:val="3"/>
        </w:rPr>
        <w:t xml:space="preserve"> </w:t>
      </w:r>
      <w:r>
        <w:t>the</w:t>
      </w:r>
      <w:r>
        <w:rPr>
          <w:spacing w:val="2"/>
        </w:rPr>
        <w:t xml:space="preserve"> </w:t>
      </w:r>
      <w:r>
        <w:rPr>
          <w:spacing w:val="-1"/>
        </w:rPr>
        <w:t>meeting</w:t>
      </w:r>
      <w:r>
        <w:rPr>
          <w:spacing w:val="7"/>
        </w:rPr>
        <w:t xml:space="preserve"> </w:t>
      </w:r>
      <w:r>
        <w:rPr>
          <w:spacing w:val="-1"/>
        </w:rPr>
        <w:t>before</w:t>
      </w:r>
      <w:r>
        <w:rPr>
          <w:spacing w:val="5"/>
        </w:rPr>
        <w:t xml:space="preserve"> </w:t>
      </w:r>
      <w:r>
        <w:rPr>
          <w:spacing w:val="-1"/>
        </w:rPr>
        <w:t>discussion</w:t>
      </w:r>
      <w:r>
        <w:rPr>
          <w:spacing w:val="31"/>
        </w:rPr>
        <w:t xml:space="preserve"> </w:t>
      </w:r>
      <w:r>
        <w:rPr>
          <w:spacing w:val="-1"/>
        </w:rPr>
        <w:t>begins</w:t>
      </w:r>
      <w:r>
        <w:rPr>
          <w:spacing w:val="2"/>
        </w:rPr>
        <w:t xml:space="preserve"> </w:t>
      </w:r>
      <w:r>
        <w:t xml:space="preserve">on </w:t>
      </w:r>
      <w:r>
        <w:rPr>
          <w:spacing w:val="-1"/>
        </w:rPr>
        <w:t>the</w:t>
      </w:r>
      <w:r>
        <w:t xml:space="preserve"> </w:t>
      </w:r>
      <w:r>
        <w:rPr>
          <w:spacing w:val="-1"/>
        </w:rPr>
        <w:t>matter;</w:t>
      </w:r>
    </w:p>
    <w:p w:rsidR="00BE7996" w:rsidP="00BE7996" w:rsidRDefault="00BE7996">
      <w:pPr>
        <w:pStyle w:val="BodyText"/>
        <w:numPr>
          <w:ilvl w:val="0"/>
          <w:numId w:val="25"/>
        </w:numPr>
        <w:tabs>
          <w:tab w:val="left" w:pos="1898"/>
        </w:tabs>
        <w:kinsoku w:val="0"/>
        <w:overflowPunct w:val="0"/>
        <w:spacing w:after="100" w:afterAutospacing="1"/>
        <w:ind w:left="2694" w:right="435" w:hanging="284"/>
        <w:rPr>
          <w:spacing w:val="-1"/>
        </w:rPr>
      </w:pPr>
      <w:r>
        <w:t>be</w:t>
      </w:r>
      <w:r>
        <w:rPr>
          <w:spacing w:val="2"/>
        </w:rPr>
        <w:t xml:space="preserve"> </w:t>
      </w:r>
      <w:r>
        <w:rPr>
          <w:spacing w:val="-1"/>
        </w:rPr>
        <w:t>absent</w:t>
      </w:r>
      <w:r>
        <w:rPr>
          <w:spacing w:val="2"/>
        </w:rPr>
        <w:t xml:space="preserve"> </w:t>
      </w:r>
      <w:r>
        <w:t>from</w:t>
      </w:r>
      <w:r>
        <w:rPr>
          <w:spacing w:val="2"/>
        </w:rPr>
        <w:t xml:space="preserve"> </w:t>
      </w:r>
      <w:r>
        <w:t>the</w:t>
      </w:r>
      <w:r>
        <w:rPr>
          <w:spacing w:val="3"/>
        </w:rPr>
        <w:t xml:space="preserve"> </w:t>
      </w:r>
      <w:r>
        <w:rPr>
          <w:spacing w:val="-1"/>
        </w:rPr>
        <w:t>meeting</w:t>
      </w:r>
      <w:r>
        <w:rPr>
          <w:spacing w:val="3"/>
        </w:rPr>
        <w:t xml:space="preserve"> </w:t>
      </w:r>
      <w:r>
        <w:t>for</w:t>
      </w:r>
      <w:r>
        <w:rPr>
          <w:spacing w:val="2"/>
        </w:rPr>
        <w:t xml:space="preserve"> </w:t>
      </w:r>
      <w:r>
        <w:rPr>
          <w:spacing w:val="-1"/>
        </w:rPr>
        <w:t>that</w:t>
      </w:r>
      <w:r>
        <w:rPr>
          <w:spacing w:val="5"/>
        </w:rPr>
        <w:t xml:space="preserve"> </w:t>
      </w:r>
      <w:r>
        <w:rPr>
          <w:spacing w:val="-2"/>
        </w:rPr>
        <w:t>item</w:t>
      </w:r>
      <w:r>
        <w:rPr>
          <w:spacing w:val="4"/>
        </w:rPr>
        <w:t xml:space="preserve"> </w:t>
      </w:r>
      <w:r>
        <w:t>unless</w:t>
      </w:r>
      <w:r>
        <w:rPr>
          <w:spacing w:val="3"/>
        </w:rPr>
        <w:t xml:space="preserve"> </w:t>
      </w:r>
      <w:r>
        <w:rPr>
          <w:spacing w:val="-1"/>
        </w:rPr>
        <w:t>expressly</w:t>
      </w:r>
      <w:r>
        <w:rPr>
          <w:spacing w:val="1"/>
        </w:rPr>
        <w:t xml:space="preserve"> </w:t>
      </w:r>
      <w:proofErr w:type="gramStart"/>
      <w:r>
        <w:rPr>
          <w:spacing w:val="-1"/>
        </w:rPr>
        <w:t>invited</w:t>
      </w:r>
      <w:r>
        <w:t xml:space="preserve"> </w:t>
      </w:r>
      <w:r>
        <w:rPr>
          <w:spacing w:val="3"/>
        </w:rPr>
        <w:t xml:space="preserve"> </w:t>
      </w:r>
      <w:r>
        <w:t>to</w:t>
      </w:r>
      <w:proofErr w:type="gramEnd"/>
      <w:r>
        <w:rPr>
          <w:spacing w:val="43"/>
        </w:rPr>
        <w:t xml:space="preserve"> </w:t>
      </w:r>
      <w:r>
        <w:rPr>
          <w:spacing w:val="-1"/>
        </w:rPr>
        <w:t>remain</w:t>
      </w:r>
      <w:r>
        <w:rPr>
          <w:spacing w:val="2"/>
        </w:rPr>
        <w:t xml:space="preserve"> </w:t>
      </w:r>
      <w:r>
        <w:t>in order to</w:t>
      </w:r>
      <w:r>
        <w:rPr>
          <w:spacing w:val="2"/>
        </w:rPr>
        <w:t xml:space="preserve"> </w:t>
      </w:r>
      <w:r>
        <w:rPr>
          <w:spacing w:val="-1"/>
        </w:rPr>
        <w:t>provide</w:t>
      </w:r>
      <w:r>
        <w:rPr>
          <w:spacing w:val="3"/>
        </w:rPr>
        <w:t xml:space="preserve"> </w:t>
      </w:r>
      <w:r>
        <w:rPr>
          <w:spacing w:val="-1"/>
        </w:rPr>
        <w:t>information;</w:t>
      </w:r>
    </w:p>
    <w:p w:rsidR="00BE7996" w:rsidP="00BE7996" w:rsidRDefault="00BE7996">
      <w:pPr>
        <w:pStyle w:val="BodyText"/>
        <w:numPr>
          <w:ilvl w:val="0"/>
          <w:numId w:val="25"/>
        </w:numPr>
        <w:tabs>
          <w:tab w:val="left" w:pos="1898"/>
        </w:tabs>
        <w:kinsoku w:val="0"/>
        <w:overflowPunct w:val="0"/>
        <w:spacing w:after="100" w:afterAutospacing="1"/>
        <w:ind w:left="2694" w:hanging="284"/>
      </w:pPr>
      <w:r>
        <w:rPr>
          <w:spacing w:val="-1"/>
        </w:rPr>
        <w:t>not</w:t>
      </w:r>
      <w:r>
        <w:rPr>
          <w:spacing w:val="3"/>
        </w:rPr>
        <w:t xml:space="preserve"> </w:t>
      </w:r>
      <w:r>
        <w:t xml:space="preserve">be </w:t>
      </w:r>
      <w:r>
        <w:rPr>
          <w:spacing w:val="-1"/>
        </w:rPr>
        <w:t>counted in</w:t>
      </w:r>
      <w:r>
        <w:t xml:space="preserve"> the</w:t>
      </w:r>
      <w:r>
        <w:rPr>
          <w:spacing w:val="-1"/>
        </w:rPr>
        <w:t xml:space="preserve"> quorum </w:t>
      </w:r>
      <w:r>
        <w:t>for</w:t>
      </w:r>
      <w:r>
        <w:rPr>
          <w:spacing w:val="1"/>
        </w:rPr>
        <w:t xml:space="preserve"> </w:t>
      </w:r>
      <w:r>
        <w:rPr>
          <w:spacing w:val="-1"/>
        </w:rPr>
        <w:t>that</w:t>
      </w:r>
      <w:r>
        <w:t xml:space="preserve"> </w:t>
      </w:r>
      <w:r>
        <w:rPr>
          <w:spacing w:val="-1"/>
        </w:rPr>
        <w:t>part</w:t>
      </w:r>
      <w:r>
        <w:rPr>
          <w:spacing w:val="4"/>
        </w:rPr>
        <w:t xml:space="preserve"> </w:t>
      </w:r>
      <w:r>
        <w:rPr>
          <w:spacing w:val="-2"/>
        </w:rPr>
        <w:t>of</w:t>
      </w:r>
      <w:r>
        <w:t xml:space="preserve"> the</w:t>
      </w:r>
      <w:r>
        <w:rPr>
          <w:spacing w:val="-3"/>
        </w:rPr>
        <w:t xml:space="preserve"> </w:t>
      </w:r>
      <w:r>
        <w:rPr>
          <w:spacing w:val="-1"/>
        </w:rPr>
        <w:t>meeting;</w:t>
      </w:r>
      <w:r>
        <w:rPr>
          <w:spacing w:val="5"/>
        </w:rPr>
        <w:t xml:space="preserve"> </w:t>
      </w:r>
      <w:r>
        <w:rPr>
          <w:spacing w:val="-1"/>
        </w:rPr>
        <w:t>and</w:t>
      </w:r>
    </w:p>
    <w:p w:rsidR="00BE7996" w:rsidP="00BE7996" w:rsidRDefault="00BE7996">
      <w:pPr>
        <w:pStyle w:val="BodyText"/>
        <w:numPr>
          <w:ilvl w:val="0"/>
          <w:numId w:val="25"/>
        </w:numPr>
        <w:tabs>
          <w:tab w:val="left" w:pos="1898"/>
        </w:tabs>
        <w:kinsoku w:val="0"/>
        <w:overflowPunct w:val="0"/>
        <w:spacing w:after="100" w:afterAutospacing="1"/>
        <w:ind w:left="2694" w:hanging="284"/>
        <w:rPr>
          <w:spacing w:val="-1"/>
        </w:rPr>
      </w:pPr>
      <w:r>
        <w:t>be</w:t>
      </w:r>
      <w:r>
        <w:rPr>
          <w:spacing w:val="1"/>
        </w:rPr>
        <w:t xml:space="preserve"> </w:t>
      </w:r>
      <w:r>
        <w:rPr>
          <w:spacing w:val="-1"/>
        </w:rPr>
        <w:t>absent</w:t>
      </w:r>
      <w:r>
        <w:rPr>
          <w:spacing w:val="1"/>
        </w:rPr>
        <w:t xml:space="preserve"> </w:t>
      </w:r>
      <w:r>
        <w:rPr>
          <w:spacing w:val="-1"/>
        </w:rPr>
        <w:t>during</w:t>
      </w:r>
      <w:r>
        <w:rPr>
          <w:spacing w:val="1"/>
        </w:rPr>
        <w:t xml:space="preserve"> </w:t>
      </w:r>
      <w:r>
        <w:t xml:space="preserve">the </w:t>
      </w:r>
      <w:r>
        <w:rPr>
          <w:spacing w:val="-1"/>
        </w:rPr>
        <w:t>vote</w:t>
      </w:r>
      <w:r>
        <w:rPr>
          <w:spacing w:val="3"/>
        </w:rPr>
        <w:t xml:space="preserve"> </w:t>
      </w:r>
      <w:r>
        <w:rPr>
          <w:spacing w:val="-1"/>
        </w:rPr>
        <w:t>and</w:t>
      </w:r>
      <w:r>
        <w:rPr>
          <w:spacing w:val="1"/>
        </w:rPr>
        <w:t xml:space="preserve"> </w:t>
      </w:r>
      <w:r>
        <w:rPr>
          <w:spacing w:val="-1"/>
        </w:rPr>
        <w:t>have</w:t>
      </w:r>
      <w:r>
        <w:rPr>
          <w:spacing w:val="2"/>
        </w:rPr>
        <w:t xml:space="preserve"> </w:t>
      </w:r>
      <w:r>
        <w:t>no</w:t>
      </w:r>
      <w:r>
        <w:rPr>
          <w:spacing w:val="2"/>
        </w:rPr>
        <w:t xml:space="preserve"> </w:t>
      </w:r>
      <w:r>
        <w:rPr>
          <w:spacing w:val="-1"/>
        </w:rPr>
        <w:t xml:space="preserve">vote </w:t>
      </w:r>
      <w:r>
        <w:t xml:space="preserve">on </w:t>
      </w:r>
      <w:r>
        <w:rPr>
          <w:spacing w:val="-1"/>
        </w:rPr>
        <w:t>the</w:t>
      </w:r>
      <w:r>
        <w:rPr>
          <w:spacing w:val="2"/>
        </w:rPr>
        <w:t xml:space="preserve"> </w:t>
      </w:r>
      <w:r>
        <w:rPr>
          <w:spacing w:val="-1"/>
        </w:rPr>
        <w:t>matter;</w:t>
      </w:r>
    </w:p>
    <w:p w:rsidR="00BE7996" w:rsidP="00BE7996" w:rsidRDefault="00BE7996">
      <w:pPr>
        <w:pStyle w:val="BodyText"/>
        <w:kinsoku w:val="0"/>
        <w:overflowPunct w:val="0"/>
        <w:spacing w:after="100" w:afterAutospacing="1"/>
        <w:ind w:left="1843" w:right="433" w:firstLine="0"/>
        <w:rPr>
          <w:spacing w:val="-2"/>
        </w:rPr>
      </w:pPr>
      <w:r>
        <w:rPr>
          <w:spacing w:val="-1"/>
        </w:rPr>
        <w:t>provided</w:t>
      </w:r>
      <w:r>
        <w:rPr>
          <w:spacing w:val="31"/>
        </w:rPr>
        <w:t xml:space="preserve"> </w:t>
      </w:r>
      <w:r>
        <w:rPr>
          <w:spacing w:val="-1"/>
        </w:rPr>
        <w:t>nevertheless</w:t>
      </w:r>
      <w:r>
        <w:rPr>
          <w:spacing w:val="31"/>
        </w:rPr>
        <w:t xml:space="preserve"> </w:t>
      </w:r>
      <w:r>
        <w:rPr>
          <w:spacing w:val="-1"/>
        </w:rPr>
        <w:t>that</w:t>
      </w:r>
      <w:r>
        <w:rPr>
          <w:spacing w:val="32"/>
        </w:rPr>
        <w:t xml:space="preserve"> </w:t>
      </w:r>
      <w:r>
        <w:t>a</w:t>
      </w:r>
      <w:r>
        <w:rPr>
          <w:spacing w:val="29"/>
        </w:rPr>
        <w:t xml:space="preserve"> </w:t>
      </w:r>
      <w:r>
        <w:rPr>
          <w:spacing w:val="-1"/>
        </w:rPr>
        <w:t>Governor</w:t>
      </w:r>
      <w:r>
        <w:rPr>
          <w:spacing w:val="30"/>
        </w:rPr>
        <w:t xml:space="preserve"> </w:t>
      </w:r>
      <w:r>
        <w:rPr>
          <w:spacing w:val="-1"/>
        </w:rPr>
        <w:t>shall</w:t>
      </w:r>
      <w:r>
        <w:rPr>
          <w:spacing w:val="30"/>
        </w:rPr>
        <w:t xml:space="preserve"> </w:t>
      </w:r>
      <w:r>
        <w:rPr>
          <w:spacing w:val="-1"/>
        </w:rPr>
        <w:t>not</w:t>
      </w:r>
      <w:r>
        <w:rPr>
          <w:spacing w:val="28"/>
        </w:rPr>
        <w:t xml:space="preserve"> </w:t>
      </w:r>
      <w:r>
        <w:t>be</w:t>
      </w:r>
      <w:r>
        <w:rPr>
          <w:spacing w:val="31"/>
        </w:rPr>
        <w:t xml:space="preserve"> </w:t>
      </w:r>
      <w:r>
        <w:rPr>
          <w:spacing w:val="-1"/>
        </w:rPr>
        <w:t>regarded</w:t>
      </w:r>
      <w:r>
        <w:rPr>
          <w:spacing w:val="31"/>
        </w:rPr>
        <w:t xml:space="preserve"> </w:t>
      </w:r>
      <w:r>
        <w:t>as</w:t>
      </w:r>
      <w:r>
        <w:rPr>
          <w:spacing w:val="28"/>
        </w:rPr>
        <w:t xml:space="preserve"> </w:t>
      </w:r>
      <w:r>
        <w:rPr>
          <w:spacing w:val="-1"/>
        </w:rPr>
        <w:t>having</w:t>
      </w:r>
      <w:r>
        <w:rPr>
          <w:spacing w:val="31"/>
        </w:rPr>
        <w:t xml:space="preserve"> </w:t>
      </w:r>
      <w:r>
        <w:t>a</w:t>
      </w:r>
      <w:r>
        <w:rPr>
          <w:spacing w:val="32"/>
        </w:rPr>
        <w:t xml:space="preserve"> </w:t>
      </w:r>
      <w:r>
        <w:rPr>
          <w:spacing w:val="-1"/>
        </w:rPr>
        <w:t>personal</w:t>
      </w:r>
      <w:r>
        <w:rPr>
          <w:spacing w:val="61"/>
        </w:rPr>
        <w:t xml:space="preserve"> </w:t>
      </w:r>
      <w:r>
        <w:rPr>
          <w:spacing w:val="-1"/>
        </w:rPr>
        <w:t>interest</w:t>
      </w:r>
      <w:r>
        <w:rPr>
          <w:spacing w:val="26"/>
        </w:rPr>
        <w:t xml:space="preserve"> </w:t>
      </w:r>
      <w:r>
        <w:rPr>
          <w:spacing w:val="-1"/>
        </w:rPr>
        <w:t>in</w:t>
      </w:r>
      <w:r>
        <w:rPr>
          <w:spacing w:val="29"/>
        </w:rPr>
        <w:t xml:space="preserve"> </w:t>
      </w:r>
      <w:r>
        <w:t>a</w:t>
      </w:r>
      <w:r>
        <w:rPr>
          <w:spacing w:val="28"/>
        </w:rPr>
        <w:t xml:space="preserve"> </w:t>
      </w:r>
      <w:r>
        <w:rPr>
          <w:spacing w:val="-1"/>
        </w:rPr>
        <w:t>matter</w:t>
      </w:r>
      <w:r>
        <w:rPr>
          <w:spacing w:val="30"/>
        </w:rPr>
        <w:t xml:space="preserve"> </w:t>
      </w:r>
      <w:r>
        <w:t>to</w:t>
      </w:r>
      <w:r>
        <w:rPr>
          <w:spacing w:val="26"/>
        </w:rPr>
        <w:t xml:space="preserve"> </w:t>
      </w:r>
      <w:r>
        <w:rPr>
          <w:spacing w:val="-2"/>
        </w:rPr>
        <w:t>be</w:t>
      </w:r>
      <w:r>
        <w:rPr>
          <w:spacing w:val="28"/>
        </w:rPr>
        <w:t xml:space="preserve"> </w:t>
      </w:r>
      <w:r>
        <w:rPr>
          <w:spacing w:val="-1"/>
        </w:rPr>
        <w:t>discussed</w:t>
      </w:r>
      <w:r>
        <w:rPr>
          <w:spacing w:val="29"/>
        </w:rPr>
        <w:t xml:space="preserve"> </w:t>
      </w:r>
      <w:r>
        <w:t>at</w:t>
      </w:r>
      <w:r>
        <w:rPr>
          <w:spacing w:val="30"/>
        </w:rPr>
        <w:t xml:space="preserve"> </w:t>
      </w:r>
      <w:r>
        <w:t>a</w:t>
      </w:r>
      <w:r>
        <w:rPr>
          <w:spacing w:val="25"/>
        </w:rPr>
        <w:t xml:space="preserve"> </w:t>
      </w:r>
      <w:r>
        <w:rPr>
          <w:spacing w:val="-1"/>
        </w:rPr>
        <w:t>meeting</w:t>
      </w:r>
      <w:r>
        <w:rPr>
          <w:spacing w:val="30"/>
        </w:rPr>
        <w:t xml:space="preserve"> </w:t>
      </w:r>
      <w:r>
        <w:rPr>
          <w:spacing w:val="-2"/>
        </w:rPr>
        <w:t>of</w:t>
      </w:r>
      <w:r>
        <w:rPr>
          <w:spacing w:val="29"/>
        </w:rPr>
        <w:t xml:space="preserve"> </w:t>
      </w:r>
      <w:r>
        <w:t>the</w:t>
      </w:r>
      <w:r>
        <w:rPr>
          <w:spacing w:val="26"/>
        </w:rPr>
        <w:t xml:space="preserve"> </w:t>
      </w:r>
      <w:r>
        <w:rPr>
          <w:spacing w:val="-1"/>
        </w:rPr>
        <w:t>Governors</w:t>
      </w:r>
      <w:r>
        <w:rPr>
          <w:spacing w:val="29"/>
        </w:rPr>
        <w:t xml:space="preserve"> </w:t>
      </w:r>
      <w:r>
        <w:t>or</w:t>
      </w:r>
      <w:r>
        <w:rPr>
          <w:spacing w:val="28"/>
        </w:rPr>
        <w:t xml:space="preserve"> </w:t>
      </w:r>
      <w:r>
        <w:t>a</w:t>
      </w:r>
      <w:r>
        <w:rPr>
          <w:spacing w:val="26"/>
        </w:rPr>
        <w:t xml:space="preserve"> </w:t>
      </w:r>
      <w:r>
        <w:rPr>
          <w:spacing w:val="-1"/>
        </w:rPr>
        <w:t>committee</w:t>
      </w:r>
      <w:r>
        <w:rPr>
          <w:spacing w:val="43"/>
        </w:rPr>
        <w:t xml:space="preserve"> </w:t>
      </w:r>
      <w:r>
        <w:rPr>
          <w:spacing w:val="-1"/>
        </w:rPr>
        <w:t>merely</w:t>
      </w:r>
      <w:r>
        <w:rPr>
          <w:spacing w:val="41"/>
        </w:rPr>
        <w:t xml:space="preserve"> </w:t>
      </w:r>
      <w:r>
        <w:rPr>
          <w:spacing w:val="-1"/>
        </w:rPr>
        <w:t>because</w:t>
      </w:r>
      <w:r>
        <w:rPr>
          <w:spacing w:val="40"/>
        </w:rPr>
        <w:t xml:space="preserve"> </w:t>
      </w:r>
      <w:r>
        <w:t>the</w:t>
      </w:r>
      <w:r>
        <w:rPr>
          <w:spacing w:val="40"/>
        </w:rPr>
        <w:t xml:space="preserve"> </w:t>
      </w:r>
      <w:r>
        <w:rPr>
          <w:spacing w:val="-1"/>
        </w:rPr>
        <w:t>matter</w:t>
      </w:r>
      <w:r>
        <w:rPr>
          <w:spacing w:val="44"/>
        </w:rPr>
        <w:t xml:space="preserve"> </w:t>
      </w:r>
      <w:r>
        <w:rPr>
          <w:spacing w:val="-1"/>
        </w:rPr>
        <w:t>relates</w:t>
      </w:r>
      <w:r>
        <w:rPr>
          <w:spacing w:val="40"/>
        </w:rPr>
        <w:t xml:space="preserve"> </w:t>
      </w:r>
      <w:r>
        <w:t>to</w:t>
      </w:r>
      <w:r>
        <w:rPr>
          <w:spacing w:val="44"/>
        </w:rPr>
        <w:t xml:space="preserve"> </w:t>
      </w:r>
      <w:r>
        <w:t>a</w:t>
      </w:r>
      <w:r>
        <w:rPr>
          <w:spacing w:val="43"/>
        </w:rPr>
        <w:t xml:space="preserve"> </w:t>
      </w:r>
      <w:r>
        <w:rPr>
          <w:spacing w:val="-1"/>
        </w:rPr>
        <w:t>body</w:t>
      </w:r>
      <w:r>
        <w:rPr>
          <w:spacing w:val="40"/>
        </w:rPr>
        <w:t xml:space="preserve"> </w:t>
      </w:r>
      <w:r>
        <w:rPr>
          <w:spacing w:val="-2"/>
        </w:rPr>
        <w:t>which</w:t>
      </w:r>
      <w:r>
        <w:rPr>
          <w:spacing w:val="43"/>
        </w:rPr>
        <w:t xml:space="preserve"> </w:t>
      </w:r>
      <w:r>
        <w:rPr>
          <w:spacing w:val="-1"/>
        </w:rPr>
        <w:t>nominated</w:t>
      </w:r>
      <w:r>
        <w:rPr>
          <w:spacing w:val="43"/>
        </w:rPr>
        <w:t xml:space="preserve"> </w:t>
      </w:r>
      <w:r>
        <w:rPr>
          <w:spacing w:val="-2"/>
        </w:rPr>
        <w:t>or</w:t>
      </w:r>
      <w:r>
        <w:rPr>
          <w:spacing w:val="44"/>
        </w:rPr>
        <w:t xml:space="preserve"> </w:t>
      </w:r>
      <w:r>
        <w:rPr>
          <w:spacing w:val="-1"/>
        </w:rPr>
        <w:t>appointed</w:t>
      </w:r>
      <w:r>
        <w:rPr>
          <w:spacing w:val="43"/>
        </w:rPr>
        <w:t xml:space="preserve"> </w:t>
      </w:r>
      <w:r>
        <w:t>such</w:t>
      </w:r>
      <w:r>
        <w:rPr>
          <w:spacing w:val="55"/>
        </w:rPr>
        <w:t xml:space="preserve"> </w:t>
      </w:r>
      <w:r>
        <w:rPr>
          <w:spacing w:val="-1"/>
        </w:rPr>
        <w:t>Governor</w:t>
      </w:r>
      <w:r>
        <w:rPr>
          <w:spacing w:val="3"/>
        </w:rPr>
        <w:t xml:space="preserve"> </w:t>
      </w:r>
      <w:r>
        <w:rPr>
          <w:spacing w:val="-1"/>
        </w:rPr>
        <w:t>under</w:t>
      </w:r>
      <w:r>
        <w:rPr>
          <w:spacing w:val="4"/>
        </w:rPr>
        <w:t xml:space="preserve"> </w:t>
      </w:r>
      <w:r>
        <w:rPr>
          <w:spacing w:val="-2"/>
        </w:rPr>
        <w:t>Article</w:t>
      </w:r>
      <w:r>
        <w:rPr>
          <w:spacing w:val="5"/>
        </w:rPr>
        <w:t xml:space="preserve"> </w:t>
      </w:r>
      <w:r>
        <w:rPr>
          <w:spacing w:val="-2"/>
        </w:rPr>
        <w:t>13.</w:t>
      </w:r>
    </w:p>
    <w:p w:rsidR="00BE7996" w:rsidP="00BE7996" w:rsidRDefault="00BE7996">
      <w:pPr>
        <w:pStyle w:val="BodyText"/>
        <w:numPr>
          <w:ilvl w:val="1"/>
          <w:numId w:val="10"/>
        </w:numPr>
        <w:tabs>
          <w:tab w:val="left" w:pos="821"/>
        </w:tabs>
        <w:kinsoku w:val="0"/>
        <w:overflowPunct w:val="0"/>
        <w:ind w:right="444"/>
        <w:jc w:val="both"/>
        <w:rPr>
          <w:spacing w:val="-1"/>
        </w:rPr>
      </w:pPr>
      <w:r w:rsidRPr="00BE7996">
        <w:rPr>
          <w:spacing w:val="-1"/>
        </w:rPr>
        <w:t xml:space="preserve">Articles </w:t>
      </w:r>
      <w:r>
        <w:rPr>
          <w:spacing w:val="-1"/>
        </w:rPr>
        <w:t>(6.5) state:</w:t>
      </w:r>
    </w:p>
    <w:p w:rsidR="00BE7996" w:rsidP="00BE7996" w:rsidRDefault="00BE7996">
      <w:pPr>
        <w:pStyle w:val="BodyText"/>
        <w:tabs>
          <w:tab w:val="left" w:pos="821"/>
        </w:tabs>
        <w:kinsoku w:val="0"/>
        <w:overflowPunct w:val="0"/>
        <w:ind w:left="1440" w:right="444" w:firstLine="0"/>
        <w:rPr>
          <w:spacing w:val="-1"/>
        </w:rPr>
      </w:pPr>
    </w:p>
    <w:p w:rsidRPr="00017352" w:rsidR="00BE7996" w:rsidP="00BE7996" w:rsidRDefault="00BE7996">
      <w:pPr>
        <w:pStyle w:val="BodyText"/>
        <w:tabs>
          <w:tab w:val="left" w:pos="821"/>
        </w:tabs>
        <w:kinsoku w:val="0"/>
        <w:overflowPunct w:val="0"/>
        <w:ind w:left="2268" w:right="444" w:firstLine="0"/>
        <w:rPr>
          <w:spacing w:val="-1"/>
        </w:rPr>
      </w:pPr>
      <w:r w:rsidRPr="00017352">
        <w:rPr>
          <w:spacing w:val="-1"/>
        </w:rPr>
        <w:t>If</w:t>
      </w:r>
      <w:r w:rsidRPr="00017352">
        <w:rPr>
          <w:spacing w:val="48"/>
        </w:rPr>
        <w:t xml:space="preserve"> </w:t>
      </w:r>
      <w:r>
        <w:t>a</w:t>
      </w:r>
      <w:r w:rsidRPr="00017352">
        <w:rPr>
          <w:spacing w:val="45"/>
        </w:rPr>
        <w:t xml:space="preserve"> </w:t>
      </w:r>
      <w:r w:rsidRPr="00017352">
        <w:rPr>
          <w:spacing w:val="-1"/>
        </w:rPr>
        <w:t>conflict</w:t>
      </w:r>
      <w:r w:rsidRPr="00017352">
        <w:rPr>
          <w:spacing w:val="46"/>
        </w:rPr>
        <w:t xml:space="preserve"> </w:t>
      </w:r>
      <w:r w:rsidRPr="00017352">
        <w:rPr>
          <w:spacing w:val="-2"/>
        </w:rPr>
        <w:t>of</w:t>
      </w:r>
      <w:r w:rsidRPr="00017352">
        <w:rPr>
          <w:spacing w:val="49"/>
        </w:rPr>
        <w:t xml:space="preserve"> </w:t>
      </w:r>
      <w:r w:rsidRPr="00017352">
        <w:rPr>
          <w:spacing w:val="-1"/>
        </w:rPr>
        <w:t>interest</w:t>
      </w:r>
      <w:r w:rsidRPr="00017352">
        <w:rPr>
          <w:spacing w:val="43"/>
        </w:rPr>
        <w:t xml:space="preserve"> </w:t>
      </w:r>
      <w:r w:rsidRPr="00017352">
        <w:rPr>
          <w:spacing w:val="-1"/>
        </w:rPr>
        <w:t>arises</w:t>
      </w:r>
      <w:r w:rsidRPr="00017352">
        <w:rPr>
          <w:spacing w:val="43"/>
        </w:rPr>
        <w:t xml:space="preserve"> </w:t>
      </w:r>
      <w:r>
        <w:t>for</w:t>
      </w:r>
      <w:r w:rsidRPr="00017352">
        <w:rPr>
          <w:spacing w:val="46"/>
        </w:rPr>
        <w:t xml:space="preserve"> </w:t>
      </w:r>
      <w:r>
        <w:t>a</w:t>
      </w:r>
      <w:r w:rsidRPr="00017352">
        <w:rPr>
          <w:spacing w:val="45"/>
        </w:rPr>
        <w:t xml:space="preserve"> </w:t>
      </w:r>
      <w:r w:rsidRPr="00017352">
        <w:rPr>
          <w:spacing w:val="-1"/>
        </w:rPr>
        <w:t>Governor</w:t>
      </w:r>
      <w:r w:rsidRPr="00017352">
        <w:rPr>
          <w:spacing w:val="46"/>
        </w:rPr>
        <w:t xml:space="preserve"> </w:t>
      </w:r>
      <w:r w:rsidRPr="00017352">
        <w:rPr>
          <w:spacing w:val="-1"/>
        </w:rPr>
        <w:t>because</w:t>
      </w:r>
      <w:r w:rsidRPr="00017352">
        <w:rPr>
          <w:spacing w:val="50"/>
        </w:rPr>
        <w:t xml:space="preserve"> </w:t>
      </w:r>
      <w:r w:rsidRPr="00017352">
        <w:rPr>
          <w:spacing w:val="-2"/>
        </w:rPr>
        <w:t>of</w:t>
      </w:r>
      <w:r w:rsidRPr="00017352">
        <w:rPr>
          <w:spacing w:val="49"/>
        </w:rPr>
        <w:t xml:space="preserve"> </w:t>
      </w:r>
      <w:r>
        <w:t>a</w:t>
      </w:r>
      <w:r w:rsidRPr="00017352">
        <w:rPr>
          <w:spacing w:val="45"/>
        </w:rPr>
        <w:t xml:space="preserve"> </w:t>
      </w:r>
      <w:r w:rsidRPr="00017352">
        <w:rPr>
          <w:spacing w:val="-1"/>
        </w:rPr>
        <w:t>duty</w:t>
      </w:r>
      <w:r w:rsidRPr="00017352">
        <w:rPr>
          <w:spacing w:val="43"/>
        </w:rPr>
        <w:t xml:space="preserve"> </w:t>
      </w:r>
      <w:r w:rsidRPr="00017352">
        <w:rPr>
          <w:spacing w:val="-1"/>
        </w:rPr>
        <w:t>owed</w:t>
      </w:r>
      <w:r w:rsidRPr="00017352">
        <w:rPr>
          <w:spacing w:val="47"/>
        </w:rPr>
        <w:t xml:space="preserve"> </w:t>
      </w:r>
      <w:r>
        <w:t>to</w:t>
      </w:r>
      <w:r w:rsidRPr="00017352">
        <w:rPr>
          <w:spacing w:val="44"/>
        </w:rPr>
        <w:t xml:space="preserve"> </w:t>
      </w:r>
      <w:r w:rsidRPr="00017352">
        <w:rPr>
          <w:spacing w:val="-1"/>
        </w:rPr>
        <w:t>another</w:t>
      </w:r>
      <w:r w:rsidRPr="00017352">
        <w:rPr>
          <w:spacing w:val="37"/>
        </w:rPr>
        <w:t xml:space="preserve"> </w:t>
      </w:r>
      <w:r w:rsidRPr="00017352">
        <w:rPr>
          <w:spacing w:val="-1"/>
        </w:rPr>
        <w:t>organisation</w:t>
      </w:r>
      <w:r>
        <w:t xml:space="preserve"> or</w:t>
      </w:r>
      <w:r w:rsidRPr="00017352">
        <w:rPr>
          <w:spacing w:val="60"/>
        </w:rPr>
        <w:t xml:space="preserve"> </w:t>
      </w:r>
      <w:r w:rsidRPr="00017352">
        <w:rPr>
          <w:spacing w:val="-1"/>
        </w:rPr>
        <w:t>person</w:t>
      </w:r>
      <w:r w:rsidRPr="00017352">
        <w:rPr>
          <w:spacing w:val="57"/>
        </w:rPr>
        <w:t xml:space="preserve"> </w:t>
      </w:r>
      <w:proofErr w:type="gramStart"/>
      <w:r w:rsidRPr="00017352">
        <w:rPr>
          <w:spacing w:val="-1"/>
        </w:rPr>
        <w:t>and</w:t>
      </w:r>
      <w:r>
        <w:t xml:space="preserve"> </w:t>
      </w:r>
      <w:r w:rsidRPr="00017352">
        <w:rPr>
          <w:spacing w:val="1"/>
        </w:rPr>
        <w:t xml:space="preserve"> </w:t>
      </w:r>
      <w:r>
        <w:t>the</w:t>
      </w:r>
      <w:proofErr w:type="gramEnd"/>
      <w:r>
        <w:t xml:space="preserve"> </w:t>
      </w:r>
      <w:r w:rsidRPr="00017352">
        <w:rPr>
          <w:spacing w:val="1"/>
        </w:rPr>
        <w:t xml:space="preserve"> </w:t>
      </w:r>
      <w:r w:rsidRPr="00017352">
        <w:rPr>
          <w:spacing w:val="-1"/>
        </w:rPr>
        <w:t>conflict</w:t>
      </w:r>
      <w:r>
        <w:t xml:space="preserve"> </w:t>
      </w:r>
      <w:r w:rsidRPr="00017352">
        <w:rPr>
          <w:spacing w:val="2"/>
        </w:rPr>
        <w:t xml:space="preserve"> </w:t>
      </w:r>
      <w:r w:rsidRPr="00017352">
        <w:rPr>
          <w:spacing w:val="-1"/>
        </w:rPr>
        <w:t>is</w:t>
      </w:r>
      <w:r>
        <w:t xml:space="preserve"> </w:t>
      </w:r>
      <w:r w:rsidRPr="00017352">
        <w:rPr>
          <w:spacing w:val="1"/>
        </w:rPr>
        <w:t xml:space="preserve"> </w:t>
      </w:r>
      <w:r w:rsidRPr="00017352">
        <w:rPr>
          <w:spacing w:val="-2"/>
        </w:rPr>
        <w:t>not</w:t>
      </w:r>
      <w:r>
        <w:t xml:space="preserve">  </w:t>
      </w:r>
      <w:r w:rsidRPr="00017352">
        <w:rPr>
          <w:spacing w:val="-1"/>
        </w:rPr>
        <w:t>authorised</w:t>
      </w:r>
      <w:r>
        <w:t xml:space="preserve"> </w:t>
      </w:r>
      <w:r w:rsidRPr="00017352">
        <w:rPr>
          <w:spacing w:val="1"/>
        </w:rPr>
        <w:t xml:space="preserve"> </w:t>
      </w:r>
      <w:r>
        <w:t>by</w:t>
      </w:r>
      <w:r w:rsidRPr="00017352">
        <w:rPr>
          <w:spacing w:val="59"/>
        </w:rPr>
        <w:t xml:space="preserve"> </w:t>
      </w:r>
      <w:r w:rsidRPr="00017352">
        <w:rPr>
          <w:spacing w:val="-1"/>
        </w:rPr>
        <w:t>virtue</w:t>
      </w:r>
      <w:r>
        <w:t xml:space="preserve"> </w:t>
      </w:r>
      <w:r w:rsidRPr="00017352">
        <w:rPr>
          <w:spacing w:val="1"/>
        </w:rPr>
        <w:t xml:space="preserve"> </w:t>
      </w:r>
      <w:r w:rsidRPr="00017352">
        <w:rPr>
          <w:spacing w:val="-2"/>
        </w:rPr>
        <w:t>of</w:t>
      </w:r>
      <w:r>
        <w:t xml:space="preserve"> </w:t>
      </w:r>
      <w:r w:rsidRPr="00017352">
        <w:rPr>
          <w:spacing w:val="2"/>
        </w:rPr>
        <w:t xml:space="preserve"> </w:t>
      </w:r>
      <w:r w:rsidRPr="00017352">
        <w:rPr>
          <w:spacing w:val="-1"/>
        </w:rPr>
        <w:t>any</w:t>
      </w:r>
      <w:r w:rsidRPr="00017352">
        <w:rPr>
          <w:spacing w:val="60"/>
        </w:rPr>
        <w:t xml:space="preserve"> </w:t>
      </w:r>
      <w:r>
        <w:t xml:space="preserve">other </w:t>
      </w:r>
      <w:r w:rsidRPr="00017352">
        <w:rPr>
          <w:spacing w:val="-1"/>
        </w:rPr>
        <w:t>provision</w:t>
      </w:r>
      <w:r w:rsidRPr="00017352">
        <w:rPr>
          <w:spacing w:val="31"/>
        </w:rPr>
        <w:t xml:space="preserve"> </w:t>
      </w:r>
      <w:r w:rsidRPr="00017352">
        <w:rPr>
          <w:spacing w:val="-1"/>
        </w:rPr>
        <w:t>in</w:t>
      </w:r>
      <w:r w:rsidRPr="00017352">
        <w:rPr>
          <w:spacing w:val="33"/>
        </w:rPr>
        <w:t xml:space="preserve"> </w:t>
      </w:r>
      <w:r>
        <w:t>the</w:t>
      </w:r>
      <w:r w:rsidRPr="00017352">
        <w:rPr>
          <w:spacing w:val="32"/>
        </w:rPr>
        <w:t xml:space="preserve"> </w:t>
      </w:r>
      <w:r w:rsidRPr="00017352">
        <w:rPr>
          <w:spacing w:val="-1"/>
        </w:rPr>
        <w:t>Articles,</w:t>
      </w:r>
      <w:r w:rsidRPr="00017352">
        <w:rPr>
          <w:spacing w:val="30"/>
        </w:rPr>
        <w:t xml:space="preserve"> </w:t>
      </w:r>
      <w:r>
        <w:t>the</w:t>
      </w:r>
      <w:r w:rsidRPr="00017352">
        <w:rPr>
          <w:spacing w:val="31"/>
        </w:rPr>
        <w:t xml:space="preserve"> </w:t>
      </w:r>
      <w:r w:rsidRPr="00017352">
        <w:rPr>
          <w:spacing w:val="-1"/>
        </w:rPr>
        <w:t>unconflicted</w:t>
      </w:r>
      <w:r w:rsidRPr="00017352">
        <w:rPr>
          <w:spacing w:val="31"/>
        </w:rPr>
        <w:t xml:space="preserve"> </w:t>
      </w:r>
      <w:r w:rsidRPr="00017352">
        <w:rPr>
          <w:spacing w:val="-1"/>
        </w:rPr>
        <w:t>Governors</w:t>
      </w:r>
      <w:r w:rsidRPr="00017352">
        <w:rPr>
          <w:spacing w:val="32"/>
        </w:rPr>
        <w:t xml:space="preserve"> </w:t>
      </w:r>
      <w:r>
        <w:t>may</w:t>
      </w:r>
      <w:r w:rsidRPr="00017352">
        <w:rPr>
          <w:spacing w:val="28"/>
        </w:rPr>
        <w:t xml:space="preserve"> </w:t>
      </w:r>
      <w:r w:rsidRPr="00017352">
        <w:rPr>
          <w:spacing w:val="-1"/>
        </w:rPr>
        <w:t>authorise</w:t>
      </w:r>
      <w:r w:rsidRPr="00017352">
        <w:rPr>
          <w:spacing w:val="31"/>
        </w:rPr>
        <w:t xml:space="preserve"> </w:t>
      </w:r>
      <w:r w:rsidRPr="00017352">
        <w:rPr>
          <w:spacing w:val="-1"/>
        </w:rPr>
        <w:t>such</w:t>
      </w:r>
      <w:r w:rsidRPr="00017352">
        <w:rPr>
          <w:spacing w:val="32"/>
        </w:rPr>
        <w:t xml:space="preserve"> </w:t>
      </w:r>
      <w:r w:rsidRPr="00017352">
        <w:rPr>
          <w:spacing w:val="-1"/>
        </w:rPr>
        <w:t>conflict</w:t>
      </w:r>
      <w:r w:rsidRPr="00017352">
        <w:rPr>
          <w:spacing w:val="32"/>
        </w:rPr>
        <w:t xml:space="preserve"> </w:t>
      </w:r>
      <w:r w:rsidRPr="00017352">
        <w:rPr>
          <w:spacing w:val="-2"/>
        </w:rPr>
        <w:t>of</w:t>
      </w:r>
      <w:r w:rsidRPr="00017352">
        <w:rPr>
          <w:spacing w:val="51"/>
        </w:rPr>
        <w:t xml:space="preserve"> </w:t>
      </w:r>
      <w:r w:rsidRPr="00017352">
        <w:rPr>
          <w:spacing w:val="-1"/>
        </w:rPr>
        <w:t>interests</w:t>
      </w:r>
      <w:r w:rsidRPr="00017352">
        <w:rPr>
          <w:spacing w:val="4"/>
        </w:rPr>
        <w:t xml:space="preserve"> </w:t>
      </w:r>
      <w:r w:rsidRPr="00017352">
        <w:rPr>
          <w:spacing w:val="-1"/>
        </w:rPr>
        <w:t>where</w:t>
      </w:r>
      <w:r w:rsidRPr="00017352">
        <w:rPr>
          <w:spacing w:val="3"/>
        </w:rPr>
        <w:t xml:space="preserve"> </w:t>
      </w:r>
      <w:r>
        <w:t>the</w:t>
      </w:r>
      <w:r w:rsidRPr="00017352">
        <w:rPr>
          <w:spacing w:val="-2"/>
        </w:rPr>
        <w:t xml:space="preserve"> </w:t>
      </w:r>
      <w:r w:rsidRPr="00017352">
        <w:rPr>
          <w:spacing w:val="-1"/>
        </w:rPr>
        <w:t>following</w:t>
      </w:r>
      <w:r w:rsidRPr="00017352">
        <w:rPr>
          <w:spacing w:val="5"/>
        </w:rPr>
        <w:t xml:space="preserve"> </w:t>
      </w:r>
      <w:r w:rsidRPr="00017352">
        <w:rPr>
          <w:spacing w:val="-1"/>
        </w:rPr>
        <w:t>conditions</w:t>
      </w:r>
      <w:r w:rsidRPr="00017352">
        <w:rPr>
          <w:spacing w:val="1"/>
        </w:rPr>
        <w:t xml:space="preserve"> </w:t>
      </w:r>
      <w:r w:rsidRPr="00017352">
        <w:rPr>
          <w:spacing w:val="-1"/>
        </w:rPr>
        <w:t>apply:</w:t>
      </w:r>
    </w:p>
    <w:p w:rsidRPr="00BE7996" w:rsidR="00BE7996" w:rsidP="00BE7996" w:rsidRDefault="00BE7996">
      <w:pPr>
        <w:pStyle w:val="ListParagraph"/>
        <w:kinsoku w:val="0"/>
        <w:overflowPunct w:val="0"/>
        <w:spacing w:after="0" w:line="240" w:lineRule="auto"/>
        <w:ind w:left="2268"/>
        <w:rPr>
          <w:rFonts w:ascii="Arial" w:hAnsi="Arial" w:cs="Arial"/>
          <w:sz w:val="21"/>
          <w:szCs w:val="21"/>
        </w:rPr>
      </w:pPr>
    </w:p>
    <w:p w:rsidR="00BE7996" w:rsidP="00BE7996" w:rsidRDefault="00BE7996">
      <w:pPr>
        <w:pStyle w:val="BodyText"/>
        <w:tabs>
          <w:tab w:val="left" w:pos="1898"/>
        </w:tabs>
        <w:kinsoku w:val="0"/>
        <w:overflowPunct w:val="0"/>
        <w:ind w:left="2268" w:right="440" w:firstLine="0"/>
        <w:rPr>
          <w:spacing w:val="-1"/>
        </w:rPr>
      </w:pPr>
      <w:r>
        <w:t>the</w:t>
      </w:r>
      <w:r>
        <w:rPr>
          <w:spacing w:val="32"/>
        </w:rPr>
        <w:t xml:space="preserve"> </w:t>
      </w:r>
      <w:r>
        <w:rPr>
          <w:spacing w:val="-1"/>
        </w:rPr>
        <w:t>conflicted</w:t>
      </w:r>
      <w:r>
        <w:rPr>
          <w:spacing w:val="31"/>
        </w:rPr>
        <w:t xml:space="preserve"> </w:t>
      </w:r>
      <w:r>
        <w:rPr>
          <w:spacing w:val="-1"/>
        </w:rPr>
        <w:t>Governor</w:t>
      </w:r>
      <w:r>
        <w:rPr>
          <w:spacing w:val="32"/>
        </w:rPr>
        <w:t xml:space="preserve"> </w:t>
      </w:r>
      <w:r>
        <w:rPr>
          <w:spacing w:val="-1"/>
        </w:rPr>
        <w:t>is</w:t>
      </w:r>
      <w:r>
        <w:rPr>
          <w:spacing w:val="34"/>
        </w:rPr>
        <w:t xml:space="preserve"> </w:t>
      </w:r>
      <w:r>
        <w:rPr>
          <w:spacing w:val="-1"/>
        </w:rPr>
        <w:t>absent</w:t>
      </w:r>
      <w:r>
        <w:rPr>
          <w:spacing w:val="32"/>
        </w:rPr>
        <w:t xml:space="preserve"> </w:t>
      </w:r>
      <w:r>
        <w:rPr>
          <w:spacing w:val="-1"/>
        </w:rPr>
        <w:t>from</w:t>
      </w:r>
      <w:r>
        <w:rPr>
          <w:spacing w:val="34"/>
        </w:rPr>
        <w:t xml:space="preserve"> </w:t>
      </w:r>
      <w:r>
        <w:t>the</w:t>
      </w:r>
      <w:r>
        <w:rPr>
          <w:spacing w:val="31"/>
        </w:rPr>
        <w:t xml:space="preserve"> </w:t>
      </w:r>
      <w:r>
        <w:rPr>
          <w:spacing w:val="-1"/>
        </w:rPr>
        <w:t>part</w:t>
      </w:r>
      <w:r>
        <w:rPr>
          <w:spacing w:val="31"/>
        </w:rPr>
        <w:t xml:space="preserve"> </w:t>
      </w:r>
      <w:r>
        <w:rPr>
          <w:spacing w:val="-2"/>
        </w:rPr>
        <w:t>of</w:t>
      </w:r>
      <w:r>
        <w:rPr>
          <w:spacing w:val="38"/>
        </w:rPr>
        <w:t xml:space="preserve"> </w:t>
      </w:r>
      <w:r>
        <w:t>the</w:t>
      </w:r>
      <w:r>
        <w:rPr>
          <w:spacing w:val="30"/>
        </w:rPr>
        <w:t xml:space="preserve"> </w:t>
      </w:r>
      <w:r>
        <w:rPr>
          <w:spacing w:val="-1"/>
        </w:rPr>
        <w:t>meeting</w:t>
      </w:r>
      <w:r>
        <w:rPr>
          <w:spacing w:val="33"/>
        </w:rPr>
        <w:t xml:space="preserve"> </w:t>
      </w:r>
      <w:r>
        <w:t>at</w:t>
      </w:r>
      <w:r>
        <w:rPr>
          <w:spacing w:val="34"/>
        </w:rPr>
        <w:t xml:space="preserve"> </w:t>
      </w:r>
      <w:r>
        <w:rPr>
          <w:spacing w:val="-2"/>
        </w:rPr>
        <w:t>which</w:t>
      </w:r>
      <w:r>
        <w:rPr>
          <w:spacing w:val="43"/>
        </w:rPr>
        <w:t xml:space="preserve"> </w:t>
      </w:r>
      <w:r>
        <w:rPr>
          <w:spacing w:val="-1"/>
        </w:rPr>
        <w:t>there</w:t>
      </w:r>
      <w:r>
        <w:rPr>
          <w:spacing w:val="19"/>
        </w:rPr>
        <w:t xml:space="preserve"> </w:t>
      </w:r>
      <w:r>
        <w:rPr>
          <w:spacing w:val="-1"/>
        </w:rPr>
        <w:t>is</w:t>
      </w:r>
      <w:r>
        <w:rPr>
          <w:spacing w:val="19"/>
        </w:rPr>
        <w:t xml:space="preserve"> </w:t>
      </w:r>
      <w:r>
        <w:rPr>
          <w:spacing w:val="-1"/>
        </w:rPr>
        <w:t>discussion</w:t>
      </w:r>
      <w:r>
        <w:rPr>
          <w:spacing w:val="19"/>
        </w:rPr>
        <w:t xml:space="preserve"> </w:t>
      </w:r>
      <w:r>
        <w:rPr>
          <w:spacing w:val="-2"/>
        </w:rPr>
        <w:t>of</w:t>
      </w:r>
      <w:r>
        <w:rPr>
          <w:spacing w:val="22"/>
        </w:rPr>
        <w:t xml:space="preserve"> </w:t>
      </w:r>
      <w:r>
        <w:rPr>
          <w:spacing w:val="-2"/>
        </w:rPr>
        <w:t>any</w:t>
      </w:r>
      <w:r>
        <w:rPr>
          <w:spacing w:val="18"/>
        </w:rPr>
        <w:t xml:space="preserve"> </w:t>
      </w:r>
      <w:r>
        <w:rPr>
          <w:spacing w:val="-1"/>
        </w:rPr>
        <w:t>arrangement</w:t>
      </w:r>
      <w:r>
        <w:rPr>
          <w:spacing w:val="20"/>
        </w:rPr>
        <w:t xml:space="preserve"> </w:t>
      </w:r>
      <w:r>
        <w:t>or</w:t>
      </w:r>
      <w:r>
        <w:rPr>
          <w:spacing w:val="17"/>
        </w:rPr>
        <w:t xml:space="preserve"> </w:t>
      </w:r>
      <w:r>
        <w:rPr>
          <w:spacing w:val="-1"/>
        </w:rPr>
        <w:t>transaction</w:t>
      </w:r>
      <w:r>
        <w:rPr>
          <w:spacing w:val="19"/>
        </w:rPr>
        <w:t xml:space="preserve"> </w:t>
      </w:r>
      <w:r>
        <w:rPr>
          <w:spacing w:val="-1"/>
        </w:rPr>
        <w:t>affecting</w:t>
      </w:r>
      <w:r>
        <w:rPr>
          <w:spacing w:val="19"/>
        </w:rPr>
        <w:t xml:space="preserve"> </w:t>
      </w:r>
      <w:r>
        <w:rPr>
          <w:spacing w:val="-1"/>
        </w:rPr>
        <w:t>that</w:t>
      </w:r>
      <w:r>
        <w:rPr>
          <w:spacing w:val="19"/>
        </w:rPr>
        <w:t xml:space="preserve"> </w:t>
      </w:r>
      <w:r>
        <w:rPr>
          <w:spacing w:val="-1"/>
        </w:rPr>
        <w:t>other</w:t>
      </w:r>
      <w:r>
        <w:rPr>
          <w:spacing w:val="49"/>
        </w:rPr>
        <w:t xml:space="preserve"> </w:t>
      </w:r>
      <w:r>
        <w:rPr>
          <w:spacing w:val="-1"/>
        </w:rPr>
        <w:t>organisation</w:t>
      </w:r>
      <w:r>
        <w:rPr>
          <w:spacing w:val="3"/>
        </w:rPr>
        <w:t xml:space="preserve"> </w:t>
      </w:r>
      <w:r>
        <w:rPr>
          <w:spacing w:val="-2"/>
        </w:rPr>
        <w:t>or</w:t>
      </w:r>
      <w:r>
        <w:rPr>
          <w:spacing w:val="5"/>
        </w:rPr>
        <w:t xml:space="preserve"> </w:t>
      </w:r>
      <w:r>
        <w:rPr>
          <w:spacing w:val="-1"/>
        </w:rPr>
        <w:t>person;</w:t>
      </w:r>
    </w:p>
    <w:p w:rsidRPr="00BE7996" w:rsidR="00BE7996" w:rsidP="00BE7996" w:rsidRDefault="00BE7996">
      <w:pPr>
        <w:pStyle w:val="ListParagraph"/>
        <w:kinsoku w:val="0"/>
        <w:overflowPunct w:val="0"/>
        <w:spacing w:after="0" w:line="240" w:lineRule="auto"/>
        <w:ind w:left="2268"/>
        <w:rPr>
          <w:rFonts w:ascii="Arial" w:hAnsi="Arial" w:cs="Arial"/>
          <w:sz w:val="21"/>
          <w:szCs w:val="21"/>
        </w:rPr>
      </w:pPr>
    </w:p>
    <w:p w:rsidR="00BE7996" w:rsidP="00BE7996" w:rsidRDefault="00BE7996">
      <w:pPr>
        <w:pStyle w:val="BodyText"/>
        <w:tabs>
          <w:tab w:val="left" w:pos="1898"/>
        </w:tabs>
        <w:kinsoku w:val="0"/>
        <w:overflowPunct w:val="0"/>
        <w:ind w:left="2268" w:right="439" w:firstLine="0"/>
        <w:rPr>
          <w:spacing w:val="-1"/>
        </w:rPr>
      </w:pPr>
      <w:r>
        <w:t>the</w:t>
      </w:r>
      <w:r>
        <w:rPr>
          <w:spacing w:val="6"/>
        </w:rPr>
        <w:t xml:space="preserve"> </w:t>
      </w:r>
      <w:r>
        <w:rPr>
          <w:spacing w:val="-1"/>
        </w:rPr>
        <w:t>conflicted</w:t>
      </w:r>
      <w:r>
        <w:rPr>
          <w:spacing w:val="4"/>
        </w:rPr>
        <w:t xml:space="preserve"> </w:t>
      </w:r>
      <w:r>
        <w:rPr>
          <w:spacing w:val="-1"/>
        </w:rPr>
        <w:t>Governor</w:t>
      </w:r>
      <w:r>
        <w:rPr>
          <w:spacing w:val="4"/>
        </w:rPr>
        <w:t xml:space="preserve"> </w:t>
      </w:r>
      <w:r>
        <w:rPr>
          <w:spacing w:val="-1"/>
        </w:rPr>
        <w:t>does</w:t>
      </w:r>
      <w:r>
        <w:rPr>
          <w:spacing w:val="7"/>
        </w:rPr>
        <w:t xml:space="preserve"> </w:t>
      </w:r>
      <w:r>
        <w:rPr>
          <w:spacing w:val="-1"/>
        </w:rPr>
        <w:t>not</w:t>
      </w:r>
      <w:r>
        <w:rPr>
          <w:spacing w:val="7"/>
        </w:rPr>
        <w:t xml:space="preserve"> </w:t>
      </w:r>
      <w:r>
        <w:rPr>
          <w:spacing w:val="-1"/>
        </w:rPr>
        <w:t>vote</w:t>
      </w:r>
      <w:r>
        <w:rPr>
          <w:spacing w:val="8"/>
        </w:rPr>
        <w:t xml:space="preserve"> </w:t>
      </w:r>
      <w:r>
        <w:t>on</w:t>
      </w:r>
      <w:r>
        <w:rPr>
          <w:spacing w:val="6"/>
        </w:rPr>
        <w:t xml:space="preserve"> </w:t>
      </w:r>
      <w:r>
        <w:rPr>
          <w:spacing w:val="-1"/>
        </w:rPr>
        <w:t>any</w:t>
      </w:r>
      <w:r>
        <w:rPr>
          <w:spacing w:val="5"/>
        </w:rPr>
        <w:t xml:space="preserve"> </w:t>
      </w:r>
      <w:r>
        <w:rPr>
          <w:spacing w:val="-1"/>
        </w:rPr>
        <w:t>such</w:t>
      </w:r>
      <w:r>
        <w:rPr>
          <w:spacing w:val="6"/>
        </w:rPr>
        <w:t xml:space="preserve"> </w:t>
      </w:r>
      <w:r>
        <w:rPr>
          <w:spacing w:val="-1"/>
        </w:rPr>
        <w:t>matter</w:t>
      </w:r>
      <w:r>
        <w:rPr>
          <w:spacing w:val="8"/>
        </w:rPr>
        <w:t xml:space="preserve"> </w:t>
      </w:r>
      <w:r>
        <w:rPr>
          <w:spacing w:val="-1"/>
        </w:rPr>
        <w:t>and</w:t>
      </w:r>
      <w:r>
        <w:rPr>
          <w:spacing w:val="7"/>
        </w:rPr>
        <w:t xml:space="preserve"> </w:t>
      </w:r>
      <w:r>
        <w:rPr>
          <w:spacing w:val="-1"/>
        </w:rPr>
        <w:t>is</w:t>
      </w:r>
      <w:r>
        <w:rPr>
          <w:spacing w:val="6"/>
        </w:rPr>
        <w:t xml:space="preserve"> </w:t>
      </w:r>
      <w:r>
        <w:rPr>
          <w:spacing w:val="-2"/>
        </w:rPr>
        <w:t>not</w:t>
      </w:r>
      <w:r>
        <w:rPr>
          <w:spacing w:val="8"/>
        </w:rPr>
        <w:t xml:space="preserve"> </w:t>
      </w:r>
      <w:r>
        <w:t>to</w:t>
      </w:r>
      <w:r>
        <w:rPr>
          <w:spacing w:val="3"/>
        </w:rPr>
        <w:t xml:space="preserve"> </w:t>
      </w:r>
      <w:r>
        <w:rPr>
          <w:spacing w:val="-2"/>
        </w:rPr>
        <w:t>be</w:t>
      </w:r>
      <w:r>
        <w:rPr>
          <w:spacing w:val="43"/>
        </w:rPr>
        <w:t xml:space="preserve"> </w:t>
      </w:r>
      <w:r>
        <w:rPr>
          <w:spacing w:val="-1"/>
        </w:rPr>
        <w:t>counted</w:t>
      </w:r>
      <w:r>
        <w:rPr>
          <w:spacing w:val="26"/>
        </w:rPr>
        <w:t xml:space="preserve"> </w:t>
      </w:r>
      <w:r>
        <w:rPr>
          <w:spacing w:val="-2"/>
        </w:rPr>
        <w:t>when</w:t>
      </w:r>
      <w:r>
        <w:rPr>
          <w:spacing w:val="26"/>
        </w:rPr>
        <w:t xml:space="preserve"> </w:t>
      </w:r>
      <w:r>
        <w:rPr>
          <w:spacing w:val="-1"/>
        </w:rPr>
        <w:t>considering</w:t>
      </w:r>
      <w:r>
        <w:rPr>
          <w:spacing w:val="28"/>
        </w:rPr>
        <w:t xml:space="preserve"> </w:t>
      </w:r>
      <w:r>
        <w:rPr>
          <w:spacing w:val="-1"/>
        </w:rPr>
        <w:t>whether</w:t>
      </w:r>
      <w:r>
        <w:rPr>
          <w:spacing w:val="27"/>
        </w:rPr>
        <w:t xml:space="preserve"> </w:t>
      </w:r>
      <w:r>
        <w:t>a</w:t>
      </w:r>
      <w:r>
        <w:rPr>
          <w:spacing w:val="24"/>
        </w:rPr>
        <w:t xml:space="preserve"> </w:t>
      </w:r>
      <w:r>
        <w:rPr>
          <w:spacing w:val="-1"/>
        </w:rPr>
        <w:t>quorum</w:t>
      </w:r>
      <w:r>
        <w:rPr>
          <w:spacing w:val="28"/>
        </w:rPr>
        <w:t xml:space="preserve"> </w:t>
      </w:r>
      <w:r>
        <w:rPr>
          <w:spacing w:val="-2"/>
        </w:rPr>
        <w:t>of</w:t>
      </w:r>
      <w:r>
        <w:rPr>
          <w:spacing w:val="27"/>
        </w:rPr>
        <w:t xml:space="preserve"> </w:t>
      </w:r>
      <w:r>
        <w:rPr>
          <w:spacing w:val="-1"/>
        </w:rPr>
        <w:t>Governors</w:t>
      </w:r>
      <w:r>
        <w:rPr>
          <w:spacing w:val="27"/>
        </w:rPr>
        <w:t xml:space="preserve"> </w:t>
      </w:r>
      <w:r>
        <w:rPr>
          <w:spacing w:val="-1"/>
        </w:rPr>
        <w:t>is</w:t>
      </w:r>
      <w:r>
        <w:rPr>
          <w:spacing w:val="26"/>
        </w:rPr>
        <w:t xml:space="preserve"> </w:t>
      </w:r>
      <w:r>
        <w:rPr>
          <w:spacing w:val="-1"/>
        </w:rPr>
        <w:t>present</w:t>
      </w:r>
      <w:r>
        <w:rPr>
          <w:spacing w:val="25"/>
        </w:rPr>
        <w:t xml:space="preserve"> </w:t>
      </w:r>
      <w:r>
        <w:rPr>
          <w:spacing w:val="-2"/>
        </w:rPr>
        <w:t>at</w:t>
      </w:r>
      <w:r>
        <w:rPr>
          <w:spacing w:val="57"/>
        </w:rPr>
        <w:t xml:space="preserve"> </w:t>
      </w:r>
      <w:r>
        <w:t xml:space="preserve">the </w:t>
      </w:r>
      <w:r>
        <w:rPr>
          <w:spacing w:val="-1"/>
        </w:rPr>
        <w:t>meeting;</w:t>
      </w:r>
      <w:r>
        <w:rPr>
          <w:spacing w:val="2"/>
        </w:rPr>
        <w:t xml:space="preserve"> </w:t>
      </w:r>
      <w:r>
        <w:rPr>
          <w:spacing w:val="-1"/>
        </w:rPr>
        <w:t>and</w:t>
      </w:r>
    </w:p>
    <w:p w:rsidRPr="00BE7996" w:rsidR="00BE7996" w:rsidP="00BE7996" w:rsidRDefault="00BE7996">
      <w:pPr>
        <w:pStyle w:val="ListParagraph"/>
        <w:kinsoku w:val="0"/>
        <w:overflowPunct w:val="0"/>
        <w:spacing w:after="0" w:line="240" w:lineRule="auto"/>
        <w:ind w:left="2268"/>
        <w:rPr>
          <w:rFonts w:ascii="Arial" w:hAnsi="Arial" w:cs="Arial"/>
          <w:sz w:val="21"/>
          <w:szCs w:val="21"/>
        </w:rPr>
      </w:pPr>
    </w:p>
    <w:p w:rsidR="00BE7996" w:rsidP="00BE7996" w:rsidRDefault="00BE7996">
      <w:pPr>
        <w:pStyle w:val="BodyText"/>
        <w:tabs>
          <w:tab w:val="left" w:pos="1898"/>
        </w:tabs>
        <w:kinsoku w:val="0"/>
        <w:overflowPunct w:val="0"/>
        <w:ind w:left="2268" w:right="441" w:firstLine="0"/>
        <w:rPr>
          <w:spacing w:val="-1"/>
        </w:rPr>
      </w:pPr>
      <w:r>
        <w:t>the</w:t>
      </w:r>
      <w:r>
        <w:rPr>
          <w:spacing w:val="4"/>
        </w:rPr>
        <w:t xml:space="preserve"> </w:t>
      </w:r>
      <w:r>
        <w:rPr>
          <w:spacing w:val="-1"/>
        </w:rPr>
        <w:t>unconflicted</w:t>
      </w:r>
      <w:r>
        <w:rPr>
          <w:spacing w:val="5"/>
        </w:rPr>
        <w:t xml:space="preserve"> </w:t>
      </w:r>
      <w:r>
        <w:rPr>
          <w:spacing w:val="-1"/>
        </w:rPr>
        <w:t>Governors</w:t>
      </w:r>
      <w:r>
        <w:rPr>
          <w:spacing w:val="6"/>
        </w:rPr>
        <w:t xml:space="preserve"> </w:t>
      </w:r>
      <w:r>
        <w:rPr>
          <w:spacing w:val="-1"/>
        </w:rPr>
        <w:t>consider</w:t>
      </w:r>
      <w:r>
        <w:rPr>
          <w:spacing w:val="7"/>
        </w:rPr>
        <w:t xml:space="preserve"> </w:t>
      </w:r>
      <w:r>
        <w:rPr>
          <w:spacing w:val="-1"/>
        </w:rPr>
        <w:t>it</w:t>
      </w:r>
      <w:r>
        <w:rPr>
          <w:spacing w:val="7"/>
        </w:rPr>
        <w:t xml:space="preserve"> </w:t>
      </w:r>
      <w:r>
        <w:rPr>
          <w:spacing w:val="-1"/>
        </w:rPr>
        <w:t>is</w:t>
      </w:r>
      <w:r>
        <w:rPr>
          <w:spacing w:val="6"/>
        </w:rPr>
        <w:t xml:space="preserve"> </w:t>
      </w:r>
      <w:r>
        <w:rPr>
          <w:spacing w:val="-1"/>
        </w:rPr>
        <w:t>in</w:t>
      </w:r>
      <w:r>
        <w:rPr>
          <w:spacing w:val="6"/>
        </w:rPr>
        <w:t xml:space="preserve"> </w:t>
      </w:r>
      <w:r>
        <w:rPr>
          <w:spacing w:val="1"/>
        </w:rPr>
        <w:t>the</w:t>
      </w:r>
      <w:r>
        <w:rPr>
          <w:spacing w:val="4"/>
        </w:rPr>
        <w:t xml:space="preserve"> </w:t>
      </w:r>
      <w:r>
        <w:rPr>
          <w:spacing w:val="-1"/>
        </w:rPr>
        <w:t>best</w:t>
      </w:r>
      <w:r>
        <w:rPr>
          <w:spacing w:val="7"/>
        </w:rPr>
        <w:t xml:space="preserve"> </w:t>
      </w:r>
      <w:r>
        <w:rPr>
          <w:spacing w:val="-1"/>
        </w:rPr>
        <w:t>interests</w:t>
      </w:r>
      <w:r>
        <w:rPr>
          <w:spacing w:val="7"/>
        </w:rPr>
        <w:t xml:space="preserve"> </w:t>
      </w:r>
      <w:r>
        <w:rPr>
          <w:spacing w:val="-2"/>
        </w:rPr>
        <w:t>of</w:t>
      </w:r>
      <w:r>
        <w:rPr>
          <w:spacing w:val="7"/>
        </w:rPr>
        <w:t xml:space="preserve"> </w:t>
      </w:r>
      <w:r>
        <w:rPr>
          <w:spacing w:val="-1"/>
        </w:rPr>
        <w:t>the</w:t>
      </w:r>
      <w:r>
        <w:rPr>
          <w:spacing w:val="49"/>
        </w:rPr>
        <w:t xml:space="preserve"> </w:t>
      </w:r>
      <w:r>
        <w:rPr>
          <w:spacing w:val="-1"/>
        </w:rPr>
        <w:t>University</w:t>
      </w:r>
      <w:r>
        <w:rPr>
          <w:spacing w:val="22"/>
        </w:rPr>
        <w:t xml:space="preserve"> </w:t>
      </w:r>
      <w:r>
        <w:t>to</w:t>
      </w:r>
      <w:r>
        <w:rPr>
          <w:spacing w:val="23"/>
        </w:rPr>
        <w:t xml:space="preserve"> </w:t>
      </w:r>
      <w:r>
        <w:rPr>
          <w:spacing w:val="-1"/>
        </w:rPr>
        <w:t>authorise</w:t>
      </w:r>
      <w:r>
        <w:rPr>
          <w:spacing w:val="20"/>
        </w:rPr>
        <w:t xml:space="preserve"> </w:t>
      </w:r>
      <w:r>
        <w:t>the</w:t>
      </w:r>
      <w:r>
        <w:rPr>
          <w:spacing w:val="23"/>
        </w:rPr>
        <w:t xml:space="preserve"> </w:t>
      </w:r>
      <w:r>
        <w:rPr>
          <w:spacing w:val="-1"/>
        </w:rPr>
        <w:t>conflict</w:t>
      </w:r>
      <w:r>
        <w:rPr>
          <w:spacing w:val="24"/>
        </w:rPr>
        <w:t xml:space="preserve"> </w:t>
      </w:r>
      <w:r>
        <w:rPr>
          <w:spacing w:val="-2"/>
        </w:rPr>
        <w:t>of</w:t>
      </w:r>
      <w:r>
        <w:rPr>
          <w:spacing w:val="24"/>
        </w:rPr>
        <w:t xml:space="preserve"> </w:t>
      </w:r>
      <w:r>
        <w:rPr>
          <w:spacing w:val="-1"/>
        </w:rPr>
        <w:t>interests</w:t>
      </w:r>
      <w:r>
        <w:rPr>
          <w:spacing w:val="24"/>
        </w:rPr>
        <w:t xml:space="preserve"> </w:t>
      </w:r>
      <w:r>
        <w:rPr>
          <w:spacing w:val="-1"/>
        </w:rPr>
        <w:t>in</w:t>
      </w:r>
      <w:r>
        <w:rPr>
          <w:spacing w:val="23"/>
        </w:rPr>
        <w:t xml:space="preserve"> </w:t>
      </w:r>
      <w:r>
        <w:rPr>
          <w:spacing w:val="-1"/>
        </w:rPr>
        <w:t>the</w:t>
      </w:r>
      <w:r>
        <w:rPr>
          <w:spacing w:val="23"/>
        </w:rPr>
        <w:t xml:space="preserve"> </w:t>
      </w:r>
      <w:r>
        <w:rPr>
          <w:spacing w:val="-1"/>
        </w:rPr>
        <w:t>circumstances</w:t>
      </w:r>
      <w:r>
        <w:rPr>
          <w:spacing w:val="23"/>
        </w:rPr>
        <w:t xml:space="preserve"> </w:t>
      </w:r>
      <w:r>
        <w:rPr>
          <w:spacing w:val="-1"/>
        </w:rPr>
        <w:t>applying.</w:t>
      </w:r>
    </w:p>
    <w:p w:rsidRPr="00BE7996" w:rsidR="00BE7996" w:rsidP="00BE7996" w:rsidRDefault="00BE7996">
      <w:pPr>
        <w:pStyle w:val="ListParagraph"/>
        <w:kinsoku w:val="0"/>
        <w:overflowPunct w:val="0"/>
        <w:spacing w:after="0" w:line="240" w:lineRule="auto"/>
        <w:ind w:left="1440"/>
        <w:rPr>
          <w:rFonts w:ascii="Arial" w:hAnsi="Arial" w:cs="Arial"/>
          <w:sz w:val="21"/>
          <w:szCs w:val="21"/>
        </w:rPr>
      </w:pPr>
    </w:p>
    <w:p w:rsidR="00BE7996" w:rsidP="00BE7996" w:rsidRDefault="00BE7996">
      <w:pPr>
        <w:pStyle w:val="BodyText"/>
        <w:kinsoku w:val="0"/>
        <w:overflowPunct w:val="0"/>
        <w:ind w:left="1843" w:right="438" w:firstLine="0"/>
        <w:rPr>
          <w:spacing w:val="-1"/>
        </w:rPr>
      </w:pPr>
      <w:r>
        <w:t>In</w:t>
      </w:r>
      <w:r>
        <w:rPr>
          <w:spacing w:val="20"/>
        </w:rPr>
        <w:t xml:space="preserve"> </w:t>
      </w:r>
      <w:r>
        <w:rPr>
          <w:spacing w:val="-1"/>
        </w:rPr>
        <w:t>this</w:t>
      </w:r>
      <w:r>
        <w:rPr>
          <w:spacing w:val="24"/>
        </w:rPr>
        <w:t xml:space="preserve"> </w:t>
      </w:r>
      <w:r>
        <w:rPr>
          <w:spacing w:val="-1"/>
        </w:rPr>
        <w:t>Article</w:t>
      </w:r>
      <w:r>
        <w:rPr>
          <w:spacing w:val="24"/>
        </w:rPr>
        <w:t xml:space="preserve"> </w:t>
      </w:r>
      <w:r>
        <w:t>6.5</w:t>
      </w:r>
      <w:r>
        <w:rPr>
          <w:spacing w:val="22"/>
        </w:rPr>
        <w:t xml:space="preserve"> </w:t>
      </w:r>
      <w:r>
        <w:t>a</w:t>
      </w:r>
      <w:r>
        <w:rPr>
          <w:spacing w:val="23"/>
        </w:rPr>
        <w:t xml:space="preserve"> </w:t>
      </w:r>
      <w:r>
        <w:rPr>
          <w:spacing w:val="-1"/>
        </w:rPr>
        <w:t>conflict</w:t>
      </w:r>
      <w:r>
        <w:rPr>
          <w:spacing w:val="25"/>
        </w:rPr>
        <w:t xml:space="preserve"> </w:t>
      </w:r>
      <w:r>
        <w:rPr>
          <w:spacing w:val="-2"/>
        </w:rPr>
        <w:t>of</w:t>
      </w:r>
      <w:r>
        <w:rPr>
          <w:spacing w:val="24"/>
        </w:rPr>
        <w:t xml:space="preserve"> </w:t>
      </w:r>
      <w:r>
        <w:rPr>
          <w:spacing w:val="-1"/>
        </w:rPr>
        <w:t>interests</w:t>
      </w:r>
      <w:r>
        <w:rPr>
          <w:spacing w:val="22"/>
        </w:rPr>
        <w:t xml:space="preserve"> </w:t>
      </w:r>
      <w:r>
        <w:rPr>
          <w:spacing w:val="-1"/>
        </w:rPr>
        <w:t>arising</w:t>
      </w:r>
      <w:r>
        <w:rPr>
          <w:spacing w:val="25"/>
        </w:rPr>
        <w:t xml:space="preserve"> </w:t>
      </w:r>
      <w:r>
        <w:rPr>
          <w:spacing w:val="-1"/>
        </w:rPr>
        <w:t>because</w:t>
      </w:r>
      <w:r>
        <w:rPr>
          <w:spacing w:val="23"/>
        </w:rPr>
        <w:t xml:space="preserve"> </w:t>
      </w:r>
      <w:r>
        <w:rPr>
          <w:spacing w:val="-2"/>
        </w:rPr>
        <w:t>of</w:t>
      </w:r>
      <w:r>
        <w:rPr>
          <w:spacing w:val="24"/>
        </w:rPr>
        <w:t xml:space="preserve"> </w:t>
      </w:r>
      <w:r>
        <w:t>a</w:t>
      </w:r>
      <w:r>
        <w:rPr>
          <w:spacing w:val="24"/>
        </w:rPr>
        <w:t xml:space="preserve"> </w:t>
      </w:r>
      <w:r>
        <w:rPr>
          <w:spacing w:val="-1"/>
        </w:rPr>
        <w:t>duty</w:t>
      </w:r>
      <w:r>
        <w:rPr>
          <w:spacing w:val="21"/>
        </w:rPr>
        <w:t xml:space="preserve"> </w:t>
      </w:r>
      <w:r>
        <w:rPr>
          <w:spacing w:val="-2"/>
        </w:rPr>
        <w:t>of</w:t>
      </w:r>
      <w:r>
        <w:rPr>
          <w:spacing w:val="25"/>
        </w:rPr>
        <w:t xml:space="preserve"> </w:t>
      </w:r>
      <w:r>
        <w:rPr>
          <w:spacing w:val="-1"/>
        </w:rPr>
        <w:t>loyalty</w:t>
      </w:r>
      <w:r>
        <w:rPr>
          <w:spacing w:val="21"/>
        </w:rPr>
        <w:t xml:space="preserve"> </w:t>
      </w:r>
      <w:r>
        <w:rPr>
          <w:spacing w:val="-1"/>
        </w:rPr>
        <w:t>owed</w:t>
      </w:r>
      <w:r>
        <w:rPr>
          <w:spacing w:val="23"/>
        </w:rPr>
        <w:t xml:space="preserve"> </w:t>
      </w:r>
      <w:r>
        <w:t>to</w:t>
      </w:r>
      <w:r>
        <w:rPr>
          <w:spacing w:val="33"/>
        </w:rPr>
        <w:t xml:space="preserve"> </w:t>
      </w:r>
      <w:r>
        <w:rPr>
          <w:spacing w:val="-1"/>
        </w:rPr>
        <w:t>another</w:t>
      </w:r>
      <w:r>
        <w:rPr>
          <w:spacing w:val="4"/>
        </w:rPr>
        <w:t xml:space="preserve"> </w:t>
      </w:r>
      <w:r>
        <w:rPr>
          <w:spacing w:val="-1"/>
        </w:rPr>
        <w:t>organisation</w:t>
      </w:r>
      <w:r>
        <w:rPr>
          <w:spacing w:val="4"/>
        </w:rPr>
        <w:t xml:space="preserve"> </w:t>
      </w:r>
      <w:r>
        <w:t>or</w:t>
      </w:r>
      <w:r>
        <w:rPr>
          <w:spacing w:val="5"/>
        </w:rPr>
        <w:t xml:space="preserve"> </w:t>
      </w:r>
      <w:r>
        <w:rPr>
          <w:spacing w:val="-1"/>
        </w:rPr>
        <w:t>person</w:t>
      </w:r>
      <w:r>
        <w:rPr>
          <w:spacing w:val="4"/>
        </w:rPr>
        <w:t xml:space="preserve"> </w:t>
      </w:r>
      <w:r>
        <w:rPr>
          <w:spacing w:val="-1"/>
        </w:rPr>
        <w:t>only</w:t>
      </w:r>
      <w:r>
        <w:rPr>
          <w:spacing w:val="1"/>
        </w:rPr>
        <w:t xml:space="preserve"> </w:t>
      </w:r>
      <w:r>
        <w:t>refers</w:t>
      </w:r>
      <w:r>
        <w:rPr>
          <w:spacing w:val="5"/>
        </w:rPr>
        <w:t xml:space="preserve"> </w:t>
      </w:r>
      <w:r>
        <w:t>to</w:t>
      </w:r>
      <w:r>
        <w:rPr>
          <w:spacing w:val="5"/>
        </w:rPr>
        <w:t xml:space="preserve"> </w:t>
      </w:r>
      <w:r>
        <w:rPr>
          <w:spacing w:val="-1"/>
        </w:rPr>
        <w:t>such</w:t>
      </w:r>
      <w:r>
        <w:rPr>
          <w:spacing w:val="5"/>
        </w:rPr>
        <w:t xml:space="preserve"> </w:t>
      </w:r>
      <w:r>
        <w:t>a</w:t>
      </w:r>
      <w:r>
        <w:rPr>
          <w:spacing w:val="4"/>
        </w:rPr>
        <w:t xml:space="preserve"> </w:t>
      </w:r>
      <w:r>
        <w:rPr>
          <w:spacing w:val="-1"/>
        </w:rPr>
        <w:t>conflict</w:t>
      </w:r>
      <w:r>
        <w:rPr>
          <w:spacing w:val="6"/>
        </w:rPr>
        <w:t xml:space="preserve"> </w:t>
      </w:r>
      <w:r>
        <w:rPr>
          <w:spacing w:val="-2"/>
        </w:rPr>
        <w:t>which</w:t>
      </w:r>
      <w:r>
        <w:rPr>
          <w:spacing w:val="5"/>
        </w:rPr>
        <w:t xml:space="preserve"> </w:t>
      </w:r>
      <w:r>
        <w:rPr>
          <w:spacing w:val="-1"/>
        </w:rPr>
        <w:t>does</w:t>
      </w:r>
      <w:r>
        <w:rPr>
          <w:spacing w:val="7"/>
        </w:rPr>
        <w:t xml:space="preserve"> </w:t>
      </w:r>
      <w:r>
        <w:t>not</w:t>
      </w:r>
      <w:r>
        <w:rPr>
          <w:spacing w:val="5"/>
        </w:rPr>
        <w:t xml:space="preserve"> </w:t>
      </w:r>
      <w:r>
        <w:rPr>
          <w:spacing w:val="-2"/>
        </w:rPr>
        <w:t>involve</w:t>
      </w:r>
      <w:r>
        <w:rPr>
          <w:spacing w:val="6"/>
        </w:rPr>
        <w:t xml:space="preserve"> </w:t>
      </w:r>
      <w:r>
        <w:t>a</w:t>
      </w:r>
      <w:r>
        <w:rPr>
          <w:spacing w:val="77"/>
        </w:rPr>
        <w:t xml:space="preserve"> </w:t>
      </w:r>
      <w:r>
        <w:rPr>
          <w:spacing w:val="-1"/>
        </w:rPr>
        <w:t>direct</w:t>
      </w:r>
      <w:r>
        <w:rPr>
          <w:spacing w:val="2"/>
        </w:rPr>
        <w:t xml:space="preserve"> </w:t>
      </w:r>
      <w:r>
        <w:rPr>
          <w:spacing w:val="-2"/>
        </w:rPr>
        <w:t>or</w:t>
      </w:r>
      <w:r>
        <w:rPr>
          <w:spacing w:val="3"/>
        </w:rPr>
        <w:t xml:space="preserve"> </w:t>
      </w:r>
      <w:r>
        <w:rPr>
          <w:spacing w:val="-1"/>
        </w:rPr>
        <w:t>indirect</w:t>
      </w:r>
      <w:r>
        <w:rPr>
          <w:spacing w:val="4"/>
        </w:rPr>
        <w:t xml:space="preserve"> </w:t>
      </w:r>
      <w:r>
        <w:rPr>
          <w:spacing w:val="-1"/>
        </w:rPr>
        <w:t xml:space="preserve">benefit </w:t>
      </w:r>
      <w:r>
        <w:rPr>
          <w:spacing w:val="-2"/>
        </w:rPr>
        <w:t>of</w:t>
      </w:r>
      <w:r>
        <w:rPr>
          <w:spacing w:val="6"/>
        </w:rPr>
        <w:t xml:space="preserve"> </w:t>
      </w:r>
      <w:r>
        <w:rPr>
          <w:spacing w:val="-1"/>
        </w:rPr>
        <w:t>any</w:t>
      </w:r>
      <w:r>
        <w:t xml:space="preserve"> </w:t>
      </w:r>
      <w:r>
        <w:rPr>
          <w:spacing w:val="-1"/>
        </w:rPr>
        <w:t xml:space="preserve">nature </w:t>
      </w:r>
      <w:r>
        <w:t>to</w:t>
      </w:r>
      <w:r>
        <w:rPr>
          <w:spacing w:val="2"/>
        </w:rPr>
        <w:t xml:space="preserve"> </w:t>
      </w:r>
      <w:r>
        <w:t>a</w:t>
      </w:r>
      <w:r>
        <w:rPr>
          <w:spacing w:val="-2"/>
        </w:rPr>
        <w:t xml:space="preserve"> </w:t>
      </w:r>
      <w:r>
        <w:rPr>
          <w:spacing w:val="-1"/>
        </w:rPr>
        <w:t>Governor</w:t>
      </w:r>
      <w:r>
        <w:rPr>
          <w:spacing w:val="3"/>
        </w:rPr>
        <w:t xml:space="preserve"> </w:t>
      </w:r>
      <w:r>
        <w:rPr>
          <w:spacing w:val="-2"/>
        </w:rPr>
        <w:t>or</w:t>
      </w:r>
      <w:r>
        <w:rPr>
          <w:spacing w:val="3"/>
        </w:rPr>
        <w:t xml:space="preserve"> </w:t>
      </w:r>
      <w:r>
        <w:t xml:space="preserve">a </w:t>
      </w:r>
      <w:r>
        <w:rPr>
          <w:spacing w:val="-1"/>
        </w:rPr>
        <w:t>connected</w:t>
      </w:r>
      <w:r>
        <w:rPr>
          <w:spacing w:val="1"/>
        </w:rPr>
        <w:t xml:space="preserve"> </w:t>
      </w:r>
      <w:r>
        <w:rPr>
          <w:spacing w:val="-1"/>
        </w:rPr>
        <w:t>Person.</w:t>
      </w:r>
    </w:p>
    <w:p w:rsidR="00BE7996" w:rsidP="00BE7996" w:rsidRDefault="00BE7996">
      <w:pPr>
        <w:pStyle w:val="BodyText"/>
        <w:kinsoku w:val="0"/>
        <w:overflowPunct w:val="0"/>
        <w:ind w:right="438"/>
        <w:rPr>
          <w:spacing w:val="-1"/>
        </w:rPr>
      </w:pPr>
    </w:p>
    <w:p w:rsidR="00BE7996" w:rsidP="00BE7996" w:rsidRDefault="00BE7996">
      <w:pPr>
        <w:pStyle w:val="BodyText"/>
        <w:numPr>
          <w:ilvl w:val="1"/>
          <w:numId w:val="10"/>
        </w:numPr>
        <w:kinsoku w:val="0"/>
        <w:overflowPunct w:val="0"/>
        <w:ind w:right="438"/>
        <w:rPr>
          <w:spacing w:val="-1"/>
        </w:rPr>
      </w:pPr>
      <w:r>
        <w:rPr>
          <w:spacing w:val="-1"/>
        </w:rPr>
        <w:t>A conflict of interest or conflict of loyalty shall not be deemed to arise solely from the fact that any Member or Governor is also a trustee, charity trustee, director or governor of any Catholic Diocese, Catholic educational institution or Catholic religious order or of any other charity which permits its land to be occupied by a Catholic educational institution. (</w:t>
      </w:r>
      <w:r>
        <w:rPr>
          <w:i/>
          <w:spacing w:val="-1"/>
        </w:rPr>
        <w:t xml:space="preserve">Articles </w:t>
      </w:r>
      <w:r>
        <w:rPr>
          <w:spacing w:val="-1"/>
        </w:rPr>
        <w:t>14.14).</w:t>
      </w:r>
    </w:p>
    <w:p w:rsidR="00BE7996" w:rsidP="00BE7996" w:rsidRDefault="00BE7996">
      <w:pPr>
        <w:pStyle w:val="BodyText"/>
        <w:kinsoku w:val="0"/>
        <w:overflowPunct w:val="0"/>
        <w:ind w:right="438"/>
        <w:rPr>
          <w:spacing w:val="-1"/>
        </w:rPr>
      </w:pPr>
    </w:p>
    <w:p w:rsidR="00BE7996" w:rsidP="00BE7996" w:rsidRDefault="00BE7996">
      <w:pPr>
        <w:pStyle w:val="BodyText"/>
        <w:numPr>
          <w:ilvl w:val="1"/>
          <w:numId w:val="10"/>
        </w:numPr>
        <w:kinsoku w:val="0"/>
        <w:overflowPunct w:val="0"/>
        <w:ind w:right="438"/>
        <w:rPr>
          <w:spacing w:val="-1"/>
        </w:rPr>
      </w:pPr>
      <w:r>
        <w:rPr>
          <w:spacing w:val="-1"/>
        </w:rPr>
        <w:t>If necessary, the Chair of the meeting will determine whether or not there is a conflict of interest for any Governor at a particular time on the advice of the University Secretary.</w:t>
      </w:r>
    </w:p>
    <w:p w:rsidR="00BE7996" w:rsidP="00BE7996" w:rsidRDefault="00BE7996">
      <w:pPr>
        <w:pStyle w:val="ListParagraph"/>
        <w:rPr>
          <w:spacing w:val="-1"/>
        </w:rPr>
      </w:pPr>
    </w:p>
    <w:p w:rsidR="00BE7996" w:rsidP="00BE7996" w:rsidRDefault="00BE7996">
      <w:pPr>
        <w:pStyle w:val="BodyText"/>
        <w:numPr>
          <w:ilvl w:val="1"/>
          <w:numId w:val="10"/>
        </w:numPr>
        <w:kinsoku w:val="0"/>
        <w:overflowPunct w:val="0"/>
        <w:ind w:right="438"/>
        <w:rPr>
          <w:spacing w:val="-1"/>
        </w:rPr>
      </w:pPr>
      <w:r>
        <w:rPr>
          <w:spacing w:val="-1"/>
        </w:rPr>
        <w:t>The Staff Governors and the Student Governor shall be deemed to have an interest in and shall withdraw from that part of any meeting of the Governing Body or of a committee of the Governing Body at which there will be consideration of the appointment, grading, promotion, suspension, dismissal, retirement, salary or conditions of service of or of any disciplinary or capability proceedings proposed to be taken against any member of Staff, unless invited by a resolution of the Governing Body or of the committee to remain. (</w:t>
      </w:r>
      <w:r>
        <w:rPr>
          <w:i/>
          <w:spacing w:val="-1"/>
        </w:rPr>
        <w:t xml:space="preserve">Articles </w:t>
      </w:r>
      <w:r>
        <w:rPr>
          <w:spacing w:val="-1"/>
        </w:rPr>
        <w:t>14.12)</w:t>
      </w:r>
    </w:p>
    <w:p w:rsidR="00BE7996" w:rsidP="00BE7996" w:rsidRDefault="00BE7996">
      <w:pPr>
        <w:pStyle w:val="ListParagraph"/>
        <w:rPr>
          <w:spacing w:val="-1"/>
        </w:rPr>
      </w:pPr>
    </w:p>
    <w:p w:rsidR="00BE7996" w:rsidP="00BE7996" w:rsidRDefault="00BE7996">
      <w:pPr>
        <w:pStyle w:val="BodyText"/>
        <w:numPr>
          <w:ilvl w:val="1"/>
          <w:numId w:val="10"/>
        </w:numPr>
        <w:kinsoku w:val="0"/>
        <w:overflowPunct w:val="0"/>
        <w:ind w:right="438"/>
        <w:rPr>
          <w:spacing w:val="-1"/>
        </w:rPr>
      </w:pPr>
      <w:r>
        <w:rPr>
          <w:spacing w:val="-1"/>
        </w:rPr>
        <w:t>The Student Governor shall withdraw from that part of any meeting of the Governing Body or of a committee of the Governing Body at which there will be consideration of his suspension, expulsion or of any other matter relating to him except where any regulation in the disciplinary or other procedure relating to Students entitles him to be present. (</w:t>
      </w:r>
      <w:r>
        <w:rPr>
          <w:i/>
          <w:spacing w:val="-1"/>
        </w:rPr>
        <w:t>Articles</w:t>
      </w:r>
      <w:r>
        <w:rPr>
          <w:spacing w:val="-1"/>
        </w:rPr>
        <w:t xml:space="preserve"> 14.13)</w:t>
      </w:r>
    </w:p>
    <w:p w:rsidR="00BE7996" w:rsidP="00BE7996" w:rsidRDefault="00BE7996">
      <w:pPr>
        <w:pStyle w:val="ListParagraph"/>
        <w:rPr>
          <w:spacing w:val="-1"/>
        </w:rPr>
      </w:pPr>
    </w:p>
    <w:p w:rsidRPr="00BE7996" w:rsidR="00BE7996" w:rsidP="00BE7996" w:rsidRDefault="00BE7996">
      <w:pPr>
        <w:pStyle w:val="BodyText"/>
        <w:numPr>
          <w:ilvl w:val="1"/>
          <w:numId w:val="10"/>
        </w:numPr>
        <w:kinsoku w:val="0"/>
        <w:overflowPunct w:val="0"/>
        <w:ind w:right="438"/>
        <w:rPr>
          <w:spacing w:val="-1"/>
        </w:rPr>
      </w:pPr>
      <w:r w:rsidRPr="00353D29">
        <w:t>The Vice-Chancellor may be</w:t>
      </w:r>
      <w:r>
        <w:t xml:space="preserve"> asked to withdraw for d</w:t>
      </w:r>
      <w:r w:rsidRPr="00353D29">
        <w:t xml:space="preserve">iscussions which concern him/her and his/her employment.  </w:t>
      </w:r>
    </w:p>
    <w:p w:rsidR="00BE7996" w:rsidP="00BE7996" w:rsidRDefault="00BE7996">
      <w:pPr>
        <w:pStyle w:val="ListParagraph"/>
        <w:rPr>
          <w:spacing w:val="-1"/>
        </w:rPr>
      </w:pPr>
    </w:p>
    <w:p w:rsidR="00BE7996" w:rsidP="00BE7996" w:rsidRDefault="00BE7996">
      <w:pPr>
        <w:pStyle w:val="BodyText"/>
        <w:numPr>
          <w:ilvl w:val="1"/>
          <w:numId w:val="10"/>
        </w:numPr>
        <w:kinsoku w:val="0"/>
        <w:overflowPunct w:val="0"/>
        <w:ind w:right="438"/>
        <w:rPr>
          <w:spacing w:val="-1"/>
        </w:rPr>
      </w:pPr>
      <w:r>
        <w:rPr>
          <w:spacing w:val="-1"/>
        </w:rPr>
        <w:t>It will be the responsibility of the Chair on the advice of the University Secretary to ensure that a Staff or Student Governor is not excluded unreasonably from discussions in which s/he has legitimate interests as a Director and Trustee.</w:t>
      </w:r>
    </w:p>
    <w:p w:rsidR="000F4A41" w:rsidP="000F4A41" w:rsidRDefault="000F4A41">
      <w:pPr>
        <w:pStyle w:val="ListParagraph"/>
        <w:rPr>
          <w:spacing w:val="-1"/>
        </w:rPr>
      </w:pPr>
    </w:p>
    <w:p w:rsidR="000F4A41" w:rsidP="000F4A41" w:rsidRDefault="000F4A41">
      <w:pPr>
        <w:pStyle w:val="BodyText"/>
        <w:numPr>
          <w:ilvl w:val="0"/>
          <w:numId w:val="10"/>
        </w:numPr>
        <w:kinsoku w:val="0"/>
        <w:overflowPunct w:val="0"/>
        <w:ind w:right="438"/>
        <w:rPr>
          <w:b/>
          <w:spacing w:val="-1"/>
        </w:rPr>
      </w:pPr>
      <w:r>
        <w:rPr>
          <w:b/>
          <w:spacing w:val="-1"/>
        </w:rPr>
        <w:t>APPROVAL OF LEGAL DOCUMENTS</w:t>
      </w:r>
    </w:p>
    <w:p w:rsidR="000F4A41" w:rsidP="000F4A41" w:rsidRDefault="000F4A41">
      <w:pPr>
        <w:pStyle w:val="BodyText"/>
        <w:kinsoku w:val="0"/>
        <w:overflowPunct w:val="0"/>
        <w:ind w:left="1080" w:right="438" w:firstLine="0"/>
        <w:rPr>
          <w:b/>
          <w:spacing w:val="-1"/>
        </w:rPr>
      </w:pPr>
    </w:p>
    <w:p w:rsidR="000F4A41" w:rsidP="000F4A41" w:rsidRDefault="000F4A41">
      <w:pPr>
        <w:pStyle w:val="BodyText"/>
        <w:numPr>
          <w:ilvl w:val="1"/>
          <w:numId w:val="10"/>
        </w:numPr>
        <w:kinsoku w:val="0"/>
        <w:overflowPunct w:val="0"/>
        <w:ind w:right="438"/>
      </w:pPr>
      <w:r>
        <w:t>T</w:t>
      </w:r>
      <w:r w:rsidRPr="00353D29">
        <w:t>he Governors have control of the University and its property and funds (</w:t>
      </w:r>
      <w:r w:rsidRPr="00473B7B">
        <w:rPr>
          <w:i/>
        </w:rPr>
        <w:t>Articles</w:t>
      </w:r>
      <w:r w:rsidRPr="00353D29">
        <w:t xml:space="preserve"> 13.1).</w:t>
      </w:r>
    </w:p>
    <w:p w:rsidR="000F4A41" w:rsidP="000F4A41" w:rsidRDefault="000F4A41">
      <w:pPr>
        <w:pStyle w:val="BodyText"/>
        <w:kinsoku w:val="0"/>
        <w:overflowPunct w:val="0"/>
        <w:ind w:right="438"/>
        <w:rPr>
          <w:spacing w:val="-1"/>
        </w:rPr>
      </w:pPr>
    </w:p>
    <w:p w:rsidR="000F4A41" w:rsidP="000F4A41" w:rsidRDefault="000F4A41">
      <w:pPr>
        <w:pStyle w:val="BodyText"/>
        <w:numPr>
          <w:ilvl w:val="1"/>
          <w:numId w:val="10"/>
        </w:numPr>
        <w:kinsoku w:val="0"/>
        <w:overflowPunct w:val="0"/>
        <w:ind w:right="438"/>
        <w:rPr>
          <w:i/>
        </w:rPr>
      </w:pPr>
      <w:r w:rsidRPr="00353D29">
        <w:t>Reference should be made to</w:t>
      </w:r>
      <w:r>
        <w:t xml:space="preserve"> relevant documents including t</w:t>
      </w:r>
      <w:r w:rsidRPr="00473B7B">
        <w:t xml:space="preserve">he </w:t>
      </w:r>
      <w:r w:rsidRPr="00353D29">
        <w:rPr>
          <w:i/>
        </w:rPr>
        <w:t>Scheme of Delegation</w:t>
      </w:r>
      <w:r>
        <w:rPr>
          <w:i/>
        </w:rPr>
        <w:t>, F</w:t>
      </w:r>
      <w:r w:rsidRPr="00353D29">
        <w:rPr>
          <w:i/>
        </w:rPr>
        <w:t>inancial Regulations</w:t>
      </w:r>
      <w:r>
        <w:rPr>
          <w:i/>
        </w:rPr>
        <w:t xml:space="preserve">, </w:t>
      </w:r>
      <w:r w:rsidRPr="00353D29">
        <w:rPr>
          <w:i/>
        </w:rPr>
        <w:t>Treasury Management Policy and Ethical Investment and Trading Policy (‘Trading Management Policy Statement’)</w:t>
      </w:r>
      <w:r>
        <w:rPr>
          <w:i/>
        </w:rPr>
        <w:t xml:space="preserve"> </w:t>
      </w:r>
      <w:r>
        <w:t xml:space="preserve">and </w:t>
      </w:r>
      <w:r>
        <w:rPr>
          <w:i/>
        </w:rPr>
        <w:t>Contracts Management Policy.</w:t>
      </w:r>
    </w:p>
    <w:p w:rsidR="000F4A41" w:rsidP="000F4A41" w:rsidRDefault="000F4A41">
      <w:pPr>
        <w:pStyle w:val="ListParagraph"/>
        <w:rPr>
          <w:spacing w:val="-1"/>
        </w:rPr>
      </w:pPr>
    </w:p>
    <w:p w:rsidRPr="000F4A41" w:rsidR="000F4A41" w:rsidP="000F4A41" w:rsidRDefault="000F4A41">
      <w:pPr>
        <w:pStyle w:val="ListParagraph"/>
        <w:numPr>
          <w:ilvl w:val="1"/>
          <w:numId w:val="10"/>
        </w:numPr>
        <w:spacing w:after="0" w:line="240" w:lineRule="auto"/>
        <w:rPr>
          <w:rFonts w:ascii="Arial" w:hAnsi="Arial" w:cs="Arial"/>
        </w:rPr>
      </w:pPr>
      <w:r w:rsidRPr="000F4A41">
        <w:rPr>
          <w:rFonts w:ascii="Arial" w:hAnsi="Arial" w:cs="Arial"/>
        </w:rPr>
        <w:t xml:space="preserve">This Regulation sets out the approvals necessary for major legal documents. The following will require approval by the full </w:t>
      </w:r>
      <w:proofErr w:type="gramStart"/>
      <w:r w:rsidRPr="000F4A41">
        <w:rPr>
          <w:rFonts w:ascii="Arial" w:hAnsi="Arial" w:cs="Arial"/>
        </w:rPr>
        <w:t>Board:-</w:t>
      </w:r>
      <w:proofErr w:type="gramEnd"/>
    </w:p>
    <w:p w:rsidRPr="000F4A41" w:rsidR="000F4A41" w:rsidP="000F4A41" w:rsidRDefault="000F4A41">
      <w:pPr>
        <w:pStyle w:val="ListParagraph"/>
        <w:rPr>
          <w:rFonts w:ascii="Arial" w:hAnsi="Arial" w:cs="Arial"/>
        </w:rPr>
      </w:pPr>
    </w:p>
    <w:p w:rsidRPr="00353D29" w:rsidR="000F4A41" w:rsidP="000F4A41" w:rsidRDefault="000F4A41">
      <w:pPr>
        <w:pStyle w:val="ListParagraph"/>
        <w:numPr>
          <w:ilvl w:val="0"/>
          <w:numId w:val="26"/>
        </w:numPr>
        <w:spacing w:after="0" w:line="240" w:lineRule="auto"/>
        <w:ind w:left="2694" w:hanging="567"/>
        <w:rPr>
          <w:rFonts w:ascii="Arial" w:hAnsi="Arial" w:cs="Arial"/>
        </w:rPr>
      </w:pPr>
      <w:r w:rsidRPr="00353D29">
        <w:rPr>
          <w:rFonts w:ascii="Arial" w:hAnsi="Arial" w:cs="Arial"/>
        </w:rPr>
        <w:t xml:space="preserve">The establishment and management of other corporate bodies (see </w:t>
      </w:r>
      <w:r w:rsidRPr="00353D29">
        <w:rPr>
          <w:rFonts w:ascii="Arial" w:hAnsi="Arial" w:cs="Arial"/>
          <w:i/>
        </w:rPr>
        <w:t>Financial Regulations</w:t>
      </w:r>
      <w:r w:rsidRPr="00353D29">
        <w:rPr>
          <w:rFonts w:ascii="Arial" w:hAnsi="Arial" w:cs="Arial"/>
        </w:rPr>
        <w:t>)</w:t>
      </w:r>
    </w:p>
    <w:p w:rsidRPr="00353D29" w:rsidR="000F4A41" w:rsidP="000F4A41" w:rsidRDefault="000F4A41">
      <w:pPr>
        <w:pStyle w:val="ListParagraph"/>
        <w:numPr>
          <w:ilvl w:val="0"/>
          <w:numId w:val="26"/>
        </w:numPr>
        <w:spacing w:after="0" w:line="240" w:lineRule="auto"/>
        <w:ind w:left="2694" w:hanging="567"/>
        <w:rPr>
          <w:rFonts w:ascii="Arial" w:hAnsi="Arial" w:cs="Arial"/>
        </w:rPr>
      </w:pPr>
      <w:r w:rsidRPr="00353D29">
        <w:rPr>
          <w:rFonts w:ascii="Arial" w:hAnsi="Arial" w:cs="Arial"/>
        </w:rPr>
        <w:lastRenderedPageBreak/>
        <w:t>The establishment of major strategic or collaborative partnerships and any commercial enterprise which requires consideration of a risk which may be posed to the name, reputation, solvency or structure of the University</w:t>
      </w:r>
    </w:p>
    <w:p w:rsidRPr="00353D29" w:rsidR="000F4A41" w:rsidP="000F4A41" w:rsidRDefault="000F4A41">
      <w:pPr>
        <w:pStyle w:val="ListParagraph"/>
        <w:numPr>
          <w:ilvl w:val="0"/>
          <w:numId w:val="26"/>
        </w:numPr>
        <w:spacing w:after="0" w:line="240" w:lineRule="auto"/>
        <w:ind w:left="2694" w:hanging="567"/>
        <w:rPr>
          <w:rFonts w:ascii="Arial" w:hAnsi="Arial" w:cs="Arial"/>
        </w:rPr>
      </w:pPr>
      <w:r w:rsidRPr="00353D29">
        <w:rPr>
          <w:rFonts w:ascii="Arial" w:hAnsi="Arial" w:cs="Arial"/>
        </w:rPr>
        <w:t xml:space="preserve">The purchase, leasing or disposal of land or other significant assets </w:t>
      </w:r>
    </w:p>
    <w:p w:rsidRPr="00353D29" w:rsidR="000F4A41" w:rsidP="000F4A41" w:rsidRDefault="000F4A41">
      <w:pPr>
        <w:pStyle w:val="ListParagraph"/>
        <w:numPr>
          <w:ilvl w:val="0"/>
          <w:numId w:val="26"/>
        </w:numPr>
        <w:spacing w:after="0" w:line="240" w:lineRule="auto"/>
        <w:ind w:left="2694" w:hanging="567"/>
        <w:rPr>
          <w:rFonts w:ascii="Arial" w:hAnsi="Arial" w:cs="Arial"/>
        </w:rPr>
      </w:pPr>
      <w:r w:rsidRPr="00353D29">
        <w:rPr>
          <w:rFonts w:ascii="Arial" w:hAnsi="Arial" w:cs="Arial"/>
        </w:rPr>
        <w:t>Borrowing sums in excess of £1 million</w:t>
      </w:r>
    </w:p>
    <w:p w:rsidR="000F4A41" w:rsidP="000F4A41" w:rsidRDefault="000F4A41">
      <w:pPr>
        <w:pStyle w:val="ListParagraph"/>
        <w:numPr>
          <w:ilvl w:val="0"/>
          <w:numId w:val="26"/>
        </w:numPr>
        <w:spacing w:after="0" w:line="240" w:lineRule="auto"/>
        <w:ind w:left="2694" w:hanging="567"/>
        <w:rPr>
          <w:rFonts w:ascii="Arial" w:hAnsi="Arial" w:cs="Arial"/>
        </w:rPr>
      </w:pPr>
      <w:r w:rsidRPr="00353D29">
        <w:rPr>
          <w:rFonts w:ascii="Arial" w:hAnsi="Arial" w:cs="Arial"/>
        </w:rPr>
        <w:t>Major items of capital expenditure in excess of £1 million</w:t>
      </w:r>
    </w:p>
    <w:p w:rsidRPr="00353D29" w:rsidR="000F4A41" w:rsidP="000F4A41" w:rsidRDefault="000F4A41">
      <w:pPr>
        <w:pStyle w:val="ListParagraph"/>
        <w:spacing w:after="0" w:line="240" w:lineRule="auto"/>
        <w:ind w:left="2694"/>
        <w:rPr>
          <w:rFonts w:ascii="Arial" w:hAnsi="Arial" w:cs="Arial"/>
        </w:rPr>
      </w:pPr>
    </w:p>
    <w:p w:rsidR="000F4A41" w:rsidP="000F4A41" w:rsidRDefault="000F4A41">
      <w:pPr>
        <w:pStyle w:val="BodyText"/>
        <w:numPr>
          <w:ilvl w:val="1"/>
          <w:numId w:val="10"/>
        </w:numPr>
        <w:kinsoku w:val="0"/>
        <w:overflowPunct w:val="0"/>
        <w:ind w:right="438"/>
        <w:rPr>
          <w:spacing w:val="-1"/>
        </w:rPr>
      </w:pPr>
      <w:r>
        <w:rPr>
          <w:spacing w:val="-1"/>
        </w:rPr>
        <w:t>As stated in 2.5 of the Regulations Members of the University are responsible for dealing with matters relating to “</w:t>
      </w:r>
      <w:r>
        <w:rPr>
          <w:i/>
          <w:spacing w:val="-1"/>
        </w:rPr>
        <w:t>Restricted Business”</w:t>
      </w:r>
      <w:r>
        <w:rPr>
          <w:spacing w:val="-1"/>
        </w:rPr>
        <w:t>.</w:t>
      </w:r>
    </w:p>
    <w:p w:rsidR="000F4A41" w:rsidP="000F4A41" w:rsidRDefault="000F4A41">
      <w:pPr>
        <w:pStyle w:val="BodyText"/>
        <w:kinsoku w:val="0"/>
        <w:overflowPunct w:val="0"/>
        <w:ind w:left="1800" w:right="438" w:firstLine="0"/>
        <w:rPr>
          <w:spacing w:val="-1"/>
        </w:rPr>
      </w:pPr>
    </w:p>
    <w:p w:rsidRPr="00050027" w:rsidR="000F4A41" w:rsidP="000F4A41" w:rsidRDefault="000F4A41">
      <w:pPr>
        <w:pStyle w:val="BodyText"/>
        <w:numPr>
          <w:ilvl w:val="1"/>
          <w:numId w:val="10"/>
        </w:numPr>
        <w:kinsoku w:val="0"/>
        <w:overflowPunct w:val="0"/>
        <w:ind w:right="438"/>
        <w:rPr>
          <w:spacing w:val="-1"/>
        </w:rPr>
      </w:pPr>
      <w:r>
        <w:t>T</w:t>
      </w:r>
      <w:r w:rsidRPr="00353D29">
        <w:t xml:space="preserve">he </w:t>
      </w:r>
      <w:r w:rsidR="00050027">
        <w:t>Chief Financial Officer</w:t>
      </w:r>
      <w:r w:rsidRPr="00353D29">
        <w:t xml:space="preserve"> </w:t>
      </w:r>
      <w:r>
        <w:t xml:space="preserve">and the </w:t>
      </w:r>
      <w:r w:rsidR="00050027">
        <w:t>University Secretary</w:t>
      </w:r>
      <w:r>
        <w:t xml:space="preserve"> </w:t>
      </w:r>
      <w:r w:rsidRPr="00353D29">
        <w:t xml:space="preserve">will be responsible, taking such legal or other advice as may be necessary, for ensuring that any financial transaction does not breach any statute, the University’s </w:t>
      </w:r>
      <w:r w:rsidRPr="00353D29">
        <w:rPr>
          <w:i/>
        </w:rPr>
        <w:t>Financial Regulations,</w:t>
      </w:r>
      <w:r w:rsidRPr="00353D29">
        <w:t xml:space="preserve"> the requirements of the </w:t>
      </w:r>
      <w:proofErr w:type="spellStart"/>
      <w:r w:rsidR="00050027">
        <w:t>OfS</w:t>
      </w:r>
      <w:proofErr w:type="spellEnd"/>
      <w:r w:rsidR="00050027">
        <w:t>,</w:t>
      </w:r>
      <w:r w:rsidRPr="00353D29">
        <w:t xml:space="preserve"> or any other terms or covenants concerning borrowing.</w:t>
      </w:r>
      <w:r>
        <w:t xml:space="preserve">  </w:t>
      </w:r>
    </w:p>
    <w:p w:rsidR="00050027" w:rsidP="00050027" w:rsidRDefault="00050027">
      <w:pPr>
        <w:pStyle w:val="ListParagraph"/>
        <w:rPr>
          <w:spacing w:val="-1"/>
        </w:rPr>
      </w:pPr>
    </w:p>
    <w:p w:rsidR="00050027" w:rsidP="00050027" w:rsidRDefault="00050027">
      <w:pPr>
        <w:pStyle w:val="BodyText"/>
        <w:numPr>
          <w:ilvl w:val="1"/>
          <w:numId w:val="10"/>
        </w:numPr>
        <w:kinsoku w:val="0"/>
        <w:overflowPunct w:val="0"/>
        <w:ind w:right="438"/>
        <w:rPr>
          <w:spacing w:val="-1"/>
        </w:rPr>
      </w:pPr>
      <w:r>
        <w:rPr>
          <w:spacing w:val="-1"/>
        </w:rPr>
        <w:t>Guidance issued by the Charity Commission on the management of charity assets also applies.</w:t>
      </w:r>
    </w:p>
    <w:p w:rsidR="00050027" w:rsidP="00050027" w:rsidRDefault="00050027">
      <w:pPr>
        <w:pStyle w:val="ListParagraph"/>
        <w:rPr>
          <w:spacing w:val="-1"/>
        </w:rPr>
      </w:pPr>
    </w:p>
    <w:p w:rsidR="00050027" w:rsidP="00050027" w:rsidRDefault="00050027">
      <w:pPr>
        <w:pStyle w:val="BodyText"/>
        <w:kinsoku w:val="0"/>
        <w:overflowPunct w:val="0"/>
        <w:ind w:left="1800" w:right="438" w:firstLine="0"/>
        <w:rPr>
          <w:b/>
          <w:spacing w:val="-1"/>
        </w:rPr>
      </w:pPr>
      <w:r>
        <w:rPr>
          <w:b/>
          <w:spacing w:val="-1"/>
        </w:rPr>
        <w:t>Granting of Approval</w:t>
      </w:r>
    </w:p>
    <w:p w:rsidR="00050027" w:rsidP="00050027" w:rsidRDefault="00050027">
      <w:pPr>
        <w:pStyle w:val="BodyText"/>
        <w:kinsoku w:val="0"/>
        <w:overflowPunct w:val="0"/>
        <w:ind w:left="1800" w:right="438" w:firstLine="0"/>
        <w:rPr>
          <w:b/>
          <w:spacing w:val="-1"/>
        </w:rPr>
      </w:pPr>
    </w:p>
    <w:p w:rsidR="00050027" w:rsidP="00050027" w:rsidRDefault="00050027">
      <w:pPr>
        <w:pStyle w:val="BodyText"/>
        <w:numPr>
          <w:ilvl w:val="1"/>
          <w:numId w:val="10"/>
        </w:numPr>
        <w:kinsoku w:val="0"/>
        <w:overflowPunct w:val="0"/>
        <w:ind w:right="438"/>
      </w:pPr>
      <w:r>
        <w:t>A legal Deed will not be executed on behalf of the Board unless authorised by resolution.</w:t>
      </w:r>
    </w:p>
    <w:p w:rsidR="00050027" w:rsidP="00050027" w:rsidRDefault="00050027">
      <w:pPr>
        <w:pStyle w:val="BodyText"/>
        <w:kinsoku w:val="0"/>
        <w:overflowPunct w:val="0"/>
        <w:ind w:left="1800" w:right="438" w:firstLine="0"/>
      </w:pPr>
    </w:p>
    <w:p w:rsidR="00050027" w:rsidP="00050027" w:rsidRDefault="00050027">
      <w:pPr>
        <w:pStyle w:val="BodyText"/>
        <w:kinsoku w:val="0"/>
        <w:overflowPunct w:val="0"/>
        <w:ind w:left="1800" w:right="438" w:firstLine="0"/>
      </w:pPr>
    </w:p>
    <w:p w:rsidRPr="00050027" w:rsidR="00050027" w:rsidP="00050027" w:rsidRDefault="00050027">
      <w:pPr>
        <w:pStyle w:val="BodyText"/>
        <w:numPr>
          <w:ilvl w:val="1"/>
          <w:numId w:val="10"/>
        </w:numPr>
        <w:kinsoku w:val="0"/>
        <w:overflowPunct w:val="0"/>
        <w:ind w:right="438"/>
        <w:rPr>
          <w:spacing w:val="-1"/>
        </w:rPr>
      </w:pPr>
      <w:r w:rsidRPr="00353D29">
        <w:t>Every issue may be determined by a simple majority of the votes cast at a meeting (</w:t>
      </w:r>
      <w:r w:rsidRPr="001B4612">
        <w:rPr>
          <w:i/>
        </w:rPr>
        <w:t>Articles</w:t>
      </w:r>
      <w:r w:rsidRPr="00353D29">
        <w:t xml:space="preserve"> 14.6).  Except for the Chair who has a casting vote, every Governor shall have one vote (</w:t>
      </w:r>
      <w:r>
        <w:rPr>
          <w:i/>
        </w:rPr>
        <w:t xml:space="preserve">Articles </w:t>
      </w:r>
      <w:r w:rsidRPr="00353D29">
        <w:t>14.7).</w:t>
      </w:r>
    </w:p>
    <w:p w:rsidRPr="00050027" w:rsidR="00050027" w:rsidP="00050027" w:rsidRDefault="00050027">
      <w:pPr>
        <w:pStyle w:val="BodyText"/>
        <w:kinsoku w:val="0"/>
        <w:overflowPunct w:val="0"/>
        <w:ind w:left="1800" w:right="438" w:firstLine="0"/>
        <w:rPr>
          <w:spacing w:val="-1"/>
        </w:rPr>
      </w:pPr>
    </w:p>
    <w:p w:rsidRPr="00050027" w:rsidR="00050027" w:rsidP="00050027" w:rsidRDefault="00050027">
      <w:pPr>
        <w:pStyle w:val="BodyText"/>
        <w:numPr>
          <w:ilvl w:val="1"/>
          <w:numId w:val="10"/>
        </w:numPr>
        <w:kinsoku w:val="0"/>
        <w:overflowPunct w:val="0"/>
        <w:ind w:right="438"/>
        <w:rPr>
          <w:spacing w:val="-1"/>
        </w:rPr>
      </w:pPr>
      <w:r w:rsidRPr="00050027">
        <w:t>Exceptionally approval may be secured by email or similar means by which each Governor can clearly record his/her approval (5.16 above).</w:t>
      </w:r>
    </w:p>
    <w:p w:rsidRPr="00050027" w:rsidR="00050027" w:rsidP="00050027" w:rsidRDefault="00050027">
      <w:pPr>
        <w:pStyle w:val="BodyText"/>
        <w:kinsoku w:val="0"/>
        <w:overflowPunct w:val="0"/>
        <w:ind w:left="0" w:right="438" w:firstLine="0"/>
        <w:rPr>
          <w:spacing w:val="-1"/>
        </w:rPr>
      </w:pPr>
    </w:p>
    <w:p w:rsidR="00050027" w:rsidP="00050027" w:rsidRDefault="00050027">
      <w:pPr>
        <w:pStyle w:val="BodyText"/>
        <w:kinsoku w:val="0"/>
        <w:overflowPunct w:val="0"/>
        <w:ind w:left="1800" w:right="438" w:firstLine="0"/>
        <w:rPr>
          <w:b/>
          <w:spacing w:val="-1"/>
        </w:rPr>
      </w:pPr>
      <w:r>
        <w:rPr>
          <w:b/>
          <w:spacing w:val="-1"/>
        </w:rPr>
        <w:t>Signature of Documents</w:t>
      </w:r>
    </w:p>
    <w:p w:rsidR="00050027" w:rsidP="00050027" w:rsidRDefault="00050027">
      <w:pPr>
        <w:pStyle w:val="BodyText"/>
        <w:kinsoku w:val="0"/>
        <w:overflowPunct w:val="0"/>
        <w:ind w:right="438"/>
        <w:rPr>
          <w:b/>
          <w:spacing w:val="-1"/>
        </w:rPr>
      </w:pPr>
    </w:p>
    <w:p w:rsidR="00050027" w:rsidP="00050027" w:rsidRDefault="00050027">
      <w:pPr>
        <w:pStyle w:val="BodyText"/>
        <w:numPr>
          <w:ilvl w:val="1"/>
          <w:numId w:val="10"/>
        </w:numPr>
        <w:kinsoku w:val="0"/>
        <w:overflowPunct w:val="0"/>
        <w:ind w:right="438"/>
        <w:rPr>
          <w:spacing w:val="-1"/>
        </w:rPr>
      </w:pPr>
      <w:r>
        <w:rPr>
          <w:spacing w:val="-1"/>
        </w:rPr>
        <w:t>The execution of legal documents is determined by the Companies Act (2006) (Section 44</w:t>
      </w:r>
      <w:proofErr w:type="gramStart"/>
      <w:r>
        <w:rPr>
          <w:spacing w:val="-1"/>
        </w:rPr>
        <w:t>):-</w:t>
      </w:r>
      <w:proofErr w:type="gramEnd"/>
    </w:p>
    <w:p w:rsidR="00050027" w:rsidP="00050027" w:rsidRDefault="00050027">
      <w:pPr>
        <w:pStyle w:val="BodyText"/>
        <w:kinsoku w:val="0"/>
        <w:overflowPunct w:val="0"/>
        <w:ind w:left="1800" w:right="438" w:firstLine="0"/>
        <w:rPr>
          <w:spacing w:val="-1"/>
        </w:rPr>
      </w:pPr>
    </w:p>
    <w:p w:rsidRPr="00353D29" w:rsidR="00050027" w:rsidP="00050027" w:rsidRDefault="00050027">
      <w:pPr>
        <w:spacing w:after="0" w:line="240" w:lineRule="auto"/>
        <w:ind w:left="2835" w:hanging="1134"/>
        <w:rPr>
          <w:rFonts w:ascii="Arial" w:hAnsi="Arial" w:cs="Arial"/>
        </w:rPr>
      </w:pPr>
      <w:r w:rsidRPr="00353D29">
        <w:rPr>
          <w:rFonts w:ascii="Arial" w:hAnsi="Arial" w:cs="Arial"/>
        </w:rPr>
        <w:t>(1)</w:t>
      </w:r>
      <w:r w:rsidRPr="00353D29">
        <w:rPr>
          <w:rFonts w:ascii="Arial" w:hAnsi="Arial" w:cs="Arial"/>
        </w:rPr>
        <w:tab/>
        <w:t>Under the law of England and Wales or Northern Ireland a document is executed by a company</w:t>
      </w:r>
    </w:p>
    <w:p w:rsidRPr="00353D29" w:rsidR="00050027" w:rsidP="00050027" w:rsidRDefault="00050027">
      <w:pPr>
        <w:spacing w:after="0" w:line="240" w:lineRule="auto"/>
        <w:ind w:left="2835"/>
        <w:rPr>
          <w:rFonts w:ascii="Arial" w:hAnsi="Arial" w:cs="Arial"/>
        </w:rPr>
      </w:pPr>
      <w:r w:rsidRPr="00353D29">
        <w:rPr>
          <w:rFonts w:ascii="Arial" w:hAnsi="Arial" w:cs="Arial"/>
        </w:rPr>
        <w:t xml:space="preserve">(a) </w:t>
      </w:r>
      <w:r w:rsidRPr="00353D29">
        <w:rPr>
          <w:rFonts w:ascii="Arial" w:hAnsi="Arial" w:cs="Arial"/>
        </w:rPr>
        <w:tab/>
        <w:t>by the affixing of its common seal, or</w:t>
      </w:r>
    </w:p>
    <w:p w:rsidRPr="00353D29" w:rsidR="00050027" w:rsidP="00050027" w:rsidRDefault="00050027">
      <w:pPr>
        <w:spacing w:after="0" w:line="240" w:lineRule="auto"/>
        <w:ind w:left="3595" w:hanging="760"/>
        <w:rPr>
          <w:rFonts w:ascii="Arial" w:hAnsi="Arial" w:cs="Arial"/>
        </w:rPr>
      </w:pPr>
      <w:r w:rsidRPr="00353D29">
        <w:rPr>
          <w:rFonts w:ascii="Arial" w:hAnsi="Arial" w:cs="Arial"/>
        </w:rPr>
        <w:t xml:space="preserve">(b) </w:t>
      </w:r>
      <w:r w:rsidRPr="00353D29">
        <w:rPr>
          <w:rFonts w:ascii="Arial" w:hAnsi="Arial" w:cs="Arial"/>
        </w:rPr>
        <w:tab/>
        <w:t>by signature in accordance with the following provisions.</w:t>
      </w:r>
    </w:p>
    <w:p w:rsidRPr="00353D29" w:rsidR="00050027" w:rsidP="00050027" w:rsidRDefault="00050027">
      <w:pPr>
        <w:spacing w:after="0" w:line="240" w:lineRule="auto"/>
        <w:ind w:left="2835" w:hanging="1134"/>
        <w:rPr>
          <w:rFonts w:ascii="Arial" w:hAnsi="Arial" w:cs="Arial"/>
        </w:rPr>
      </w:pPr>
    </w:p>
    <w:p w:rsidRPr="00353D29" w:rsidR="00050027" w:rsidP="00050027" w:rsidRDefault="00050027">
      <w:pPr>
        <w:spacing w:after="0" w:line="240" w:lineRule="auto"/>
        <w:ind w:left="2835" w:hanging="1134"/>
        <w:rPr>
          <w:rFonts w:ascii="Arial" w:hAnsi="Arial" w:cs="Arial"/>
        </w:rPr>
      </w:pPr>
      <w:r w:rsidRPr="00353D29">
        <w:rPr>
          <w:rFonts w:ascii="Arial" w:hAnsi="Arial" w:cs="Arial"/>
        </w:rPr>
        <w:t xml:space="preserve">(2) </w:t>
      </w:r>
      <w:r w:rsidRPr="00353D29">
        <w:rPr>
          <w:rFonts w:ascii="Arial" w:hAnsi="Arial" w:cs="Arial"/>
        </w:rPr>
        <w:tab/>
        <w:t>A document is validly executed by a company if it is signed on behalf of the company</w:t>
      </w:r>
    </w:p>
    <w:p w:rsidRPr="00353D29" w:rsidR="00050027" w:rsidP="00050027" w:rsidRDefault="00050027">
      <w:pPr>
        <w:spacing w:after="0" w:line="240" w:lineRule="auto"/>
        <w:ind w:left="2835"/>
        <w:rPr>
          <w:rFonts w:ascii="Arial" w:hAnsi="Arial" w:cs="Arial"/>
        </w:rPr>
      </w:pPr>
      <w:r w:rsidRPr="00353D29">
        <w:rPr>
          <w:rFonts w:ascii="Arial" w:hAnsi="Arial" w:cs="Arial"/>
        </w:rPr>
        <w:t>(a)</w:t>
      </w:r>
      <w:r w:rsidRPr="00353D29">
        <w:rPr>
          <w:rFonts w:ascii="Arial" w:hAnsi="Arial" w:cs="Arial"/>
        </w:rPr>
        <w:tab/>
        <w:t>by two authorised signatories, or</w:t>
      </w:r>
    </w:p>
    <w:p w:rsidRPr="00353D29" w:rsidR="00050027" w:rsidP="00050027" w:rsidRDefault="00050027">
      <w:pPr>
        <w:spacing w:after="0" w:line="240" w:lineRule="auto"/>
        <w:ind w:left="3595" w:hanging="760"/>
        <w:rPr>
          <w:rFonts w:ascii="Arial" w:hAnsi="Arial" w:cs="Arial"/>
        </w:rPr>
      </w:pPr>
      <w:r w:rsidRPr="00353D29">
        <w:rPr>
          <w:rFonts w:ascii="Arial" w:hAnsi="Arial" w:cs="Arial"/>
        </w:rPr>
        <w:t xml:space="preserve">(b) </w:t>
      </w:r>
      <w:r w:rsidRPr="00353D29">
        <w:rPr>
          <w:rFonts w:ascii="Arial" w:hAnsi="Arial" w:cs="Arial"/>
        </w:rPr>
        <w:tab/>
        <w:t>by a director of the company in the presence of a witness who attests the signature.</w:t>
      </w:r>
    </w:p>
    <w:p w:rsidRPr="00353D29" w:rsidR="00050027" w:rsidP="00050027" w:rsidRDefault="00050027">
      <w:pPr>
        <w:spacing w:after="0" w:line="240" w:lineRule="auto"/>
        <w:ind w:left="2835" w:hanging="1134"/>
        <w:rPr>
          <w:rFonts w:ascii="Arial" w:hAnsi="Arial" w:cs="Arial"/>
        </w:rPr>
      </w:pPr>
    </w:p>
    <w:p w:rsidRPr="00353D29" w:rsidR="00050027" w:rsidP="00050027" w:rsidRDefault="00050027">
      <w:pPr>
        <w:spacing w:after="0" w:line="240" w:lineRule="auto"/>
        <w:ind w:left="2835" w:hanging="1134"/>
        <w:rPr>
          <w:rFonts w:ascii="Arial" w:hAnsi="Arial" w:cs="Arial"/>
        </w:rPr>
      </w:pPr>
      <w:r w:rsidRPr="00353D29">
        <w:rPr>
          <w:rFonts w:ascii="Arial" w:hAnsi="Arial" w:cs="Arial"/>
        </w:rPr>
        <w:lastRenderedPageBreak/>
        <w:t xml:space="preserve">(3) </w:t>
      </w:r>
      <w:r w:rsidRPr="00353D29">
        <w:rPr>
          <w:rFonts w:ascii="Arial" w:hAnsi="Arial" w:cs="Arial"/>
        </w:rPr>
        <w:tab/>
        <w:t>The following are “authorised signatories” for the purposes of subsection (2)</w:t>
      </w:r>
    </w:p>
    <w:p w:rsidRPr="00353D29" w:rsidR="00050027" w:rsidP="00050027" w:rsidRDefault="00050027">
      <w:pPr>
        <w:spacing w:after="0" w:line="240" w:lineRule="auto"/>
        <w:ind w:left="2835"/>
        <w:rPr>
          <w:rFonts w:ascii="Arial" w:hAnsi="Arial" w:cs="Arial"/>
        </w:rPr>
      </w:pPr>
      <w:r w:rsidRPr="00353D29">
        <w:rPr>
          <w:rFonts w:ascii="Arial" w:hAnsi="Arial" w:cs="Arial"/>
        </w:rPr>
        <w:t>(a)</w:t>
      </w:r>
      <w:r w:rsidRPr="00353D29">
        <w:rPr>
          <w:rFonts w:ascii="Arial" w:hAnsi="Arial" w:cs="Arial"/>
        </w:rPr>
        <w:tab/>
        <w:t>every director of the company, and</w:t>
      </w:r>
    </w:p>
    <w:p w:rsidRPr="00353D29" w:rsidR="00050027" w:rsidP="00050027" w:rsidRDefault="00050027">
      <w:pPr>
        <w:spacing w:after="0" w:line="240" w:lineRule="auto"/>
        <w:ind w:left="3595" w:hanging="760"/>
        <w:rPr>
          <w:rFonts w:ascii="Arial" w:hAnsi="Arial" w:cs="Arial"/>
        </w:rPr>
      </w:pPr>
      <w:r w:rsidRPr="00353D29">
        <w:rPr>
          <w:rFonts w:ascii="Arial" w:hAnsi="Arial" w:cs="Arial"/>
        </w:rPr>
        <w:t>(b)</w:t>
      </w:r>
      <w:r w:rsidRPr="00353D29">
        <w:rPr>
          <w:rFonts w:ascii="Arial" w:hAnsi="Arial" w:cs="Arial"/>
        </w:rPr>
        <w:tab/>
        <w:t>in the case of a private company with a secretary or a public company, the secretary (or any joint secretary) of the company.</w:t>
      </w:r>
    </w:p>
    <w:p w:rsidRPr="00353D29" w:rsidR="00050027" w:rsidP="00050027" w:rsidRDefault="00050027">
      <w:pPr>
        <w:spacing w:after="0" w:line="240" w:lineRule="auto"/>
        <w:ind w:left="2835" w:hanging="1134"/>
        <w:rPr>
          <w:rFonts w:ascii="Arial" w:hAnsi="Arial" w:cs="Arial"/>
        </w:rPr>
      </w:pPr>
    </w:p>
    <w:p w:rsidRPr="00353D29" w:rsidR="00050027" w:rsidP="00050027" w:rsidRDefault="00050027">
      <w:pPr>
        <w:spacing w:after="0" w:line="240" w:lineRule="auto"/>
        <w:ind w:left="2835" w:hanging="1134"/>
        <w:rPr>
          <w:rFonts w:ascii="Arial" w:hAnsi="Arial" w:cs="Arial"/>
        </w:rPr>
      </w:pPr>
      <w:r w:rsidRPr="00353D29">
        <w:rPr>
          <w:rFonts w:ascii="Arial" w:hAnsi="Arial" w:cs="Arial"/>
        </w:rPr>
        <w:t xml:space="preserve">(4) </w:t>
      </w:r>
      <w:r w:rsidRPr="00353D29">
        <w:rPr>
          <w:rFonts w:ascii="Arial" w:hAnsi="Arial" w:cs="Arial"/>
        </w:rPr>
        <w:tab/>
        <w:t>A document signed in accordance with subsection (2) and expressed, in whatever words, to be executed by the company has the same effect as if executed under the common seal of the company.</w:t>
      </w:r>
    </w:p>
    <w:p w:rsidR="00050027" w:rsidP="00050027" w:rsidRDefault="00050027">
      <w:pPr>
        <w:pStyle w:val="BodyText"/>
        <w:kinsoku w:val="0"/>
        <w:overflowPunct w:val="0"/>
        <w:ind w:left="1800" w:right="438" w:firstLine="0"/>
        <w:rPr>
          <w:spacing w:val="-1"/>
        </w:rPr>
      </w:pPr>
    </w:p>
    <w:p w:rsidR="00050027" w:rsidP="00050027" w:rsidRDefault="00050027">
      <w:pPr>
        <w:pStyle w:val="BodyText"/>
        <w:numPr>
          <w:ilvl w:val="1"/>
          <w:numId w:val="10"/>
        </w:numPr>
        <w:kinsoku w:val="0"/>
        <w:overflowPunct w:val="0"/>
        <w:ind w:right="438"/>
        <w:jc w:val="both"/>
      </w:pPr>
      <w:r w:rsidRPr="00353D29">
        <w:t>In making any resolution the Board will specify the necessary signatories to any legal document.  These will normally include the Chair or the Vice-Chair of the Board.  The Vice-Chancellor is a Director and Chief Executive and is also empowered to sign.</w:t>
      </w:r>
      <w:r>
        <w:t xml:space="preserve">  The University Secretary may also be authorised to sign as Company Secretary with one other Director, normally either the Chair, the Vice-Chair or the Vice-Chancellor.</w:t>
      </w:r>
    </w:p>
    <w:p w:rsidR="006426AF" w:rsidP="006426AF" w:rsidRDefault="006426AF">
      <w:pPr>
        <w:pStyle w:val="BodyText"/>
        <w:kinsoku w:val="0"/>
        <w:overflowPunct w:val="0"/>
        <w:ind w:left="1800" w:right="438" w:firstLine="0"/>
        <w:jc w:val="both"/>
      </w:pPr>
    </w:p>
    <w:p w:rsidR="006426AF" w:rsidP="00050027" w:rsidRDefault="006426AF">
      <w:pPr>
        <w:pStyle w:val="BodyText"/>
        <w:numPr>
          <w:ilvl w:val="1"/>
          <w:numId w:val="10"/>
        </w:numPr>
        <w:kinsoku w:val="0"/>
        <w:overflowPunct w:val="0"/>
        <w:ind w:right="438"/>
        <w:jc w:val="both"/>
      </w:pPr>
      <w:r w:rsidRPr="00353D29">
        <w:t>The Board may choose to delegate authority if appropriate to senior officers</w:t>
      </w:r>
      <w:r>
        <w:t xml:space="preserve"> and any such delegation will be clearly authorised and recorded by the Board</w:t>
      </w:r>
      <w:r w:rsidRPr="00353D29">
        <w:t>.</w:t>
      </w:r>
    </w:p>
    <w:p w:rsidR="00BF1462" w:rsidP="00BF1462" w:rsidRDefault="00BF1462">
      <w:pPr>
        <w:pStyle w:val="ListParagraph"/>
      </w:pPr>
    </w:p>
    <w:p w:rsidR="00BF1462" w:rsidP="00050027" w:rsidRDefault="00BF1462">
      <w:pPr>
        <w:pStyle w:val="BodyText"/>
        <w:numPr>
          <w:ilvl w:val="1"/>
          <w:numId w:val="10"/>
        </w:numPr>
        <w:kinsoku w:val="0"/>
        <w:overflowPunct w:val="0"/>
        <w:ind w:right="438"/>
        <w:jc w:val="both"/>
      </w:pPr>
      <w:r>
        <w:t xml:space="preserve">It will be the responsibility of the </w:t>
      </w:r>
      <w:r w:rsidR="0090077A">
        <w:t>University Secretary</w:t>
      </w:r>
      <w:r>
        <w:t xml:space="preserve"> to ensure the safe custody of the University seal (if any) and of any legal documents which have required Board approval as above.</w:t>
      </w:r>
    </w:p>
    <w:p w:rsidR="00BF1462" w:rsidP="00BF1462" w:rsidRDefault="00BF1462">
      <w:pPr>
        <w:pStyle w:val="ListParagraph"/>
      </w:pPr>
    </w:p>
    <w:p w:rsidR="00BF1462" w:rsidP="00BF1462" w:rsidRDefault="00BF1462">
      <w:pPr>
        <w:pStyle w:val="BodyText"/>
        <w:numPr>
          <w:ilvl w:val="0"/>
          <w:numId w:val="10"/>
        </w:numPr>
        <w:kinsoku w:val="0"/>
        <w:overflowPunct w:val="0"/>
        <w:ind w:right="438"/>
        <w:jc w:val="both"/>
        <w:rPr>
          <w:b/>
        </w:rPr>
      </w:pPr>
      <w:r>
        <w:rPr>
          <w:b/>
        </w:rPr>
        <w:t>FINANCIAL SCHEME OF DELEGATION</w:t>
      </w:r>
      <w:r w:rsidR="00FA3D86">
        <w:rPr>
          <w:b/>
        </w:rPr>
        <w:t xml:space="preserve"> AND</w:t>
      </w:r>
      <w:r>
        <w:rPr>
          <w:b/>
        </w:rPr>
        <w:t xml:space="preserve"> MAJOR FINAN</w:t>
      </w:r>
      <w:r w:rsidR="00FA3D86">
        <w:rPr>
          <w:b/>
        </w:rPr>
        <w:t xml:space="preserve">CIAL </w:t>
      </w:r>
      <w:r>
        <w:rPr>
          <w:b/>
        </w:rPr>
        <w:t>EXPENDITURE</w:t>
      </w:r>
    </w:p>
    <w:p w:rsidR="00BF1462" w:rsidP="00BF1462" w:rsidRDefault="00BF1462">
      <w:pPr>
        <w:pStyle w:val="BodyText"/>
        <w:kinsoku w:val="0"/>
        <w:overflowPunct w:val="0"/>
        <w:ind w:left="1440" w:right="438" w:firstLine="0"/>
        <w:jc w:val="both"/>
        <w:rPr>
          <w:b/>
        </w:rPr>
      </w:pPr>
    </w:p>
    <w:p w:rsidR="00BF1462" w:rsidP="00BF1462" w:rsidRDefault="00BF1462">
      <w:pPr>
        <w:pStyle w:val="BodyText"/>
        <w:kinsoku w:val="0"/>
        <w:overflowPunct w:val="0"/>
        <w:ind w:left="1440" w:right="438" w:firstLine="0"/>
        <w:jc w:val="both"/>
        <w:rPr>
          <w:b/>
        </w:rPr>
      </w:pPr>
      <w:r>
        <w:rPr>
          <w:b/>
        </w:rPr>
        <w:t>Relevant Board Powers and University Regulations</w:t>
      </w:r>
    </w:p>
    <w:p w:rsidR="00BF1462" w:rsidP="00BF1462" w:rsidRDefault="00BF1462">
      <w:pPr>
        <w:pStyle w:val="BodyText"/>
        <w:kinsoku w:val="0"/>
        <w:overflowPunct w:val="0"/>
        <w:ind w:left="1440" w:right="438" w:firstLine="0"/>
        <w:jc w:val="both"/>
        <w:rPr>
          <w:b/>
        </w:rPr>
      </w:pPr>
    </w:p>
    <w:p w:rsidR="00BF1462" w:rsidP="00FA3D86" w:rsidRDefault="00FA3D86">
      <w:pPr>
        <w:pStyle w:val="BodyText"/>
        <w:numPr>
          <w:ilvl w:val="1"/>
          <w:numId w:val="10"/>
        </w:numPr>
        <w:kinsoku w:val="0"/>
        <w:overflowPunct w:val="0"/>
        <w:ind w:right="438"/>
        <w:jc w:val="both"/>
      </w:pPr>
      <w:r w:rsidRPr="00353D29">
        <w:t xml:space="preserve">As Directors of the company and as Trustees of the charity the Governors have control of the University and its property and funds (Article 13.1).  </w:t>
      </w:r>
    </w:p>
    <w:p w:rsidR="00FA3D86" w:rsidP="00FA3D86" w:rsidRDefault="00FA3D86">
      <w:pPr>
        <w:pStyle w:val="BodyText"/>
        <w:kinsoku w:val="0"/>
        <w:overflowPunct w:val="0"/>
        <w:ind w:left="1800" w:right="438" w:firstLine="0"/>
        <w:jc w:val="both"/>
      </w:pPr>
    </w:p>
    <w:p w:rsidRPr="00FA3D86" w:rsidR="00FA3D86" w:rsidP="00FA3D86" w:rsidRDefault="00FA3D86">
      <w:pPr>
        <w:pStyle w:val="BodyText"/>
        <w:numPr>
          <w:ilvl w:val="1"/>
          <w:numId w:val="10"/>
        </w:numPr>
        <w:kinsoku w:val="0"/>
        <w:overflowPunct w:val="0"/>
        <w:ind w:right="438"/>
        <w:jc w:val="both"/>
      </w:pPr>
      <w:r>
        <w:t xml:space="preserve">Reference should be made to other relevant documents including the </w:t>
      </w:r>
      <w:r w:rsidRPr="008C659C">
        <w:t>Board’s</w:t>
      </w:r>
      <w:r w:rsidRPr="00353D29">
        <w:rPr>
          <w:i/>
        </w:rPr>
        <w:t xml:space="preserve"> Scheme of Delegation</w:t>
      </w:r>
      <w:r>
        <w:rPr>
          <w:i/>
        </w:rPr>
        <w:t xml:space="preserve">, </w:t>
      </w:r>
      <w:r w:rsidRPr="00353D29">
        <w:rPr>
          <w:i/>
        </w:rPr>
        <w:t>Financial Regulations</w:t>
      </w:r>
      <w:r>
        <w:rPr>
          <w:i/>
        </w:rPr>
        <w:t xml:space="preserve"> </w:t>
      </w:r>
      <w:r>
        <w:t xml:space="preserve">and the </w:t>
      </w:r>
      <w:r w:rsidRPr="00353D29">
        <w:rPr>
          <w:i/>
        </w:rPr>
        <w:t>Treasury Management Policy Statement</w:t>
      </w:r>
      <w:r>
        <w:rPr>
          <w:i/>
        </w:rPr>
        <w:t>.</w:t>
      </w:r>
    </w:p>
    <w:p w:rsidR="00FA3D86" w:rsidP="00FA3D86" w:rsidRDefault="00FA3D86">
      <w:pPr>
        <w:pStyle w:val="ListParagraph"/>
      </w:pPr>
    </w:p>
    <w:p w:rsidR="00FA3D86" w:rsidP="00FA3D86" w:rsidRDefault="00FA3D86">
      <w:pPr>
        <w:pStyle w:val="BodyText"/>
        <w:kinsoku w:val="0"/>
        <w:overflowPunct w:val="0"/>
        <w:ind w:left="1440" w:right="438" w:firstLine="0"/>
        <w:jc w:val="both"/>
        <w:rPr>
          <w:b/>
        </w:rPr>
      </w:pPr>
      <w:r>
        <w:rPr>
          <w:b/>
        </w:rPr>
        <w:t>Individual Responsibilities</w:t>
      </w:r>
    </w:p>
    <w:p w:rsidR="00FA3D86" w:rsidP="00FA3D86" w:rsidRDefault="00FA3D86">
      <w:pPr>
        <w:pStyle w:val="BodyText"/>
        <w:kinsoku w:val="0"/>
        <w:overflowPunct w:val="0"/>
        <w:ind w:left="1440" w:right="438" w:firstLine="0"/>
        <w:jc w:val="both"/>
        <w:rPr>
          <w:b/>
        </w:rPr>
      </w:pPr>
    </w:p>
    <w:p w:rsidR="00FA3D86" w:rsidP="00FA3D86" w:rsidRDefault="00FA3D86">
      <w:pPr>
        <w:pStyle w:val="BodyText"/>
        <w:numPr>
          <w:ilvl w:val="1"/>
          <w:numId w:val="10"/>
        </w:numPr>
        <w:kinsoku w:val="0"/>
        <w:overflowPunct w:val="0"/>
        <w:ind w:right="438"/>
        <w:jc w:val="both"/>
      </w:pPr>
      <w:r w:rsidRPr="00353D29">
        <w:t xml:space="preserve">The </w:t>
      </w:r>
      <w:r w:rsidRPr="00353D29">
        <w:rPr>
          <w:i/>
        </w:rPr>
        <w:t>Scheme of Delegation</w:t>
      </w:r>
      <w:r w:rsidRPr="00353D29">
        <w:t xml:space="preserve"> sets out those responsibilities which are delegated including the responsibilities of the Vice-Chancellor as Chief Executive Officer and the Accountable Officer for </w:t>
      </w:r>
      <w:proofErr w:type="spellStart"/>
      <w:r>
        <w:t>OfS</w:t>
      </w:r>
      <w:proofErr w:type="spellEnd"/>
      <w:r w:rsidRPr="00353D29">
        <w:t xml:space="preserve"> purposes.</w:t>
      </w:r>
    </w:p>
    <w:p w:rsidR="00FA3D86" w:rsidP="00FA3D86" w:rsidRDefault="00FA3D86">
      <w:pPr>
        <w:pStyle w:val="BodyText"/>
        <w:kinsoku w:val="0"/>
        <w:overflowPunct w:val="0"/>
        <w:ind w:left="1800" w:right="438" w:firstLine="0"/>
        <w:jc w:val="both"/>
      </w:pPr>
    </w:p>
    <w:p w:rsidR="00FA3D86" w:rsidP="00FA3D86" w:rsidRDefault="00FA3D86">
      <w:pPr>
        <w:pStyle w:val="BodyText"/>
        <w:numPr>
          <w:ilvl w:val="1"/>
          <w:numId w:val="10"/>
        </w:numPr>
        <w:kinsoku w:val="0"/>
        <w:overflowPunct w:val="0"/>
        <w:ind w:right="438"/>
        <w:jc w:val="both"/>
      </w:pPr>
      <w:r w:rsidRPr="00353D29">
        <w:t>The Vice-Chancellor’s responsibilities under the Articles include management of budget and resources within the estimates approved by the Governors.</w:t>
      </w:r>
    </w:p>
    <w:p w:rsidR="00FA3D86" w:rsidP="00FA3D86" w:rsidRDefault="00FA3D86">
      <w:pPr>
        <w:pStyle w:val="ListParagraph"/>
      </w:pPr>
    </w:p>
    <w:p w:rsidR="00FA3D86" w:rsidP="00FA3D86" w:rsidRDefault="00FA3D86">
      <w:pPr>
        <w:pStyle w:val="BodyText"/>
        <w:numPr>
          <w:ilvl w:val="1"/>
          <w:numId w:val="10"/>
        </w:numPr>
        <w:kinsoku w:val="0"/>
        <w:overflowPunct w:val="0"/>
        <w:ind w:right="438"/>
        <w:jc w:val="both"/>
      </w:pPr>
      <w:r>
        <w:t>The Financial Regulations state that:</w:t>
      </w:r>
    </w:p>
    <w:p w:rsidR="00FA3D86" w:rsidP="00FA3D86" w:rsidRDefault="00FA3D86">
      <w:pPr>
        <w:pStyle w:val="ListParagraph"/>
      </w:pPr>
    </w:p>
    <w:p w:rsidRPr="00353D29" w:rsidR="00FA3D86" w:rsidP="00FA3D86" w:rsidRDefault="00FA3D86">
      <w:pPr>
        <w:pStyle w:val="ListParagraph"/>
        <w:numPr>
          <w:ilvl w:val="0"/>
          <w:numId w:val="27"/>
        </w:numPr>
        <w:spacing w:after="200" w:line="240" w:lineRule="auto"/>
        <w:ind w:left="2835" w:hanging="425"/>
        <w:rPr>
          <w:rFonts w:ascii="Arial" w:hAnsi="Arial" w:cs="Arial"/>
        </w:rPr>
      </w:pPr>
      <w:r w:rsidRPr="00353D29">
        <w:rPr>
          <w:rFonts w:ascii="Arial" w:hAnsi="Arial" w:cs="Arial"/>
        </w:rPr>
        <w:t>The Vice-Chancellor may delegate certain managerial and financial responsibilities to the Senior Management Team</w:t>
      </w:r>
    </w:p>
    <w:p w:rsidRPr="00353D29" w:rsidR="00FA3D86" w:rsidP="00FA3D86" w:rsidRDefault="00FA3D86">
      <w:pPr>
        <w:pStyle w:val="ListParagraph"/>
        <w:numPr>
          <w:ilvl w:val="0"/>
          <w:numId w:val="27"/>
        </w:numPr>
        <w:spacing w:after="200" w:line="240" w:lineRule="auto"/>
        <w:ind w:left="2835" w:hanging="425"/>
        <w:rPr>
          <w:rFonts w:ascii="Arial" w:hAnsi="Arial" w:cs="Arial"/>
        </w:rPr>
      </w:pPr>
      <w:r w:rsidRPr="00353D29">
        <w:rPr>
          <w:rFonts w:ascii="Arial" w:hAnsi="Arial" w:cs="Arial"/>
        </w:rPr>
        <w:t>The responsibilities of the Senior Management Team include taking a lead on the annual planning and allocation of resources and approval of an annual draft income and expenditure budget for submission to the Board of Governors</w:t>
      </w:r>
    </w:p>
    <w:p w:rsidR="00FA3D86" w:rsidP="00FA3D86" w:rsidRDefault="00FA3D86">
      <w:pPr>
        <w:pStyle w:val="ListParagraph"/>
        <w:numPr>
          <w:ilvl w:val="0"/>
          <w:numId w:val="27"/>
        </w:numPr>
        <w:spacing w:after="200" w:line="240" w:lineRule="auto"/>
        <w:ind w:left="2835" w:hanging="425"/>
        <w:rPr>
          <w:rFonts w:ascii="Arial" w:hAnsi="Arial" w:cs="Arial"/>
        </w:rPr>
      </w:pPr>
      <w:r w:rsidRPr="00353D29">
        <w:rPr>
          <w:rFonts w:ascii="Arial" w:hAnsi="Arial" w:cs="Arial"/>
        </w:rPr>
        <w:t xml:space="preserve">The </w:t>
      </w:r>
      <w:r>
        <w:rPr>
          <w:rFonts w:ascii="Arial" w:hAnsi="Arial" w:cs="Arial"/>
        </w:rPr>
        <w:t>Chief Financial Officer</w:t>
      </w:r>
      <w:r w:rsidRPr="00353D29">
        <w:rPr>
          <w:rFonts w:ascii="Arial" w:hAnsi="Arial" w:cs="Arial"/>
        </w:rPr>
        <w:t xml:space="preserve"> controls day-to-day financial administration </w:t>
      </w:r>
    </w:p>
    <w:p w:rsidR="00FA3D86" w:rsidP="00FA3D86" w:rsidRDefault="00FA3D86">
      <w:pPr>
        <w:pStyle w:val="ListParagraph"/>
        <w:spacing w:after="200" w:line="240" w:lineRule="auto"/>
        <w:ind w:left="2835"/>
        <w:rPr>
          <w:rFonts w:ascii="Arial" w:hAnsi="Arial" w:cs="Arial"/>
        </w:rPr>
      </w:pPr>
    </w:p>
    <w:p w:rsidRPr="00FA3D86" w:rsidR="00FA3D86" w:rsidP="00FA3D86" w:rsidRDefault="00FA3D86">
      <w:pPr>
        <w:pStyle w:val="ListParagraph"/>
        <w:numPr>
          <w:ilvl w:val="1"/>
          <w:numId w:val="10"/>
        </w:numPr>
        <w:spacing w:after="200" w:line="240" w:lineRule="auto"/>
        <w:rPr>
          <w:rFonts w:ascii="Arial" w:hAnsi="Arial" w:cs="Arial"/>
        </w:rPr>
      </w:pPr>
      <w:r w:rsidRPr="00FA3D86">
        <w:rPr>
          <w:rFonts w:ascii="Arial" w:hAnsi="Arial" w:cs="Arial"/>
        </w:rPr>
        <w:t xml:space="preserve">The specific responsibilities of the Chief Financial Officer under the </w:t>
      </w:r>
      <w:r w:rsidRPr="00FA3D86">
        <w:rPr>
          <w:rFonts w:ascii="Arial" w:hAnsi="Arial" w:cs="Arial"/>
          <w:i/>
        </w:rPr>
        <w:t xml:space="preserve">Financial Regulations </w:t>
      </w:r>
      <w:r w:rsidRPr="00FA3D86">
        <w:rPr>
          <w:rFonts w:ascii="Arial" w:hAnsi="Arial" w:cs="Arial"/>
        </w:rPr>
        <w:t>include:</w:t>
      </w:r>
    </w:p>
    <w:p w:rsidR="00FA3D86" w:rsidP="00FA3D86" w:rsidRDefault="00FA3D86">
      <w:pPr>
        <w:pStyle w:val="ListParagraph"/>
        <w:spacing w:after="200" w:line="240" w:lineRule="auto"/>
        <w:ind w:left="1800"/>
        <w:rPr>
          <w:rFonts w:ascii="Arial" w:hAnsi="Arial" w:cs="Arial"/>
        </w:rPr>
      </w:pPr>
    </w:p>
    <w:p w:rsidRPr="008C659C" w:rsidR="00FA3D86" w:rsidP="00FA3D86" w:rsidRDefault="00FA3D86">
      <w:pPr>
        <w:pStyle w:val="ListParagraph"/>
        <w:numPr>
          <w:ilvl w:val="1"/>
          <w:numId w:val="28"/>
        </w:numPr>
        <w:autoSpaceDE w:val="0"/>
        <w:autoSpaceDN w:val="0"/>
        <w:adjustRightInd w:val="0"/>
        <w:spacing w:after="0" w:line="240" w:lineRule="auto"/>
        <w:ind w:left="2835"/>
        <w:rPr>
          <w:rFonts w:ascii="Arial" w:hAnsi="Arial" w:cs="Arial"/>
        </w:rPr>
      </w:pPr>
      <w:r w:rsidRPr="008C659C">
        <w:rPr>
          <w:rFonts w:ascii="Arial" w:hAnsi="Arial" w:cs="Arial"/>
        </w:rPr>
        <w:t>Preparing annual capital and revenue budgets and financial plans</w:t>
      </w:r>
    </w:p>
    <w:p w:rsidRPr="008C659C" w:rsidR="00FA3D86" w:rsidP="00FA3D86" w:rsidRDefault="00FA3D86">
      <w:pPr>
        <w:pStyle w:val="ListParagraph"/>
        <w:numPr>
          <w:ilvl w:val="1"/>
          <w:numId w:val="28"/>
        </w:numPr>
        <w:autoSpaceDE w:val="0"/>
        <w:autoSpaceDN w:val="0"/>
        <w:adjustRightInd w:val="0"/>
        <w:spacing w:after="0" w:line="240" w:lineRule="auto"/>
        <w:ind w:left="2835"/>
        <w:rPr>
          <w:rFonts w:ascii="Arial" w:hAnsi="Arial" w:cs="Arial"/>
        </w:rPr>
      </w:pPr>
      <w:r w:rsidRPr="008C659C">
        <w:rPr>
          <w:rFonts w:ascii="Arial" w:hAnsi="Arial" w:cs="Arial"/>
        </w:rPr>
        <w:t>Preparing accounts, management information monitoring and control of expenditure against budgets and all financial operations</w:t>
      </w:r>
    </w:p>
    <w:p w:rsidRPr="008C659C" w:rsidR="00FA3D86" w:rsidP="00FA3D86" w:rsidRDefault="00FA3D86">
      <w:pPr>
        <w:pStyle w:val="ListParagraph"/>
        <w:numPr>
          <w:ilvl w:val="1"/>
          <w:numId w:val="28"/>
        </w:numPr>
        <w:autoSpaceDE w:val="0"/>
        <w:autoSpaceDN w:val="0"/>
        <w:adjustRightInd w:val="0"/>
        <w:spacing w:after="0" w:line="240" w:lineRule="auto"/>
        <w:ind w:left="2835"/>
        <w:rPr>
          <w:rFonts w:ascii="Arial" w:hAnsi="Arial" w:cs="Arial"/>
        </w:rPr>
      </w:pPr>
      <w:r w:rsidRPr="008C659C">
        <w:rPr>
          <w:rFonts w:ascii="Arial" w:hAnsi="Arial" w:cs="Arial"/>
        </w:rPr>
        <w:t>Preparing the University’s annual accounts and other financial statements and accounts which the University is required to submit to other authorities</w:t>
      </w:r>
    </w:p>
    <w:p w:rsidRPr="008C659C" w:rsidR="00FA3D86" w:rsidP="00FA3D86" w:rsidRDefault="00FA3D86">
      <w:pPr>
        <w:pStyle w:val="ListParagraph"/>
        <w:numPr>
          <w:ilvl w:val="1"/>
          <w:numId w:val="28"/>
        </w:numPr>
        <w:autoSpaceDE w:val="0"/>
        <w:autoSpaceDN w:val="0"/>
        <w:adjustRightInd w:val="0"/>
        <w:spacing w:after="0" w:line="240" w:lineRule="auto"/>
        <w:ind w:left="2835"/>
        <w:rPr>
          <w:rFonts w:ascii="Arial" w:hAnsi="Arial" w:cs="Arial"/>
        </w:rPr>
      </w:pPr>
      <w:r w:rsidRPr="008C659C">
        <w:rPr>
          <w:rFonts w:ascii="Arial" w:hAnsi="Arial" w:cs="Arial"/>
        </w:rPr>
        <w:t>Ensuring that the University maintains satisfactory financial systems</w:t>
      </w:r>
    </w:p>
    <w:p w:rsidRPr="008C659C" w:rsidR="00FA3D86" w:rsidP="00FA3D86" w:rsidRDefault="00FA3D86">
      <w:pPr>
        <w:pStyle w:val="ListParagraph"/>
        <w:numPr>
          <w:ilvl w:val="1"/>
          <w:numId w:val="28"/>
        </w:numPr>
        <w:autoSpaceDE w:val="0"/>
        <w:autoSpaceDN w:val="0"/>
        <w:adjustRightInd w:val="0"/>
        <w:spacing w:after="0" w:line="240" w:lineRule="auto"/>
        <w:ind w:left="2835"/>
        <w:rPr>
          <w:rFonts w:ascii="Arial" w:hAnsi="Arial" w:cs="Arial"/>
        </w:rPr>
      </w:pPr>
      <w:r w:rsidRPr="008C659C">
        <w:rPr>
          <w:rFonts w:ascii="Arial" w:hAnsi="Arial" w:cs="Arial"/>
        </w:rPr>
        <w:t>Providing professional advice on all matters relating to financial policies and procedures</w:t>
      </w:r>
    </w:p>
    <w:p w:rsidRPr="008C659C" w:rsidR="00FA3D86" w:rsidP="00FA3D86" w:rsidRDefault="00FA3D86">
      <w:pPr>
        <w:pStyle w:val="ListParagraph"/>
        <w:numPr>
          <w:ilvl w:val="1"/>
          <w:numId w:val="28"/>
        </w:numPr>
        <w:autoSpaceDE w:val="0"/>
        <w:autoSpaceDN w:val="0"/>
        <w:adjustRightInd w:val="0"/>
        <w:spacing w:after="0" w:line="240" w:lineRule="auto"/>
        <w:ind w:left="2835"/>
        <w:rPr>
          <w:rFonts w:ascii="Arial" w:hAnsi="Arial" w:cs="Arial"/>
        </w:rPr>
      </w:pPr>
      <w:r w:rsidRPr="008C659C">
        <w:rPr>
          <w:rFonts w:ascii="Arial" w:hAnsi="Arial" w:cs="Arial"/>
        </w:rPr>
        <w:t>The opening and closing of any bank account for dealing with the University’s funds</w:t>
      </w:r>
    </w:p>
    <w:p w:rsidRPr="008C659C" w:rsidR="00FA3D86" w:rsidP="00FA3D86" w:rsidRDefault="00FA3D86">
      <w:pPr>
        <w:pStyle w:val="ListParagraph"/>
        <w:numPr>
          <w:ilvl w:val="1"/>
          <w:numId w:val="28"/>
        </w:numPr>
        <w:autoSpaceDE w:val="0"/>
        <w:autoSpaceDN w:val="0"/>
        <w:adjustRightInd w:val="0"/>
        <w:spacing w:after="0" w:line="240" w:lineRule="auto"/>
        <w:ind w:left="2835"/>
        <w:rPr>
          <w:rFonts w:ascii="Arial" w:hAnsi="Arial" w:cs="Arial"/>
        </w:rPr>
      </w:pPr>
      <w:r w:rsidRPr="008C659C">
        <w:rPr>
          <w:rFonts w:ascii="Arial" w:hAnsi="Arial" w:cs="Arial"/>
        </w:rPr>
        <w:t>The acceptance of research grants and contracts on behalf of the University</w:t>
      </w:r>
    </w:p>
    <w:p w:rsidR="00FA3D86" w:rsidP="00FA3D86" w:rsidRDefault="00FA3D86">
      <w:pPr>
        <w:pStyle w:val="ListParagraph"/>
        <w:numPr>
          <w:ilvl w:val="1"/>
          <w:numId w:val="28"/>
        </w:numPr>
        <w:autoSpaceDE w:val="0"/>
        <w:autoSpaceDN w:val="0"/>
        <w:adjustRightInd w:val="0"/>
        <w:spacing w:after="0" w:line="240" w:lineRule="auto"/>
        <w:ind w:left="2835"/>
        <w:rPr>
          <w:rFonts w:ascii="Arial" w:hAnsi="Arial" w:cs="Arial"/>
        </w:rPr>
      </w:pPr>
      <w:r w:rsidRPr="008C659C">
        <w:rPr>
          <w:rFonts w:ascii="Arial" w:hAnsi="Arial" w:cs="Arial"/>
        </w:rPr>
        <w:t>The agreement of costing and pricing of any ‘third stream’ activity including short courses, collaborative arrangements and other services falling outside tuition fees, research grants and research contracts</w:t>
      </w:r>
    </w:p>
    <w:p w:rsidR="00FA3D86" w:rsidP="00FA3D86" w:rsidRDefault="00FA3D86">
      <w:pPr>
        <w:autoSpaceDE w:val="0"/>
        <w:autoSpaceDN w:val="0"/>
        <w:adjustRightInd w:val="0"/>
        <w:spacing w:after="0" w:line="240" w:lineRule="auto"/>
        <w:rPr>
          <w:rFonts w:ascii="Arial" w:hAnsi="Arial" w:cs="Arial"/>
        </w:rPr>
      </w:pPr>
    </w:p>
    <w:p w:rsidR="00FA3D86" w:rsidP="00314622" w:rsidRDefault="00314622">
      <w:pPr>
        <w:pStyle w:val="ListParagraph"/>
        <w:numPr>
          <w:ilvl w:val="1"/>
          <w:numId w:val="10"/>
        </w:numPr>
        <w:spacing w:after="200" w:line="240" w:lineRule="auto"/>
        <w:rPr>
          <w:rFonts w:ascii="Arial" w:hAnsi="Arial" w:cs="Arial"/>
        </w:rPr>
      </w:pPr>
      <w:r w:rsidRPr="00353D29">
        <w:rPr>
          <w:rFonts w:ascii="Arial" w:hAnsi="Arial" w:cs="Arial"/>
        </w:rPr>
        <w:t xml:space="preserve">The </w:t>
      </w:r>
      <w:r w:rsidRPr="00353D29">
        <w:rPr>
          <w:rFonts w:ascii="Arial" w:hAnsi="Arial" w:cs="Arial"/>
          <w:i/>
        </w:rPr>
        <w:t>Treasury Management Policy Statement</w:t>
      </w:r>
      <w:r w:rsidRPr="00353D29">
        <w:rPr>
          <w:rFonts w:ascii="Arial" w:hAnsi="Arial" w:cs="Arial"/>
        </w:rPr>
        <w:t xml:space="preserve"> states that the </w:t>
      </w:r>
      <w:r>
        <w:rPr>
          <w:rFonts w:ascii="Arial" w:hAnsi="Arial" w:cs="Arial"/>
        </w:rPr>
        <w:t xml:space="preserve">Chief Financial Officer </w:t>
      </w:r>
      <w:r w:rsidRPr="00353D29">
        <w:rPr>
          <w:rFonts w:ascii="Arial" w:hAnsi="Arial" w:cs="Arial"/>
        </w:rPr>
        <w:t xml:space="preserve">will undertake any borrowing activities.  Specific approval is required of the Finance and </w:t>
      </w:r>
      <w:r w:rsidRPr="005D7724">
        <w:rPr>
          <w:rFonts w:ascii="Arial" w:hAnsi="Arial" w:cs="Arial"/>
        </w:rPr>
        <w:t>Resources</w:t>
      </w:r>
      <w:r w:rsidRPr="00353D29">
        <w:rPr>
          <w:rFonts w:ascii="Arial" w:hAnsi="Arial" w:cs="Arial"/>
        </w:rPr>
        <w:t xml:space="preserve"> Committee and of the Board of Governors for any new borrowings.</w:t>
      </w:r>
      <w:r w:rsidR="00FA3D86">
        <w:rPr>
          <w:rFonts w:ascii="Arial" w:hAnsi="Arial" w:cs="Arial"/>
        </w:rPr>
        <w:tab/>
      </w:r>
    </w:p>
    <w:p w:rsidR="00314622" w:rsidP="00314622" w:rsidRDefault="00314622">
      <w:pPr>
        <w:pStyle w:val="ListParagraph"/>
        <w:spacing w:after="200" w:line="240" w:lineRule="auto"/>
        <w:ind w:left="1800"/>
        <w:rPr>
          <w:rFonts w:ascii="Arial" w:hAnsi="Arial" w:cs="Arial"/>
        </w:rPr>
      </w:pPr>
    </w:p>
    <w:p w:rsidR="0090077A" w:rsidP="00314622" w:rsidRDefault="00314622">
      <w:pPr>
        <w:pStyle w:val="ListParagraph"/>
        <w:numPr>
          <w:ilvl w:val="1"/>
          <w:numId w:val="10"/>
        </w:numPr>
        <w:spacing w:after="200" w:line="240" w:lineRule="auto"/>
        <w:rPr>
          <w:rFonts w:ascii="Arial" w:hAnsi="Arial" w:cs="Arial"/>
        </w:rPr>
      </w:pPr>
      <w:r w:rsidRPr="00345A4E">
        <w:rPr>
          <w:rFonts w:ascii="Arial" w:hAnsi="Arial" w:cs="Arial"/>
        </w:rPr>
        <w:t xml:space="preserve">Budget holders are responsible to the Vice-Chancellor for financial management in their own areas and are advised by the Chief Financial Officer in executing their financial duties. </w:t>
      </w:r>
    </w:p>
    <w:p w:rsidRPr="0090077A" w:rsidR="0090077A" w:rsidP="0090077A" w:rsidRDefault="0090077A">
      <w:pPr>
        <w:pStyle w:val="ListParagraph"/>
        <w:rPr>
          <w:rFonts w:ascii="Arial" w:hAnsi="Arial" w:cs="Arial"/>
        </w:rPr>
      </w:pPr>
    </w:p>
    <w:p w:rsidRPr="0090077A" w:rsidR="00314622" w:rsidP="0090077A" w:rsidRDefault="0090077A">
      <w:pPr>
        <w:spacing w:after="200" w:line="240" w:lineRule="auto"/>
        <w:ind w:left="720"/>
        <w:rPr>
          <w:rFonts w:ascii="Arial" w:hAnsi="Arial" w:cs="Arial"/>
        </w:rPr>
      </w:pPr>
      <w:r>
        <w:rPr>
          <w:rFonts w:ascii="Arial" w:hAnsi="Arial" w:cs="Arial"/>
          <w:b/>
        </w:rPr>
        <w:t>END</w:t>
      </w:r>
      <w:r w:rsidRPr="0090077A" w:rsidR="00314622">
        <w:rPr>
          <w:rFonts w:ascii="Arial" w:hAnsi="Arial" w:cs="Arial"/>
        </w:rPr>
        <w:t xml:space="preserve"> </w:t>
      </w:r>
    </w:p>
    <w:sectPr w:rsidRPr="0090077A" w:rsidR="00314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1200"/>
    <w:multiLevelType w:val="hybridMultilevel"/>
    <w:tmpl w:val="73EA37A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89620C6"/>
    <w:multiLevelType w:val="hybridMultilevel"/>
    <w:tmpl w:val="067063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D7950"/>
    <w:multiLevelType w:val="hybridMultilevel"/>
    <w:tmpl w:val="72FE1908"/>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485CC4"/>
    <w:multiLevelType w:val="multilevel"/>
    <w:tmpl w:val="44FCD3DA"/>
    <w:lvl w:ilvl="0">
      <w:start w:val="6"/>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15:restartNumberingAfterBreak="0">
    <w:nsid w:val="1F0E13D9"/>
    <w:multiLevelType w:val="hybridMultilevel"/>
    <w:tmpl w:val="1ECA6E16"/>
    <w:lvl w:ilvl="0" w:tplc="0809001B">
      <w:start w:val="1"/>
      <w:numFmt w:val="lowerRoman"/>
      <w:lvlText w:val="%1."/>
      <w:lvlJc w:val="right"/>
      <w:pPr>
        <w:ind w:left="1541" w:hanging="360"/>
      </w:pPr>
      <w:rPr>
        <w:rFonts w:hint="default"/>
        <w:sz w:val="22"/>
        <w:szCs w:val="22"/>
      </w:rPr>
    </w:lvl>
    <w:lvl w:ilvl="1" w:tplc="BE64BB9E">
      <w:start w:val="1"/>
      <w:numFmt w:val="bullet"/>
      <w:lvlText w:val="•"/>
      <w:lvlJc w:val="left"/>
      <w:pPr>
        <w:ind w:left="2382" w:hanging="360"/>
      </w:pPr>
      <w:rPr>
        <w:rFonts w:hint="default"/>
      </w:rPr>
    </w:lvl>
    <w:lvl w:ilvl="2" w:tplc="3E0E1106">
      <w:start w:val="1"/>
      <w:numFmt w:val="bullet"/>
      <w:lvlText w:val="•"/>
      <w:lvlJc w:val="left"/>
      <w:pPr>
        <w:ind w:left="3222" w:hanging="360"/>
      </w:pPr>
      <w:rPr>
        <w:rFonts w:hint="default"/>
      </w:rPr>
    </w:lvl>
    <w:lvl w:ilvl="3" w:tplc="786682EC">
      <w:start w:val="1"/>
      <w:numFmt w:val="bullet"/>
      <w:lvlText w:val="•"/>
      <w:lvlJc w:val="left"/>
      <w:pPr>
        <w:ind w:left="4063" w:hanging="360"/>
      </w:pPr>
      <w:rPr>
        <w:rFonts w:hint="default"/>
      </w:rPr>
    </w:lvl>
    <w:lvl w:ilvl="4" w:tplc="FAC611D2">
      <w:start w:val="1"/>
      <w:numFmt w:val="bullet"/>
      <w:lvlText w:val="•"/>
      <w:lvlJc w:val="left"/>
      <w:pPr>
        <w:ind w:left="4903" w:hanging="360"/>
      </w:pPr>
      <w:rPr>
        <w:rFonts w:hint="default"/>
      </w:rPr>
    </w:lvl>
    <w:lvl w:ilvl="5" w:tplc="EAF43726">
      <w:start w:val="1"/>
      <w:numFmt w:val="bullet"/>
      <w:lvlText w:val="•"/>
      <w:lvlJc w:val="left"/>
      <w:pPr>
        <w:ind w:left="5744" w:hanging="360"/>
      </w:pPr>
      <w:rPr>
        <w:rFonts w:hint="default"/>
      </w:rPr>
    </w:lvl>
    <w:lvl w:ilvl="6" w:tplc="3EB29B2E">
      <w:start w:val="1"/>
      <w:numFmt w:val="bullet"/>
      <w:lvlText w:val="•"/>
      <w:lvlJc w:val="left"/>
      <w:pPr>
        <w:ind w:left="6585" w:hanging="360"/>
      </w:pPr>
      <w:rPr>
        <w:rFonts w:hint="default"/>
      </w:rPr>
    </w:lvl>
    <w:lvl w:ilvl="7" w:tplc="A418B596">
      <w:start w:val="1"/>
      <w:numFmt w:val="bullet"/>
      <w:lvlText w:val="•"/>
      <w:lvlJc w:val="left"/>
      <w:pPr>
        <w:ind w:left="7425" w:hanging="360"/>
      </w:pPr>
      <w:rPr>
        <w:rFonts w:hint="default"/>
      </w:rPr>
    </w:lvl>
    <w:lvl w:ilvl="8" w:tplc="EA7C1F8A">
      <w:start w:val="1"/>
      <w:numFmt w:val="bullet"/>
      <w:lvlText w:val="•"/>
      <w:lvlJc w:val="left"/>
      <w:pPr>
        <w:ind w:left="8266" w:hanging="360"/>
      </w:pPr>
      <w:rPr>
        <w:rFonts w:hint="default"/>
      </w:rPr>
    </w:lvl>
  </w:abstractNum>
  <w:abstractNum w:abstractNumId="5" w15:restartNumberingAfterBreak="0">
    <w:nsid w:val="30AF5F6F"/>
    <w:multiLevelType w:val="hybridMultilevel"/>
    <w:tmpl w:val="C0C0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2350A"/>
    <w:multiLevelType w:val="hybridMultilevel"/>
    <w:tmpl w:val="E500AC42"/>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B74717"/>
    <w:multiLevelType w:val="hybridMultilevel"/>
    <w:tmpl w:val="DEC8261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3B9617E8"/>
    <w:multiLevelType w:val="multilevel"/>
    <w:tmpl w:val="BB5E8900"/>
    <w:lvl w:ilvl="0">
      <w:start w:val="1"/>
      <w:numFmt w:val="lowerRoman"/>
      <w:lvlText w:val="%1."/>
      <w:lvlJc w:val="righ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425D2237"/>
    <w:multiLevelType w:val="hybridMultilevel"/>
    <w:tmpl w:val="0492B372"/>
    <w:lvl w:ilvl="0" w:tplc="DABC17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ED3F60"/>
    <w:multiLevelType w:val="hybridMultilevel"/>
    <w:tmpl w:val="0142A4D2"/>
    <w:lvl w:ilvl="0" w:tplc="08090001">
      <w:start w:val="1"/>
      <w:numFmt w:val="bullet"/>
      <w:lvlText w:val=""/>
      <w:lvlJc w:val="left"/>
      <w:pPr>
        <w:ind w:left="2618" w:hanging="360"/>
      </w:pPr>
      <w:rPr>
        <w:rFonts w:ascii="Symbol" w:hAnsi="Symbol" w:hint="default"/>
      </w:rPr>
    </w:lvl>
    <w:lvl w:ilvl="1" w:tplc="08090003" w:tentative="1">
      <w:start w:val="1"/>
      <w:numFmt w:val="bullet"/>
      <w:lvlText w:val="o"/>
      <w:lvlJc w:val="left"/>
      <w:pPr>
        <w:ind w:left="3338" w:hanging="360"/>
      </w:pPr>
      <w:rPr>
        <w:rFonts w:ascii="Courier New" w:hAnsi="Courier New" w:cs="Courier New" w:hint="default"/>
      </w:rPr>
    </w:lvl>
    <w:lvl w:ilvl="2" w:tplc="08090005" w:tentative="1">
      <w:start w:val="1"/>
      <w:numFmt w:val="bullet"/>
      <w:lvlText w:val=""/>
      <w:lvlJc w:val="left"/>
      <w:pPr>
        <w:ind w:left="4058" w:hanging="360"/>
      </w:pPr>
      <w:rPr>
        <w:rFonts w:ascii="Wingdings" w:hAnsi="Wingdings" w:hint="default"/>
      </w:rPr>
    </w:lvl>
    <w:lvl w:ilvl="3" w:tplc="08090001" w:tentative="1">
      <w:start w:val="1"/>
      <w:numFmt w:val="bullet"/>
      <w:lvlText w:val=""/>
      <w:lvlJc w:val="left"/>
      <w:pPr>
        <w:ind w:left="4778" w:hanging="360"/>
      </w:pPr>
      <w:rPr>
        <w:rFonts w:ascii="Symbol" w:hAnsi="Symbol" w:hint="default"/>
      </w:rPr>
    </w:lvl>
    <w:lvl w:ilvl="4" w:tplc="08090003" w:tentative="1">
      <w:start w:val="1"/>
      <w:numFmt w:val="bullet"/>
      <w:lvlText w:val="o"/>
      <w:lvlJc w:val="left"/>
      <w:pPr>
        <w:ind w:left="5498" w:hanging="360"/>
      </w:pPr>
      <w:rPr>
        <w:rFonts w:ascii="Courier New" w:hAnsi="Courier New" w:cs="Courier New" w:hint="default"/>
      </w:rPr>
    </w:lvl>
    <w:lvl w:ilvl="5" w:tplc="08090005" w:tentative="1">
      <w:start w:val="1"/>
      <w:numFmt w:val="bullet"/>
      <w:lvlText w:val=""/>
      <w:lvlJc w:val="left"/>
      <w:pPr>
        <w:ind w:left="6218" w:hanging="360"/>
      </w:pPr>
      <w:rPr>
        <w:rFonts w:ascii="Wingdings" w:hAnsi="Wingdings" w:hint="default"/>
      </w:rPr>
    </w:lvl>
    <w:lvl w:ilvl="6" w:tplc="08090001" w:tentative="1">
      <w:start w:val="1"/>
      <w:numFmt w:val="bullet"/>
      <w:lvlText w:val=""/>
      <w:lvlJc w:val="left"/>
      <w:pPr>
        <w:ind w:left="6938" w:hanging="360"/>
      </w:pPr>
      <w:rPr>
        <w:rFonts w:ascii="Symbol" w:hAnsi="Symbol" w:hint="default"/>
      </w:rPr>
    </w:lvl>
    <w:lvl w:ilvl="7" w:tplc="08090003" w:tentative="1">
      <w:start w:val="1"/>
      <w:numFmt w:val="bullet"/>
      <w:lvlText w:val="o"/>
      <w:lvlJc w:val="left"/>
      <w:pPr>
        <w:ind w:left="7658" w:hanging="360"/>
      </w:pPr>
      <w:rPr>
        <w:rFonts w:ascii="Courier New" w:hAnsi="Courier New" w:cs="Courier New" w:hint="default"/>
      </w:rPr>
    </w:lvl>
    <w:lvl w:ilvl="8" w:tplc="08090005" w:tentative="1">
      <w:start w:val="1"/>
      <w:numFmt w:val="bullet"/>
      <w:lvlText w:val=""/>
      <w:lvlJc w:val="left"/>
      <w:pPr>
        <w:ind w:left="8378" w:hanging="360"/>
      </w:pPr>
      <w:rPr>
        <w:rFonts w:ascii="Wingdings" w:hAnsi="Wingdings" w:hint="default"/>
      </w:rPr>
    </w:lvl>
  </w:abstractNum>
  <w:abstractNum w:abstractNumId="11" w15:restartNumberingAfterBreak="0">
    <w:nsid w:val="4AD629E8"/>
    <w:multiLevelType w:val="hybridMultilevel"/>
    <w:tmpl w:val="E6A6204E"/>
    <w:lvl w:ilvl="0" w:tplc="0809001B">
      <w:start w:val="1"/>
      <w:numFmt w:val="lowerRoman"/>
      <w:lvlText w:val="%1."/>
      <w:lvlJc w:val="right"/>
      <w:pPr>
        <w:ind w:left="2619" w:hanging="360"/>
      </w:pPr>
      <w:rPr>
        <w:rFonts w:hint="default"/>
      </w:rPr>
    </w:lvl>
    <w:lvl w:ilvl="1" w:tplc="08090003" w:tentative="1">
      <w:start w:val="1"/>
      <w:numFmt w:val="bullet"/>
      <w:lvlText w:val="o"/>
      <w:lvlJc w:val="left"/>
      <w:pPr>
        <w:ind w:left="3339" w:hanging="360"/>
      </w:pPr>
      <w:rPr>
        <w:rFonts w:ascii="Courier New" w:hAnsi="Courier New" w:cs="Courier New" w:hint="default"/>
      </w:rPr>
    </w:lvl>
    <w:lvl w:ilvl="2" w:tplc="08090005" w:tentative="1">
      <w:start w:val="1"/>
      <w:numFmt w:val="bullet"/>
      <w:lvlText w:val=""/>
      <w:lvlJc w:val="left"/>
      <w:pPr>
        <w:ind w:left="4059" w:hanging="360"/>
      </w:pPr>
      <w:rPr>
        <w:rFonts w:ascii="Wingdings" w:hAnsi="Wingdings" w:hint="default"/>
      </w:rPr>
    </w:lvl>
    <w:lvl w:ilvl="3" w:tplc="08090001" w:tentative="1">
      <w:start w:val="1"/>
      <w:numFmt w:val="bullet"/>
      <w:lvlText w:val=""/>
      <w:lvlJc w:val="left"/>
      <w:pPr>
        <w:ind w:left="4779" w:hanging="360"/>
      </w:pPr>
      <w:rPr>
        <w:rFonts w:ascii="Symbol" w:hAnsi="Symbol" w:hint="default"/>
      </w:rPr>
    </w:lvl>
    <w:lvl w:ilvl="4" w:tplc="08090003" w:tentative="1">
      <w:start w:val="1"/>
      <w:numFmt w:val="bullet"/>
      <w:lvlText w:val="o"/>
      <w:lvlJc w:val="left"/>
      <w:pPr>
        <w:ind w:left="5499" w:hanging="360"/>
      </w:pPr>
      <w:rPr>
        <w:rFonts w:ascii="Courier New" w:hAnsi="Courier New" w:cs="Courier New" w:hint="default"/>
      </w:rPr>
    </w:lvl>
    <w:lvl w:ilvl="5" w:tplc="08090005" w:tentative="1">
      <w:start w:val="1"/>
      <w:numFmt w:val="bullet"/>
      <w:lvlText w:val=""/>
      <w:lvlJc w:val="left"/>
      <w:pPr>
        <w:ind w:left="6219" w:hanging="360"/>
      </w:pPr>
      <w:rPr>
        <w:rFonts w:ascii="Wingdings" w:hAnsi="Wingdings" w:hint="default"/>
      </w:rPr>
    </w:lvl>
    <w:lvl w:ilvl="6" w:tplc="08090001" w:tentative="1">
      <w:start w:val="1"/>
      <w:numFmt w:val="bullet"/>
      <w:lvlText w:val=""/>
      <w:lvlJc w:val="left"/>
      <w:pPr>
        <w:ind w:left="6939" w:hanging="360"/>
      </w:pPr>
      <w:rPr>
        <w:rFonts w:ascii="Symbol" w:hAnsi="Symbol" w:hint="default"/>
      </w:rPr>
    </w:lvl>
    <w:lvl w:ilvl="7" w:tplc="08090003" w:tentative="1">
      <w:start w:val="1"/>
      <w:numFmt w:val="bullet"/>
      <w:lvlText w:val="o"/>
      <w:lvlJc w:val="left"/>
      <w:pPr>
        <w:ind w:left="7659" w:hanging="360"/>
      </w:pPr>
      <w:rPr>
        <w:rFonts w:ascii="Courier New" w:hAnsi="Courier New" w:cs="Courier New" w:hint="default"/>
      </w:rPr>
    </w:lvl>
    <w:lvl w:ilvl="8" w:tplc="08090005" w:tentative="1">
      <w:start w:val="1"/>
      <w:numFmt w:val="bullet"/>
      <w:lvlText w:val=""/>
      <w:lvlJc w:val="left"/>
      <w:pPr>
        <w:ind w:left="8379" w:hanging="360"/>
      </w:pPr>
      <w:rPr>
        <w:rFonts w:ascii="Wingdings" w:hAnsi="Wingdings" w:hint="default"/>
      </w:rPr>
    </w:lvl>
  </w:abstractNum>
  <w:abstractNum w:abstractNumId="12" w15:restartNumberingAfterBreak="0">
    <w:nsid w:val="4B03035D"/>
    <w:multiLevelType w:val="hybridMultilevel"/>
    <w:tmpl w:val="02C22EEE"/>
    <w:lvl w:ilvl="0" w:tplc="79B4932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5765D61"/>
    <w:multiLevelType w:val="hybridMultilevel"/>
    <w:tmpl w:val="47AE3128"/>
    <w:lvl w:ilvl="0" w:tplc="08090001">
      <w:start w:val="1"/>
      <w:numFmt w:val="bullet"/>
      <w:lvlText w:val=""/>
      <w:lvlJc w:val="left"/>
      <w:pPr>
        <w:ind w:left="2619" w:hanging="360"/>
      </w:pPr>
      <w:rPr>
        <w:rFonts w:ascii="Symbol" w:hAnsi="Symbol" w:hint="default"/>
      </w:rPr>
    </w:lvl>
    <w:lvl w:ilvl="1" w:tplc="08090003" w:tentative="1">
      <w:start w:val="1"/>
      <w:numFmt w:val="bullet"/>
      <w:lvlText w:val="o"/>
      <w:lvlJc w:val="left"/>
      <w:pPr>
        <w:ind w:left="3339" w:hanging="360"/>
      </w:pPr>
      <w:rPr>
        <w:rFonts w:ascii="Courier New" w:hAnsi="Courier New" w:cs="Courier New" w:hint="default"/>
      </w:rPr>
    </w:lvl>
    <w:lvl w:ilvl="2" w:tplc="08090005" w:tentative="1">
      <w:start w:val="1"/>
      <w:numFmt w:val="bullet"/>
      <w:lvlText w:val=""/>
      <w:lvlJc w:val="left"/>
      <w:pPr>
        <w:ind w:left="4059" w:hanging="360"/>
      </w:pPr>
      <w:rPr>
        <w:rFonts w:ascii="Wingdings" w:hAnsi="Wingdings" w:hint="default"/>
      </w:rPr>
    </w:lvl>
    <w:lvl w:ilvl="3" w:tplc="08090001" w:tentative="1">
      <w:start w:val="1"/>
      <w:numFmt w:val="bullet"/>
      <w:lvlText w:val=""/>
      <w:lvlJc w:val="left"/>
      <w:pPr>
        <w:ind w:left="4779" w:hanging="360"/>
      </w:pPr>
      <w:rPr>
        <w:rFonts w:ascii="Symbol" w:hAnsi="Symbol" w:hint="default"/>
      </w:rPr>
    </w:lvl>
    <w:lvl w:ilvl="4" w:tplc="08090003" w:tentative="1">
      <w:start w:val="1"/>
      <w:numFmt w:val="bullet"/>
      <w:lvlText w:val="o"/>
      <w:lvlJc w:val="left"/>
      <w:pPr>
        <w:ind w:left="5499" w:hanging="360"/>
      </w:pPr>
      <w:rPr>
        <w:rFonts w:ascii="Courier New" w:hAnsi="Courier New" w:cs="Courier New" w:hint="default"/>
      </w:rPr>
    </w:lvl>
    <w:lvl w:ilvl="5" w:tplc="08090005" w:tentative="1">
      <w:start w:val="1"/>
      <w:numFmt w:val="bullet"/>
      <w:lvlText w:val=""/>
      <w:lvlJc w:val="left"/>
      <w:pPr>
        <w:ind w:left="6219" w:hanging="360"/>
      </w:pPr>
      <w:rPr>
        <w:rFonts w:ascii="Wingdings" w:hAnsi="Wingdings" w:hint="default"/>
      </w:rPr>
    </w:lvl>
    <w:lvl w:ilvl="6" w:tplc="08090001" w:tentative="1">
      <w:start w:val="1"/>
      <w:numFmt w:val="bullet"/>
      <w:lvlText w:val=""/>
      <w:lvlJc w:val="left"/>
      <w:pPr>
        <w:ind w:left="6939" w:hanging="360"/>
      </w:pPr>
      <w:rPr>
        <w:rFonts w:ascii="Symbol" w:hAnsi="Symbol" w:hint="default"/>
      </w:rPr>
    </w:lvl>
    <w:lvl w:ilvl="7" w:tplc="08090003" w:tentative="1">
      <w:start w:val="1"/>
      <w:numFmt w:val="bullet"/>
      <w:lvlText w:val="o"/>
      <w:lvlJc w:val="left"/>
      <w:pPr>
        <w:ind w:left="7659" w:hanging="360"/>
      </w:pPr>
      <w:rPr>
        <w:rFonts w:ascii="Courier New" w:hAnsi="Courier New" w:cs="Courier New" w:hint="default"/>
      </w:rPr>
    </w:lvl>
    <w:lvl w:ilvl="8" w:tplc="08090005" w:tentative="1">
      <w:start w:val="1"/>
      <w:numFmt w:val="bullet"/>
      <w:lvlText w:val=""/>
      <w:lvlJc w:val="left"/>
      <w:pPr>
        <w:ind w:left="8379" w:hanging="360"/>
      </w:pPr>
      <w:rPr>
        <w:rFonts w:ascii="Wingdings" w:hAnsi="Wingdings" w:hint="default"/>
      </w:rPr>
    </w:lvl>
  </w:abstractNum>
  <w:abstractNum w:abstractNumId="14" w15:restartNumberingAfterBreak="0">
    <w:nsid w:val="55B53694"/>
    <w:multiLevelType w:val="hybridMultilevel"/>
    <w:tmpl w:val="1A742052"/>
    <w:lvl w:ilvl="0" w:tplc="08090013">
      <w:start w:val="1"/>
      <w:numFmt w:val="upperRoman"/>
      <w:lvlText w:val="%1."/>
      <w:lvlJc w:val="righ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5" w15:restartNumberingAfterBreak="0">
    <w:nsid w:val="56BB79E1"/>
    <w:multiLevelType w:val="hybridMultilevel"/>
    <w:tmpl w:val="07300B0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8241543"/>
    <w:multiLevelType w:val="hybridMultilevel"/>
    <w:tmpl w:val="AE6CD57A"/>
    <w:lvl w:ilvl="0" w:tplc="0809001B">
      <w:start w:val="1"/>
      <w:numFmt w:val="lowerRoman"/>
      <w:lvlText w:val="%1."/>
      <w:lvlJc w:val="righ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7" w15:restartNumberingAfterBreak="0">
    <w:nsid w:val="5A3433F3"/>
    <w:multiLevelType w:val="hybridMultilevel"/>
    <w:tmpl w:val="44B2BBF6"/>
    <w:lvl w:ilvl="0" w:tplc="82CE8D6E">
      <w:start w:val="1"/>
      <w:numFmt w:val="decimal"/>
      <w:lvlText w:val="%1."/>
      <w:lvlJc w:val="left"/>
      <w:pPr>
        <w:ind w:left="720" w:hanging="360"/>
      </w:pPr>
      <w:rPr>
        <w:rFonts w:ascii="Helvetica" w:hAnsi="Helvetica"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F20412"/>
    <w:multiLevelType w:val="hybridMultilevel"/>
    <w:tmpl w:val="AC90A4E0"/>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9" w15:restartNumberingAfterBreak="0">
    <w:nsid w:val="5E4E2543"/>
    <w:multiLevelType w:val="hybridMultilevel"/>
    <w:tmpl w:val="C4F461EE"/>
    <w:lvl w:ilvl="0" w:tplc="F6D28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E76DB2"/>
    <w:multiLevelType w:val="hybridMultilevel"/>
    <w:tmpl w:val="0CF45230"/>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1" w15:restartNumberingAfterBreak="0">
    <w:nsid w:val="60C35EEB"/>
    <w:multiLevelType w:val="hybridMultilevel"/>
    <w:tmpl w:val="60C273A6"/>
    <w:lvl w:ilvl="0" w:tplc="D980B286">
      <w:start w:val="1"/>
      <w:numFmt w:val="decimal"/>
      <w:lvlText w:val="%1."/>
      <w:lvlJc w:val="left"/>
      <w:pPr>
        <w:ind w:left="720" w:hanging="360"/>
      </w:pPr>
      <w:rPr>
        <w:rFonts w:ascii="Helvetica" w:hAnsi="Helvetica"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401418"/>
    <w:multiLevelType w:val="hybridMultilevel"/>
    <w:tmpl w:val="3E9A2152"/>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2D9708D"/>
    <w:multiLevelType w:val="multilevel"/>
    <w:tmpl w:val="501E1AD0"/>
    <w:lvl w:ilvl="0">
      <w:start w:val="1"/>
      <w:numFmt w:val="lowerRoman"/>
      <w:lvlText w:val="%1."/>
      <w:lvlJc w:val="righ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67377D48"/>
    <w:multiLevelType w:val="multilevel"/>
    <w:tmpl w:val="904E7006"/>
    <w:lvl w:ilvl="0">
      <w:start w:val="1"/>
      <w:numFmt w:val="decimal"/>
      <w:lvlText w:val="%1."/>
      <w:lvlJc w:val="left"/>
      <w:pPr>
        <w:ind w:left="1080" w:hanging="360"/>
      </w:pPr>
      <w:rPr>
        <w:rFonts w:ascii="Helvetica" w:hAnsi="Helvetica" w:cs="Arial" w:hint="default"/>
        <w:sz w:val="2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5" w15:restartNumberingAfterBreak="0">
    <w:nsid w:val="699B391C"/>
    <w:multiLevelType w:val="multilevel"/>
    <w:tmpl w:val="95BCD662"/>
    <w:lvl w:ilvl="0">
      <w:start w:val="3"/>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6AC42D52"/>
    <w:multiLevelType w:val="hybridMultilevel"/>
    <w:tmpl w:val="A3B4D24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AB77D1"/>
    <w:multiLevelType w:val="hybridMultilevel"/>
    <w:tmpl w:val="AB36E7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73B5253E"/>
    <w:multiLevelType w:val="hybridMultilevel"/>
    <w:tmpl w:val="ECE6E276"/>
    <w:lvl w:ilvl="0" w:tplc="0809001B">
      <w:start w:val="1"/>
      <w:numFmt w:val="lowerRoman"/>
      <w:lvlText w:val="%1."/>
      <w:lvlJc w:val="right"/>
      <w:pPr>
        <w:ind w:left="1404" w:hanging="360"/>
      </w:pPr>
    </w:lvl>
    <w:lvl w:ilvl="1" w:tplc="08090019" w:tentative="1">
      <w:start w:val="1"/>
      <w:numFmt w:val="lowerLetter"/>
      <w:lvlText w:val="%2."/>
      <w:lvlJc w:val="left"/>
      <w:pPr>
        <w:ind w:left="2124" w:hanging="360"/>
      </w:pPr>
    </w:lvl>
    <w:lvl w:ilvl="2" w:tplc="0809001B" w:tentative="1">
      <w:start w:val="1"/>
      <w:numFmt w:val="lowerRoman"/>
      <w:lvlText w:val="%3."/>
      <w:lvlJc w:val="right"/>
      <w:pPr>
        <w:ind w:left="2844" w:hanging="180"/>
      </w:pPr>
    </w:lvl>
    <w:lvl w:ilvl="3" w:tplc="0809000F" w:tentative="1">
      <w:start w:val="1"/>
      <w:numFmt w:val="decimal"/>
      <w:lvlText w:val="%4."/>
      <w:lvlJc w:val="left"/>
      <w:pPr>
        <w:ind w:left="3564" w:hanging="360"/>
      </w:pPr>
    </w:lvl>
    <w:lvl w:ilvl="4" w:tplc="08090019" w:tentative="1">
      <w:start w:val="1"/>
      <w:numFmt w:val="lowerLetter"/>
      <w:lvlText w:val="%5."/>
      <w:lvlJc w:val="left"/>
      <w:pPr>
        <w:ind w:left="4284" w:hanging="360"/>
      </w:pPr>
    </w:lvl>
    <w:lvl w:ilvl="5" w:tplc="0809001B" w:tentative="1">
      <w:start w:val="1"/>
      <w:numFmt w:val="lowerRoman"/>
      <w:lvlText w:val="%6."/>
      <w:lvlJc w:val="right"/>
      <w:pPr>
        <w:ind w:left="5004" w:hanging="180"/>
      </w:pPr>
    </w:lvl>
    <w:lvl w:ilvl="6" w:tplc="0809000F" w:tentative="1">
      <w:start w:val="1"/>
      <w:numFmt w:val="decimal"/>
      <w:lvlText w:val="%7."/>
      <w:lvlJc w:val="left"/>
      <w:pPr>
        <w:ind w:left="5724" w:hanging="360"/>
      </w:pPr>
    </w:lvl>
    <w:lvl w:ilvl="7" w:tplc="08090019" w:tentative="1">
      <w:start w:val="1"/>
      <w:numFmt w:val="lowerLetter"/>
      <w:lvlText w:val="%8."/>
      <w:lvlJc w:val="left"/>
      <w:pPr>
        <w:ind w:left="6444" w:hanging="360"/>
      </w:pPr>
    </w:lvl>
    <w:lvl w:ilvl="8" w:tplc="0809001B" w:tentative="1">
      <w:start w:val="1"/>
      <w:numFmt w:val="lowerRoman"/>
      <w:lvlText w:val="%9."/>
      <w:lvlJc w:val="right"/>
      <w:pPr>
        <w:ind w:left="7164" w:hanging="180"/>
      </w:pPr>
    </w:lvl>
  </w:abstractNum>
  <w:abstractNum w:abstractNumId="29" w15:restartNumberingAfterBreak="0">
    <w:nsid w:val="78F81858"/>
    <w:multiLevelType w:val="hybridMultilevel"/>
    <w:tmpl w:val="3E2A2F0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7"/>
  </w:num>
  <w:num w:numId="2">
    <w:abstractNumId w:val="21"/>
  </w:num>
  <w:num w:numId="3">
    <w:abstractNumId w:val="24"/>
  </w:num>
  <w:num w:numId="4">
    <w:abstractNumId w:val="12"/>
  </w:num>
  <w:num w:numId="5">
    <w:abstractNumId w:val="14"/>
  </w:num>
  <w:num w:numId="6">
    <w:abstractNumId w:val="6"/>
  </w:num>
  <w:num w:numId="7">
    <w:abstractNumId w:val="2"/>
  </w:num>
  <w:num w:numId="8">
    <w:abstractNumId w:val="29"/>
  </w:num>
  <w:num w:numId="9">
    <w:abstractNumId w:val="0"/>
  </w:num>
  <w:num w:numId="10">
    <w:abstractNumId w:val="25"/>
  </w:num>
  <w:num w:numId="11">
    <w:abstractNumId w:val="3"/>
  </w:num>
  <w:num w:numId="12">
    <w:abstractNumId w:val="15"/>
  </w:num>
  <w:num w:numId="13">
    <w:abstractNumId w:val="5"/>
  </w:num>
  <w:num w:numId="14">
    <w:abstractNumId w:val="16"/>
  </w:num>
  <w:num w:numId="15">
    <w:abstractNumId w:val="18"/>
  </w:num>
  <w:num w:numId="16">
    <w:abstractNumId w:val="28"/>
  </w:num>
  <w:num w:numId="17">
    <w:abstractNumId w:val="20"/>
  </w:num>
  <w:num w:numId="18">
    <w:abstractNumId w:val="10"/>
  </w:num>
  <w:num w:numId="19">
    <w:abstractNumId w:val="7"/>
  </w:num>
  <w:num w:numId="20">
    <w:abstractNumId w:val="27"/>
  </w:num>
  <w:num w:numId="21">
    <w:abstractNumId w:val="13"/>
  </w:num>
  <w:num w:numId="22">
    <w:abstractNumId w:val="11"/>
  </w:num>
  <w:num w:numId="23">
    <w:abstractNumId w:val="4"/>
  </w:num>
  <w:num w:numId="24">
    <w:abstractNumId w:val="8"/>
  </w:num>
  <w:num w:numId="25">
    <w:abstractNumId w:val="1"/>
  </w:num>
  <w:num w:numId="26">
    <w:abstractNumId w:val="23"/>
  </w:num>
  <w:num w:numId="27">
    <w:abstractNumId w:val="22"/>
  </w:num>
  <w:num w:numId="28">
    <w:abstractNumId w:val="26"/>
  </w:num>
  <w:num w:numId="29">
    <w:abstractNumId w:val="1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DE"/>
    <w:rsid w:val="00050027"/>
    <w:rsid w:val="000D6EA6"/>
    <w:rsid w:val="000F4A41"/>
    <w:rsid w:val="00131B17"/>
    <w:rsid w:val="0015271A"/>
    <w:rsid w:val="001662E7"/>
    <w:rsid w:val="001B3BB7"/>
    <w:rsid w:val="00314622"/>
    <w:rsid w:val="00345A4E"/>
    <w:rsid w:val="00345EEE"/>
    <w:rsid w:val="003768DC"/>
    <w:rsid w:val="004C4A44"/>
    <w:rsid w:val="00537C48"/>
    <w:rsid w:val="006426AF"/>
    <w:rsid w:val="00652889"/>
    <w:rsid w:val="006B2AB2"/>
    <w:rsid w:val="00711FEF"/>
    <w:rsid w:val="00774E86"/>
    <w:rsid w:val="008C6A4F"/>
    <w:rsid w:val="008E34AC"/>
    <w:rsid w:val="0090077A"/>
    <w:rsid w:val="009023FD"/>
    <w:rsid w:val="00907231"/>
    <w:rsid w:val="00907A01"/>
    <w:rsid w:val="00BE7996"/>
    <w:rsid w:val="00BF1462"/>
    <w:rsid w:val="00C22F31"/>
    <w:rsid w:val="00C71EB3"/>
    <w:rsid w:val="00C90039"/>
    <w:rsid w:val="00D52FEC"/>
    <w:rsid w:val="00D912E0"/>
    <w:rsid w:val="00E3074D"/>
    <w:rsid w:val="00E5441E"/>
    <w:rsid w:val="00E853DE"/>
    <w:rsid w:val="00ED635A"/>
    <w:rsid w:val="00FA3D86"/>
    <w:rsid w:val="00FF1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EAC8E-2C6C-4396-8D43-F08B51B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53DE"/>
    <w:pPr>
      <w:ind w:left="720"/>
      <w:contextualSpacing/>
    </w:pPr>
  </w:style>
  <w:style w:type="paragraph" w:styleId="BodyText">
    <w:name w:val="Body Text"/>
    <w:basedOn w:val="Normal"/>
    <w:link w:val="BodyTextChar"/>
    <w:uiPriority w:val="1"/>
    <w:qFormat/>
    <w:rsid w:val="009023FD"/>
    <w:pPr>
      <w:widowControl w:val="0"/>
      <w:autoSpaceDE w:val="0"/>
      <w:autoSpaceDN w:val="0"/>
      <w:adjustRightInd w:val="0"/>
      <w:spacing w:after="0" w:line="240" w:lineRule="auto"/>
      <w:ind w:left="820" w:hanging="720"/>
    </w:pPr>
    <w:rPr>
      <w:rFonts w:ascii="Arial" w:eastAsia="Times New Roman" w:hAnsi="Arial" w:cs="Arial"/>
      <w:lang w:eastAsia="en-GB"/>
    </w:rPr>
  </w:style>
  <w:style w:type="character" w:customStyle="1" w:styleId="BodyTextChar">
    <w:name w:val="Body Text Char"/>
    <w:basedOn w:val="DefaultParagraphFont"/>
    <w:link w:val="BodyText"/>
    <w:uiPriority w:val="99"/>
    <w:rsid w:val="009023FD"/>
    <w:rPr>
      <w:rFonts w:ascii="Arial" w:eastAsia="Times New Roman" w:hAnsi="Arial" w:cs="Arial"/>
      <w:lang w:eastAsia="en-GB"/>
    </w:rPr>
  </w:style>
  <w:style w:type="table" w:styleId="TableGrid">
    <w:name w:val="Table Grid"/>
    <w:basedOn w:val="TableNormal"/>
    <w:uiPriority w:val="39"/>
    <w:rsid w:val="00D5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91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E0"/>
  </w:style>
  <w:style w:type="paragraph" w:customStyle="1" w:styleId="Default">
    <w:name w:val="Default"/>
    <w:rsid w:val="004C4A4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5957</Words>
  <Characters>33961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(CALL128271) 7b Paper 7 b BOARD OF GOVERNORS REGULATIONS Draft 1</dc:title>
  <dc:subject>Regulations</dc:subject>
  <dc:creator>Andrew Browning</dc:creator>
  <cp:keywords>
  </cp:keywords>
  <dc:description>
  </dc:description>
  <cp:lastModifiedBy>Daniel Elvin</cp:lastModifiedBy>
  <cp:revision>2</cp:revision>
  <dcterms:created xsi:type="dcterms:W3CDTF">2022-07-13T09:19:00Z</dcterms:created>
  <dcterms:modified xsi:type="dcterms:W3CDTF">2022-08-05T13:11:03Z</dcterms:modified>
</cp:coreProperties>
</file>