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37" w:rsidP="00946637" w:rsidRDefault="00946637">
      <w:pPr>
        <w:spacing w:after="0" w:line="240" w:lineRule="auto"/>
        <w:jc w:val="right"/>
        <w:rPr>
          <w:rFonts w:ascii="Helvetica" w:hAnsi="Helvetica"/>
          <w:b/>
        </w:rPr>
      </w:pPr>
      <w:r>
        <w:rPr>
          <w:rFonts w:ascii="Helvetica" w:hAnsi="Helvetica"/>
          <w:b/>
        </w:rPr>
        <w:t xml:space="preserve">Appendix </w:t>
      </w:r>
      <w:r w:rsidR="00783E52">
        <w:rPr>
          <w:rFonts w:ascii="Helvetica" w:hAnsi="Helvetica"/>
          <w:b/>
        </w:rPr>
        <w:t>H</w:t>
      </w:r>
      <w:bookmarkStart w:name="_GoBack" w:id="0"/>
      <w:bookmarkEnd w:id="0"/>
    </w:p>
    <w:p w:rsidR="00946637" w:rsidP="00946637" w:rsidRDefault="00946637">
      <w:pPr>
        <w:spacing w:after="0" w:line="240" w:lineRule="auto"/>
        <w:jc w:val="right"/>
        <w:rPr>
          <w:rFonts w:ascii="Helvetica" w:hAnsi="Helvetica"/>
          <w:b/>
        </w:rPr>
      </w:pPr>
    </w:p>
    <w:p w:rsidR="00C63A1D" w:rsidP="00C63A1D" w:rsidRDefault="00C63A1D">
      <w:pPr>
        <w:spacing w:after="0" w:line="240" w:lineRule="auto"/>
        <w:rPr>
          <w:rFonts w:ascii="Helvetica" w:hAnsi="Helvetica"/>
          <w:b/>
        </w:rPr>
      </w:pPr>
      <w:r>
        <w:rPr>
          <w:rFonts w:ascii="Helvetica" w:hAnsi="Helvetica"/>
          <w:b/>
        </w:rPr>
        <w:t>For insertion in</w:t>
      </w:r>
      <w:r w:rsidR="00634990">
        <w:rPr>
          <w:rFonts w:ascii="Helvetica" w:hAnsi="Helvetica"/>
          <w:b/>
        </w:rPr>
        <w:t>to</w:t>
      </w:r>
      <w:r>
        <w:rPr>
          <w:rFonts w:ascii="Helvetica" w:hAnsi="Helvetica"/>
          <w:b/>
        </w:rPr>
        <w:t xml:space="preserve"> Programme Handbooks:</w:t>
      </w:r>
    </w:p>
    <w:p w:rsidR="00C63A1D" w:rsidP="00C63A1D" w:rsidRDefault="00C63A1D">
      <w:pPr>
        <w:spacing w:after="0" w:line="240" w:lineRule="auto"/>
        <w:rPr>
          <w:rFonts w:ascii="Helvetica" w:hAnsi="Helvetica"/>
          <w:b/>
        </w:rPr>
      </w:pPr>
    </w:p>
    <w:p w:rsidR="00160185" w:rsidP="00C63A1D" w:rsidRDefault="00160185">
      <w:pPr>
        <w:spacing w:after="0" w:line="240" w:lineRule="auto"/>
        <w:rPr>
          <w:rFonts w:ascii="Helvetica" w:hAnsi="Helvetica"/>
          <w:b/>
        </w:rPr>
      </w:pPr>
      <w:r>
        <w:rPr>
          <w:rFonts w:ascii="Helvetica" w:hAnsi="Helvetica"/>
          <w:b/>
        </w:rPr>
        <w:t xml:space="preserve">Marking and Moderation </w:t>
      </w:r>
      <w:r w:rsidR="0046136A">
        <w:rPr>
          <w:rFonts w:ascii="Helvetica" w:hAnsi="Helvetica"/>
          <w:b/>
        </w:rPr>
        <w:t xml:space="preserve">Process </w:t>
      </w:r>
    </w:p>
    <w:p w:rsidR="00160185" w:rsidP="00942E48" w:rsidRDefault="00160185">
      <w:pPr>
        <w:spacing w:after="0" w:line="240" w:lineRule="auto"/>
        <w:jc w:val="center"/>
        <w:rPr>
          <w:rFonts w:ascii="Helvetica" w:hAnsi="Helvetica"/>
          <w:b/>
        </w:rPr>
      </w:pPr>
    </w:p>
    <w:p w:rsidR="00627E5C" w:rsidP="00946637" w:rsidRDefault="00DC7FDD">
      <w:pPr>
        <w:spacing w:after="0" w:line="240" w:lineRule="auto"/>
        <w:rPr>
          <w:rFonts w:ascii="Helvetica" w:hAnsi="Helvetica"/>
          <w:b/>
        </w:rPr>
      </w:pPr>
      <w:r>
        <w:rPr>
          <w:rFonts w:ascii="Helvetica" w:hAnsi="Helvetica"/>
          <w:b/>
        </w:rPr>
        <w:t>How is my work marked?</w:t>
      </w:r>
    </w:p>
    <w:p w:rsidRPr="00FE6224" w:rsidR="00160185" w:rsidP="00946637" w:rsidRDefault="00160185">
      <w:pPr>
        <w:spacing w:after="0" w:line="240" w:lineRule="auto"/>
        <w:rPr>
          <w:rFonts w:ascii="Helvetica" w:hAnsi="Helvetica"/>
        </w:rPr>
      </w:pPr>
      <w:r w:rsidRPr="00FE6224">
        <w:rPr>
          <w:rFonts w:ascii="Helvetica" w:hAnsi="Helvetica"/>
        </w:rPr>
        <w:t xml:space="preserve">After you submit your assignment, </w:t>
      </w:r>
      <w:r w:rsidRPr="00FE6224" w:rsidR="00BD5438">
        <w:rPr>
          <w:rFonts w:ascii="Helvetica" w:hAnsi="Helvetica"/>
        </w:rPr>
        <w:t>it</w:t>
      </w:r>
      <w:r w:rsidRPr="00FE6224">
        <w:rPr>
          <w:rFonts w:ascii="Helvetica" w:hAnsi="Helvetica"/>
        </w:rPr>
        <w:t xml:space="preserve"> </w:t>
      </w:r>
      <w:r w:rsidRPr="00FE6224" w:rsidR="00BD5438">
        <w:rPr>
          <w:rFonts w:ascii="Helvetica" w:hAnsi="Helvetica"/>
        </w:rPr>
        <w:t>is</w:t>
      </w:r>
      <w:r w:rsidRPr="00FE6224">
        <w:rPr>
          <w:rFonts w:ascii="Helvetica" w:hAnsi="Helvetica"/>
        </w:rPr>
        <w:t xml:space="preserve"> marked by at least one tutor. If your assignment is a written exam or </w:t>
      </w:r>
      <w:r w:rsidRPr="00FE6224" w:rsidR="00BD5438">
        <w:rPr>
          <w:rFonts w:ascii="Helvetica" w:hAnsi="Helvetica"/>
        </w:rPr>
        <w:t xml:space="preserve">written </w:t>
      </w:r>
      <w:r w:rsidRPr="00FE6224">
        <w:rPr>
          <w:rFonts w:ascii="Helvetica" w:hAnsi="Helvetica"/>
        </w:rPr>
        <w:t>piece of coursework, you can expect this to be marked anonymously, i.e. your identity will not be known to your tutor as he or she marks the assignment.</w:t>
      </w:r>
      <w:r w:rsidRPr="00FE6224" w:rsidR="00BD5438">
        <w:rPr>
          <w:rFonts w:ascii="Helvetica" w:hAnsi="Helvetica"/>
        </w:rPr>
        <w:t xml:space="preserve"> </w:t>
      </w:r>
      <w:r w:rsidRPr="00FE6224" w:rsidR="00111004">
        <w:rPr>
          <w:rFonts w:ascii="Helvetica" w:hAnsi="Helvetica"/>
        </w:rPr>
        <w:t>Your tutor should only be able to identify you by your regnum. Anonymous marking</w:t>
      </w:r>
      <w:r w:rsidRPr="00FE6224" w:rsidR="00BD5438">
        <w:rPr>
          <w:rFonts w:ascii="Helvetica" w:hAnsi="Helvetica"/>
        </w:rPr>
        <w:t xml:space="preserve"> helps the University to ensure that the marking process is objective and avoid</w:t>
      </w:r>
      <w:r w:rsidRPr="00FE6224" w:rsidR="0046136A">
        <w:rPr>
          <w:rFonts w:ascii="Helvetica" w:hAnsi="Helvetica"/>
        </w:rPr>
        <w:t>s</w:t>
      </w:r>
      <w:r w:rsidRPr="00FE6224" w:rsidR="00BD5438">
        <w:rPr>
          <w:rFonts w:ascii="Helvetica" w:hAnsi="Helvetica"/>
        </w:rPr>
        <w:t xml:space="preserve"> bias.</w:t>
      </w:r>
    </w:p>
    <w:p w:rsidRPr="00FE6224" w:rsidR="00160185" w:rsidP="00946637" w:rsidRDefault="00160185">
      <w:pPr>
        <w:spacing w:after="0" w:line="240" w:lineRule="auto"/>
        <w:rPr>
          <w:rFonts w:ascii="Helvetica" w:hAnsi="Helvetica"/>
        </w:rPr>
      </w:pPr>
    </w:p>
    <w:p w:rsidRPr="00FE6224" w:rsidR="007B07D5" w:rsidP="00946637" w:rsidRDefault="00160185">
      <w:pPr>
        <w:spacing w:after="0" w:line="240" w:lineRule="auto"/>
        <w:rPr>
          <w:rFonts w:ascii="Helvetica" w:hAnsi="Helvetica"/>
        </w:rPr>
      </w:pPr>
      <w:r w:rsidRPr="00FE6224">
        <w:rPr>
          <w:rFonts w:ascii="Helvetica" w:hAnsi="Helvetica"/>
        </w:rPr>
        <w:t>Not all assessment can be marked anonymously</w:t>
      </w:r>
      <w:r w:rsidRPr="00FE6224" w:rsidR="00BD5438">
        <w:rPr>
          <w:rFonts w:ascii="Helvetica" w:hAnsi="Helvetica"/>
        </w:rPr>
        <w:t xml:space="preserve"> due to the nature of the tasks. Examples of this include oral exams, productions and individual and group presentations. </w:t>
      </w:r>
      <w:r w:rsidRPr="00FE6224">
        <w:rPr>
          <w:rFonts w:ascii="Helvetica" w:hAnsi="Helvetica"/>
        </w:rPr>
        <w:t xml:space="preserve">  </w:t>
      </w:r>
    </w:p>
    <w:p w:rsidRPr="00FE6224" w:rsidR="00160185" w:rsidP="00946637" w:rsidRDefault="00160185">
      <w:pPr>
        <w:spacing w:after="0" w:line="240" w:lineRule="auto"/>
        <w:rPr>
          <w:rFonts w:ascii="Helvetica" w:hAnsi="Helvetica"/>
        </w:rPr>
      </w:pPr>
    </w:p>
    <w:p w:rsidR="00335DB0" w:rsidP="0042407A" w:rsidRDefault="00837438">
      <w:pPr>
        <w:spacing w:after="0" w:line="240" w:lineRule="auto"/>
        <w:rPr>
          <w:rFonts w:ascii="Helvetica" w:hAnsi="Helvetica"/>
        </w:rPr>
      </w:pPr>
      <w:r w:rsidRPr="00FE6224">
        <w:rPr>
          <w:rFonts w:ascii="Helvetica" w:hAnsi="Helvetica"/>
        </w:rPr>
        <w:t xml:space="preserve">Your work </w:t>
      </w:r>
      <w:r w:rsidRPr="00FE6224" w:rsidR="0042407A">
        <w:rPr>
          <w:rFonts w:ascii="Helvetica" w:hAnsi="Helvetica"/>
        </w:rPr>
        <w:t xml:space="preserve">may then be subject to </w:t>
      </w:r>
      <w:r w:rsidRPr="00FE6224" w:rsidR="002368AC">
        <w:rPr>
          <w:rFonts w:ascii="Helvetica" w:hAnsi="Helvetica"/>
        </w:rPr>
        <w:t xml:space="preserve">a process known as </w:t>
      </w:r>
      <w:r w:rsidRPr="00FE6224" w:rsidR="00335DB0">
        <w:rPr>
          <w:rFonts w:ascii="Helvetica" w:hAnsi="Helvetica"/>
        </w:rPr>
        <w:t>moderation. Moderation will generally involve a second marker checking a sample of work, along with the first marker’s marks and comments</w:t>
      </w:r>
      <w:r w:rsidR="00B931DD">
        <w:rPr>
          <w:rFonts w:ascii="Helvetica" w:hAnsi="Helvetica"/>
        </w:rPr>
        <w:t>,</w:t>
      </w:r>
      <w:r w:rsidRPr="00FE6224" w:rsidR="00335DB0">
        <w:rPr>
          <w:rFonts w:ascii="Helvetica" w:hAnsi="Helvetica"/>
        </w:rPr>
        <w:t xml:space="preserve"> to verify the overall standard of marking and the </w:t>
      </w:r>
      <w:r w:rsidR="00463CD3">
        <w:rPr>
          <w:rFonts w:ascii="Helvetica" w:hAnsi="Helvetica"/>
        </w:rPr>
        <w:t>use</w:t>
      </w:r>
      <w:r w:rsidRPr="00FE6224" w:rsidR="00335DB0">
        <w:rPr>
          <w:rFonts w:ascii="Helvetica" w:hAnsi="Helvetica"/>
        </w:rPr>
        <w:t xml:space="preserve"> of</w:t>
      </w:r>
      <w:r w:rsidR="00463CD3">
        <w:rPr>
          <w:rFonts w:ascii="Helvetica" w:hAnsi="Helvetica"/>
        </w:rPr>
        <w:t xml:space="preserve"> the</w:t>
      </w:r>
      <w:r w:rsidRPr="00FE6224" w:rsidR="00335DB0">
        <w:rPr>
          <w:rFonts w:ascii="Helvetica" w:hAnsi="Helvetica"/>
        </w:rPr>
        <w:t xml:space="preserve"> marking </w:t>
      </w:r>
      <w:r w:rsidRPr="00FE6224" w:rsidR="006E33D0">
        <w:rPr>
          <w:rFonts w:ascii="Helvetica" w:hAnsi="Helvetica"/>
        </w:rPr>
        <w:t>criteria</w:t>
      </w:r>
      <w:r w:rsidRPr="00FE6224" w:rsidR="00335DB0">
        <w:rPr>
          <w:rFonts w:ascii="Helvetica" w:hAnsi="Helvetica"/>
        </w:rPr>
        <w:t>.</w:t>
      </w:r>
    </w:p>
    <w:p w:rsidR="00335DB0" w:rsidP="0042407A" w:rsidRDefault="00335DB0">
      <w:pPr>
        <w:spacing w:after="0" w:line="240" w:lineRule="auto"/>
        <w:rPr>
          <w:rFonts w:ascii="Helvetica" w:hAnsi="Helvetica"/>
        </w:rPr>
      </w:pPr>
    </w:p>
    <w:p w:rsidRPr="00335DB0" w:rsidR="00335DB0" w:rsidP="0042407A" w:rsidRDefault="00335DB0">
      <w:pPr>
        <w:spacing w:after="0" w:line="240" w:lineRule="auto"/>
        <w:rPr>
          <w:rFonts w:ascii="Helvetica" w:hAnsi="Helvetica"/>
        </w:rPr>
      </w:pPr>
      <w:r w:rsidRPr="00705862">
        <w:rPr>
          <w:rFonts w:ascii="Helvetica" w:hAnsi="Helvetica"/>
          <w:b/>
          <w:highlight w:val="yellow"/>
        </w:rPr>
        <w:t>For Levels 5, 6 and 7 (Amend accordingly for your programme)</w:t>
      </w:r>
      <w:r w:rsidRPr="00705862">
        <w:rPr>
          <w:rFonts w:ascii="Helvetica" w:hAnsi="Helvetica"/>
          <w:highlight w:val="yellow"/>
        </w:rPr>
        <w:t>,</w:t>
      </w:r>
      <w:r>
        <w:rPr>
          <w:rFonts w:ascii="Helvetica" w:hAnsi="Helvetica"/>
        </w:rPr>
        <w:t xml:space="preserve"> a sample of at least 10% will be moderated and this will include </w:t>
      </w:r>
      <w:r w:rsidRPr="00335DB0">
        <w:rPr>
          <w:rFonts w:ascii="Helvetica" w:hAnsi="Helvetica"/>
        </w:rPr>
        <w:t xml:space="preserve">a range of marks from the top, middle and bottom of the marking scale. All borderline fails, </w:t>
      </w:r>
      <w:r w:rsidR="0029241D">
        <w:rPr>
          <w:rFonts w:ascii="Helvetica" w:hAnsi="Helvetica"/>
        </w:rPr>
        <w:t>including those at Level 4</w:t>
      </w:r>
      <w:r w:rsidRPr="00335DB0">
        <w:rPr>
          <w:rFonts w:ascii="Helvetica" w:hAnsi="Helvetica"/>
        </w:rPr>
        <w:t>, will be moderated.</w:t>
      </w:r>
    </w:p>
    <w:p w:rsidR="00335DB0" w:rsidP="0042407A" w:rsidRDefault="00335DB0">
      <w:pPr>
        <w:spacing w:after="0" w:line="240" w:lineRule="auto"/>
        <w:rPr>
          <w:rFonts w:ascii="Helvetica" w:hAnsi="Helvetica"/>
        </w:rPr>
      </w:pPr>
    </w:p>
    <w:p w:rsidRPr="00595C29" w:rsidR="00335DB0" w:rsidP="00335DB0" w:rsidRDefault="00335DB0">
      <w:pPr>
        <w:autoSpaceDE w:val="0"/>
        <w:autoSpaceDN w:val="0"/>
        <w:adjustRightInd w:val="0"/>
        <w:spacing w:after="0" w:line="240" w:lineRule="auto"/>
        <w:rPr>
          <w:rFonts w:ascii="Helvetica" w:hAnsi="Helvetica" w:cs="StoneSans"/>
        </w:rPr>
      </w:pPr>
      <w:r w:rsidRPr="0042407A">
        <w:rPr>
          <w:rFonts w:ascii="Helvetica" w:hAnsi="Helvetica"/>
        </w:rPr>
        <w:t xml:space="preserve">There are exceptions to this. All dissertations and research projects will </w:t>
      </w:r>
      <w:r w:rsidR="0026136E">
        <w:rPr>
          <w:rFonts w:ascii="Helvetica" w:hAnsi="Helvetica"/>
        </w:rPr>
        <w:t xml:space="preserve">normally </w:t>
      </w:r>
      <w:r w:rsidRPr="0042407A">
        <w:rPr>
          <w:rFonts w:ascii="Helvetica" w:hAnsi="Helvetica"/>
        </w:rPr>
        <w:t xml:space="preserve">be blind </w:t>
      </w:r>
      <w:r>
        <w:rPr>
          <w:rFonts w:ascii="Helvetica" w:hAnsi="Helvetica"/>
        </w:rPr>
        <w:t xml:space="preserve">second marked, which means that they will be marked by two tutors </w:t>
      </w:r>
      <w:r>
        <w:rPr>
          <w:rFonts w:ascii="Helvetica" w:hAnsi="Helvetica" w:cs="StoneSans"/>
        </w:rPr>
        <w:t xml:space="preserve">independently </w:t>
      </w:r>
      <w:r w:rsidR="00FE6224">
        <w:rPr>
          <w:rFonts w:ascii="Helvetica" w:hAnsi="Helvetica" w:cs="StoneSans"/>
        </w:rPr>
        <w:t>who</w:t>
      </w:r>
      <w:r w:rsidR="0026136E">
        <w:rPr>
          <w:rFonts w:ascii="Helvetica" w:hAnsi="Helvetica" w:cs="StoneSans"/>
        </w:rPr>
        <w:t xml:space="preserve"> have</w:t>
      </w:r>
      <w:r w:rsidRPr="00595C29">
        <w:rPr>
          <w:rFonts w:ascii="Helvetica" w:hAnsi="Helvetica" w:cs="StoneSans"/>
        </w:rPr>
        <w:t xml:space="preserve"> no access to each other’s mark/grade and comments. </w:t>
      </w:r>
    </w:p>
    <w:p w:rsidR="00335DB0" w:rsidP="00335DB0" w:rsidRDefault="00335DB0">
      <w:pPr>
        <w:spacing w:after="0" w:line="240" w:lineRule="auto"/>
        <w:rPr>
          <w:rFonts w:ascii="Helvetica" w:hAnsi="Helvetica"/>
        </w:rPr>
      </w:pPr>
    </w:p>
    <w:p w:rsidRPr="00595C29" w:rsidR="0026136E" w:rsidP="0026136E" w:rsidRDefault="0026136E">
      <w:pPr>
        <w:spacing w:after="0" w:line="240" w:lineRule="auto"/>
        <w:rPr>
          <w:rFonts w:ascii="Helvetica" w:hAnsi="Helvetica"/>
        </w:rPr>
      </w:pPr>
      <w:r w:rsidRPr="00595C29">
        <w:rPr>
          <w:rFonts w:ascii="Helvetica" w:hAnsi="Helvetica"/>
        </w:rPr>
        <w:t>The purpose of moderation is to provide an internal check on the marking to ensure that the marking criteria are applied in a fair and consistent manner and that marking within and between modules is consistent.</w:t>
      </w:r>
    </w:p>
    <w:p w:rsidR="00BE2018" w:rsidP="0042407A" w:rsidRDefault="00BE2018">
      <w:pPr>
        <w:spacing w:after="0" w:line="240" w:lineRule="auto"/>
        <w:rPr>
          <w:rFonts w:ascii="Helvetica" w:hAnsi="Helvetica"/>
        </w:rPr>
      </w:pPr>
    </w:p>
    <w:p w:rsidR="0026136E" w:rsidP="00BE2018" w:rsidRDefault="0026136E">
      <w:pPr>
        <w:spacing w:after="0" w:line="240" w:lineRule="auto"/>
        <w:rPr>
          <w:rFonts w:ascii="Helvetica" w:hAnsi="Helvetica"/>
        </w:rPr>
      </w:pPr>
      <w:r>
        <w:rPr>
          <w:rFonts w:ascii="Helvetica" w:hAnsi="Helvetica"/>
        </w:rPr>
        <w:t xml:space="preserve">The </w:t>
      </w:r>
      <w:r w:rsidRPr="004D63AA" w:rsidR="00BE2018">
        <w:rPr>
          <w:rFonts w:ascii="Helvetica" w:hAnsi="Helvetica"/>
        </w:rPr>
        <w:t xml:space="preserve">marks of the first marker generally </w:t>
      </w:r>
      <w:r w:rsidR="00BE2018">
        <w:rPr>
          <w:rFonts w:ascii="Helvetica" w:hAnsi="Helvetica"/>
        </w:rPr>
        <w:t>will</w:t>
      </w:r>
      <w:r>
        <w:rPr>
          <w:rFonts w:ascii="Helvetica" w:hAnsi="Helvetica"/>
        </w:rPr>
        <w:t xml:space="preserve"> stand unless the moderation highlights</w:t>
      </w:r>
      <w:r w:rsidRPr="004D63AA" w:rsidR="00BE2018">
        <w:rPr>
          <w:rFonts w:ascii="Helvetica" w:hAnsi="Helvetica"/>
        </w:rPr>
        <w:t xml:space="preserve"> </w:t>
      </w:r>
      <w:r w:rsidR="00BE2018">
        <w:rPr>
          <w:rFonts w:ascii="Helvetica" w:hAnsi="Helvetica"/>
        </w:rPr>
        <w:t xml:space="preserve">significant </w:t>
      </w:r>
      <w:r>
        <w:rPr>
          <w:rFonts w:ascii="Helvetica" w:hAnsi="Helvetica"/>
        </w:rPr>
        <w:t>differences</w:t>
      </w:r>
      <w:r w:rsidRPr="004D63AA" w:rsidR="00BE2018">
        <w:rPr>
          <w:rFonts w:ascii="Helvetica" w:hAnsi="Helvetica"/>
        </w:rPr>
        <w:t xml:space="preserve"> between </w:t>
      </w:r>
      <w:r>
        <w:rPr>
          <w:rFonts w:ascii="Helvetica" w:hAnsi="Helvetica"/>
        </w:rPr>
        <w:t xml:space="preserve">the two markers. </w:t>
      </w:r>
      <w:r w:rsidR="003729F0">
        <w:rPr>
          <w:rFonts w:ascii="Helvetica" w:hAnsi="Helvetica"/>
        </w:rPr>
        <w:t>If there are significant differences, f</w:t>
      </w:r>
      <w:r w:rsidR="002C2B24">
        <w:rPr>
          <w:rFonts w:ascii="Helvetica" w:hAnsi="Helvetica"/>
        </w:rPr>
        <w:t>urther action will be then be taken with the approval of the Programme Director.</w:t>
      </w:r>
    </w:p>
    <w:p w:rsidR="0026136E" w:rsidP="00BE2018" w:rsidRDefault="0026136E">
      <w:pPr>
        <w:spacing w:after="0" w:line="240" w:lineRule="auto"/>
        <w:rPr>
          <w:rFonts w:ascii="Helvetica" w:hAnsi="Helvetica"/>
        </w:rPr>
      </w:pPr>
    </w:p>
    <w:p w:rsidR="00623C0D" w:rsidP="00623C0D" w:rsidRDefault="00623C0D">
      <w:pPr>
        <w:spacing w:after="0" w:line="240" w:lineRule="auto"/>
        <w:rPr>
          <w:rFonts w:ascii="Helvetica" w:hAnsi="Helvetica"/>
        </w:rPr>
      </w:pPr>
      <w:r>
        <w:rPr>
          <w:rFonts w:ascii="Helvetica" w:hAnsi="Helvetica"/>
        </w:rPr>
        <w:t>Methods that can be used to resolve disagreements include the first marker reviewing the marks following feedback from the second marker, all assignments being second marked by the second marker or third marking of the sample by another tutor.</w:t>
      </w:r>
    </w:p>
    <w:p w:rsidR="00623C0D" w:rsidP="00BE2018" w:rsidRDefault="00623C0D">
      <w:pPr>
        <w:spacing w:after="0" w:line="240" w:lineRule="auto"/>
        <w:rPr>
          <w:rFonts w:ascii="Helvetica" w:hAnsi="Helvetica"/>
        </w:rPr>
      </w:pPr>
    </w:p>
    <w:p w:rsidR="0026136E" w:rsidP="00BE2018" w:rsidRDefault="0026136E">
      <w:pPr>
        <w:spacing w:after="0" w:line="240" w:lineRule="auto"/>
        <w:rPr>
          <w:rFonts w:ascii="Helvetica" w:hAnsi="Helvetica"/>
        </w:rPr>
      </w:pPr>
      <w:r w:rsidRPr="004D63AA">
        <w:rPr>
          <w:rFonts w:ascii="Helvetica" w:hAnsi="Helvetica"/>
        </w:rPr>
        <w:t xml:space="preserve">Where there is </w:t>
      </w:r>
      <w:r>
        <w:rPr>
          <w:rFonts w:ascii="Helvetica" w:hAnsi="Helvetica"/>
        </w:rPr>
        <w:t xml:space="preserve">significant </w:t>
      </w:r>
      <w:r w:rsidRPr="004D63AA">
        <w:rPr>
          <w:rFonts w:ascii="Helvetica" w:hAnsi="Helvetica"/>
        </w:rPr>
        <w:t xml:space="preserve">disagreement in terms of the general consistency of marking, for instance if </w:t>
      </w:r>
      <w:r w:rsidR="00166774">
        <w:rPr>
          <w:rFonts w:ascii="Helvetica" w:hAnsi="Helvetica"/>
        </w:rPr>
        <w:t>the first</w:t>
      </w:r>
      <w:r w:rsidRPr="004D63AA">
        <w:rPr>
          <w:rFonts w:ascii="Helvetica" w:hAnsi="Helvetica"/>
        </w:rPr>
        <w:t xml:space="preserve"> marker has marked too harshly or too generously, </w:t>
      </w:r>
      <w:r w:rsidRPr="00595C29" w:rsidR="00166774">
        <w:rPr>
          <w:rFonts w:ascii="Helvetica" w:hAnsi="Helvetica"/>
        </w:rPr>
        <w:t xml:space="preserve">the two markers can negotiate to adjust the marks accordingly for all students </w:t>
      </w:r>
      <w:r w:rsidR="00166774">
        <w:rPr>
          <w:rFonts w:ascii="Helvetica" w:hAnsi="Helvetica"/>
        </w:rPr>
        <w:t xml:space="preserve">and </w:t>
      </w:r>
      <w:r w:rsidRPr="00595C29" w:rsidR="00166774">
        <w:rPr>
          <w:rFonts w:ascii="Helvetica" w:hAnsi="Helvetica"/>
        </w:rPr>
        <w:t>not just those in the sample</w:t>
      </w:r>
      <w:r w:rsidRPr="004D63AA">
        <w:rPr>
          <w:rFonts w:ascii="Helvetica" w:hAnsi="Helvetica"/>
        </w:rPr>
        <w:t>.</w:t>
      </w:r>
    </w:p>
    <w:p w:rsidR="0026136E" w:rsidP="00BE2018" w:rsidRDefault="0026136E">
      <w:pPr>
        <w:spacing w:after="0" w:line="240" w:lineRule="auto"/>
        <w:rPr>
          <w:rFonts w:ascii="Helvetica" w:hAnsi="Helvetica"/>
        </w:rPr>
      </w:pPr>
    </w:p>
    <w:p w:rsidRPr="00F632FA" w:rsidR="00FB0F4A" w:rsidP="002C2B24" w:rsidRDefault="00C058FE">
      <w:pPr>
        <w:spacing w:after="0" w:line="240" w:lineRule="auto"/>
        <w:rPr>
          <w:rFonts w:ascii="Helvetica" w:hAnsi="Helvetica"/>
        </w:rPr>
      </w:pPr>
      <w:r w:rsidRPr="00F632FA">
        <w:rPr>
          <w:rFonts w:ascii="Helvetica" w:hAnsi="Helvetica"/>
        </w:rPr>
        <w:t xml:space="preserve">Marks for individual students </w:t>
      </w:r>
      <w:r w:rsidR="00833A82">
        <w:rPr>
          <w:rFonts w:ascii="Helvetica" w:hAnsi="Helvetica"/>
        </w:rPr>
        <w:t xml:space="preserve">will </w:t>
      </w:r>
      <w:r w:rsidRPr="00F632FA">
        <w:rPr>
          <w:rFonts w:ascii="Helvetica" w:hAnsi="Helvetica"/>
        </w:rPr>
        <w:t>not be changed after moderation, except in cases of mathematical errors, when marking criteria have not been correctly applied or when all</w:t>
      </w:r>
      <w:r w:rsidRPr="00F632FA" w:rsidR="002C2B24">
        <w:rPr>
          <w:rFonts w:ascii="Helvetica" w:hAnsi="Helvetica"/>
        </w:rPr>
        <w:t xml:space="preserve"> assignments have been second marked. </w:t>
      </w:r>
      <w:r w:rsidRPr="00F632FA" w:rsidR="00FB0F4A">
        <w:rPr>
          <w:rFonts w:ascii="Helvetica" w:hAnsi="Helvetica"/>
        </w:rPr>
        <w:t>This ensures that all students ar</w:t>
      </w:r>
      <w:r w:rsidRPr="00F632FA" w:rsidR="001A48EF">
        <w:rPr>
          <w:rFonts w:ascii="Helvetica" w:hAnsi="Helvetica"/>
        </w:rPr>
        <w:t>e treated fairly and equitably. I</w:t>
      </w:r>
      <w:r w:rsidRPr="00F632FA" w:rsidR="00FB0F4A">
        <w:rPr>
          <w:rFonts w:ascii="Helvetica" w:hAnsi="Helvetica"/>
        </w:rPr>
        <w:t xml:space="preserve">f marks for individual students in the sample </w:t>
      </w:r>
      <w:r w:rsidR="004B27A4">
        <w:rPr>
          <w:rFonts w:ascii="Helvetica" w:hAnsi="Helvetica"/>
        </w:rPr>
        <w:t>are</w:t>
      </w:r>
      <w:r w:rsidRPr="00F632FA" w:rsidR="00FB0F4A">
        <w:rPr>
          <w:rFonts w:ascii="Helvetica" w:hAnsi="Helvetica"/>
        </w:rPr>
        <w:t xml:space="preserve"> changed, </w:t>
      </w:r>
      <w:r w:rsidRPr="00F632FA" w:rsidR="001A48EF">
        <w:rPr>
          <w:rFonts w:ascii="Helvetica" w:hAnsi="Helvetica"/>
        </w:rPr>
        <w:t>those students could benefit or be</w:t>
      </w:r>
      <w:r w:rsidRPr="00F632FA" w:rsidR="00FB0F4A">
        <w:rPr>
          <w:rFonts w:ascii="Helvetica" w:hAnsi="Helvetica"/>
        </w:rPr>
        <w:t xml:space="preserve"> </w:t>
      </w:r>
      <w:r w:rsidRPr="00F632FA" w:rsidR="001A48EF">
        <w:rPr>
          <w:rFonts w:ascii="Helvetica" w:hAnsi="Helvetica"/>
        </w:rPr>
        <w:t>disadvantaged by</w:t>
      </w:r>
      <w:r w:rsidRPr="00F632FA" w:rsidR="00906739">
        <w:rPr>
          <w:rFonts w:ascii="Helvetica" w:hAnsi="Helvetica"/>
        </w:rPr>
        <w:t xml:space="preserve"> being included in the sample of </w:t>
      </w:r>
      <w:r w:rsidRPr="00F632FA" w:rsidR="001A48EF">
        <w:rPr>
          <w:rFonts w:ascii="Helvetica" w:hAnsi="Helvetica"/>
        </w:rPr>
        <w:t>work</w:t>
      </w:r>
      <w:r w:rsidRPr="00F632FA" w:rsidR="00906739">
        <w:rPr>
          <w:rFonts w:ascii="Helvetica" w:hAnsi="Helvetica"/>
        </w:rPr>
        <w:t xml:space="preserve"> that was </w:t>
      </w:r>
      <w:r w:rsidRPr="00F632FA" w:rsidR="001A48EF">
        <w:rPr>
          <w:rFonts w:ascii="Helvetica" w:hAnsi="Helvetica"/>
        </w:rPr>
        <w:t>moderated or second marked.</w:t>
      </w:r>
    </w:p>
    <w:p w:rsidR="00FB0F4A" w:rsidP="002C2B24" w:rsidRDefault="00FB0F4A">
      <w:pPr>
        <w:spacing w:after="0" w:line="240" w:lineRule="auto"/>
        <w:rPr>
          <w:rFonts w:ascii="Helvetica" w:hAnsi="Helvetica"/>
          <w:highlight w:val="yellow"/>
        </w:rPr>
      </w:pPr>
    </w:p>
    <w:p w:rsidR="00BE2018" w:rsidP="0042407A" w:rsidRDefault="00FB0F4A">
      <w:pPr>
        <w:spacing w:after="0" w:line="240" w:lineRule="auto"/>
        <w:rPr>
          <w:rFonts w:ascii="Helvetica" w:hAnsi="Helvetica"/>
        </w:rPr>
      </w:pPr>
      <w:r w:rsidRPr="00FB0F4A">
        <w:rPr>
          <w:rFonts w:ascii="Helvetica" w:hAnsi="Helvetica"/>
        </w:rPr>
        <w:t xml:space="preserve">You will always receive one final agreed mark. However, </w:t>
      </w:r>
      <w:r w:rsidRPr="00FB0F4A" w:rsidR="00BE2018">
        <w:rPr>
          <w:rFonts w:ascii="Helvetica" w:hAnsi="Helvetica"/>
        </w:rPr>
        <w:t xml:space="preserve">your tutor </w:t>
      </w:r>
      <w:r w:rsidR="00F632FA">
        <w:rPr>
          <w:rFonts w:ascii="Helvetica" w:hAnsi="Helvetica"/>
        </w:rPr>
        <w:t>will</w:t>
      </w:r>
      <w:r w:rsidRPr="00FB0F4A">
        <w:rPr>
          <w:rFonts w:ascii="Helvetica" w:hAnsi="Helvetica"/>
        </w:rPr>
        <w:t xml:space="preserve"> keep a record of any mark differences, how these were resolved and the final outcome.</w:t>
      </w:r>
      <w:r w:rsidR="000A27C6">
        <w:rPr>
          <w:rFonts w:ascii="Helvetica" w:hAnsi="Helvetica"/>
        </w:rPr>
        <w:t xml:space="preserve"> Please note that you </w:t>
      </w:r>
      <w:r w:rsidR="000A27C6">
        <w:rPr>
          <w:rFonts w:ascii="Helvetica" w:hAnsi="Helvetica"/>
        </w:rPr>
        <w:lastRenderedPageBreak/>
        <w:t xml:space="preserve">cannot appeal against the marks awarded by your tutors as these are deemed to be academic judgements. You can appeal if you believe the marking procedures have not been </w:t>
      </w:r>
      <w:r w:rsidR="006A448D">
        <w:rPr>
          <w:rFonts w:ascii="Helvetica" w:hAnsi="Helvetica"/>
        </w:rPr>
        <w:t xml:space="preserve">applied </w:t>
      </w:r>
      <w:r w:rsidR="000A27C6">
        <w:rPr>
          <w:rFonts w:ascii="Helvetica" w:hAnsi="Helvetica"/>
        </w:rPr>
        <w:t>correctly.</w:t>
      </w:r>
    </w:p>
    <w:p w:rsidR="0026136E" w:rsidP="006E71BA" w:rsidRDefault="0026136E">
      <w:pPr>
        <w:spacing w:after="0" w:line="240" w:lineRule="auto"/>
        <w:rPr>
          <w:rFonts w:ascii="Helvetica" w:hAnsi="Helvetica"/>
        </w:rPr>
      </w:pPr>
    </w:p>
    <w:p w:rsidRPr="00BD5438" w:rsidR="006E71BA" w:rsidP="006E71BA" w:rsidRDefault="006E71BA">
      <w:pPr>
        <w:spacing w:after="0" w:line="240" w:lineRule="auto"/>
        <w:rPr>
          <w:rFonts w:ascii="Helvetica" w:hAnsi="Helvetica"/>
        </w:rPr>
      </w:pPr>
      <w:r w:rsidRPr="00424727">
        <w:rPr>
          <w:rFonts w:ascii="Helvetica" w:hAnsi="Helvetica"/>
          <w:highlight w:val="yellow"/>
        </w:rPr>
        <w:t xml:space="preserve">A </w:t>
      </w:r>
      <w:r w:rsidRPr="00424727">
        <w:rPr>
          <w:rFonts w:ascii="Helvetica" w:hAnsi="Helvetica"/>
          <w:b/>
          <w:highlight w:val="yellow"/>
        </w:rPr>
        <w:t xml:space="preserve">list/table (delete as appropriate) </w:t>
      </w:r>
      <w:r w:rsidRPr="00424727">
        <w:rPr>
          <w:rFonts w:ascii="Helvetica" w:hAnsi="Helvetica"/>
          <w:highlight w:val="yellow"/>
        </w:rPr>
        <w:t xml:space="preserve">of which assessed activities will be marked anonymously and </w:t>
      </w:r>
      <w:r w:rsidRPr="00424727" w:rsidR="00623C0D">
        <w:rPr>
          <w:rFonts w:ascii="Helvetica" w:hAnsi="Helvetica"/>
          <w:highlight w:val="yellow"/>
        </w:rPr>
        <w:t xml:space="preserve">how each assignment is moderated can be found on </w:t>
      </w:r>
      <w:r w:rsidRPr="00424727">
        <w:rPr>
          <w:rFonts w:ascii="Helvetica" w:hAnsi="Helvetica"/>
          <w:b/>
          <w:highlight w:val="yellow"/>
        </w:rPr>
        <w:t>page</w:t>
      </w:r>
      <w:r w:rsidRPr="00424727" w:rsidR="004E7FA7">
        <w:rPr>
          <w:rFonts w:ascii="Helvetica" w:hAnsi="Helvetica"/>
          <w:b/>
          <w:highlight w:val="yellow"/>
        </w:rPr>
        <w:t>s</w:t>
      </w:r>
      <w:r w:rsidRPr="00424727">
        <w:rPr>
          <w:rFonts w:ascii="Helvetica" w:hAnsi="Helvetica"/>
          <w:b/>
          <w:highlight w:val="yellow"/>
        </w:rPr>
        <w:t xml:space="preserve"> (insert as appropriate)</w:t>
      </w:r>
      <w:r w:rsidRPr="00424727">
        <w:rPr>
          <w:rFonts w:ascii="Helvetica" w:hAnsi="Helvetica"/>
          <w:highlight w:val="yellow"/>
        </w:rPr>
        <w:t>.</w:t>
      </w:r>
    </w:p>
    <w:p w:rsidR="002504BA" w:rsidP="00946637" w:rsidRDefault="002504BA">
      <w:pPr>
        <w:spacing w:after="0" w:line="240" w:lineRule="auto"/>
        <w:rPr>
          <w:rFonts w:ascii="Helvetica" w:hAnsi="Helvetica"/>
        </w:rPr>
      </w:pPr>
    </w:p>
    <w:p w:rsidRPr="00A36A85" w:rsidR="00A36A85" w:rsidP="00946637" w:rsidRDefault="00DC7FDD">
      <w:pPr>
        <w:spacing w:after="0" w:line="240" w:lineRule="auto"/>
        <w:rPr>
          <w:rFonts w:ascii="Helvetica" w:hAnsi="Helvetica"/>
          <w:b/>
        </w:rPr>
      </w:pPr>
      <w:r>
        <w:rPr>
          <w:rFonts w:ascii="Helvetica" w:hAnsi="Helvetica"/>
          <w:b/>
        </w:rPr>
        <w:t xml:space="preserve">What happens </w:t>
      </w:r>
      <w:r w:rsidR="00FF2735">
        <w:rPr>
          <w:rFonts w:ascii="Helvetica" w:hAnsi="Helvetica"/>
          <w:b/>
        </w:rPr>
        <w:t>next?</w:t>
      </w:r>
    </w:p>
    <w:p w:rsidR="008530C0" w:rsidP="00946637" w:rsidRDefault="002171CD">
      <w:pPr>
        <w:spacing w:after="0" w:line="240" w:lineRule="auto"/>
        <w:rPr>
          <w:rFonts w:ascii="Helvetica" w:hAnsi="Helvetica"/>
        </w:rPr>
      </w:pPr>
      <w:r>
        <w:rPr>
          <w:rFonts w:ascii="Helvetica" w:hAnsi="Helvetica"/>
        </w:rPr>
        <w:t>After your assignment</w:t>
      </w:r>
      <w:r w:rsidRPr="008530C0" w:rsidR="008530C0">
        <w:rPr>
          <w:rFonts w:ascii="Helvetica" w:hAnsi="Helvetica"/>
        </w:rPr>
        <w:t xml:space="preserve"> </w:t>
      </w:r>
      <w:r>
        <w:rPr>
          <w:rFonts w:ascii="Helvetica" w:hAnsi="Helvetica"/>
        </w:rPr>
        <w:t xml:space="preserve">is marked by your tutors, it </w:t>
      </w:r>
      <w:r w:rsidR="001D2DA3">
        <w:rPr>
          <w:rFonts w:ascii="Helvetica" w:hAnsi="Helvetica"/>
        </w:rPr>
        <w:t xml:space="preserve">is then subject to </w:t>
      </w:r>
      <w:r w:rsidR="00166774">
        <w:rPr>
          <w:rFonts w:ascii="Helvetica" w:hAnsi="Helvetica"/>
        </w:rPr>
        <w:t>external</w:t>
      </w:r>
      <w:r w:rsidR="001D2DA3">
        <w:rPr>
          <w:rFonts w:ascii="Helvetica" w:hAnsi="Helvetica"/>
        </w:rPr>
        <w:t xml:space="preserve"> moderation </w:t>
      </w:r>
      <w:r w:rsidRPr="008530C0" w:rsidR="008530C0">
        <w:rPr>
          <w:rFonts w:ascii="Helvetica" w:hAnsi="Helvetica"/>
        </w:rPr>
        <w:t>by an external examiner. The use of external examiners is standard practice across the university sector</w:t>
      </w:r>
      <w:r w:rsidR="006D223F">
        <w:rPr>
          <w:rFonts w:ascii="Helvetica" w:hAnsi="Helvetica"/>
        </w:rPr>
        <w:t xml:space="preserve"> in the UK</w:t>
      </w:r>
      <w:r w:rsidRPr="008530C0" w:rsidR="008530C0">
        <w:rPr>
          <w:rFonts w:ascii="Helvetica" w:hAnsi="Helvetica"/>
        </w:rPr>
        <w:t xml:space="preserve">. Each programme at the University has at least one external examiner, who is often </w:t>
      </w:r>
      <w:r w:rsidR="008530C0">
        <w:rPr>
          <w:rFonts w:ascii="Helvetica" w:hAnsi="Helvetica"/>
        </w:rPr>
        <w:t>a tutor</w:t>
      </w:r>
      <w:r w:rsidRPr="008530C0" w:rsidR="008530C0">
        <w:rPr>
          <w:rFonts w:ascii="Helvetica" w:hAnsi="Helvetica"/>
        </w:rPr>
        <w:t xml:space="preserve"> in the same subject area from another university. </w:t>
      </w:r>
      <w:r w:rsidR="008530C0">
        <w:rPr>
          <w:rFonts w:ascii="Helvetica" w:hAnsi="Helvetica"/>
        </w:rPr>
        <w:t>Depending on the subject area, s</w:t>
      </w:r>
      <w:r w:rsidRPr="008530C0" w:rsidR="008530C0">
        <w:rPr>
          <w:rFonts w:ascii="Helvetica" w:hAnsi="Helvetica"/>
        </w:rPr>
        <w:t xml:space="preserve">ome programmes will also have external examiners </w:t>
      </w:r>
      <w:r w:rsidR="009D7BAA">
        <w:rPr>
          <w:rFonts w:ascii="Helvetica" w:hAnsi="Helvetica"/>
        </w:rPr>
        <w:t>from the workplace</w:t>
      </w:r>
      <w:r w:rsidR="00BD500D">
        <w:rPr>
          <w:rFonts w:ascii="Helvetica" w:hAnsi="Helvetica"/>
        </w:rPr>
        <w:t xml:space="preserve">. </w:t>
      </w:r>
    </w:p>
    <w:p w:rsidR="008530C0" w:rsidP="00946637" w:rsidRDefault="008530C0">
      <w:pPr>
        <w:spacing w:after="0" w:line="240" w:lineRule="auto"/>
        <w:rPr>
          <w:rFonts w:ascii="Helvetica" w:hAnsi="Helvetica"/>
        </w:rPr>
      </w:pPr>
    </w:p>
    <w:p w:rsidRPr="008530C0" w:rsidR="00160185" w:rsidP="00946637" w:rsidRDefault="008530C0">
      <w:pPr>
        <w:spacing w:after="0" w:line="240" w:lineRule="auto"/>
        <w:rPr>
          <w:rFonts w:ascii="Helvetica" w:hAnsi="Helvetica"/>
        </w:rPr>
      </w:pPr>
      <w:r>
        <w:rPr>
          <w:rFonts w:ascii="Helvetica" w:hAnsi="Helvetica"/>
        </w:rPr>
        <w:t xml:space="preserve">Why is this important to you? </w:t>
      </w:r>
      <w:r w:rsidR="00B65590">
        <w:rPr>
          <w:rFonts w:ascii="Helvetica" w:hAnsi="Helvetica"/>
        </w:rPr>
        <w:t>E</w:t>
      </w:r>
      <w:r>
        <w:rPr>
          <w:rFonts w:ascii="Helvetica" w:hAnsi="Helvetica"/>
        </w:rPr>
        <w:t>xternal examiner</w:t>
      </w:r>
      <w:r w:rsidR="00B65590">
        <w:rPr>
          <w:rFonts w:ascii="Helvetica" w:hAnsi="Helvetica"/>
        </w:rPr>
        <w:t>s</w:t>
      </w:r>
      <w:r w:rsidR="009F74C4">
        <w:rPr>
          <w:rFonts w:ascii="Helvetica" w:hAnsi="Helvetica"/>
        </w:rPr>
        <w:t xml:space="preserve"> provide</w:t>
      </w:r>
      <w:r>
        <w:rPr>
          <w:rFonts w:ascii="Helvetica" w:hAnsi="Helvetica"/>
        </w:rPr>
        <w:t xml:space="preserve"> an additional check on the marking </w:t>
      </w:r>
      <w:r w:rsidR="00C837E6">
        <w:rPr>
          <w:rFonts w:ascii="Helvetica" w:hAnsi="Helvetica"/>
        </w:rPr>
        <w:t>carried out</w:t>
      </w:r>
      <w:r w:rsidR="009F74C4">
        <w:rPr>
          <w:rFonts w:ascii="Helvetica" w:hAnsi="Helvetica"/>
        </w:rPr>
        <w:t xml:space="preserve"> by </w:t>
      </w:r>
      <w:r>
        <w:rPr>
          <w:rFonts w:ascii="Helvetica" w:hAnsi="Helvetica"/>
        </w:rPr>
        <w:t xml:space="preserve">your tutors. </w:t>
      </w:r>
      <w:r w:rsidR="00335166">
        <w:rPr>
          <w:rFonts w:ascii="Helvetica" w:hAnsi="Helvetica"/>
        </w:rPr>
        <w:t>External examiners</w:t>
      </w:r>
      <w:r>
        <w:rPr>
          <w:rFonts w:ascii="Helvetica" w:hAnsi="Helvetica"/>
        </w:rPr>
        <w:t xml:space="preserve"> help to ensure that marking within modules and across the entire programme is consistent and </w:t>
      </w:r>
      <w:r w:rsidR="009D7BAA">
        <w:rPr>
          <w:rFonts w:ascii="Helvetica" w:hAnsi="Helvetica"/>
        </w:rPr>
        <w:t xml:space="preserve">that our regulations and procedures have been applied appropriately. External examiners are </w:t>
      </w:r>
      <w:r w:rsidR="00E366EB">
        <w:rPr>
          <w:rFonts w:ascii="Helvetica" w:hAnsi="Helvetica"/>
        </w:rPr>
        <w:t xml:space="preserve">also </w:t>
      </w:r>
      <w:r w:rsidR="009D7BAA">
        <w:rPr>
          <w:rFonts w:ascii="Helvetica" w:hAnsi="Helvetica"/>
        </w:rPr>
        <w:t xml:space="preserve">responsible for ensuring </w:t>
      </w:r>
      <w:r>
        <w:rPr>
          <w:rFonts w:ascii="Helvetica" w:hAnsi="Helvetica"/>
        </w:rPr>
        <w:t>that</w:t>
      </w:r>
      <w:r w:rsidR="009D7BAA">
        <w:rPr>
          <w:rFonts w:ascii="Helvetica" w:hAnsi="Helvetica"/>
        </w:rPr>
        <w:t xml:space="preserve"> the </w:t>
      </w:r>
      <w:r>
        <w:rPr>
          <w:rFonts w:ascii="Helvetica" w:hAnsi="Helvetica"/>
        </w:rPr>
        <w:t>standards</w:t>
      </w:r>
      <w:r w:rsidR="009D7BAA">
        <w:rPr>
          <w:rFonts w:ascii="Helvetica" w:hAnsi="Helvetica"/>
        </w:rPr>
        <w:t xml:space="preserve"> of </w:t>
      </w:r>
      <w:r w:rsidR="009B115A">
        <w:rPr>
          <w:rFonts w:ascii="Helvetica" w:hAnsi="Helvetica"/>
        </w:rPr>
        <w:t>this</w:t>
      </w:r>
      <w:r w:rsidR="009D7BAA">
        <w:rPr>
          <w:rFonts w:ascii="Helvetica" w:hAnsi="Helvetica"/>
        </w:rPr>
        <w:t xml:space="preserve"> programme</w:t>
      </w:r>
      <w:r>
        <w:rPr>
          <w:rFonts w:ascii="Helvetica" w:hAnsi="Helvetica"/>
        </w:rPr>
        <w:t xml:space="preserve"> are comparable with </w:t>
      </w:r>
      <w:r w:rsidR="009D7BAA">
        <w:rPr>
          <w:rFonts w:ascii="Helvetica" w:hAnsi="Helvetica"/>
        </w:rPr>
        <w:t xml:space="preserve">equivalent programmes at </w:t>
      </w:r>
      <w:r>
        <w:rPr>
          <w:rFonts w:ascii="Helvetica" w:hAnsi="Helvetica"/>
        </w:rPr>
        <w:t>their university and other</w:t>
      </w:r>
      <w:r w:rsidR="009D7BAA">
        <w:rPr>
          <w:rFonts w:ascii="Helvetica" w:hAnsi="Helvetica"/>
        </w:rPr>
        <w:t xml:space="preserve"> universities</w:t>
      </w:r>
      <w:r>
        <w:rPr>
          <w:rFonts w:ascii="Helvetica" w:hAnsi="Helvetica"/>
        </w:rPr>
        <w:t xml:space="preserve"> that they have worked or examined at. </w:t>
      </w:r>
    </w:p>
    <w:p w:rsidRPr="00B65590" w:rsidR="00160185" w:rsidP="00946637" w:rsidRDefault="00160185">
      <w:pPr>
        <w:spacing w:after="0" w:line="240" w:lineRule="auto"/>
        <w:rPr>
          <w:rFonts w:ascii="Helvetica" w:hAnsi="Helvetica"/>
        </w:rPr>
      </w:pPr>
    </w:p>
    <w:p w:rsidRPr="009B115A" w:rsidR="00B65590" w:rsidP="00B65590" w:rsidRDefault="006E71BA">
      <w:pPr>
        <w:spacing w:after="0" w:line="240" w:lineRule="auto"/>
        <w:rPr>
          <w:rFonts w:ascii="Helvetica" w:hAnsi="Helvetica"/>
        </w:rPr>
      </w:pPr>
      <w:r w:rsidRPr="00B65590">
        <w:rPr>
          <w:rFonts w:ascii="Helvetica" w:hAnsi="Helvetica"/>
        </w:rPr>
        <w:t xml:space="preserve">External examiners will not see all assignments. They will agree </w:t>
      </w:r>
      <w:r w:rsidRPr="00B65590" w:rsidR="00B65590">
        <w:rPr>
          <w:rFonts w:ascii="Helvetica" w:hAnsi="Helvetica"/>
        </w:rPr>
        <w:t>a sample with your tutors in ad</w:t>
      </w:r>
      <w:r w:rsidR="005B320A">
        <w:rPr>
          <w:rFonts w:ascii="Helvetica" w:hAnsi="Helvetica"/>
        </w:rPr>
        <w:t>vance</w:t>
      </w:r>
      <w:r w:rsidRPr="00B65590" w:rsidR="00B65590">
        <w:rPr>
          <w:rFonts w:ascii="Helvetica" w:hAnsi="Helvetica"/>
        </w:rPr>
        <w:t xml:space="preserve">. </w:t>
      </w:r>
      <w:r w:rsidR="005B320A">
        <w:rPr>
          <w:rFonts w:ascii="Helvetica" w:hAnsi="Helvetica"/>
        </w:rPr>
        <w:t>However, e</w:t>
      </w:r>
      <w:r w:rsidRPr="00B65590" w:rsidR="00B65590">
        <w:rPr>
          <w:rFonts w:ascii="Helvetica" w:hAnsi="Helvetica"/>
        </w:rPr>
        <w:t>xternal examiners do have the right to see all assignments if they wish. The</w:t>
      </w:r>
      <w:r w:rsidR="005B320A">
        <w:rPr>
          <w:rFonts w:ascii="Helvetica" w:hAnsi="Helvetica"/>
        </w:rPr>
        <w:t xml:space="preserve"> agreed</w:t>
      </w:r>
      <w:r w:rsidRPr="00B65590" w:rsidR="00B65590">
        <w:rPr>
          <w:rFonts w:ascii="Helvetica" w:hAnsi="Helvetica"/>
        </w:rPr>
        <w:t xml:space="preserve"> sample should contain those assignments that have been </w:t>
      </w:r>
      <w:r w:rsidR="00166774">
        <w:rPr>
          <w:rFonts w:ascii="Helvetica" w:hAnsi="Helvetica"/>
        </w:rPr>
        <w:t xml:space="preserve">moderated or </w:t>
      </w:r>
      <w:r w:rsidR="00B53116">
        <w:rPr>
          <w:rFonts w:ascii="Helvetica" w:hAnsi="Helvetica"/>
        </w:rPr>
        <w:t>second</w:t>
      </w:r>
      <w:r w:rsidRPr="00B65590" w:rsidR="00B65590">
        <w:rPr>
          <w:rFonts w:ascii="Helvetica" w:hAnsi="Helvetica"/>
        </w:rPr>
        <w:t xml:space="preserve"> marked </w:t>
      </w:r>
      <w:r w:rsidR="00166774">
        <w:rPr>
          <w:rFonts w:ascii="Helvetica" w:hAnsi="Helvetica"/>
        </w:rPr>
        <w:t xml:space="preserve">by your tutors </w:t>
      </w:r>
      <w:r w:rsidRPr="00B65590" w:rsidR="00B65590">
        <w:rPr>
          <w:rFonts w:ascii="Helvetica" w:hAnsi="Helvetica"/>
        </w:rPr>
        <w:t>and a range from the top, middle and bottom of the marking scale and first class or distinction marks, fail marks and borderline pass/fail marks.</w:t>
      </w:r>
    </w:p>
    <w:p w:rsidRPr="009B115A" w:rsidR="00B65590" w:rsidP="00946637" w:rsidRDefault="00B65590">
      <w:pPr>
        <w:spacing w:after="0" w:line="240" w:lineRule="auto"/>
        <w:rPr>
          <w:rFonts w:ascii="Helvetica" w:hAnsi="Helvetica"/>
        </w:rPr>
      </w:pPr>
    </w:p>
    <w:p w:rsidRPr="00861D0E" w:rsidR="00BE7488" w:rsidRDefault="009B115A">
      <w:pPr>
        <w:spacing w:after="0" w:line="240" w:lineRule="auto"/>
        <w:rPr>
          <w:rFonts w:ascii="Helvetica" w:hAnsi="Helvetica"/>
        </w:rPr>
      </w:pPr>
      <w:r w:rsidRPr="009B115A">
        <w:rPr>
          <w:rFonts w:ascii="Helvetica" w:hAnsi="Helvetica"/>
        </w:rPr>
        <w:t>E</w:t>
      </w:r>
      <w:r w:rsidRPr="009B115A" w:rsidR="00B65590">
        <w:rPr>
          <w:rFonts w:ascii="Helvetica" w:hAnsi="Helvetica"/>
        </w:rPr>
        <w:t>xternal examiner</w:t>
      </w:r>
      <w:r>
        <w:rPr>
          <w:rFonts w:ascii="Helvetica" w:hAnsi="Helvetica"/>
        </w:rPr>
        <w:t>s</w:t>
      </w:r>
      <w:r w:rsidRPr="009B115A">
        <w:rPr>
          <w:rFonts w:ascii="Helvetica" w:hAnsi="Helvetica"/>
        </w:rPr>
        <w:t xml:space="preserve"> do not act as another marker. They </w:t>
      </w:r>
      <w:r w:rsidR="001D2DA3">
        <w:rPr>
          <w:rFonts w:ascii="Helvetica" w:hAnsi="Helvetica"/>
        </w:rPr>
        <w:t>check</w:t>
      </w:r>
      <w:r w:rsidRPr="009B115A">
        <w:rPr>
          <w:rFonts w:ascii="Helvetica" w:hAnsi="Helvetica"/>
        </w:rPr>
        <w:t xml:space="preserve"> the sample to see whether the marking </w:t>
      </w:r>
      <w:r w:rsidR="00AD29A6">
        <w:rPr>
          <w:rFonts w:ascii="Helvetica" w:hAnsi="Helvetica"/>
        </w:rPr>
        <w:t>i</w:t>
      </w:r>
      <w:r w:rsidRPr="009B115A">
        <w:rPr>
          <w:rFonts w:ascii="Helvetica" w:hAnsi="Helvetica"/>
        </w:rPr>
        <w:t>s appropriate and consistent. If the external examiner suggest</w:t>
      </w:r>
      <w:r w:rsidR="00865264">
        <w:rPr>
          <w:rFonts w:ascii="Helvetica" w:hAnsi="Helvetica"/>
        </w:rPr>
        <w:t>s</w:t>
      </w:r>
      <w:r w:rsidRPr="009B115A">
        <w:rPr>
          <w:rFonts w:ascii="Helvetica" w:hAnsi="Helvetica"/>
        </w:rPr>
        <w:t xml:space="preserve"> changes to the marks</w:t>
      </w:r>
      <w:r w:rsidR="00CE45F7">
        <w:rPr>
          <w:rFonts w:ascii="Helvetica" w:hAnsi="Helvetica"/>
        </w:rPr>
        <w:t xml:space="preserve">, as with </w:t>
      </w:r>
      <w:r w:rsidR="006B334F">
        <w:rPr>
          <w:rFonts w:ascii="Helvetica" w:hAnsi="Helvetica"/>
        </w:rPr>
        <w:t>internal</w:t>
      </w:r>
      <w:r w:rsidR="00CE45F7">
        <w:rPr>
          <w:rFonts w:ascii="Helvetica" w:hAnsi="Helvetica"/>
        </w:rPr>
        <w:t xml:space="preserve"> </w:t>
      </w:r>
      <w:r w:rsidR="006B334F">
        <w:rPr>
          <w:rFonts w:ascii="Helvetica" w:hAnsi="Helvetica"/>
        </w:rPr>
        <w:t xml:space="preserve">moderation and </w:t>
      </w:r>
      <w:r w:rsidR="00837438">
        <w:rPr>
          <w:rFonts w:ascii="Helvetica" w:hAnsi="Helvetica"/>
        </w:rPr>
        <w:t xml:space="preserve">second </w:t>
      </w:r>
      <w:r w:rsidR="00CE45F7">
        <w:rPr>
          <w:rFonts w:ascii="Helvetica" w:hAnsi="Helvetica"/>
        </w:rPr>
        <w:t xml:space="preserve">marking, </w:t>
      </w:r>
      <w:r w:rsidRPr="009B115A">
        <w:rPr>
          <w:rFonts w:ascii="Helvetica" w:hAnsi="Helvetica"/>
        </w:rPr>
        <w:t>the marks for all students on the module (not just those sampled) w</w:t>
      </w:r>
      <w:r w:rsidR="00865264">
        <w:rPr>
          <w:rFonts w:ascii="Helvetica" w:hAnsi="Helvetica"/>
        </w:rPr>
        <w:t>ill</w:t>
      </w:r>
      <w:r w:rsidR="00EF0089">
        <w:rPr>
          <w:rFonts w:ascii="Helvetica" w:hAnsi="Helvetica"/>
        </w:rPr>
        <w:t xml:space="preserve"> be changed accordingly.</w:t>
      </w:r>
    </w:p>
    <w:sectPr w:rsidRPr="00861D0E" w:rsidR="00BE7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Stone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008"/>
    <w:multiLevelType w:val="hybridMultilevel"/>
    <w:tmpl w:val="C540E42C"/>
    <w:lvl w:ilvl="0" w:tplc="FA9E39A2">
      <w:numFmt w:val="bullet"/>
      <w:lvlText w:val=""/>
      <w:lvlJc w:val="left"/>
      <w:pPr>
        <w:tabs>
          <w:tab w:val="num" w:pos="385"/>
        </w:tabs>
        <w:ind w:left="385" w:hanging="340"/>
      </w:pPr>
      <w:rPr>
        <w:rFonts w:ascii="Symbol" w:eastAsia="Times New Roman" w:hAnsi="Symbol"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37F43935"/>
    <w:multiLevelType w:val="hybridMultilevel"/>
    <w:tmpl w:val="B6C42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73744AB"/>
    <w:multiLevelType w:val="hybridMultilevel"/>
    <w:tmpl w:val="1504A1B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nsid w:val="7EA143A0"/>
    <w:multiLevelType w:val="hybridMultilevel"/>
    <w:tmpl w:val="4640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31"/>
    <w:rsid w:val="00005E92"/>
    <w:rsid w:val="0001408C"/>
    <w:rsid w:val="00046128"/>
    <w:rsid w:val="00082D4F"/>
    <w:rsid w:val="0008618B"/>
    <w:rsid w:val="000913D9"/>
    <w:rsid w:val="00097482"/>
    <w:rsid w:val="000A27C6"/>
    <w:rsid w:val="000A703F"/>
    <w:rsid w:val="000B1DC0"/>
    <w:rsid w:val="000B7381"/>
    <w:rsid w:val="000C568E"/>
    <w:rsid w:val="000C5A9D"/>
    <w:rsid w:val="000F4DDB"/>
    <w:rsid w:val="00111004"/>
    <w:rsid w:val="001123EA"/>
    <w:rsid w:val="00137680"/>
    <w:rsid w:val="00160185"/>
    <w:rsid w:val="0016261C"/>
    <w:rsid w:val="00166774"/>
    <w:rsid w:val="0018053D"/>
    <w:rsid w:val="0018510A"/>
    <w:rsid w:val="001A48EF"/>
    <w:rsid w:val="001B2B72"/>
    <w:rsid w:val="001D2DA3"/>
    <w:rsid w:val="001E1896"/>
    <w:rsid w:val="001E227D"/>
    <w:rsid w:val="00200DEA"/>
    <w:rsid w:val="0020397D"/>
    <w:rsid w:val="002171CD"/>
    <w:rsid w:val="00221301"/>
    <w:rsid w:val="00221965"/>
    <w:rsid w:val="002368AC"/>
    <w:rsid w:val="002448CC"/>
    <w:rsid w:val="002504BA"/>
    <w:rsid w:val="00257FF4"/>
    <w:rsid w:val="0026136E"/>
    <w:rsid w:val="002664B9"/>
    <w:rsid w:val="0029241D"/>
    <w:rsid w:val="002A24D3"/>
    <w:rsid w:val="002A5613"/>
    <w:rsid w:val="002C2B24"/>
    <w:rsid w:val="002D6CD6"/>
    <w:rsid w:val="00307CA1"/>
    <w:rsid w:val="00335166"/>
    <w:rsid w:val="00335DB0"/>
    <w:rsid w:val="003402DF"/>
    <w:rsid w:val="003729F0"/>
    <w:rsid w:val="003750DE"/>
    <w:rsid w:val="003A5B02"/>
    <w:rsid w:val="003C79F6"/>
    <w:rsid w:val="003D4A13"/>
    <w:rsid w:val="003F06F6"/>
    <w:rsid w:val="0042407A"/>
    <w:rsid w:val="00424727"/>
    <w:rsid w:val="0046136A"/>
    <w:rsid w:val="00463CD3"/>
    <w:rsid w:val="004911D4"/>
    <w:rsid w:val="004A0B37"/>
    <w:rsid w:val="004B27A4"/>
    <w:rsid w:val="004C7299"/>
    <w:rsid w:val="004D1500"/>
    <w:rsid w:val="004E7FA7"/>
    <w:rsid w:val="004F2912"/>
    <w:rsid w:val="00531C8C"/>
    <w:rsid w:val="00552FC6"/>
    <w:rsid w:val="00555E8C"/>
    <w:rsid w:val="005811AE"/>
    <w:rsid w:val="005B320A"/>
    <w:rsid w:val="005C0243"/>
    <w:rsid w:val="005C4BDA"/>
    <w:rsid w:val="006072D4"/>
    <w:rsid w:val="006148C3"/>
    <w:rsid w:val="00623C0D"/>
    <w:rsid w:val="00627E5C"/>
    <w:rsid w:val="00634990"/>
    <w:rsid w:val="0065384D"/>
    <w:rsid w:val="00687340"/>
    <w:rsid w:val="006A448D"/>
    <w:rsid w:val="006B334F"/>
    <w:rsid w:val="006B4A38"/>
    <w:rsid w:val="006C1CBD"/>
    <w:rsid w:val="006D223F"/>
    <w:rsid w:val="006D51A5"/>
    <w:rsid w:val="006E33D0"/>
    <w:rsid w:val="006E71BA"/>
    <w:rsid w:val="006E74A5"/>
    <w:rsid w:val="00704BEB"/>
    <w:rsid w:val="00705862"/>
    <w:rsid w:val="007367C2"/>
    <w:rsid w:val="00742267"/>
    <w:rsid w:val="00746231"/>
    <w:rsid w:val="00764422"/>
    <w:rsid w:val="00766CBB"/>
    <w:rsid w:val="00783DFC"/>
    <w:rsid w:val="00783E52"/>
    <w:rsid w:val="007B07D5"/>
    <w:rsid w:val="007B1F64"/>
    <w:rsid w:val="007D02A6"/>
    <w:rsid w:val="007D4216"/>
    <w:rsid w:val="007D7606"/>
    <w:rsid w:val="007F2C6E"/>
    <w:rsid w:val="008017A1"/>
    <w:rsid w:val="00817CCF"/>
    <w:rsid w:val="00833A82"/>
    <w:rsid w:val="00837438"/>
    <w:rsid w:val="008436A0"/>
    <w:rsid w:val="008530C0"/>
    <w:rsid w:val="00856470"/>
    <w:rsid w:val="00860923"/>
    <w:rsid w:val="00861D0E"/>
    <w:rsid w:val="00865264"/>
    <w:rsid w:val="008941C2"/>
    <w:rsid w:val="00895B76"/>
    <w:rsid w:val="00896708"/>
    <w:rsid w:val="008C6B15"/>
    <w:rsid w:val="00906739"/>
    <w:rsid w:val="00921042"/>
    <w:rsid w:val="00942E48"/>
    <w:rsid w:val="009453D3"/>
    <w:rsid w:val="00946637"/>
    <w:rsid w:val="00967971"/>
    <w:rsid w:val="009910DB"/>
    <w:rsid w:val="00997F93"/>
    <w:rsid w:val="009A1F86"/>
    <w:rsid w:val="009A7CE2"/>
    <w:rsid w:val="009B03DA"/>
    <w:rsid w:val="009B115A"/>
    <w:rsid w:val="009B6031"/>
    <w:rsid w:val="009C7CD4"/>
    <w:rsid w:val="009D7BAA"/>
    <w:rsid w:val="009F18F0"/>
    <w:rsid w:val="009F74C4"/>
    <w:rsid w:val="00A04BA2"/>
    <w:rsid w:val="00A23A1E"/>
    <w:rsid w:val="00A32FE5"/>
    <w:rsid w:val="00A34342"/>
    <w:rsid w:val="00A36A85"/>
    <w:rsid w:val="00A54624"/>
    <w:rsid w:val="00A75EC3"/>
    <w:rsid w:val="00AB3C5F"/>
    <w:rsid w:val="00AC55A3"/>
    <w:rsid w:val="00AD29A6"/>
    <w:rsid w:val="00B0073E"/>
    <w:rsid w:val="00B53116"/>
    <w:rsid w:val="00B572FA"/>
    <w:rsid w:val="00B609E3"/>
    <w:rsid w:val="00B65590"/>
    <w:rsid w:val="00B90D85"/>
    <w:rsid w:val="00B931DD"/>
    <w:rsid w:val="00B95ACF"/>
    <w:rsid w:val="00BA52D3"/>
    <w:rsid w:val="00BB5634"/>
    <w:rsid w:val="00BC3959"/>
    <w:rsid w:val="00BD500D"/>
    <w:rsid w:val="00BD5438"/>
    <w:rsid w:val="00BE2018"/>
    <w:rsid w:val="00BE2511"/>
    <w:rsid w:val="00BE7488"/>
    <w:rsid w:val="00BF784C"/>
    <w:rsid w:val="00C01CB5"/>
    <w:rsid w:val="00C058FE"/>
    <w:rsid w:val="00C23639"/>
    <w:rsid w:val="00C46604"/>
    <w:rsid w:val="00C50543"/>
    <w:rsid w:val="00C51AD3"/>
    <w:rsid w:val="00C53C16"/>
    <w:rsid w:val="00C63A1D"/>
    <w:rsid w:val="00C837E6"/>
    <w:rsid w:val="00CB2658"/>
    <w:rsid w:val="00CD1F89"/>
    <w:rsid w:val="00CD2523"/>
    <w:rsid w:val="00CD63AD"/>
    <w:rsid w:val="00CE45F7"/>
    <w:rsid w:val="00D32EFE"/>
    <w:rsid w:val="00DA0DE0"/>
    <w:rsid w:val="00DC7FDD"/>
    <w:rsid w:val="00E17126"/>
    <w:rsid w:val="00E27702"/>
    <w:rsid w:val="00E319A1"/>
    <w:rsid w:val="00E366EB"/>
    <w:rsid w:val="00E40697"/>
    <w:rsid w:val="00E47639"/>
    <w:rsid w:val="00ED0BC8"/>
    <w:rsid w:val="00EE0949"/>
    <w:rsid w:val="00EE15B1"/>
    <w:rsid w:val="00EF0089"/>
    <w:rsid w:val="00F00F87"/>
    <w:rsid w:val="00F068AE"/>
    <w:rsid w:val="00F34588"/>
    <w:rsid w:val="00F4084C"/>
    <w:rsid w:val="00F441A8"/>
    <w:rsid w:val="00F632FA"/>
    <w:rsid w:val="00F75227"/>
    <w:rsid w:val="00F80422"/>
    <w:rsid w:val="00F91DF2"/>
    <w:rsid w:val="00F95ACF"/>
    <w:rsid w:val="00FA7BDC"/>
    <w:rsid w:val="00FB0CF9"/>
    <w:rsid w:val="00FB0F4A"/>
    <w:rsid w:val="00FB49B8"/>
    <w:rsid w:val="00FB6B48"/>
    <w:rsid w:val="00FD469C"/>
    <w:rsid w:val="00FE15D5"/>
    <w:rsid w:val="00FE5CE0"/>
    <w:rsid w:val="00FE6224"/>
    <w:rsid w:val="00FF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4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74A5"/>
    <w:rPr>
      <w:rFonts w:ascii="Tahoma" w:hAnsi="Tahoma" w:cs="Tahoma"/>
      <w:sz w:val="16"/>
      <w:szCs w:val="16"/>
      <w:lang w:eastAsia="en-US"/>
    </w:rPr>
  </w:style>
  <w:style w:type="table" w:styleId="TableGrid">
    <w:name w:val="Table Grid"/>
    <w:basedOn w:val="TableNormal"/>
    <w:uiPriority w:val="59"/>
    <w:rsid w:val="00C4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37680"/>
    <w:pPr>
      <w:spacing w:after="0" w:line="240" w:lineRule="auto"/>
    </w:pPr>
    <w:rPr>
      <w:rFonts w:ascii="Arial" w:eastAsia="Times New Roman" w:hAnsi="Arial"/>
      <w:sz w:val="24"/>
      <w:szCs w:val="20"/>
    </w:rPr>
  </w:style>
  <w:style w:type="character" w:customStyle="1" w:styleId="BodyTextChar">
    <w:name w:val="Body Text Char"/>
    <w:link w:val="BodyText"/>
    <w:rsid w:val="00137680"/>
    <w:rPr>
      <w:rFonts w:ascii="Arial" w:eastAsia="Times New Roman"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4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74A5"/>
    <w:rPr>
      <w:rFonts w:ascii="Tahoma" w:hAnsi="Tahoma" w:cs="Tahoma"/>
      <w:sz w:val="16"/>
      <w:szCs w:val="16"/>
      <w:lang w:eastAsia="en-US"/>
    </w:rPr>
  </w:style>
  <w:style w:type="table" w:styleId="TableGrid">
    <w:name w:val="Table Grid"/>
    <w:basedOn w:val="TableNormal"/>
    <w:uiPriority w:val="59"/>
    <w:rsid w:val="00C4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37680"/>
    <w:pPr>
      <w:spacing w:after="0" w:line="240" w:lineRule="auto"/>
    </w:pPr>
    <w:rPr>
      <w:rFonts w:ascii="Arial" w:eastAsia="Times New Roman" w:hAnsi="Arial"/>
      <w:sz w:val="24"/>
      <w:szCs w:val="20"/>
    </w:rPr>
  </w:style>
  <w:style w:type="character" w:customStyle="1" w:styleId="BodyTextChar">
    <w:name w:val="Body Text Char"/>
    <w:link w:val="BodyText"/>
    <w:rsid w:val="00137680"/>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B45EB9F5B7746ADD822F3C7F5C2E0" ma:contentTypeVersion="17" ma:contentTypeDescription="Create a new document." ma:contentTypeScope="" ma:versionID="44d566432d49e8ea1f3a4cd793031ebb">
  <xsd:schema xmlns:xsd="http://www.w3.org/2001/XMLSchema" xmlns:xs="http://www.w3.org/2001/XMLSchema" xmlns:p="http://schemas.microsoft.com/office/2006/metadata/properties" xmlns:ns1="http://schemas.microsoft.com/sharepoint/v3" xmlns:ns2="559e8a90-c5f0-4960-93bb-48a9a6be2d22" xmlns:ns3="a1a05888-8845-4fae-83e1-d0c6538428ec" targetNamespace="http://schemas.microsoft.com/office/2006/metadata/properties" ma:root="true" ma:fieldsID="bec297969cc2d02c795f0395599854ce" ns1:_="" ns2:_="" ns3:_="">
    <xsd:import namespace="http://schemas.microsoft.com/sharepoint/v3"/>
    <xsd:import namespace="559e8a90-c5f0-4960-93bb-48a9a6be2d22"/>
    <xsd:import namespace="a1a05888-8845-4fae-83e1-d0c6538428e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Authoring_x0020_Department_x0028_s_x0029_" minOccurs="0"/>
                <xsd:element ref="ns3:Document_x0020_Type"/>
                <xsd:element ref="ns3:Notes0" minOccurs="0"/>
                <xsd:element ref="ns3:Doc_x0020_Version" minOccurs="0"/>
                <xsd:element ref="ns3:Person_x0020_Responsible" minOccurs="0"/>
                <xsd:element ref="ns3:Author0" minOccurs="0"/>
                <xsd:element ref="ns3:Last_x0020_Amended_x0020_Date" minOccurs="0"/>
                <xsd:element ref="ns3:Document_x0020_Date" minOccurs="0"/>
                <xsd:element ref="ns3:Effective_x0020_From" minOccurs="0"/>
                <xsd:element ref="ns3:Review_x0020_Date"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a05888-8845-4fae-83e1-d0c6538428ec" elementFormDefault="qualified">
    <xsd:import namespace="http://schemas.microsoft.com/office/2006/documentManagement/types"/>
    <xsd:import namespace="http://schemas.microsoft.com/office/infopath/2007/PartnerControls"/>
    <xsd:element name="Authoring_x0020_Department_x0028_s_x0029_" ma:index="13" nillable="true" ma:displayName="Department(s) Responsible" ma:internalName="Authoring_x0020_Department_x0028_s_x0029_" ma:requiredMultiChoice="true">
      <xsd:complexType>
        <xsd:complexContent>
          <xsd:extension base="dms:MultiChoice">
            <xsd:sequence>
              <xsd:element name="Value" maxOccurs="unbounded" minOccurs="0" nillable="true">
                <xsd:simpleType>
                  <xsd:restriction base="dms:Choice">
                    <xsd:enumeration value="Board of Governors"/>
                    <xsd:enumeration value="Careers Service"/>
                    <xsd:enumeration value="Catering Services"/>
                    <xsd:enumeration value="Chaplaincy"/>
                    <xsd:enumeration value="Estates and Facilities"/>
                    <xsd:enumeration value="Finance"/>
                    <xsd:enumeration value="Health and Safety"/>
                    <xsd:enumeration value="Human Resources"/>
                    <xsd:enumeration value="Information Technology"/>
                    <xsd:enumeration value="International Department"/>
                    <xsd:enumeration value="Learning and Teaching"/>
                    <xsd:enumeration value="Library Services"/>
                    <xsd:enumeration value="Marketing"/>
                    <xsd:enumeration value="Registry"/>
                    <xsd:enumeration value="Research Services"/>
                    <xsd:enumeration value="School of Arts and Humanities"/>
                    <xsd:enumeration value="School of Education, Theology and Leadership"/>
                    <xsd:enumeration value="School of Management and Social Sciences"/>
                    <xsd:enumeration value="School of Sport, Health and Applied Science"/>
                    <xsd:enumeration value="Senior Management Team"/>
                    <xsd:enumeration value="Sport St Mary's"/>
                    <xsd:enumeration value="Staff Development"/>
                    <xsd:enumeration value="Student Services"/>
                    <xsd:enumeration value="Students' Union"/>
                  </xsd:restriction>
                </xsd:simpleType>
              </xsd:element>
            </xsd:sequence>
          </xsd:extension>
        </xsd:complexContent>
      </xsd:complexType>
    </xsd:element>
    <xsd:element name="Document_x0020_Type" ma:index="14" ma:displayName="Document Type" ma:format="Dropdown" ma:internalName="Document_x0020_Type">
      <xsd:simpleType>
        <xsd:restriction base="dms:Choice">
          <xsd:enumeration value="Action Plan"/>
          <xsd:enumeration value="Chart"/>
          <xsd:enumeration value="Financial Report"/>
          <xsd:enumeration value="Form"/>
          <xsd:enumeration value="Guidance / Guidelines"/>
          <xsd:enumeration value="Handbook / Manual"/>
          <xsd:enumeration value="List"/>
          <xsd:enumeration value="Minutes"/>
          <xsd:enumeration value="Plan"/>
          <xsd:enumeration value="Policy"/>
          <xsd:enumeration value="Procedure"/>
          <xsd:enumeration value="Register"/>
          <xsd:enumeration value="Regulations"/>
          <xsd:enumeration value="Report"/>
          <xsd:enumeration value="Scheme"/>
          <xsd:enumeration value="Statement"/>
          <xsd:enumeration value="Strategy"/>
          <xsd:enumeration value="Terms and Conditions"/>
        </xsd:restriction>
      </xsd:simpleType>
    </xsd:element>
    <xsd:element name="Notes0" ma:index="15" nillable="true" ma:displayName="History / Notes" ma:description="Please record any explanatory notes for this document here." ma:internalName="Notes0">
      <xsd:simpleType>
        <xsd:restriction base="dms:Note">
          <xsd:maxLength value="255"/>
        </xsd:restriction>
      </xsd:simpleType>
    </xsd:element>
    <xsd:element name="Doc_x0020_Version" ma:index="16" nillable="true" ma:displayName="Doc Version" ma:decimals="1" ma:internalName="Doc_x0020_Version">
      <xsd:simpleType>
        <xsd:restriction base="dms:Number"/>
      </xsd:simpleType>
    </xsd:element>
    <xsd:element name="Person_x0020_Responsible" ma:index="17" nillable="true" ma:displayName="Person Responsible" ma:internalName="Person_x0020_Responsible">
      <xsd:simpleType>
        <xsd:restriction base="dms:Text">
          <xsd:maxLength value="255"/>
        </xsd:restriction>
      </xsd:simpleType>
    </xsd:element>
    <xsd:element name="Author0" ma:index="18" nillable="true" ma:displayName="Author" ma:internalName="Author0">
      <xsd:simpleType>
        <xsd:restriction base="dms:Text">
          <xsd:maxLength value="255"/>
        </xsd:restriction>
      </xsd:simpleType>
    </xsd:element>
    <xsd:element name="Last_x0020_Amended_x0020_Date" ma:index="19" nillable="true" ma:displayName="Last Amended Date" ma:format="DateOnly" ma:internalName="Last_x0020_Amended_x0020_Date">
      <xsd:simpleType>
        <xsd:restriction base="dms:DateTime"/>
      </xsd:simpleType>
    </xsd:element>
    <xsd:element name="Document_x0020_Date" ma:index="20" nillable="true" ma:displayName="Document Date" ma:format="DateOnly" ma:internalName="Document_x0020_Date">
      <xsd:simpleType>
        <xsd:restriction base="dms:DateTime"/>
      </xsd:simpleType>
    </xsd:element>
    <xsd:element name="Effective_x0020_From" ma:index="21" nillable="true" ma:displayName="Effective From" ma:format="DateOnly" ma:internalName="Effective_x0020_From">
      <xsd:simpleType>
        <xsd:restriction base="dms:DateTime"/>
      </xsd:simpleType>
    </xsd:element>
    <xsd:element name="Review_x0020_Date" ma:index="22" nillable="true" ma:displayName="Review Date" ma:format="DateOnly" ma:internalName="Review_x0020_Date">
      <xsd:simpleType>
        <xsd:restriction base="dms:DateTime"/>
      </xsd:simpleType>
    </xsd:element>
    <xsd:element name="Status" ma:index="23" nillable="true" ma:displayName="Status" ma:format="Dropdown" ma:internalName="Status">
      <xsd:simpleType>
        <xsd:restriction base="dms:Choice">
          <xsd:enumeration value="Current"/>
          <xsd:enumeration value="Historical Record"/>
          <xsd:enumeration value="Superseded"/>
          <xsd:enumeration value="Unknow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Date xmlns="a1a05888-8845-4fae-83e1-d0c6538428ec" xsi:nil="true"/>
    <Notes0 xmlns="a1a05888-8845-4fae-83e1-d0c6538428ec" xsi:nil="true"/>
    <Effective_x0020_From xmlns="a1a05888-8845-4fae-83e1-d0c6538428ec" xsi:nil="true"/>
    <Review_x0020_Date xmlns="a1a05888-8845-4fae-83e1-d0c6538428ec" xsi:nil="true"/>
    <Authoring_x0020_Department_x0028_s_x0029_ xmlns="a1a05888-8845-4fae-83e1-d0c6538428ec">
      <Value>Learning and Teaching</Value>
    </Authoring_x0020_Department_x0028_s_x0029_>
    <Last_x0020_Amended_x0020_Date xmlns="a1a05888-8845-4fae-83e1-d0c6538428ec">2014-08-03T23:00:00+00:00</Last_x0020_Amended_x0020_Date>
    <Status xmlns="a1a05888-8845-4fae-83e1-d0c6538428ec">Current</Status>
    <PublishingExpirationDate xmlns="http://schemas.microsoft.com/sharepoint/v3" xsi:nil="true"/>
    <Doc_x0020_Version xmlns="a1a05888-8845-4fae-83e1-d0c6538428ec" xsi:nil="true"/>
    <PublishingStartDate xmlns="http://schemas.microsoft.com/sharepoint/v3" xsi:nil="true"/>
    <Person_x0020_Responsible xmlns="a1a05888-8845-4fae-83e1-d0c6538428ec">Director of Teaching and Learning</Person_x0020_Responsible>
    <Document_x0020_Type xmlns="a1a05888-8845-4fae-83e1-d0c6538428ec">Policy</Document_x0020_Type>
    <Author0 xmlns="a1a05888-8845-4fae-83e1-d0c6538428ec">Learning and Teaching Coordinator</Author0>
    <_dlc_DocId xmlns="559e8a90-c5f0-4960-93bb-48a9a6be2d22">R63NPHTH4QFH-59-263</_dlc_DocId>
    <_dlc_DocIdUrl xmlns="559e8a90-c5f0-4960-93bb-48a9a6be2d22">
      <Url>http://staffnet/Governance/corporate-documents/_layouts/DocIdRedir.aspx?ID=R63NPHTH4QFH-59-263</Url>
      <Description>R63NPHTH4QFH-59-263</Description>
    </_dlc_DocIdUrl>
  </documentManagement>
</p:properties>
</file>

<file path=customXml/itemProps1.xml><?xml version="1.0" encoding="utf-8"?>
<ds:datastoreItem xmlns:ds="http://schemas.openxmlformats.org/officeDocument/2006/customXml" ds:itemID="{DD05A2AB-0669-4848-B06D-DA80A4A4C8D0}"/>
</file>

<file path=customXml/itemProps2.xml><?xml version="1.0" encoding="utf-8"?>
<ds:datastoreItem xmlns:ds="http://schemas.openxmlformats.org/officeDocument/2006/customXml" ds:itemID="{67B3FBDA-DB05-40CB-8010-CE3EEC5B0680}"/>
</file>

<file path=customXml/itemProps3.xml><?xml version="1.0" encoding="utf-8"?>
<ds:datastoreItem xmlns:ds="http://schemas.openxmlformats.org/officeDocument/2006/customXml" ds:itemID="{335A06B4-CC77-48BF-B3C9-972E821AE0FA}"/>
</file>

<file path=customXml/itemProps4.xml><?xml version="1.0" encoding="utf-8"?>
<ds:datastoreItem xmlns:ds="http://schemas.openxmlformats.org/officeDocument/2006/customXml" ds:itemID="{8DC385FA-D304-4613-9521-30A111314FFC}"/>
</file>

<file path=customXml/itemProps5.xml><?xml version="1.0" encoding="utf-8"?>
<ds:datastoreItem xmlns:ds="http://schemas.openxmlformats.org/officeDocument/2006/customXml" ds:itemID="{43869651-9FCE-41E4-9D71-F45F23C63006}"/>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Appendix-H-Moderation-Text-for-Programme-Handbooks</dc:title>
  <dc:creator>Stephen Scott</dc:creator>
  <cp:lastModifiedBy>Iain Cross</cp:lastModifiedBy>
  <cp:revision>2</cp:revision>
  <cp:lastPrinted>2012-08-23T16:20:00Z</cp:lastPrinted>
  <dcterms:created xsi:type="dcterms:W3CDTF">2014-08-04T11:24:00Z</dcterms:created>
  <dcterms:modified xsi:type="dcterms:W3CDTF">2021-06-16T15:54:17Z</dcterms:modified>
  <cp:keywords>
  </cp:keywords>
  <dc:subject>Moderation text for module handbooks</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0x010100406B45EB9F5B7746ADD822F3C7F5C2E0</vt:lpwstr>
  </property>
  <property fmtid="{D5CDD505-2E9C-101B-9397-08002B2CF9AE}" pid="3" name="_dlc_DocIdItemGuid">
    <vt:lpwstr>1584d8e8-d2ca-4908-bde4-7a0d7de0c6f8</vt:lpwstr>
  </property>
</Properties>
</file>