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650C1" w:rsidR="00826A8D" w:rsidP="00DC405A" w:rsidRDefault="00753799" w14:paraId="774BD478" w14:textId="5D35CAFC">
      <w:pPr>
        <w:pStyle w:val="Heading1"/>
      </w:pPr>
      <w:r>
        <w:t>PROGRAMME NAM</w:t>
      </w:r>
      <w:r w:rsidR="00865A5C">
        <w:t>E</w:t>
      </w:r>
    </w:p>
    <w:p w:rsidRPr="00AB75EA" w:rsidR="00DD1AC4" w:rsidP="00DC405A" w:rsidRDefault="00DD1AC4" w14:paraId="683BC41E" w14:textId="451F75C0">
      <w:pPr>
        <w:pStyle w:val="Heading2"/>
      </w:pPr>
      <w:r w:rsidRPr="00AB75EA">
        <w:t>PART 1 – PROGRAMME SPECIFICATION</w:t>
      </w:r>
    </w:p>
    <w:p w:rsidRPr="00C316B9" w:rsidR="00DD1AC4" w:rsidP="00DC405A" w:rsidRDefault="00DD1AC4" w14:paraId="38ADC33C" w14:textId="1A4FB0D1">
      <w:pPr>
        <w:pStyle w:val="Heading3"/>
      </w:pPr>
      <w:r w:rsidRPr="00C316B9">
        <w:t>Awarding institution</w:t>
      </w:r>
    </w:p>
    <w:p w:rsidRPr="004B01EB" w:rsidR="00DD1AC4" w:rsidP="00DC405A" w:rsidRDefault="00DD1AC4" w14:paraId="7D27A7AA" w14:textId="77777777">
      <w:r w:rsidRPr="6D8E58B2">
        <w:t>St Mary’s University, Twickenham</w:t>
      </w:r>
    </w:p>
    <w:p w:rsidRPr="004B01EB" w:rsidR="00DD1AC4" w:rsidP="00DC405A" w:rsidRDefault="00DD1AC4" w14:paraId="50F38A19" w14:textId="418B618F">
      <w:pPr>
        <w:pStyle w:val="Heading3"/>
      </w:pPr>
      <w:r w:rsidRPr="004B01EB">
        <w:t>Partner institution and location of teaching (if applicable)</w:t>
      </w:r>
    </w:p>
    <w:p w:rsidRPr="002F7EB5" w:rsidR="002F7EB5" w:rsidP="00DC405A" w:rsidRDefault="00753799" w14:paraId="0BDC6A84" w14:textId="29A09534">
      <w:r>
        <w:t>.</w:t>
      </w:r>
    </w:p>
    <w:p w:rsidR="00DD1AC4" w:rsidP="00DC405A" w:rsidRDefault="00DD1AC4" w14:paraId="14A9DF60" w14:textId="354CE57A">
      <w:pPr>
        <w:pStyle w:val="Heading3"/>
      </w:pPr>
      <w:r w:rsidRPr="00602B8E">
        <w:t>Type of collaborative arrangement (if applicable)</w:t>
      </w:r>
    </w:p>
    <w:p w:rsidRPr="004B01EB" w:rsidR="00DD1AC4" w:rsidP="00DC405A" w:rsidRDefault="00753799" w14:paraId="53EB1634" w14:textId="76A7ED20">
      <w:r>
        <w:t>.</w:t>
      </w:r>
    </w:p>
    <w:p w:rsidR="00DD1AC4" w:rsidP="00DC405A" w:rsidRDefault="00B841A1" w14:paraId="5FBB8721" w14:textId="4C05DEEB">
      <w:pPr>
        <w:pStyle w:val="Heading3"/>
      </w:pPr>
      <w:r>
        <w:t>Name and level of final a</w:t>
      </w:r>
      <w:r w:rsidRPr="004B01EB" w:rsidR="00DD1AC4">
        <w:t>ward title</w:t>
      </w:r>
    </w:p>
    <w:p w:rsidRPr="004B01EB" w:rsidR="000650C1" w:rsidP="00DC405A" w:rsidRDefault="00753799" w14:paraId="1A4D4D90" w14:textId="2560BFF9">
      <w:r>
        <w:t>.</w:t>
      </w:r>
    </w:p>
    <w:p w:rsidRPr="004B01EB" w:rsidR="00DD1AC4" w:rsidP="00DC405A" w:rsidRDefault="00DD1AC4" w14:paraId="00029F52" w14:textId="33958659">
      <w:pPr>
        <w:pStyle w:val="Heading3"/>
      </w:pPr>
      <w:r w:rsidRPr="004B01EB">
        <w:t>Interim award(s) with award titles (if specific titles have been designated)</w:t>
      </w:r>
    </w:p>
    <w:p w:rsidRPr="004B01EB" w:rsidR="00DD1AC4" w:rsidP="00DC405A" w:rsidRDefault="00753799" w14:paraId="7FA6AA02" w14:textId="25E6361E">
      <w:r>
        <w:t>.</w:t>
      </w:r>
    </w:p>
    <w:p w:rsidRPr="004B01EB" w:rsidR="00DD1AC4" w:rsidP="00DC405A" w:rsidRDefault="00DD1AC4" w14:paraId="02BEEA9A" w14:textId="72E8BCEE">
      <w:pPr>
        <w:pStyle w:val="Heading3"/>
      </w:pPr>
      <w:r>
        <w:t>Faculty</w:t>
      </w:r>
      <w:r w:rsidRPr="004B01EB">
        <w:t xml:space="preserve"> </w:t>
      </w:r>
      <w:r w:rsidR="00E117F4">
        <w:t xml:space="preserve">or Institute </w:t>
      </w:r>
      <w:r w:rsidRPr="004B01EB">
        <w:t>with responsibility for the programme</w:t>
      </w:r>
    </w:p>
    <w:p w:rsidRPr="004B01EB" w:rsidR="00DD1AC4" w:rsidP="00DC405A" w:rsidRDefault="00753799" w14:paraId="713AD8C7" w14:textId="542732EE">
      <w:r>
        <w:t>.</w:t>
      </w:r>
    </w:p>
    <w:p w:rsidRPr="004B01EB" w:rsidR="00DD1AC4" w:rsidP="00DC405A" w:rsidRDefault="00DD1AC4" w14:paraId="55A85142" w14:textId="3DC7F01D">
      <w:pPr>
        <w:pStyle w:val="Heading3"/>
      </w:pPr>
      <w:r w:rsidRPr="004B01EB">
        <w:t>Language of study</w:t>
      </w:r>
    </w:p>
    <w:p w:rsidRPr="004B01EB" w:rsidR="00DD1AC4" w:rsidP="00DC405A" w:rsidRDefault="00753799" w14:paraId="35423CA6" w14:textId="7CC49C0E">
      <w:r>
        <w:t>.</w:t>
      </w:r>
    </w:p>
    <w:p w:rsidRPr="004B01EB" w:rsidR="00DD1AC4" w:rsidP="00DC405A" w:rsidRDefault="00DD1AC4" w14:paraId="0CC9E9F4" w14:textId="29796B00">
      <w:pPr>
        <w:pStyle w:val="Heading3"/>
      </w:pPr>
      <w:r w:rsidRPr="004B01EB">
        <w:t>Joint Honours combinations</w:t>
      </w:r>
    </w:p>
    <w:p w:rsidRPr="00826A8D" w:rsidR="00DD1AC4" w:rsidP="00DC405A" w:rsidRDefault="00753799" w14:paraId="3920E9F1" w14:textId="52D57EF1">
      <w:r>
        <w:t>.</w:t>
      </w:r>
      <w:r w:rsidR="002F7EB5">
        <w:tab/>
      </w:r>
    </w:p>
    <w:p w:rsidRPr="000650C1" w:rsidR="00DD1AC4" w:rsidP="00DC405A" w:rsidRDefault="00DD1AC4" w14:paraId="3D2F483A" w14:textId="14C329E6">
      <w:pPr>
        <w:pStyle w:val="Heading3"/>
      </w:pPr>
      <w:r w:rsidRPr="000650C1">
        <w:t>UCAS code</w:t>
      </w:r>
    </w:p>
    <w:p w:rsidRPr="00DC405A" w:rsidR="00DD1AC4" w:rsidP="00DC405A" w:rsidRDefault="00753799" w14:paraId="59F2AB6A" w14:textId="7EDDEEF0">
      <w:r>
        <w:t>.</w:t>
      </w:r>
    </w:p>
    <w:p w:rsidRPr="00B60BC5" w:rsidR="00DD1AC4" w:rsidP="00DC405A" w:rsidRDefault="00DD1AC4" w14:paraId="18CEADC0" w14:textId="62F4E2DE">
      <w:pPr>
        <w:pStyle w:val="Heading3"/>
      </w:pPr>
      <w:r w:rsidRPr="00B60BC5">
        <w:t xml:space="preserve">JACS </w:t>
      </w:r>
      <w:r w:rsidR="00B841A1">
        <w:t>and HeCos</w:t>
      </w:r>
      <w:r w:rsidR="00222923">
        <w:t xml:space="preserve"> </w:t>
      </w:r>
      <w:r w:rsidRPr="00B60BC5">
        <w:t>code</w:t>
      </w:r>
      <w:r w:rsidR="00B841A1">
        <w:t>s</w:t>
      </w:r>
    </w:p>
    <w:p w:rsidRPr="00B60BC5" w:rsidR="00DD1AC4" w:rsidP="00DC405A" w:rsidRDefault="00753799" w14:paraId="4BEC6DE0" w14:textId="4B614974">
      <w:r>
        <w:t>.</w:t>
      </w:r>
    </w:p>
    <w:p w:rsidRPr="004B01EB" w:rsidR="00DD1AC4" w:rsidP="00DC405A" w:rsidRDefault="00DD1AC4" w14:paraId="59DA9011" w14:textId="76019C55">
      <w:pPr>
        <w:pStyle w:val="Heading3"/>
      </w:pPr>
      <w:r w:rsidRPr="004B01EB">
        <w:t>Professional, Statutory or Regulatory Body (PSRB) accreditation / recognition</w:t>
      </w:r>
    </w:p>
    <w:p w:rsidRPr="004B01EB" w:rsidR="00DD1AC4" w:rsidP="00DC405A" w:rsidRDefault="00753799" w14:paraId="30D5C18E" w14:textId="3BF0EBC9">
      <w:r>
        <w:t>.</w:t>
      </w:r>
    </w:p>
    <w:p w:rsidRPr="00812FB0" w:rsidR="00DD1AC4" w:rsidP="00DC405A" w:rsidRDefault="00DD1AC4" w14:paraId="2C591D2E" w14:textId="42FF3468">
      <w:pPr>
        <w:pStyle w:val="Heading3"/>
      </w:pPr>
      <w:r w:rsidRPr="00812FB0">
        <w:t>QAA subject benchmark</w:t>
      </w:r>
      <w:r w:rsidR="008551FA">
        <w:t>(</w:t>
      </w:r>
      <w:r w:rsidR="002B45CC">
        <w:t>s</w:t>
      </w:r>
      <w:r w:rsidR="008551FA">
        <w:t>)</w:t>
      </w:r>
      <w:r w:rsidRPr="00812FB0">
        <w:t xml:space="preserve"> or other relevant external reference point</w:t>
      </w:r>
      <w:r w:rsidR="002B45CC">
        <w:t>s</w:t>
      </w:r>
    </w:p>
    <w:p w:rsidRPr="002F7EB5" w:rsidR="002F7EB5" w:rsidP="00DC405A" w:rsidRDefault="002F7EB5" w14:paraId="33E7B9EB" w14:textId="24924FB2">
      <w:r w:rsidRPr="002F7EB5">
        <w:t xml:space="preserve">. </w:t>
      </w:r>
    </w:p>
    <w:p w:rsidRPr="004B01EB" w:rsidR="00DD1AC4" w:rsidP="00DC405A" w:rsidRDefault="00DD1AC4" w14:paraId="5F27864B" w14:textId="1CDD0EED">
      <w:pPr>
        <w:pStyle w:val="Heading3"/>
      </w:pPr>
      <w:r w:rsidRPr="004B01EB">
        <w:t>Normal completion time and maximum duration of study</w:t>
      </w:r>
    </w:p>
    <w:p w:rsidRPr="002F7EB5" w:rsidR="002F7EB5" w:rsidP="00DC405A" w:rsidRDefault="002F7EB5" w14:paraId="7E3ED25E" w14:textId="3EC7850F">
      <w:r w:rsidRPr="002F7EB5">
        <w:t>.</w:t>
      </w:r>
    </w:p>
    <w:p w:rsidRPr="004B01EB" w:rsidR="00DD1AC4" w:rsidP="00DC405A" w:rsidRDefault="00DD1AC4" w14:paraId="0EA658F2" w14:textId="7C25C535">
      <w:pPr>
        <w:pStyle w:val="Heading3"/>
      </w:pPr>
      <w:r w:rsidRPr="004B01EB">
        <w:t>Mode of study</w:t>
      </w:r>
      <w:r w:rsidR="00B841A1">
        <w:t xml:space="preserve"> and normal start month</w:t>
      </w:r>
    </w:p>
    <w:p w:rsidRPr="004B01EB" w:rsidR="00DD1AC4" w:rsidP="00DC405A" w:rsidRDefault="002F7EB5" w14:paraId="1EAEFB02" w14:textId="07487814">
      <w:r w:rsidRPr="6D8E58B2">
        <w:t>.</w:t>
      </w:r>
    </w:p>
    <w:p w:rsidRPr="000650C1" w:rsidR="00DD1AC4" w:rsidP="00DC405A" w:rsidRDefault="00DD1AC4" w14:paraId="68297371" w14:textId="013D5880">
      <w:pPr>
        <w:pStyle w:val="Heading3"/>
      </w:pPr>
      <w:r w:rsidRPr="000650C1">
        <w:t>Mode of delivery</w:t>
      </w:r>
    </w:p>
    <w:p w:rsidRPr="00DC405A" w:rsidR="00DD1AC4" w:rsidP="00DC405A" w:rsidRDefault="002F7EB5" w14:paraId="193E97FC" w14:textId="25D207F8">
      <w:r w:rsidRPr="002F7EB5">
        <w:t>.</w:t>
      </w:r>
    </w:p>
    <w:p w:rsidRPr="00B60BC5" w:rsidR="00DD1AC4" w:rsidP="00DC405A" w:rsidRDefault="00DD1AC4" w14:paraId="61EE00F3" w14:textId="00BE249F">
      <w:pPr>
        <w:pStyle w:val="Heading3"/>
      </w:pPr>
      <w:r w:rsidRPr="00B60BC5">
        <w:lastRenderedPageBreak/>
        <w:t>Date approved and name of authorised body</w:t>
      </w:r>
    </w:p>
    <w:p w:rsidR="00DD1AC4" w:rsidP="00DC405A" w:rsidRDefault="00753799" w14:paraId="5B1661CE" w14:textId="48DA8CC3">
      <w:r>
        <w:t>.</w:t>
      </w:r>
    </w:p>
    <w:p w:rsidR="000034FD" w:rsidP="00DC405A" w:rsidRDefault="000034FD" w14:paraId="1EF6D4AB" w14:textId="19EA75EE">
      <w:pPr>
        <w:pStyle w:val="Heading3"/>
      </w:pPr>
      <w:r w:rsidRPr="000034FD">
        <w:tab/>
        <w:t>Valid cohorts, commencing study in (month/year)</w:t>
      </w:r>
    </w:p>
    <w:p w:rsidRPr="000034FD" w:rsidR="000034FD" w:rsidP="000034FD" w:rsidRDefault="000034FD" w14:paraId="602AE950" w14:textId="77777777"/>
    <w:p w:rsidRPr="004B01EB" w:rsidR="00DC405A" w:rsidP="00DC405A" w:rsidRDefault="00DC405A" w14:paraId="04E568FC" w14:textId="103A12FB">
      <w:pPr>
        <w:pStyle w:val="Heading3"/>
      </w:pPr>
      <w:r>
        <w:t>Additional Programme Costs</w:t>
      </w:r>
    </w:p>
    <w:p w:rsidRPr="004B01EB" w:rsidR="00DC405A" w:rsidP="00DC405A" w:rsidRDefault="00865A5C" w14:paraId="0C17B773" w14:textId="0F1F2E7B">
      <w:r>
        <w:t>-</w:t>
      </w:r>
    </w:p>
    <w:p w:rsidRPr="004B01EB" w:rsidR="00DD1AC4" w:rsidP="00DC405A" w:rsidRDefault="00DD1AC4" w14:paraId="04B30D48" w14:textId="77777777">
      <w:pPr>
        <w:pStyle w:val="Heading2"/>
      </w:pPr>
      <w:r w:rsidRPr="6D8E58B2">
        <w:t>PART 2 – CURRICULUM SPECIFIC DETAILS</w:t>
      </w:r>
    </w:p>
    <w:p w:rsidRPr="004271BF" w:rsidR="00DD1AC4" w:rsidP="00DC405A" w:rsidRDefault="00DD1AC4" w14:paraId="036F7645" w14:textId="273562DB">
      <w:pPr>
        <w:pStyle w:val="Heading3"/>
      </w:pPr>
      <w:r w:rsidRPr="004271BF">
        <w:t xml:space="preserve">Summary of the programme </w:t>
      </w:r>
    </w:p>
    <w:p w:rsidRPr="004271BF" w:rsidR="00DD1AC4" w:rsidP="00DC405A" w:rsidRDefault="00753799" w14:paraId="6618DFD9" w14:textId="18AD20C3">
      <w:r>
        <w:t>.</w:t>
      </w:r>
    </w:p>
    <w:p w:rsidRPr="004B01EB" w:rsidR="00DD1AC4" w:rsidP="00DC405A" w:rsidRDefault="00DD1AC4" w14:paraId="21DEC5B2" w14:textId="6ADE6CFA">
      <w:pPr>
        <w:pStyle w:val="Heading3"/>
      </w:pPr>
      <w:r w:rsidRPr="004B01EB">
        <w:t>Aims of the programme</w:t>
      </w:r>
    </w:p>
    <w:p w:rsidRPr="004B01EB" w:rsidR="00B33C89" w:rsidP="00DC405A" w:rsidRDefault="00B33C89" w14:paraId="0A0B0BAA" w14:textId="7F04B676">
      <w:pPr>
        <w:rPr>
          <w:color w:val="000000"/>
        </w:rPr>
      </w:pPr>
      <w:r w:rsidRPr="6D8E58B2">
        <w:t>Main educational aims of programme</w:t>
      </w:r>
      <w:r w:rsidR="00865A5C">
        <w:t xml:space="preserve"> are:</w:t>
      </w:r>
    </w:p>
    <w:p w:rsidRPr="00446E1B" w:rsidR="007D2AB8" w:rsidP="00753799" w:rsidRDefault="00B33C89" w14:paraId="2B90FBDE" w14:textId="286ADCB0">
      <w:r w:rsidRPr="007D2AB8">
        <w:t>.</w:t>
      </w:r>
    </w:p>
    <w:p w:rsidRPr="004B01EB" w:rsidR="00DD1AC4" w:rsidP="00DC405A" w:rsidRDefault="00DD1AC4" w14:paraId="589AFDBA" w14:textId="2B0FEE82">
      <w:pPr>
        <w:pStyle w:val="Heading3"/>
      </w:pPr>
      <w:r w:rsidRPr="004B01EB">
        <w:t>Criteria for admission</w:t>
      </w:r>
    </w:p>
    <w:p w:rsidR="00DD1AC4" w:rsidP="00DC405A" w:rsidRDefault="00DD1AC4" w14:paraId="4D04BCEF" w14:textId="77777777">
      <w:pPr>
        <w:pStyle w:val="Heading4"/>
      </w:pPr>
      <w:r w:rsidRPr="6D8E58B2">
        <w:t>Programme entrance requirements</w:t>
      </w:r>
    </w:p>
    <w:p w:rsidR="00E117F4" w:rsidP="00DC405A" w:rsidRDefault="00E117F4" w14:paraId="6EA9D9C5" w14:textId="3C35AD8A">
      <w:r w:rsidRPr="00C14E81">
        <w:t>Candidates must satisfy the general admission requirements of St Mary’s University as outlined in the</w:t>
      </w:r>
      <w:r w:rsidR="00880C81">
        <w:t xml:space="preserve"> </w:t>
      </w:r>
      <w:hyperlink w:history="1" r:id="rId11">
        <w:r w:rsidRPr="00F8185B" w:rsidR="00880C81">
          <w:rPr>
            <w:rStyle w:val="Hyperlink"/>
          </w:rPr>
          <w:t>Admissions Policy</w:t>
        </w:r>
      </w:hyperlink>
      <w:r>
        <w:t>.</w:t>
      </w:r>
    </w:p>
    <w:p w:rsidR="00753799" w:rsidP="00DC405A" w:rsidRDefault="00753799" w14:paraId="54A6F3DC" w14:textId="77777777">
      <w:r>
        <w:t>.</w:t>
      </w:r>
    </w:p>
    <w:p w:rsidR="00D22388" w:rsidP="00DC405A" w:rsidRDefault="00D22388" w14:paraId="513E7DA3" w14:textId="69B80765">
      <w:pPr>
        <w:rPr>
          <w:b/>
        </w:rPr>
      </w:pPr>
      <w:r w:rsidRPr="00D22388">
        <w:rPr>
          <w:b/>
        </w:rPr>
        <w:t>Credit Accumulation and Transfer, and Accreditation of Prior Learning</w:t>
      </w:r>
    </w:p>
    <w:p w:rsidR="004A7243" w:rsidP="004A7243" w:rsidRDefault="004A7243" w14:paraId="56804E25" w14:textId="77777777">
      <w:r>
        <w:t xml:space="preserve">Students who have undertaken study or learning elsewhere may apply for exemption from a proportion of a University programme of study and be given entry with advanced standing (e.g. at a point beyond the beginning of FHEQ Level 4) and exemption from parts of their programme. The learning which may merit advanced standing is as follows: </w:t>
      </w:r>
    </w:p>
    <w:p w:rsidR="004A7243" w:rsidP="004A7243" w:rsidRDefault="004A7243" w14:paraId="1342C566" w14:textId="77777777">
      <w:pPr>
        <w:ind w:left="720" w:hanging="371"/>
      </w:pPr>
      <w:r>
        <w:t>•</w:t>
      </w:r>
      <w:r>
        <w:tab/>
        <w:t xml:space="preserve">Relevant credits, i.e. credits at an appropriate level and in an appropriate subject, earned in another institution or in other institutions; </w:t>
      </w:r>
    </w:p>
    <w:p w:rsidR="004A7243" w:rsidP="004A7243" w:rsidRDefault="004A7243" w14:paraId="039B9960" w14:textId="77777777">
      <w:r>
        <w:t>•</w:t>
      </w:r>
      <w:r>
        <w:tab/>
        <w:t xml:space="preserve">Relevant certificated prior learning. </w:t>
      </w:r>
    </w:p>
    <w:p w:rsidR="007D2AB8" w:rsidP="00DC405A" w:rsidRDefault="004A7243" w14:paraId="724F6444" w14:textId="4AEF70B0">
      <w:r>
        <w:t>The relevance, status and currency of the prior learning will be considered by the Head of Registry on the advice of the Programme Director.  The University will accept applications for accreditation of prior experiential or uncertificated learning for entry as determined by the Programme Director on the advice of the Head of Registry. The University will accept applications for the accreditation of prior uncertificated learning for particular modules as outlined in the regulations for programmes of study.</w:t>
      </w:r>
    </w:p>
    <w:p w:rsidR="007D2AB8" w:rsidP="00DC405A" w:rsidRDefault="007D2AB8" w14:paraId="0F5C2A5C" w14:textId="3DD76CD0">
      <w:r w:rsidRPr="00B841A1">
        <w:rPr>
          <w:rStyle w:val="Hyperlink"/>
          <w:rFonts w:cs="Arial"/>
          <w:color w:val="auto"/>
          <w:u w:val="none"/>
        </w:rPr>
        <w:t>For further details, please refer to the</w:t>
      </w:r>
      <w:r>
        <w:rPr>
          <w:rStyle w:val="Hyperlink"/>
          <w:rFonts w:cs="Arial"/>
          <w:color w:val="auto"/>
          <w:u w:val="none"/>
        </w:rPr>
        <w:t xml:space="preserve"> </w:t>
      </w:r>
      <w:hyperlink w:history="1" r:id="rId12">
        <w:r w:rsidRPr="00F8185B">
          <w:rPr>
            <w:rStyle w:val="Hyperlink"/>
          </w:rPr>
          <w:t>University Academic Regulations</w:t>
        </w:r>
      </w:hyperlink>
      <w:r w:rsidR="00753799">
        <w:rPr>
          <w:rStyle w:val="Hyperlink"/>
        </w:rPr>
        <w:t>.</w:t>
      </w:r>
    </w:p>
    <w:p w:rsidRPr="004B01EB" w:rsidR="00DD1AC4" w:rsidP="00DC405A" w:rsidRDefault="00DD1AC4" w14:paraId="3235F3A1" w14:textId="1C0B61BD"/>
    <w:p w:rsidRPr="004271BF" w:rsidR="00DD1AC4" w:rsidP="00DC405A" w:rsidRDefault="00DD1AC4" w14:paraId="02390743" w14:textId="5F0F6191">
      <w:pPr>
        <w:pStyle w:val="Heading3"/>
      </w:pPr>
      <w:r w:rsidRPr="004271BF">
        <w:t>Scheduled learning time</w:t>
      </w:r>
    </w:p>
    <w:p w:rsidR="00740A60" w:rsidP="002475A8" w:rsidRDefault="00DD1AC4" w14:paraId="109BF740" w14:textId="333040B0">
      <w:r w:rsidRPr="004271BF">
        <w:t>(</w:t>
      </w:r>
      <w:r w:rsidR="00826A8D">
        <w:t>T</w:t>
      </w:r>
      <w:r w:rsidRPr="004271BF">
        <w:t>he number of guided learning hours (GLH) is 10 hours per 1 credit</w:t>
      </w:r>
      <w:r w:rsidR="0065458B">
        <w:t>)</w:t>
      </w:r>
      <w:r w:rsidR="00BF5791">
        <w:t xml:space="preserve"> </w:t>
      </w:r>
      <w:r w:rsidR="00B841A1">
        <w:t xml:space="preserve"> - </w:t>
      </w:r>
      <w:hyperlink w:history="1" r:id="rId13">
        <w:r w:rsidR="003327E2">
          <w:rPr>
            <w:rStyle w:val="Hyperlink"/>
          </w:rPr>
          <w:t>QAA Student Contact Hours</w:t>
        </w:r>
      </w:hyperlink>
      <w:r w:rsidR="00DC405A">
        <w:t>.</w:t>
      </w:r>
    </w:p>
    <w:tbl>
      <w:tblPr>
        <w:tblStyle w:val="PlainTable1"/>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52"/>
        <w:gridCol w:w="1989"/>
        <w:gridCol w:w="1984"/>
      </w:tblGrid>
      <w:tr w:rsidRPr="002475A8" w:rsidR="002475A8" w:rsidTr="002475A8" w14:paraId="308A12A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Pr>
          <w:p w:rsidRPr="002475A8" w:rsidR="002475A8" w:rsidP="002475A8" w:rsidRDefault="002475A8" w14:paraId="102F07B5" w14:textId="76DEC408">
            <w:pPr>
              <w:ind w:left="0" w:firstLine="0"/>
            </w:pPr>
            <w:r w:rsidRPr="002475A8">
              <w:t>Type of learning time</w:t>
            </w:r>
          </w:p>
        </w:tc>
        <w:tc>
          <w:tcPr>
            <w:tcW w:w="1989" w:type="dxa"/>
          </w:tcPr>
          <w:p w:rsidRPr="002475A8" w:rsidR="002475A8" w:rsidP="002475A8" w:rsidRDefault="002475A8" w14:paraId="71B826FA" w14:textId="28D81DD1">
            <w:pPr>
              <w:ind w:left="0" w:firstLine="0"/>
              <w:cnfStyle w:val="100000000000" w:firstRow="1" w:lastRow="0" w:firstColumn="0" w:lastColumn="0" w:oddVBand="0" w:evenVBand="0" w:oddHBand="0" w:evenHBand="0" w:firstRowFirstColumn="0" w:firstRowLastColumn="0" w:lastRowFirstColumn="0" w:lastRowLastColumn="0"/>
            </w:pPr>
            <w:r w:rsidRPr="002475A8">
              <w:t>Number of hours</w:t>
            </w:r>
          </w:p>
        </w:tc>
        <w:tc>
          <w:tcPr>
            <w:tcW w:w="1984" w:type="dxa"/>
          </w:tcPr>
          <w:p w:rsidRPr="002475A8" w:rsidR="002475A8" w:rsidP="002475A8" w:rsidRDefault="002475A8" w14:paraId="40BC34EA" w14:textId="4D4D91AD">
            <w:pPr>
              <w:ind w:left="0" w:firstLine="0"/>
              <w:cnfStyle w:val="100000000000" w:firstRow="1" w:lastRow="0" w:firstColumn="0" w:lastColumn="0" w:oddVBand="0" w:evenVBand="0" w:oddHBand="0" w:evenHBand="0" w:firstRowFirstColumn="0" w:firstRowLastColumn="0" w:lastRowFirstColumn="0" w:lastRowLastColumn="0"/>
            </w:pPr>
            <w:r w:rsidRPr="002475A8">
              <w:t>Expressed as %</w:t>
            </w:r>
          </w:p>
        </w:tc>
      </w:tr>
      <w:tr w:rsidR="002475A8" w:rsidTr="002475A8" w14:paraId="7C5010A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Pr>
          <w:p w:rsidR="002475A8" w:rsidP="002475A8" w:rsidRDefault="002475A8" w14:paraId="0B216AA4" w14:textId="5B136ED3">
            <w:pPr>
              <w:ind w:left="0" w:firstLine="0"/>
            </w:pPr>
            <w:r w:rsidRPr="005D2BF8">
              <w:rPr>
                <w:b w:val="0"/>
              </w:rPr>
              <w:lastRenderedPageBreak/>
              <w:t>Contact time</w:t>
            </w:r>
          </w:p>
        </w:tc>
        <w:tc>
          <w:tcPr>
            <w:tcW w:w="1989" w:type="dxa"/>
          </w:tcPr>
          <w:p w:rsidR="002475A8" w:rsidP="002475A8" w:rsidRDefault="002475A8" w14:paraId="3BFB44A0" w14:textId="1E74D65B">
            <w:pPr>
              <w:ind w:left="0" w:firstLine="0"/>
              <w:cnfStyle w:val="000000100000" w:firstRow="0" w:lastRow="0" w:firstColumn="0" w:lastColumn="0" w:oddVBand="0" w:evenVBand="0" w:oddHBand="1" w:evenHBand="0" w:firstRowFirstColumn="0" w:firstRowLastColumn="0" w:lastRowFirstColumn="0" w:lastRowLastColumn="0"/>
            </w:pPr>
          </w:p>
        </w:tc>
        <w:tc>
          <w:tcPr>
            <w:tcW w:w="1984" w:type="dxa"/>
          </w:tcPr>
          <w:p w:rsidR="002475A8" w:rsidP="002475A8" w:rsidRDefault="002475A8" w14:paraId="3184766F" w14:textId="7C0672F3">
            <w:pPr>
              <w:ind w:left="0" w:firstLine="0"/>
              <w:cnfStyle w:val="000000100000" w:firstRow="0" w:lastRow="0" w:firstColumn="0" w:lastColumn="0" w:oddVBand="0" w:evenVBand="0" w:oddHBand="1" w:evenHBand="0" w:firstRowFirstColumn="0" w:firstRowLastColumn="0" w:lastRowFirstColumn="0" w:lastRowLastColumn="0"/>
            </w:pPr>
          </w:p>
        </w:tc>
      </w:tr>
      <w:tr w:rsidR="002475A8" w:rsidTr="002475A8" w14:paraId="1B71B5F8" w14:textId="77777777">
        <w:tc>
          <w:tcPr>
            <w:cnfStyle w:val="001000000000" w:firstRow="0" w:lastRow="0" w:firstColumn="1" w:lastColumn="0" w:oddVBand="0" w:evenVBand="0" w:oddHBand="0" w:evenHBand="0" w:firstRowFirstColumn="0" w:firstRowLastColumn="0" w:lastRowFirstColumn="0" w:lastRowLastColumn="0"/>
            <w:tcW w:w="4252" w:type="dxa"/>
          </w:tcPr>
          <w:p w:rsidR="002475A8" w:rsidP="002475A8" w:rsidRDefault="002475A8" w14:paraId="7CE183EE" w14:textId="138F81AD">
            <w:pPr>
              <w:ind w:left="0" w:firstLine="0"/>
            </w:pPr>
            <w:r w:rsidRPr="005D2BF8">
              <w:rPr>
                <w:b w:val="0"/>
              </w:rPr>
              <w:t>Placement/work-based learning hours</w:t>
            </w:r>
          </w:p>
        </w:tc>
        <w:tc>
          <w:tcPr>
            <w:tcW w:w="1989" w:type="dxa"/>
          </w:tcPr>
          <w:p w:rsidR="002475A8" w:rsidP="002475A8" w:rsidRDefault="002475A8" w14:paraId="269B3B2C" w14:textId="341387B7">
            <w:pPr>
              <w:ind w:left="0" w:firstLine="0"/>
              <w:cnfStyle w:val="000000000000" w:firstRow="0" w:lastRow="0" w:firstColumn="0" w:lastColumn="0" w:oddVBand="0" w:evenVBand="0" w:oddHBand="0" w:evenHBand="0" w:firstRowFirstColumn="0" w:firstRowLastColumn="0" w:lastRowFirstColumn="0" w:lastRowLastColumn="0"/>
            </w:pPr>
          </w:p>
        </w:tc>
        <w:tc>
          <w:tcPr>
            <w:tcW w:w="1984" w:type="dxa"/>
          </w:tcPr>
          <w:p w:rsidR="002475A8" w:rsidP="002475A8" w:rsidRDefault="002475A8" w14:paraId="2C39C780" w14:textId="03502120">
            <w:pPr>
              <w:ind w:left="0" w:firstLine="0"/>
              <w:cnfStyle w:val="000000000000" w:firstRow="0" w:lastRow="0" w:firstColumn="0" w:lastColumn="0" w:oddVBand="0" w:evenVBand="0" w:oddHBand="0" w:evenHBand="0" w:firstRowFirstColumn="0" w:firstRowLastColumn="0" w:lastRowFirstColumn="0" w:lastRowLastColumn="0"/>
            </w:pPr>
          </w:p>
        </w:tc>
      </w:tr>
      <w:tr w:rsidR="002475A8" w:rsidTr="002475A8" w14:paraId="0484593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Pr>
          <w:p w:rsidR="002475A8" w:rsidP="002475A8" w:rsidRDefault="002475A8" w14:paraId="7B613950" w14:textId="036E8858">
            <w:pPr>
              <w:ind w:left="0" w:firstLine="0"/>
            </w:pPr>
            <w:r w:rsidRPr="005D2BF8">
              <w:rPr>
                <w:b w:val="0"/>
              </w:rPr>
              <w:t>Guided learning hours</w:t>
            </w:r>
          </w:p>
        </w:tc>
        <w:tc>
          <w:tcPr>
            <w:tcW w:w="1989" w:type="dxa"/>
          </w:tcPr>
          <w:p w:rsidR="002475A8" w:rsidP="002475A8" w:rsidRDefault="002475A8" w14:paraId="745EB8A4" w14:textId="79C86357">
            <w:pPr>
              <w:ind w:left="0" w:firstLine="0"/>
              <w:cnfStyle w:val="000000100000" w:firstRow="0" w:lastRow="0" w:firstColumn="0" w:lastColumn="0" w:oddVBand="0" w:evenVBand="0" w:oddHBand="1" w:evenHBand="0" w:firstRowFirstColumn="0" w:firstRowLastColumn="0" w:lastRowFirstColumn="0" w:lastRowLastColumn="0"/>
            </w:pPr>
          </w:p>
        </w:tc>
        <w:tc>
          <w:tcPr>
            <w:tcW w:w="1984" w:type="dxa"/>
          </w:tcPr>
          <w:p w:rsidR="002475A8" w:rsidP="002475A8" w:rsidRDefault="002475A8" w14:paraId="70DE6BB4" w14:textId="6C4A4F12">
            <w:pPr>
              <w:ind w:left="0" w:firstLine="0"/>
              <w:cnfStyle w:val="000000100000" w:firstRow="0" w:lastRow="0" w:firstColumn="0" w:lastColumn="0" w:oddVBand="0" w:evenVBand="0" w:oddHBand="1" w:evenHBand="0" w:firstRowFirstColumn="0" w:firstRowLastColumn="0" w:lastRowFirstColumn="0" w:lastRowLastColumn="0"/>
            </w:pPr>
          </w:p>
        </w:tc>
      </w:tr>
      <w:tr w:rsidR="002475A8" w:rsidTr="002475A8" w14:paraId="61DBBB05" w14:textId="77777777">
        <w:tc>
          <w:tcPr>
            <w:cnfStyle w:val="001000000000" w:firstRow="0" w:lastRow="0" w:firstColumn="1" w:lastColumn="0" w:oddVBand="0" w:evenVBand="0" w:oddHBand="0" w:evenHBand="0" w:firstRowFirstColumn="0" w:firstRowLastColumn="0" w:lastRowFirstColumn="0" w:lastRowLastColumn="0"/>
            <w:tcW w:w="4252" w:type="dxa"/>
          </w:tcPr>
          <w:p w:rsidR="002475A8" w:rsidP="002475A8" w:rsidRDefault="002475A8" w14:paraId="56ECE365" w14:textId="427137D0">
            <w:pPr>
              <w:ind w:left="0" w:firstLine="0"/>
            </w:pPr>
            <w:r w:rsidRPr="005D2BF8">
              <w:rPr>
                <w:b w:val="0"/>
              </w:rPr>
              <w:t>Independent study time</w:t>
            </w:r>
          </w:p>
        </w:tc>
        <w:tc>
          <w:tcPr>
            <w:tcW w:w="1989" w:type="dxa"/>
          </w:tcPr>
          <w:p w:rsidR="002475A8" w:rsidP="002475A8" w:rsidRDefault="002475A8" w14:paraId="645EABCD" w14:textId="3D415880">
            <w:pPr>
              <w:ind w:left="0" w:firstLine="0"/>
              <w:cnfStyle w:val="000000000000" w:firstRow="0" w:lastRow="0" w:firstColumn="0" w:lastColumn="0" w:oddVBand="0" w:evenVBand="0" w:oddHBand="0" w:evenHBand="0" w:firstRowFirstColumn="0" w:firstRowLastColumn="0" w:lastRowFirstColumn="0" w:lastRowLastColumn="0"/>
            </w:pPr>
          </w:p>
        </w:tc>
        <w:tc>
          <w:tcPr>
            <w:tcW w:w="1984" w:type="dxa"/>
          </w:tcPr>
          <w:p w:rsidR="002475A8" w:rsidP="002475A8" w:rsidRDefault="002475A8" w14:paraId="1EF1D31B" w14:textId="1797FFE9">
            <w:pPr>
              <w:ind w:left="0" w:firstLine="0"/>
              <w:cnfStyle w:val="000000000000" w:firstRow="0" w:lastRow="0" w:firstColumn="0" w:lastColumn="0" w:oddVBand="0" w:evenVBand="0" w:oddHBand="0" w:evenHBand="0" w:firstRowFirstColumn="0" w:firstRowLastColumn="0" w:lastRowFirstColumn="0" w:lastRowLastColumn="0"/>
            </w:pPr>
          </w:p>
        </w:tc>
      </w:tr>
      <w:tr w:rsidRPr="002475A8" w:rsidR="002475A8" w:rsidTr="002475A8" w14:paraId="4F9F0D5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Pr>
          <w:p w:rsidRPr="002475A8" w:rsidR="002475A8" w:rsidP="002475A8" w:rsidRDefault="002475A8" w14:paraId="20062F04" w14:textId="0C7707F9">
            <w:pPr>
              <w:ind w:left="0" w:firstLine="0"/>
            </w:pPr>
            <w:r w:rsidRPr="002475A8">
              <w:t>TOTAL*</w:t>
            </w:r>
          </w:p>
        </w:tc>
        <w:tc>
          <w:tcPr>
            <w:tcW w:w="1989" w:type="dxa"/>
          </w:tcPr>
          <w:p w:rsidRPr="002475A8" w:rsidR="002475A8" w:rsidP="002475A8" w:rsidRDefault="002475A8" w14:paraId="45A29E76" w14:textId="32169F1A">
            <w:pPr>
              <w:ind w:left="0" w:firstLine="0"/>
              <w:cnfStyle w:val="000000100000" w:firstRow="0" w:lastRow="0" w:firstColumn="0" w:lastColumn="0" w:oddVBand="0" w:evenVBand="0" w:oddHBand="1" w:evenHBand="0" w:firstRowFirstColumn="0" w:firstRowLastColumn="0" w:lastRowFirstColumn="0" w:lastRowLastColumn="0"/>
              <w:rPr>
                <w:b/>
              </w:rPr>
            </w:pPr>
          </w:p>
        </w:tc>
        <w:tc>
          <w:tcPr>
            <w:tcW w:w="1984" w:type="dxa"/>
          </w:tcPr>
          <w:p w:rsidRPr="002475A8" w:rsidR="002475A8" w:rsidP="002475A8" w:rsidRDefault="002475A8" w14:paraId="0AA5E113" w14:textId="0EECEB96">
            <w:pPr>
              <w:ind w:left="0" w:firstLine="0"/>
              <w:cnfStyle w:val="000000100000" w:firstRow="0" w:lastRow="0" w:firstColumn="0" w:lastColumn="0" w:oddVBand="0" w:evenVBand="0" w:oddHBand="1" w:evenHBand="0" w:firstRowFirstColumn="0" w:firstRowLastColumn="0" w:lastRowFirstColumn="0" w:lastRowLastColumn="0"/>
              <w:rPr>
                <w:b/>
              </w:rPr>
            </w:pPr>
          </w:p>
        </w:tc>
      </w:tr>
    </w:tbl>
    <w:p w:rsidRPr="004271BF" w:rsidR="00DD1AC4" w:rsidP="00DC405A" w:rsidRDefault="00DD1AC4" w14:paraId="0E6F6F94" w14:textId="45231121">
      <w:r w:rsidRPr="004271BF">
        <w:t xml:space="preserve">*A typical </w:t>
      </w:r>
      <w:r w:rsidRPr="004271BF" w:rsidR="000650C1">
        <w:t>3-year</w:t>
      </w:r>
      <w:r w:rsidRPr="004271BF">
        <w:t xml:space="preserve"> undergraduate programme has a total of 3600 hours</w:t>
      </w:r>
      <w:r w:rsidR="000650C1">
        <w:t xml:space="preserve"> </w:t>
      </w:r>
    </w:p>
    <w:p w:rsidR="00B841A1" w:rsidP="00DC405A" w:rsidRDefault="000650C1" w14:paraId="7A07FDE0" w14:textId="7B575286">
      <w:r>
        <w:t xml:space="preserve"> </w:t>
      </w:r>
      <w:r w:rsidRPr="004271BF" w:rsidR="00DD1AC4">
        <w:t xml:space="preserve">A typical </w:t>
      </w:r>
      <w:r w:rsidR="003327E2">
        <w:t>1</w:t>
      </w:r>
      <w:r w:rsidRPr="004271BF">
        <w:t>-year</w:t>
      </w:r>
      <w:r w:rsidRPr="004271BF" w:rsidR="00DD1AC4">
        <w:t xml:space="preserve"> Masters level programme has a total of 1800 hours</w:t>
      </w:r>
    </w:p>
    <w:p w:rsidRPr="004271BF" w:rsidR="00865A5C" w:rsidP="00DC405A" w:rsidRDefault="00865A5C" w14:paraId="6005E52D" w14:textId="77777777"/>
    <w:p w:rsidRPr="00446E1B" w:rsidR="00DD1AC4" w:rsidP="00DC405A" w:rsidRDefault="00DD1AC4" w14:paraId="773FFDE3" w14:textId="6569B96D">
      <w:pPr>
        <w:pStyle w:val="Heading3"/>
      </w:pPr>
      <w:r w:rsidRPr="00446E1B">
        <w:t>Programme learning outcomes</w:t>
      </w:r>
    </w:p>
    <w:p w:rsidRPr="00AE0146" w:rsidR="00AE0146" w:rsidP="00DC405A" w:rsidRDefault="00B841A1" w14:paraId="386BEC46" w14:textId="13FF89BA">
      <w:pPr>
        <w:rPr>
          <w:sz w:val="20"/>
          <w:szCs w:val="20"/>
        </w:rPr>
      </w:pPr>
      <w:r>
        <w:t xml:space="preserve">Learning </w:t>
      </w:r>
      <w:r w:rsidRPr="0065458B" w:rsidR="0065458B">
        <w:t>outcomes</w:t>
      </w:r>
      <w:r>
        <w:t xml:space="preserve"> are statements on what successful students have achieved as the result of learning. </w:t>
      </w:r>
      <w:r w:rsidR="005567C0">
        <w:t>T</w:t>
      </w:r>
      <w:r>
        <w:t>hese are threshold statements of achievement</w:t>
      </w:r>
      <w:r w:rsidR="00AE0146">
        <w:t>; the learning outcomes broadly fall into four categories:</w:t>
      </w:r>
    </w:p>
    <w:p w:rsidR="00DD1AC4" w:rsidP="00DC405A" w:rsidRDefault="00DD1AC4" w14:paraId="3AA3B324" w14:textId="0C55091F">
      <w:pPr>
        <w:pStyle w:val="Heading4"/>
      </w:pPr>
      <w:r w:rsidRPr="00602B8E">
        <w:t>Knowledge and Understanding – able to</w:t>
      </w:r>
      <w:r w:rsidR="00AE0146">
        <w:t xml:space="preserve"> demonstrate</w:t>
      </w:r>
      <w:r w:rsidRPr="00602B8E">
        <w:t>:</w:t>
      </w:r>
    </w:p>
    <w:p w:rsidR="00DD1AC4" w:rsidP="005D2BF8" w:rsidRDefault="005567C0" w14:paraId="40CCCA30" w14:textId="1905F1D8">
      <w:pPr>
        <w:pStyle w:val="ListParagraph"/>
        <w:numPr>
          <w:ilvl w:val="0"/>
          <w:numId w:val="26"/>
        </w:numPr>
        <w:ind w:left="709"/>
      </w:pPr>
      <w:r w:rsidRPr="005D2BF8">
        <w:rPr>
          <w:rFonts w:ascii="Arial Narrow" w:hAnsi="Arial Narrow"/>
        </w:rPr>
        <w:tab/>
      </w:r>
      <w:r w:rsidR="00753799">
        <w:rPr>
          <w:rFonts w:ascii="Arial Narrow" w:hAnsi="Arial Narrow"/>
        </w:rPr>
        <w:t>.</w:t>
      </w:r>
    </w:p>
    <w:p w:rsidR="00664578" w:rsidP="00DC405A" w:rsidRDefault="00664578" w14:paraId="10F2B170" w14:textId="26DE6A09">
      <w:pPr>
        <w:pStyle w:val="Heading4"/>
      </w:pPr>
      <w:r>
        <w:t>Cognitive (thinking) skills – able to</w:t>
      </w:r>
      <w:r w:rsidR="00AE0146">
        <w:t xml:space="preserve"> demonstrate</w:t>
      </w:r>
      <w:r>
        <w:t>:</w:t>
      </w:r>
    </w:p>
    <w:p w:rsidRPr="005567C0" w:rsidR="005567C0" w:rsidP="005D2BF8" w:rsidRDefault="005567C0" w14:paraId="6BAC76F6" w14:textId="04FDD5F6">
      <w:pPr>
        <w:pStyle w:val="ListParagraph"/>
        <w:numPr>
          <w:ilvl w:val="0"/>
          <w:numId w:val="26"/>
        </w:numPr>
        <w:ind w:left="709"/>
      </w:pPr>
      <w:r w:rsidRPr="005567C0">
        <w:t>.</w:t>
      </w:r>
    </w:p>
    <w:p w:rsidRPr="00602B8E" w:rsidR="00DD1AC4" w:rsidP="00DC405A" w:rsidRDefault="00DD1AC4" w14:paraId="319DBD99" w14:textId="58E56960">
      <w:pPr>
        <w:pStyle w:val="Heading4"/>
        <w:rPr>
          <w:color w:val="000000" w:themeColor="text1"/>
        </w:rPr>
      </w:pPr>
      <w:r w:rsidRPr="00602B8E">
        <w:t>Practical skills - able to</w:t>
      </w:r>
      <w:r w:rsidR="00AE0146">
        <w:t xml:space="preserve"> demonstrate</w:t>
      </w:r>
      <w:r w:rsidRPr="00602B8E">
        <w:t>:</w:t>
      </w:r>
    </w:p>
    <w:p w:rsidRPr="00602B8E" w:rsidR="00DD1AC4" w:rsidP="005D2BF8" w:rsidRDefault="005567C0" w14:paraId="4C7B921B" w14:textId="52868283">
      <w:pPr>
        <w:pStyle w:val="ListParagraph"/>
        <w:numPr>
          <w:ilvl w:val="0"/>
          <w:numId w:val="26"/>
        </w:numPr>
        <w:ind w:left="709"/>
      </w:pPr>
      <w:r w:rsidRPr="005567C0">
        <w:t>.</w:t>
      </w:r>
    </w:p>
    <w:p w:rsidRPr="00602B8E" w:rsidR="00DD1AC4" w:rsidP="00DC405A" w:rsidRDefault="00DD1AC4" w14:paraId="2B525FBB" w14:textId="24AC53BE">
      <w:pPr>
        <w:pStyle w:val="Heading4"/>
        <w:rPr>
          <w:u w:val="single"/>
        </w:rPr>
      </w:pPr>
      <w:r w:rsidRPr="00602B8E">
        <w:t>Key / transferable skills - able to</w:t>
      </w:r>
      <w:r w:rsidR="00865A5C">
        <w:t xml:space="preserve"> demonstrate</w:t>
      </w:r>
      <w:r w:rsidRPr="00602B8E">
        <w:t>:</w:t>
      </w:r>
    </w:p>
    <w:p w:rsidRPr="00602B8E" w:rsidR="00DD1AC4" w:rsidP="005D2BF8" w:rsidRDefault="00DD1AC4" w14:paraId="01D77BF2" w14:textId="7790E769">
      <w:pPr>
        <w:pStyle w:val="ListParagraph"/>
        <w:numPr>
          <w:ilvl w:val="0"/>
          <w:numId w:val="26"/>
        </w:numPr>
        <w:ind w:left="709"/>
      </w:pPr>
    </w:p>
    <w:p w:rsidR="00DD1AC4" w:rsidP="00DC405A" w:rsidRDefault="00DD1AC4" w14:paraId="2FE608A7" w14:textId="6BE030CE">
      <w:pPr>
        <w:pStyle w:val="Heading3"/>
      </w:pPr>
      <w:r w:rsidRPr="6D8E58B2">
        <w:t>Programme structure and module requirements</w:t>
      </w:r>
    </w:p>
    <w:p w:rsidR="008250F5" w:rsidP="008250F5" w:rsidRDefault="00AE0146" w14:paraId="47F049AB" w14:textId="2AF07481">
      <w:r>
        <w:t>This section shows the core and option modules available as part of the course and their credit value.</w:t>
      </w:r>
      <w:r w:rsidR="00553BB0">
        <w:t xml:space="preserve"> </w:t>
      </w:r>
      <w:r w:rsidR="008250F5">
        <w:t>Full-time Undergraduate students study 120 credits per year</w:t>
      </w:r>
      <w:r w:rsidR="00553BB0">
        <w:t>.</w:t>
      </w:r>
    </w:p>
    <w:p w:rsidR="008250F5" w:rsidP="008250F5" w:rsidRDefault="008250F5" w14:paraId="4CAF1A79" w14:textId="6846FAFD">
      <w:r>
        <w:t>Programme structures can be subject to change each academic year following feedback from a variety of sources.</w:t>
      </w:r>
    </w:p>
    <w:p w:rsidRPr="00753799" w:rsidR="00753799" w:rsidP="008250F5" w:rsidRDefault="00DD1AC4" w14:paraId="6AF9D053" w14:textId="57BFA69C">
      <w:pPr>
        <w:pStyle w:val="Heading4"/>
      </w:pPr>
      <w:r>
        <w:t>F</w:t>
      </w:r>
      <w:r w:rsidRPr="6D8E58B2">
        <w:t>HEQ Level 4 Modules</w:t>
      </w:r>
      <w:r w:rsidR="008250F5">
        <w:t xml:space="preserve"> - </w:t>
      </w:r>
      <w:r w:rsidRPr="008250F5" w:rsidR="008250F5">
        <w:t>students must acquire 120 credits at HE Level 4, including core modules</w:t>
      </w:r>
    </w:p>
    <w:tbl>
      <w:tblPr>
        <w:tblStyle w:val="PlainTable4"/>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275"/>
        <w:gridCol w:w="4679"/>
        <w:gridCol w:w="1032"/>
        <w:gridCol w:w="1112"/>
        <w:gridCol w:w="1179"/>
      </w:tblGrid>
      <w:tr w:rsidR="00DD1AC4" w:rsidTr="005D2BF8" w14:paraId="0458F361" w14:textId="77777777">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275" w:type="dxa"/>
            <w:tcBorders>
              <w:bottom w:val="single" w:color="auto" w:sz="4" w:space="0"/>
            </w:tcBorders>
          </w:tcPr>
          <w:p w:rsidR="00DD1AC4" w:rsidP="00DA78F5" w:rsidRDefault="00AE0146" w14:paraId="09815B89" w14:textId="147CED4D">
            <w:pPr>
              <w:ind w:left="0" w:firstLine="0"/>
            </w:pPr>
            <w:r>
              <w:t>Mo</w:t>
            </w:r>
            <w:r w:rsidR="00FE09EA">
              <w:t>dule</w:t>
            </w:r>
            <w:r>
              <w:t xml:space="preserve"> c</w:t>
            </w:r>
            <w:r w:rsidRPr="6D8E58B2" w:rsidR="00DD1AC4">
              <w:t>ode</w:t>
            </w:r>
          </w:p>
        </w:tc>
        <w:tc>
          <w:tcPr>
            <w:tcW w:w="4679" w:type="dxa"/>
            <w:tcBorders>
              <w:bottom w:val="single" w:color="auto" w:sz="4" w:space="0"/>
            </w:tcBorders>
          </w:tcPr>
          <w:p w:rsidR="00DD1AC4" w:rsidP="00DA78F5" w:rsidRDefault="00AE0146" w14:paraId="42A140F4" w14:textId="50470D26">
            <w:pPr>
              <w:ind w:left="0" w:firstLine="0"/>
              <w:cnfStyle w:val="100000000000" w:firstRow="1" w:lastRow="0" w:firstColumn="0" w:lastColumn="0" w:oddVBand="0" w:evenVBand="0" w:oddHBand="0" w:evenHBand="0" w:firstRowFirstColumn="0" w:firstRowLastColumn="0" w:lastRowFirstColumn="0" w:lastRowLastColumn="0"/>
              <w:rPr>
                <w:b w:val="0"/>
                <w:bCs w:val="0"/>
              </w:rPr>
            </w:pPr>
            <w:r>
              <w:t xml:space="preserve">Module </w:t>
            </w:r>
            <w:r w:rsidR="00FE09EA">
              <w:t>T</w:t>
            </w:r>
            <w:r w:rsidRPr="6D8E58B2" w:rsidR="00DD1AC4">
              <w:t>itle</w:t>
            </w:r>
          </w:p>
        </w:tc>
        <w:tc>
          <w:tcPr>
            <w:tcW w:w="1032" w:type="dxa"/>
            <w:tcBorders>
              <w:bottom w:val="single" w:color="auto" w:sz="4" w:space="0"/>
            </w:tcBorders>
          </w:tcPr>
          <w:p w:rsidR="00DD1AC4" w:rsidP="00DA78F5" w:rsidRDefault="00DD1AC4" w14:paraId="3F45B498" w14:textId="77777777">
            <w:pPr>
              <w:ind w:left="0" w:firstLine="0"/>
              <w:cnfStyle w:val="100000000000" w:firstRow="1" w:lastRow="0" w:firstColumn="0" w:lastColumn="0" w:oddVBand="0" w:evenVBand="0" w:oddHBand="0" w:evenHBand="0" w:firstRowFirstColumn="0" w:firstRowLastColumn="0" w:lastRowFirstColumn="0" w:lastRowLastColumn="0"/>
              <w:rPr>
                <w:b w:val="0"/>
                <w:bCs w:val="0"/>
              </w:rPr>
            </w:pPr>
            <w:r w:rsidRPr="6D8E58B2">
              <w:t>No. of credits</w:t>
            </w:r>
          </w:p>
        </w:tc>
        <w:tc>
          <w:tcPr>
            <w:tcW w:w="1112" w:type="dxa"/>
            <w:tcBorders>
              <w:bottom w:val="single" w:color="auto" w:sz="4" w:space="0"/>
            </w:tcBorders>
          </w:tcPr>
          <w:p w:rsidR="00DD1AC4" w:rsidP="00DA78F5" w:rsidRDefault="00DD1AC4" w14:paraId="702E10E5" w14:textId="77777777">
            <w:pPr>
              <w:ind w:left="0" w:firstLine="0"/>
              <w:cnfStyle w:val="100000000000" w:firstRow="1" w:lastRow="0" w:firstColumn="0" w:lastColumn="0" w:oddVBand="0" w:evenVBand="0" w:oddHBand="0" w:evenHBand="0" w:firstRowFirstColumn="0" w:firstRowLastColumn="0" w:lastRowFirstColumn="0" w:lastRowLastColumn="0"/>
              <w:rPr>
                <w:b w:val="0"/>
                <w:bCs w:val="0"/>
              </w:rPr>
            </w:pPr>
            <w:r w:rsidRPr="6D8E58B2">
              <w:t>Sem of delivery</w:t>
            </w:r>
          </w:p>
        </w:tc>
        <w:tc>
          <w:tcPr>
            <w:tcW w:w="1179" w:type="dxa"/>
            <w:tcBorders>
              <w:bottom w:val="single" w:color="auto" w:sz="4" w:space="0"/>
            </w:tcBorders>
          </w:tcPr>
          <w:p w:rsidR="00DD1AC4" w:rsidP="00DA78F5" w:rsidRDefault="00DD1AC4" w14:paraId="324B0DB0" w14:textId="77777777">
            <w:pPr>
              <w:ind w:left="0" w:firstLine="0"/>
              <w:cnfStyle w:val="100000000000" w:firstRow="1" w:lastRow="0" w:firstColumn="0" w:lastColumn="0" w:oddVBand="0" w:evenVBand="0" w:oddHBand="0" w:evenHBand="0" w:firstRowFirstColumn="0" w:firstRowLastColumn="0" w:lastRowFirstColumn="0" w:lastRowLastColumn="0"/>
              <w:rPr>
                <w:b w:val="0"/>
                <w:bCs w:val="0"/>
              </w:rPr>
            </w:pPr>
            <w:r w:rsidRPr="6D8E58B2">
              <w:t xml:space="preserve">Module status </w:t>
            </w:r>
          </w:p>
        </w:tc>
      </w:tr>
      <w:tr w:rsidR="00D83554" w:rsidTr="005D2BF8" w14:paraId="62E11B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tcBorders>
              <w:top w:val="single" w:color="auto" w:sz="4" w:space="0"/>
              <w:left w:val="single" w:color="auto" w:sz="4" w:space="0"/>
              <w:bottom w:val="single" w:color="auto" w:sz="4" w:space="0"/>
              <w:right w:val="single" w:color="auto" w:sz="4" w:space="0"/>
            </w:tcBorders>
          </w:tcPr>
          <w:p w:rsidR="00D83554" w:rsidP="00DA78F5" w:rsidRDefault="00D83554" w14:paraId="204F3086" w14:textId="531575BE">
            <w:pPr>
              <w:ind w:left="0" w:firstLine="0"/>
            </w:pPr>
          </w:p>
        </w:tc>
        <w:tc>
          <w:tcPr>
            <w:tcW w:w="4679" w:type="dxa"/>
            <w:tcBorders>
              <w:top w:val="single" w:color="auto" w:sz="4" w:space="0"/>
              <w:left w:val="single" w:color="auto" w:sz="4" w:space="0"/>
              <w:bottom w:val="single" w:color="auto" w:sz="4" w:space="0"/>
              <w:right w:val="single" w:color="auto" w:sz="4" w:space="0"/>
            </w:tcBorders>
          </w:tcPr>
          <w:p w:rsidR="00D83554" w:rsidP="00DA78F5" w:rsidRDefault="00D83554" w14:paraId="190547BE" w14:textId="3E761521">
            <w:pPr>
              <w:ind w:left="0" w:firstLine="0"/>
              <w:cnfStyle w:val="000000100000" w:firstRow="0" w:lastRow="0" w:firstColumn="0" w:lastColumn="0" w:oddVBand="0" w:evenVBand="0" w:oddHBand="1" w:evenHBand="0" w:firstRowFirstColumn="0" w:firstRowLastColumn="0" w:lastRowFirstColumn="0" w:lastRowLastColumn="0"/>
            </w:pPr>
          </w:p>
        </w:tc>
        <w:tc>
          <w:tcPr>
            <w:tcW w:w="1032" w:type="dxa"/>
            <w:tcBorders>
              <w:top w:val="single" w:color="auto" w:sz="4" w:space="0"/>
              <w:left w:val="single" w:color="auto" w:sz="4" w:space="0"/>
              <w:bottom w:val="single" w:color="auto" w:sz="4" w:space="0"/>
              <w:right w:val="single" w:color="auto" w:sz="4" w:space="0"/>
            </w:tcBorders>
          </w:tcPr>
          <w:p w:rsidR="00D83554" w:rsidP="00DA78F5" w:rsidRDefault="00D83554" w14:paraId="7A9E0D4D" w14:textId="274934AA">
            <w:pPr>
              <w:ind w:left="0" w:firstLine="0"/>
              <w:cnfStyle w:val="000000100000" w:firstRow="0" w:lastRow="0" w:firstColumn="0" w:lastColumn="0" w:oddVBand="0" w:evenVBand="0" w:oddHBand="1" w:evenHBand="0" w:firstRowFirstColumn="0" w:firstRowLastColumn="0" w:lastRowFirstColumn="0" w:lastRowLastColumn="0"/>
            </w:pPr>
          </w:p>
        </w:tc>
        <w:tc>
          <w:tcPr>
            <w:tcW w:w="1112" w:type="dxa"/>
            <w:tcBorders>
              <w:top w:val="single" w:color="auto" w:sz="4" w:space="0"/>
              <w:left w:val="single" w:color="auto" w:sz="4" w:space="0"/>
              <w:bottom w:val="single" w:color="auto" w:sz="4" w:space="0"/>
              <w:right w:val="single" w:color="auto" w:sz="4" w:space="0"/>
            </w:tcBorders>
          </w:tcPr>
          <w:p w:rsidR="00D83554" w:rsidP="00DA78F5" w:rsidRDefault="00D83554" w14:paraId="1C71358A" w14:textId="561CBB45">
            <w:pPr>
              <w:ind w:left="0" w:firstLine="0"/>
              <w:cnfStyle w:val="000000100000" w:firstRow="0" w:lastRow="0" w:firstColumn="0" w:lastColumn="0" w:oddVBand="0" w:evenVBand="0" w:oddHBand="1" w:evenHBand="0" w:firstRowFirstColumn="0" w:firstRowLastColumn="0" w:lastRowFirstColumn="0" w:lastRowLastColumn="0"/>
            </w:pPr>
          </w:p>
        </w:tc>
        <w:tc>
          <w:tcPr>
            <w:tcW w:w="1179" w:type="dxa"/>
            <w:tcBorders>
              <w:top w:val="single" w:color="auto" w:sz="4" w:space="0"/>
              <w:left w:val="single" w:color="auto" w:sz="4" w:space="0"/>
              <w:bottom w:val="single" w:color="auto" w:sz="4" w:space="0"/>
              <w:right w:val="single" w:color="auto" w:sz="4" w:space="0"/>
            </w:tcBorders>
          </w:tcPr>
          <w:p w:rsidR="00D83554" w:rsidP="00DA78F5" w:rsidRDefault="00D83554" w14:paraId="3E1FBEA2" w14:textId="0CB9FC9D">
            <w:pPr>
              <w:ind w:left="0" w:firstLine="0"/>
              <w:cnfStyle w:val="000000100000" w:firstRow="0" w:lastRow="0" w:firstColumn="0" w:lastColumn="0" w:oddVBand="0" w:evenVBand="0" w:oddHBand="1" w:evenHBand="0" w:firstRowFirstColumn="0" w:firstRowLastColumn="0" w:lastRowFirstColumn="0" w:lastRowLastColumn="0"/>
            </w:pPr>
          </w:p>
        </w:tc>
      </w:tr>
      <w:tr w:rsidR="00D83554" w:rsidTr="005D2BF8" w14:paraId="1D7C6A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cnfStyle w:val="001000000000" w:firstRow="0" w:lastRow="0" w:firstColumn="1" w:lastColumn="0" w:oddVBand="0" w:evenVBand="0" w:oddHBand="0" w:evenHBand="0" w:firstRowFirstColumn="0" w:firstRowLastColumn="0" w:lastRowFirstColumn="0" w:lastRowLastColumn="0"/>
            <w:tcW w:w="1275" w:type="dxa"/>
            <w:tcBorders>
              <w:top w:val="single" w:color="auto" w:sz="4" w:space="0"/>
              <w:left w:val="single" w:color="auto" w:sz="4" w:space="0"/>
              <w:bottom w:val="single" w:color="auto" w:sz="4" w:space="0"/>
              <w:right w:val="single" w:color="auto" w:sz="4" w:space="0"/>
            </w:tcBorders>
          </w:tcPr>
          <w:p w:rsidR="00D83554" w:rsidP="00DA78F5" w:rsidRDefault="00D83554" w14:paraId="70FB1877" w14:textId="77C15F01">
            <w:pPr>
              <w:ind w:left="0" w:firstLine="0"/>
            </w:pPr>
          </w:p>
        </w:tc>
        <w:tc>
          <w:tcPr>
            <w:tcW w:w="4679" w:type="dxa"/>
            <w:tcBorders>
              <w:top w:val="single" w:color="auto" w:sz="4" w:space="0"/>
              <w:left w:val="single" w:color="auto" w:sz="4" w:space="0"/>
              <w:bottom w:val="single" w:color="auto" w:sz="4" w:space="0"/>
              <w:right w:val="single" w:color="auto" w:sz="4" w:space="0"/>
            </w:tcBorders>
          </w:tcPr>
          <w:p w:rsidR="00D83554" w:rsidP="00DA78F5" w:rsidRDefault="00D83554" w14:paraId="6BE6747B" w14:textId="0CDF90C4">
            <w:pPr>
              <w:ind w:left="0" w:firstLine="0"/>
              <w:cnfStyle w:val="000000000000" w:firstRow="0" w:lastRow="0" w:firstColumn="0" w:lastColumn="0" w:oddVBand="0" w:evenVBand="0" w:oddHBand="0" w:evenHBand="0" w:firstRowFirstColumn="0" w:firstRowLastColumn="0" w:lastRowFirstColumn="0" w:lastRowLastColumn="0"/>
            </w:pPr>
          </w:p>
        </w:tc>
        <w:tc>
          <w:tcPr>
            <w:tcW w:w="1032" w:type="dxa"/>
            <w:tcBorders>
              <w:top w:val="single" w:color="auto" w:sz="4" w:space="0"/>
              <w:left w:val="single" w:color="auto" w:sz="4" w:space="0"/>
              <w:bottom w:val="single" w:color="auto" w:sz="4" w:space="0"/>
              <w:right w:val="single" w:color="auto" w:sz="4" w:space="0"/>
            </w:tcBorders>
          </w:tcPr>
          <w:p w:rsidR="00D83554" w:rsidP="00DA78F5" w:rsidRDefault="00D83554" w14:paraId="030F7837" w14:textId="5DD343DE">
            <w:pPr>
              <w:ind w:left="0" w:firstLine="0"/>
              <w:cnfStyle w:val="000000000000" w:firstRow="0" w:lastRow="0" w:firstColumn="0" w:lastColumn="0" w:oddVBand="0" w:evenVBand="0" w:oddHBand="0" w:evenHBand="0" w:firstRowFirstColumn="0" w:firstRowLastColumn="0" w:lastRowFirstColumn="0" w:lastRowLastColumn="0"/>
            </w:pPr>
          </w:p>
        </w:tc>
        <w:tc>
          <w:tcPr>
            <w:tcW w:w="1112" w:type="dxa"/>
            <w:tcBorders>
              <w:top w:val="single" w:color="auto" w:sz="4" w:space="0"/>
              <w:left w:val="single" w:color="auto" w:sz="4" w:space="0"/>
              <w:bottom w:val="single" w:color="auto" w:sz="4" w:space="0"/>
              <w:right w:val="single" w:color="auto" w:sz="4" w:space="0"/>
            </w:tcBorders>
          </w:tcPr>
          <w:p w:rsidR="00D83554" w:rsidP="00DA78F5" w:rsidRDefault="00D83554" w14:paraId="03838E41" w14:textId="7BE6BC50">
            <w:pPr>
              <w:ind w:left="0" w:firstLine="0"/>
              <w:cnfStyle w:val="000000000000" w:firstRow="0" w:lastRow="0" w:firstColumn="0" w:lastColumn="0" w:oddVBand="0" w:evenVBand="0" w:oddHBand="0" w:evenHBand="0" w:firstRowFirstColumn="0" w:firstRowLastColumn="0" w:lastRowFirstColumn="0" w:lastRowLastColumn="0"/>
            </w:pPr>
          </w:p>
        </w:tc>
        <w:tc>
          <w:tcPr>
            <w:tcW w:w="1179" w:type="dxa"/>
            <w:tcBorders>
              <w:top w:val="single" w:color="auto" w:sz="4" w:space="0"/>
              <w:left w:val="single" w:color="auto" w:sz="4" w:space="0"/>
              <w:bottom w:val="single" w:color="auto" w:sz="4" w:space="0"/>
              <w:right w:val="single" w:color="auto" w:sz="4" w:space="0"/>
            </w:tcBorders>
          </w:tcPr>
          <w:p w:rsidR="00D83554" w:rsidP="00DA78F5" w:rsidRDefault="00D83554" w14:paraId="68F516E6" w14:textId="7952E34B">
            <w:pPr>
              <w:ind w:left="0" w:firstLine="0"/>
              <w:cnfStyle w:val="000000000000" w:firstRow="0" w:lastRow="0" w:firstColumn="0" w:lastColumn="0" w:oddVBand="0" w:evenVBand="0" w:oddHBand="0" w:evenHBand="0" w:firstRowFirstColumn="0" w:firstRowLastColumn="0" w:lastRowFirstColumn="0" w:lastRowLastColumn="0"/>
            </w:pPr>
          </w:p>
        </w:tc>
      </w:tr>
      <w:tr w:rsidR="00D83554" w:rsidTr="005D2BF8" w14:paraId="7AFEE0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tcBorders>
              <w:top w:val="single" w:color="auto" w:sz="4" w:space="0"/>
              <w:left w:val="single" w:color="auto" w:sz="4" w:space="0"/>
              <w:bottom w:val="single" w:color="auto" w:sz="4" w:space="0"/>
              <w:right w:val="single" w:color="auto" w:sz="4" w:space="0"/>
            </w:tcBorders>
          </w:tcPr>
          <w:p w:rsidR="00D83554" w:rsidP="00DA78F5" w:rsidRDefault="00D83554" w14:paraId="49177C26" w14:textId="27D999E1">
            <w:pPr>
              <w:ind w:left="0" w:firstLine="0"/>
            </w:pPr>
          </w:p>
        </w:tc>
        <w:tc>
          <w:tcPr>
            <w:tcW w:w="4679" w:type="dxa"/>
            <w:tcBorders>
              <w:top w:val="single" w:color="auto" w:sz="4" w:space="0"/>
              <w:left w:val="single" w:color="auto" w:sz="4" w:space="0"/>
              <w:bottom w:val="single" w:color="auto" w:sz="4" w:space="0"/>
              <w:right w:val="single" w:color="auto" w:sz="4" w:space="0"/>
            </w:tcBorders>
          </w:tcPr>
          <w:p w:rsidR="00D83554" w:rsidP="00DA78F5" w:rsidRDefault="00D83554" w14:paraId="25028D15" w14:textId="5A271190">
            <w:pPr>
              <w:ind w:left="0" w:firstLine="0"/>
              <w:cnfStyle w:val="000000100000" w:firstRow="0" w:lastRow="0" w:firstColumn="0" w:lastColumn="0" w:oddVBand="0" w:evenVBand="0" w:oddHBand="1" w:evenHBand="0" w:firstRowFirstColumn="0" w:firstRowLastColumn="0" w:lastRowFirstColumn="0" w:lastRowLastColumn="0"/>
            </w:pPr>
          </w:p>
        </w:tc>
        <w:tc>
          <w:tcPr>
            <w:tcW w:w="1032" w:type="dxa"/>
            <w:tcBorders>
              <w:top w:val="single" w:color="auto" w:sz="4" w:space="0"/>
              <w:left w:val="single" w:color="auto" w:sz="4" w:space="0"/>
              <w:bottom w:val="single" w:color="auto" w:sz="4" w:space="0"/>
              <w:right w:val="single" w:color="auto" w:sz="4" w:space="0"/>
            </w:tcBorders>
          </w:tcPr>
          <w:p w:rsidR="00D83554" w:rsidP="00DA78F5" w:rsidRDefault="00D83554" w14:paraId="6DEB18D9" w14:textId="1DDD9EF0">
            <w:pPr>
              <w:ind w:left="0" w:firstLine="0"/>
              <w:cnfStyle w:val="000000100000" w:firstRow="0" w:lastRow="0" w:firstColumn="0" w:lastColumn="0" w:oddVBand="0" w:evenVBand="0" w:oddHBand="1" w:evenHBand="0" w:firstRowFirstColumn="0" w:firstRowLastColumn="0" w:lastRowFirstColumn="0" w:lastRowLastColumn="0"/>
            </w:pPr>
          </w:p>
        </w:tc>
        <w:tc>
          <w:tcPr>
            <w:tcW w:w="1112" w:type="dxa"/>
            <w:tcBorders>
              <w:top w:val="single" w:color="auto" w:sz="4" w:space="0"/>
              <w:left w:val="single" w:color="auto" w:sz="4" w:space="0"/>
              <w:bottom w:val="single" w:color="auto" w:sz="4" w:space="0"/>
              <w:right w:val="single" w:color="auto" w:sz="4" w:space="0"/>
            </w:tcBorders>
          </w:tcPr>
          <w:p w:rsidR="00D83554" w:rsidP="00DA78F5" w:rsidRDefault="00D83554" w14:paraId="6F251BD7" w14:textId="0CDD38ED">
            <w:pPr>
              <w:ind w:left="0" w:firstLine="0"/>
              <w:cnfStyle w:val="000000100000" w:firstRow="0" w:lastRow="0" w:firstColumn="0" w:lastColumn="0" w:oddVBand="0" w:evenVBand="0" w:oddHBand="1" w:evenHBand="0" w:firstRowFirstColumn="0" w:firstRowLastColumn="0" w:lastRowFirstColumn="0" w:lastRowLastColumn="0"/>
            </w:pPr>
          </w:p>
        </w:tc>
        <w:tc>
          <w:tcPr>
            <w:tcW w:w="1179" w:type="dxa"/>
            <w:tcBorders>
              <w:top w:val="single" w:color="auto" w:sz="4" w:space="0"/>
              <w:left w:val="single" w:color="auto" w:sz="4" w:space="0"/>
              <w:bottom w:val="single" w:color="auto" w:sz="4" w:space="0"/>
              <w:right w:val="single" w:color="auto" w:sz="4" w:space="0"/>
            </w:tcBorders>
          </w:tcPr>
          <w:p w:rsidR="00D83554" w:rsidP="00DA78F5" w:rsidRDefault="00D83554" w14:paraId="7DA9ED3B" w14:textId="5066A538">
            <w:pPr>
              <w:ind w:left="0" w:firstLine="0"/>
              <w:cnfStyle w:val="000000100000" w:firstRow="0" w:lastRow="0" w:firstColumn="0" w:lastColumn="0" w:oddVBand="0" w:evenVBand="0" w:oddHBand="1" w:evenHBand="0" w:firstRowFirstColumn="0" w:firstRowLastColumn="0" w:lastRowFirstColumn="0" w:lastRowLastColumn="0"/>
            </w:pPr>
          </w:p>
        </w:tc>
      </w:tr>
      <w:tr w:rsidR="00D83554" w:rsidTr="005D2BF8" w14:paraId="3070F1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cnfStyle w:val="001000000000" w:firstRow="0" w:lastRow="0" w:firstColumn="1" w:lastColumn="0" w:oddVBand="0" w:evenVBand="0" w:oddHBand="0" w:evenHBand="0" w:firstRowFirstColumn="0" w:firstRowLastColumn="0" w:lastRowFirstColumn="0" w:lastRowLastColumn="0"/>
            <w:tcW w:w="1275" w:type="dxa"/>
            <w:tcBorders>
              <w:top w:val="single" w:color="auto" w:sz="4" w:space="0"/>
              <w:left w:val="single" w:color="auto" w:sz="4" w:space="0"/>
              <w:bottom w:val="single" w:color="auto" w:sz="4" w:space="0"/>
              <w:right w:val="single" w:color="auto" w:sz="4" w:space="0"/>
            </w:tcBorders>
          </w:tcPr>
          <w:p w:rsidR="00D83554" w:rsidP="00DA78F5" w:rsidRDefault="00D83554" w14:paraId="1EF58AE6" w14:textId="1C7BAA93">
            <w:pPr>
              <w:ind w:left="0" w:firstLine="0"/>
            </w:pPr>
          </w:p>
        </w:tc>
        <w:tc>
          <w:tcPr>
            <w:tcW w:w="4679" w:type="dxa"/>
            <w:tcBorders>
              <w:top w:val="single" w:color="auto" w:sz="4" w:space="0"/>
              <w:left w:val="single" w:color="auto" w:sz="4" w:space="0"/>
              <w:bottom w:val="single" w:color="auto" w:sz="4" w:space="0"/>
              <w:right w:val="single" w:color="auto" w:sz="4" w:space="0"/>
            </w:tcBorders>
          </w:tcPr>
          <w:p w:rsidR="00D83554" w:rsidP="00DA78F5" w:rsidRDefault="00D83554" w14:paraId="4CDE5B6B" w14:textId="661A5D56">
            <w:pPr>
              <w:ind w:left="0" w:firstLine="0"/>
              <w:cnfStyle w:val="000000000000" w:firstRow="0" w:lastRow="0" w:firstColumn="0" w:lastColumn="0" w:oddVBand="0" w:evenVBand="0" w:oddHBand="0" w:evenHBand="0" w:firstRowFirstColumn="0" w:firstRowLastColumn="0" w:lastRowFirstColumn="0" w:lastRowLastColumn="0"/>
            </w:pPr>
          </w:p>
        </w:tc>
        <w:tc>
          <w:tcPr>
            <w:tcW w:w="1032" w:type="dxa"/>
            <w:tcBorders>
              <w:top w:val="single" w:color="auto" w:sz="4" w:space="0"/>
              <w:left w:val="single" w:color="auto" w:sz="4" w:space="0"/>
              <w:bottom w:val="single" w:color="auto" w:sz="4" w:space="0"/>
              <w:right w:val="single" w:color="auto" w:sz="4" w:space="0"/>
            </w:tcBorders>
          </w:tcPr>
          <w:p w:rsidR="00D83554" w:rsidP="00DA78F5" w:rsidRDefault="00D83554" w14:paraId="0965E4C0" w14:textId="1BB767EB">
            <w:pPr>
              <w:ind w:left="0" w:firstLine="0"/>
              <w:cnfStyle w:val="000000000000" w:firstRow="0" w:lastRow="0" w:firstColumn="0" w:lastColumn="0" w:oddVBand="0" w:evenVBand="0" w:oddHBand="0" w:evenHBand="0" w:firstRowFirstColumn="0" w:firstRowLastColumn="0" w:lastRowFirstColumn="0" w:lastRowLastColumn="0"/>
            </w:pPr>
          </w:p>
        </w:tc>
        <w:tc>
          <w:tcPr>
            <w:tcW w:w="1112" w:type="dxa"/>
            <w:tcBorders>
              <w:top w:val="single" w:color="auto" w:sz="4" w:space="0"/>
              <w:left w:val="single" w:color="auto" w:sz="4" w:space="0"/>
              <w:bottom w:val="single" w:color="auto" w:sz="4" w:space="0"/>
              <w:right w:val="single" w:color="auto" w:sz="4" w:space="0"/>
            </w:tcBorders>
          </w:tcPr>
          <w:p w:rsidR="00D83554" w:rsidP="00DA78F5" w:rsidRDefault="00D83554" w14:paraId="25055B2A" w14:textId="79A7215A">
            <w:pPr>
              <w:ind w:left="0" w:firstLine="0"/>
              <w:cnfStyle w:val="000000000000" w:firstRow="0" w:lastRow="0" w:firstColumn="0" w:lastColumn="0" w:oddVBand="0" w:evenVBand="0" w:oddHBand="0" w:evenHBand="0" w:firstRowFirstColumn="0" w:firstRowLastColumn="0" w:lastRowFirstColumn="0" w:lastRowLastColumn="0"/>
            </w:pPr>
          </w:p>
        </w:tc>
        <w:tc>
          <w:tcPr>
            <w:tcW w:w="1179" w:type="dxa"/>
            <w:tcBorders>
              <w:top w:val="single" w:color="auto" w:sz="4" w:space="0"/>
              <w:left w:val="single" w:color="auto" w:sz="4" w:space="0"/>
              <w:bottom w:val="single" w:color="auto" w:sz="4" w:space="0"/>
              <w:right w:val="single" w:color="auto" w:sz="4" w:space="0"/>
            </w:tcBorders>
          </w:tcPr>
          <w:p w:rsidR="00D83554" w:rsidP="00DA78F5" w:rsidRDefault="00D83554" w14:paraId="598723B0" w14:textId="61F11B09">
            <w:pPr>
              <w:ind w:left="0" w:firstLine="0"/>
              <w:cnfStyle w:val="000000000000" w:firstRow="0" w:lastRow="0" w:firstColumn="0" w:lastColumn="0" w:oddVBand="0" w:evenVBand="0" w:oddHBand="0" w:evenHBand="0" w:firstRowFirstColumn="0" w:firstRowLastColumn="0" w:lastRowFirstColumn="0" w:lastRowLastColumn="0"/>
            </w:pPr>
          </w:p>
        </w:tc>
      </w:tr>
      <w:tr w:rsidR="00D83554" w:rsidTr="005D2BF8" w14:paraId="473658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tcBorders>
              <w:top w:val="single" w:color="auto" w:sz="4" w:space="0"/>
              <w:left w:val="single" w:color="auto" w:sz="4" w:space="0"/>
              <w:bottom w:val="single" w:color="auto" w:sz="4" w:space="0"/>
              <w:right w:val="single" w:color="auto" w:sz="4" w:space="0"/>
            </w:tcBorders>
          </w:tcPr>
          <w:p w:rsidR="00D83554" w:rsidP="00DA78F5" w:rsidRDefault="00D83554" w14:paraId="77DD5372" w14:textId="23FDC9E2">
            <w:pPr>
              <w:ind w:left="0" w:firstLine="0"/>
            </w:pPr>
          </w:p>
        </w:tc>
        <w:tc>
          <w:tcPr>
            <w:tcW w:w="4679" w:type="dxa"/>
            <w:tcBorders>
              <w:top w:val="single" w:color="auto" w:sz="4" w:space="0"/>
              <w:left w:val="single" w:color="auto" w:sz="4" w:space="0"/>
              <w:bottom w:val="single" w:color="auto" w:sz="4" w:space="0"/>
              <w:right w:val="single" w:color="auto" w:sz="4" w:space="0"/>
            </w:tcBorders>
          </w:tcPr>
          <w:p w:rsidR="00D83554" w:rsidP="00DA78F5" w:rsidRDefault="00D83554" w14:paraId="00D72BB0" w14:textId="7538ED8A">
            <w:pPr>
              <w:ind w:left="0" w:firstLine="0"/>
              <w:cnfStyle w:val="000000100000" w:firstRow="0" w:lastRow="0" w:firstColumn="0" w:lastColumn="0" w:oddVBand="0" w:evenVBand="0" w:oddHBand="1" w:evenHBand="0" w:firstRowFirstColumn="0" w:firstRowLastColumn="0" w:lastRowFirstColumn="0" w:lastRowLastColumn="0"/>
            </w:pPr>
          </w:p>
        </w:tc>
        <w:tc>
          <w:tcPr>
            <w:tcW w:w="1032" w:type="dxa"/>
            <w:tcBorders>
              <w:top w:val="single" w:color="auto" w:sz="4" w:space="0"/>
              <w:left w:val="single" w:color="auto" w:sz="4" w:space="0"/>
              <w:bottom w:val="single" w:color="auto" w:sz="4" w:space="0"/>
              <w:right w:val="single" w:color="auto" w:sz="4" w:space="0"/>
            </w:tcBorders>
          </w:tcPr>
          <w:p w:rsidR="00D83554" w:rsidP="00DA78F5" w:rsidRDefault="00D83554" w14:paraId="59B3A85F" w14:textId="2AD2D4C2">
            <w:pPr>
              <w:ind w:left="0" w:firstLine="0"/>
              <w:cnfStyle w:val="000000100000" w:firstRow="0" w:lastRow="0" w:firstColumn="0" w:lastColumn="0" w:oddVBand="0" w:evenVBand="0" w:oddHBand="1" w:evenHBand="0" w:firstRowFirstColumn="0" w:firstRowLastColumn="0" w:lastRowFirstColumn="0" w:lastRowLastColumn="0"/>
            </w:pPr>
          </w:p>
        </w:tc>
        <w:tc>
          <w:tcPr>
            <w:tcW w:w="1112" w:type="dxa"/>
            <w:tcBorders>
              <w:top w:val="single" w:color="auto" w:sz="4" w:space="0"/>
              <w:left w:val="single" w:color="auto" w:sz="4" w:space="0"/>
              <w:bottom w:val="single" w:color="auto" w:sz="4" w:space="0"/>
              <w:right w:val="single" w:color="auto" w:sz="4" w:space="0"/>
            </w:tcBorders>
          </w:tcPr>
          <w:p w:rsidR="00D83554" w:rsidP="00DA78F5" w:rsidRDefault="00D83554" w14:paraId="5C4F2F82" w14:textId="1F6CC51E">
            <w:pPr>
              <w:ind w:left="0" w:firstLine="0"/>
              <w:cnfStyle w:val="000000100000" w:firstRow="0" w:lastRow="0" w:firstColumn="0" w:lastColumn="0" w:oddVBand="0" w:evenVBand="0" w:oddHBand="1" w:evenHBand="0" w:firstRowFirstColumn="0" w:firstRowLastColumn="0" w:lastRowFirstColumn="0" w:lastRowLastColumn="0"/>
            </w:pPr>
          </w:p>
        </w:tc>
        <w:tc>
          <w:tcPr>
            <w:tcW w:w="1179" w:type="dxa"/>
            <w:tcBorders>
              <w:top w:val="single" w:color="auto" w:sz="4" w:space="0"/>
              <w:left w:val="single" w:color="auto" w:sz="4" w:space="0"/>
              <w:bottom w:val="single" w:color="auto" w:sz="4" w:space="0"/>
              <w:right w:val="single" w:color="auto" w:sz="4" w:space="0"/>
            </w:tcBorders>
          </w:tcPr>
          <w:p w:rsidR="00D83554" w:rsidP="00DA78F5" w:rsidRDefault="00D83554" w14:paraId="64DE8237" w14:textId="4F4B8652">
            <w:pPr>
              <w:ind w:left="0" w:firstLine="0"/>
              <w:cnfStyle w:val="000000100000" w:firstRow="0" w:lastRow="0" w:firstColumn="0" w:lastColumn="0" w:oddVBand="0" w:evenVBand="0" w:oddHBand="1" w:evenHBand="0" w:firstRowFirstColumn="0" w:firstRowLastColumn="0" w:lastRowFirstColumn="0" w:lastRowLastColumn="0"/>
            </w:pPr>
          </w:p>
        </w:tc>
      </w:tr>
      <w:tr w:rsidR="00D83554" w:rsidTr="005D2BF8" w14:paraId="582AB3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cnfStyle w:val="001000000000" w:firstRow="0" w:lastRow="0" w:firstColumn="1" w:lastColumn="0" w:oddVBand="0" w:evenVBand="0" w:oddHBand="0" w:evenHBand="0" w:firstRowFirstColumn="0" w:firstRowLastColumn="0" w:lastRowFirstColumn="0" w:lastRowLastColumn="0"/>
            <w:tcW w:w="1275" w:type="dxa"/>
            <w:tcBorders>
              <w:top w:val="single" w:color="auto" w:sz="4" w:space="0"/>
              <w:left w:val="single" w:color="auto" w:sz="4" w:space="0"/>
              <w:bottom w:val="single" w:color="auto" w:sz="4" w:space="0"/>
              <w:right w:val="single" w:color="auto" w:sz="4" w:space="0"/>
            </w:tcBorders>
          </w:tcPr>
          <w:p w:rsidR="00D83554" w:rsidP="00DA78F5" w:rsidRDefault="00D83554" w14:paraId="0AF62B11" w14:textId="045A6D50">
            <w:pPr>
              <w:ind w:left="0" w:firstLine="0"/>
            </w:pPr>
          </w:p>
        </w:tc>
        <w:tc>
          <w:tcPr>
            <w:tcW w:w="4679" w:type="dxa"/>
            <w:tcBorders>
              <w:top w:val="single" w:color="auto" w:sz="4" w:space="0"/>
              <w:left w:val="single" w:color="auto" w:sz="4" w:space="0"/>
              <w:bottom w:val="single" w:color="auto" w:sz="4" w:space="0"/>
              <w:right w:val="single" w:color="auto" w:sz="4" w:space="0"/>
            </w:tcBorders>
          </w:tcPr>
          <w:p w:rsidR="00D83554" w:rsidP="00DA78F5" w:rsidRDefault="00D83554" w14:paraId="20DEE2B3" w14:textId="282090A9">
            <w:pPr>
              <w:ind w:left="0" w:firstLine="0"/>
              <w:cnfStyle w:val="000000000000" w:firstRow="0" w:lastRow="0" w:firstColumn="0" w:lastColumn="0" w:oddVBand="0" w:evenVBand="0" w:oddHBand="0" w:evenHBand="0" w:firstRowFirstColumn="0" w:firstRowLastColumn="0" w:lastRowFirstColumn="0" w:lastRowLastColumn="0"/>
              <w:rPr>
                <w:rFonts w:cs="Helvetica"/>
                <w:sz w:val="20"/>
                <w:szCs w:val="20"/>
              </w:rPr>
            </w:pPr>
          </w:p>
        </w:tc>
        <w:tc>
          <w:tcPr>
            <w:tcW w:w="1032" w:type="dxa"/>
            <w:tcBorders>
              <w:top w:val="single" w:color="auto" w:sz="4" w:space="0"/>
              <w:left w:val="single" w:color="auto" w:sz="4" w:space="0"/>
              <w:bottom w:val="single" w:color="auto" w:sz="4" w:space="0"/>
              <w:right w:val="single" w:color="auto" w:sz="4" w:space="0"/>
            </w:tcBorders>
          </w:tcPr>
          <w:p w:rsidR="00D83554" w:rsidP="00DA78F5" w:rsidRDefault="00D83554" w14:paraId="21ABB75C" w14:textId="00286112">
            <w:pPr>
              <w:ind w:left="0" w:firstLine="0"/>
              <w:cnfStyle w:val="000000000000" w:firstRow="0" w:lastRow="0" w:firstColumn="0" w:lastColumn="0" w:oddVBand="0" w:evenVBand="0" w:oddHBand="0" w:evenHBand="0" w:firstRowFirstColumn="0" w:firstRowLastColumn="0" w:lastRowFirstColumn="0" w:lastRowLastColumn="0"/>
            </w:pPr>
          </w:p>
        </w:tc>
        <w:tc>
          <w:tcPr>
            <w:tcW w:w="1112" w:type="dxa"/>
            <w:tcBorders>
              <w:top w:val="single" w:color="auto" w:sz="4" w:space="0"/>
              <w:left w:val="single" w:color="auto" w:sz="4" w:space="0"/>
              <w:bottom w:val="single" w:color="auto" w:sz="4" w:space="0"/>
              <w:right w:val="single" w:color="auto" w:sz="4" w:space="0"/>
            </w:tcBorders>
          </w:tcPr>
          <w:p w:rsidR="00D83554" w:rsidP="00DA78F5" w:rsidRDefault="00D83554" w14:paraId="53A5FF17" w14:textId="00C77D8E">
            <w:pPr>
              <w:ind w:left="0" w:firstLine="0"/>
              <w:cnfStyle w:val="000000000000" w:firstRow="0" w:lastRow="0" w:firstColumn="0" w:lastColumn="0" w:oddVBand="0" w:evenVBand="0" w:oddHBand="0" w:evenHBand="0" w:firstRowFirstColumn="0" w:firstRowLastColumn="0" w:lastRowFirstColumn="0" w:lastRowLastColumn="0"/>
            </w:pPr>
          </w:p>
        </w:tc>
        <w:tc>
          <w:tcPr>
            <w:tcW w:w="1179" w:type="dxa"/>
            <w:tcBorders>
              <w:top w:val="single" w:color="auto" w:sz="4" w:space="0"/>
              <w:left w:val="single" w:color="auto" w:sz="4" w:space="0"/>
              <w:bottom w:val="single" w:color="auto" w:sz="4" w:space="0"/>
              <w:right w:val="single" w:color="auto" w:sz="4" w:space="0"/>
            </w:tcBorders>
          </w:tcPr>
          <w:p w:rsidR="00D83554" w:rsidP="00DA78F5" w:rsidRDefault="00D83554" w14:paraId="2237F7D0" w14:textId="5A36BB97">
            <w:pPr>
              <w:ind w:left="0" w:firstLine="0"/>
              <w:cnfStyle w:val="000000000000" w:firstRow="0" w:lastRow="0" w:firstColumn="0" w:lastColumn="0" w:oddVBand="0" w:evenVBand="0" w:oddHBand="0" w:evenHBand="0" w:firstRowFirstColumn="0" w:firstRowLastColumn="0" w:lastRowFirstColumn="0" w:lastRowLastColumn="0"/>
            </w:pPr>
          </w:p>
        </w:tc>
      </w:tr>
    </w:tbl>
    <w:p w:rsidR="003B3F37" w:rsidP="00DC405A" w:rsidRDefault="003B3F37" w14:paraId="03EC5B90" w14:textId="22121E78"/>
    <w:p w:rsidRPr="00753799" w:rsidR="00753799" w:rsidP="008250F5" w:rsidRDefault="003B3F37" w14:paraId="3E227571" w14:textId="77080388">
      <w:pPr>
        <w:pStyle w:val="Heading4"/>
      </w:pPr>
      <w:bookmarkStart w:name="_Hlk53570423" w:id="0"/>
      <w:r>
        <w:t>F</w:t>
      </w:r>
      <w:r w:rsidRPr="6D8E58B2">
        <w:t xml:space="preserve">HEQ Level </w:t>
      </w:r>
      <w:r>
        <w:t>5</w:t>
      </w:r>
      <w:r w:rsidRPr="6D8E58B2">
        <w:t xml:space="preserve"> Modules</w:t>
      </w:r>
      <w:r w:rsidR="008250F5">
        <w:t xml:space="preserve"> - </w:t>
      </w:r>
      <w:r w:rsidRPr="008250F5" w:rsidR="008250F5">
        <w:t>students must acquire 120 credits at HE Level 5, including core modules</w:t>
      </w:r>
    </w:p>
    <w:tbl>
      <w:tblPr>
        <w:tblStyle w:val="PlainTable4"/>
        <w:tblW w:w="0" w:type="auto"/>
        <w:tblInd w:w="4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274"/>
        <w:gridCol w:w="4686"/>
        <w:gridCol w:w="1032"/>
        <w:gridCol w:w="1112"/>
        <w:gridCol w:w="1179"/>
      </w:tblGrid>
      <w:tr w:rsidR="003B3F37" w:rsidTr="005D2BF8" w14:paraId="5EA64C80" w14:textId="77777777">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274" w:type="dxa"/>
          </w:tcPr>
          <w:p w:rsidR="003B3F37" w:rsidP="00DC405A" w:rsidRDefault="00FE09EA" w14:paraId="045BC709" w14:textId="412BC86D">
            <w:pPr>
              <w:ind w:left="0" w:firstLine="0"/>
            </w:pPr>
            <w:r>
              <w:t>Module c</w:t>
            </w:r>
            <w:r w:rsidRPr="6D8E58B2" w:rsidR="003B3F37">
              <w:t>ode</w:t>
            </w:r>
          </w:p>
        </w:tc>
        <w:tc>
          <w:tcPr>
            <w:tcW w:w="4686" w:type="dxa"/>
          </w:tcPr>
          <w:p w:rsidR="003B3F37" w:rsidP="00DC405A" w:rsidRDefault="00FE09EA" w14:paraId="4FEF54AC" w14:textId="71D1F34B">
            <w:pPr>
              <w:ind w:left="0" w:firstLine="0"/>
              <w:cnfStyle w:val="100000000000" w:firstRow="1" w:lastRow="0" w:firstColumn="0" w:lastColumn="0" w:oddVBand="0" w:evenVBand="0" w:oddHBand="0" w:evenHBand="0" w:firstRowFirstColumn="0" w:firstRowLastColumn="0" w:lastRowFirstColumn="0" w:lastRowLastColumn="0"/>
              <w:rPr>
                <w:b w:val="0"/>
                <w:bCs w:val="0"/>
              </w:rPr>
            </w:pPr>
            <w:r>
              <w:t>Module T</w:t>
            </w:r>
            <w:r w:rsidRPr="6D8E58B2" w:rsidR="003B3F37">
              <w:t>itle</w:t>
            </w:r>
          </w:p>
        </w:tc>
        <w:tc>
          <w:tcPr>
            <w:tcW w:w="1032" w:type="dxa"/>
          </w:tcPr>
          <w:p w:rsidR="003B3F37" w:rsidP="00DC405A" w:rsidRDefault="003B3F37" w14:paraId="2B90315D" w14:textId="77777777">
            <w:pPr>
              <w:ind w:left="0" w:firstLine="0"/>
              <w:cnfStyle w:val="100000000000" w:firstRow="1" w:lastRow="0" w:firstColumn="0" w:lastColumn="0" w:oddVBand="0" w:evenVBand="0" w:oddHBand="0" w:evenHBand="0" w:firstRowFirstColumn="0" w:firstRowLastColumn="0" w:lastRowFirstColumn="0" w:lastRowLastColumn="0"/>
              <w:rPr>
                <w:b w:val="0"/>
                <w:bCs w:val="0"/>
              </w:rPr>
            </w:pPr>
            <w:r w:rsidRPr="6D8E58B2">
              <w:t>No. of credits</w:t>
            </w:r>
          </w:p>
        </w:tc>
        <w:tc>
          <w:tcPr>
            <w:tcW w:w="1112" w:type="dxa"/>
          </w:tcPr>
          <w:p w:rsidR="003B3F37" w:rsidP="00DC405A" w:rsidRDefault="003B3F37" w14:paraId="55C27F52" w14:textId="77777777">
            <w:pPr>
              <w:ind w:left="0" w:firstLine="0"/>
              <w:cnfStyle w:val="100000000000" w:firstRow="1" w:lastRow="0" w:firstColumn="0" w:lastColumn="0" w:oddVBand="0" w:evenVBand="0" w:oddHBand="0" w:evenHBand="0" w:firstRowFirstColumn="0" w:firstRowLastColumn="0" w:lastRowFirstColumn="0" w:lastRowLastColumn="0"/>
              <w:rPr>
                <w:b w:val="0"/>
                <w:bCs w:val="0"/>
              </w:rPr>
            </w:pPr>
            <w:r w:rsidRPr="6D8E58B2">
              <w:t>Sem of delivery</w:t>
            </w:r>
          </w:p>
        </w:tc>
        <w:tc>
          <w:tcPr>
            <w:tcW w:w="1179" w:type="dxa"/>
          </w:tcPr>
          <w:p w:rsidR="003B3F37" w:rsidP="00DC405A" w:rsidRDefault="003B3F37" w14:paraId="219B5205" w14:textId="77777777">
            <w:pPr>
              <w:ind w:left="0" w:firstLine="0"/>
              <w:cnfStyle w:val="100000000000" w:firstRow="1" w:lastRow="0" w:firstColumn="0" w:lastColumn="0" w:oddVBand="0" w:evenVBand="0" w:oddHBand="0" w:evenHBand="0" w:firstRowFirstColumn="0" w:firstRowLastColumn="0" w:lastRowFirstColumn="0" w:lastRowLastColumn="0"/>
              <w:rPr>
                <w:b w:val="0"/>
                <w:bCs w:val="0"/>
              </w:rPr>
            </w:pPr>
            <w:r w:rsidRPr="6D8E58B2">
              <w:t xml:space="preserve">Module status </w:t>
            </w:r>
          </w:p>
        </w:tc>
      </w:tr>
      <w:tr w:rsidR="00D83554" w:rsidTr="005D2BF8" w14:paraId="314753E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4" w:type="dxa"/>
          </w:tcPr>
          <w:p w:rsidR="00D83554" w:rsidP="00DC405A" w:rsidRDefault="00D83554" w14:paraId="2CD1BDAB" w14:textId="149C412D">
            <w:pPr>
              <w:ind w:left="0" w:firstLine="0"/>
            </w:pPr>
          </w:p>
        </w:tc>
        <w:tc>
          <w:tcPr>
            <w:tcW w:w="4686" w:type="dxa"/>
          </w:tcPr>
          <w:p w:rsidR="00D83554" w:rsidP="00DC405A" w:rsidRDefault="00D83554" w14:paraId="05660392" w14:textId="652341B2">
            <w:pPr>
              <w:ind w:left="0" w:firstLine="0"/>
              <w:cnfStyle w:val="000000100000" w:firstRow="0" w:lastRow="0" w:firstColumn="0" w:lastColumn="0" w:oddVBand="0" w:evenVBand="0" w:oddHBand="1" w:evenHBand="0" w:firstRowFirstColumn="0" w:firstRowLastColumn="0" w:lastRowFirstColumn="0" w:lastRowLastColumn="0"/>
            </w:pPr>
          </w:p>
        </w:tc>
        <w:tc>
          <w:tcPr>
            <w:tcW w:w="1032" w:type="dxa"/>
          </w:tcPr>
          <w:p w:rsidR="00D83554" w:rsidP="00DC405A" w:rsidRDefault="00D83554" w14:paraId="35A39F3A" w14:textId="6550BB03">
            <w:pPr>
              <w:ind w:left="0" w:firstLine="0"/>
              <w:cnfStyle w:val="000000100000" w:firstRow="0" w:lastRow="0" w:firstColumn="0" w:lastColumn="0" w:oddVBand="0" w:evenVBand="0" w:oddHBand="1" w:evenHBand="0" w:firstRowFirstColumn="0" w:firstRowLastColumn="0" w:lastRowFirstColumn="0" w:lastRowLastColumn="0"/>
            </w:pPr>
          </w:p>
        </w:tc>
        <w:tc>
          <w:tcPr>
            <w:tcW w:w="1112" w:type="dxa"/>
          </w:tcPr>
          <w:p w:rsidR="00D83554" w:rsidP="00DC405A" w:rsidRDefault="00D83554" w14:paraId="61204DD5" w14:textId="647E88BE">
            <w:pPr>
              <w:ind w:left="0" w:firstLine="0"/>
              <w:cnfStyle w:val="000000100000" w:firstRow="0" w:lastRow="0" w:firstColumn="0" w:lastColumn="0" w:oddVBand="0" w:evenVBand="0" w:oddHBand="1" w:evenHBand="0" w:firstRowFirstColumn="0" w:firstRowLastColumn="0" w:lastRowFirstColumn="0" w:lastRowLastColumn="0"/>
            </w:pPr>
          </w:p>
        </w:tc>
        <w:tc>
          <w:tcPr>
            <w:tcW w:w="1179" w:type="dxa"/>
          </w:tcPr>
          <w:p w:rsidR="00D83554" w:rsidP="00DC405A" w:rsidRDefault="00D83554" w14:paraId="2F56D572" w14:textId="4B0045B2">
            <w:pPr>
              <w:ind w:left="0" w:firstLine="0"/>
              <w:cnfStyle w:val="000000100000" w:firstRow="0" w:lastRow="0" w:firstColumn="0" w:lastColumn="0" w:oddVBand="0" w:evenVBand="0" w:oddHBand="1" w:evenHBand="0" w:firstRowFirstColumn="0" w:firstRowLastColumn="0" w:lastRowFirstColumn="0" w:lastRowLastColumn="0"/>
            </w:pPr>
          </w:p>
        </w:tc>
      </w:tr>
      <w:tr w:rsidR="00D83554" w:rsidTr="005D2BF8" w14:paraId="6802E00D" w14:textId="77777777">
        <w:tc>
          <w:tcPr>
            <w:cnfStyle w:val="001000000000" w:firstRow="0" w:lastRow="0" w:firstColumn="1" w:lastColumn="0" w:oddVBand="0" w:evenVBand="0" w:oddHBand="0" w:evenHBand="0" w:firstRowFirstColumn="0" w:firstRowLastColumn="0" w:lastRowFirstColumn="0" w:lastRowLastColumn="0"/>
            <w:tcW w:w="1274" w:type="dxa"/>
          </w:tcPr>
          <w:p w:rsidR="00D83554" w:rsidP="00DC405A" w:rsidRDefault="00D83554" w14:paraId="186B78F3" w14:textId="7CD90E61">
            <w:pPr>
              <w:ind w:left="0" w:firstLine="0"/>
            </w:pPr>
          </w:p>
        </w:tc>
        <w:tc>
          <w:tcPr>
            <w:tcW w:w="4686" w:type="dxa"/>
          </w:tcPr>
          <w:p w:rsidR="00D83554" w:rsidP="00DC405A" w:rsidRDefault="00D83554" w14:paraId="6E0BD18D" w14:textId="4F835823">
            <w:pPr>
              <w:ind w:left="0" w:firstLine="0"/>
              <w:cnfStyle w:val="000000000000" w:firstRow="0" w:lastRow="0" w:firstColumn="0" w:lastColumn="0" w:oddVBand="0" w:evenVBand="0" w:oddHBand="0" w:evenHBand="0" w:firstRowFirstColumn="0" w:firstRowLastColumn="0" w:lastRowFirstColumn="0" w:lastRowLastColumn="0"/>
            </w:pPr>
          </w:p>
        </w:tc>
        <w:tc>
          <w:tcPr>
            <w:tcW w:w="1032" w:type="dxa"/>
          </w:tcPr>
          <w:p w:rsidR="00D83554" w:rsidP="00DC405A" w:rsidRDefault="00D83554" w14:paraId="5672EECE" w14:textId="2255C56B">
            <w:pPr>
              <w:ind w:left="0" w:firstLine="0"/>
              <w:cnfStyle w:val="000000000000" w:firstRow="0" w:lastRow="0" w:firstColumn="0" w:lastColumn="0" w:oddVBand="0" w:evenVBand="0" w:oddHBand="0" w:evenHBand="0" w:firstRowFirstColumn="0" w:firstRowLastColumn="0" w:lastRowFirstColumn="0" w:lastRowLastColumn="0"/>
            </w:pPr>
          </w:p>
        </w:tc>
        <w:tc>
          <w:tcPr>
            <w:tcW w:w="1112" w:type="dxa"/>
          </w:tcPr>
          <w:p w:rsidR="00D83554" w:rsidP="00DC405A" w:rsidRDefault="00D83554" w14:paraId="124033EC" w14:textId="61CD76DC">
            <w:pPr>
              <w:ind w:left="0" w:firstLine="0"/>
              <w:cnfStyle w:val="000000000000" w:firstRow="0" w:lastRow="0" w:firstColumn="0" w:lastColumn="0" w:oddVBand="0" w:evenVBand="0" w:oddHBand="0" w:evenHBand="0" w:firstRowFirstColumn="0" w:firstRowLastColumn="0" w:lastRowFirstColumn="0" w:lastRowLastColumn="0"/>
            </w:pPr>
          </w:p>
        </w:tc>
        <w:tc>
          <w:tcPr>
            <w:tcW w:w="1179" w:type="dxa"/>
          </w:tcPr>
          <w:p w:rsidR="00D83554" w:rsidP="00DC405A" w:rsidRDefault="00D83554" w14:paraId="4414AB77" w14:textId="497D2A52">
            <w:pPr>
              <w:ind w:left="0" w:firstLine="0"/>
              <w:cnfStyle w:val="000000000000" w:firstRow="0" w:lastRow="0" w:firstColumn="0" w:lastColumn="0" w:oddVBand="0" w:evenVBand="0" w:oddHBand="0" w:evenHBand="0" w:firstRowFirstColumn="0" w:firstRowLastColumn="0" w:lastRowFirstColumn="0" w:lastRowLastColumn="0"/>
            </w:pPr>
          </w:p>
        </w:tc>
      </w:tr>
      <w:tr w:rsidR="00D83554" w:rsidTr="005D2BF8" w14:paraId="6655ED1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4" w:type="dxa"/>
          </w:tcPr>
          <w:p w:rsidR="00D83554" w:rsidP="00DC405A" w:rsidRDefault="00D83554" w14:paraId="515A3B2C" w14:textId="78B34C61">
            <w:pPr>
              <w:ind w:left="0" w:firstLine="0"/>
            </w:pPr>
          </w:p>
        </w:tc>
        <w:tc>
          <w:tcPr>
            <w:tcW w:w="4686" w:type="dxa"/>
          </w:tcPr>
          <w:p w:rsidR="00D83554" w:rsidP="00DC405A" w:rsidRDefault="00D83554" w14:paraId="0D9CE8C5" w14:textId="3A01F8D1">
            <w:pPr>
              <w:ind w:left="0" w:firstLine="0"/>
              <w:cnfStyle w:val="000000100000" w:firstRow="0" w:lastRow="0" w:firstColumn="0" w:lastColumn="0" w:oddVBand="0" w:evenVBand="0" w:oddHBand="1" w:evenHBand="0" w:firstRowFirstColumn="0" w:firstRowLastColumn="0" w:lastRowFirstColumn="0" w:lastRowLastColumn="0"/>
            </w:pPr>
          </w:p>
        </w:tc>
        <w:tc>
          <w:tcPr>
            <w:tcW w:w="1032" w:type="dxa"/>
          </w:tcPr>
          <w:p w:rsidR="00D83554" w:rsidP="00DC405A" w:rsidRDefault="00D83554" w14:paraId="579A829D" w14:textId="48C1485D">
            <w:pPr>
              <w:ind w:left="0" w:firstLine="0"/>
              <w:cnfStyle w:val="000000100000" w:firstRow="0" w:lastRow="0" w:firstColumn="0" w:lastColumn="0" w:oddVBand="0" w:evenVBand="0" w:oddHBand="1" w:evenHBand="0" w:firstRowFirstColumn="0" w:firstRowLastColumn="0" w:lastRowFirstColumn="0" w:lastRowLastColumn="0"/>
            </w:pPr>
          </w:p>
        </w:tc>
        <w:tc>
          <w:tcPr>
            <w:tcW w:w="1112" w:type="dxa"/>
          </w:tcPr>
          <w:p w:rsidR="00D83554" w:rsidP="00DC405A" w:rsidRDefault="00D83554" w14:paraId="5D91B1F3" w14:textId="3F73639D">
            <w:pPr>
              <w:ind w:left="0" w:firstLine="0"/>
              <w:cnfStyle w:val="000000100000" w:firstRow="0" w:lastRow="0" w:firstColumn="0" w:lastColumn="0" w:oddVBand="0" w:evenVBand="0" w:oddHBand="1" w:evenHBand="0" w:firstRowFirstColumn="0" w:firstRowLastColumn="0" w:lastRowFirstColumn="0" w:lastRowLastColumn="0"/>
            </w:pPr>
          </w:p>
        </w:tc>
        <w:tc>
          <w:tcPr>
            <w:tcW w:w="1179" w:type="dxa"/>
          </w:tcPr>
          <w:p w:rsidR="00D83554" w:rsidP="00DC405A" w:rsidRDefault="00D83554" w14:paraId="3964AD37" w14:textId="2E098D02">
            <w:pPr>
              <w:ind w:left="0" w:firstLine="0"/>
              <w:cnfStyle w:val="000000100000" w:firstRow="0" w:lastRow="0" w:firstColumn="0" w:lastColumn="0" w:oddVBand="0" w:evenVBand="0" w:oddHBand="1" w:evenHBand="0" w:firstRowFirstColumn="0" w:firstRowLastColumn="0" w:lastRowFirstColumn="0" w:lastRowLastColumn="0"/>
            </w:pPr>
          </w:p>
        </w:tc>
      </w:tr>
      <w:tr w:rsidR="00D83554" w:rsidTr="005D2BF8" w14:paraId="68EEA507" w14:textId="77777777">
        <w:tc>
          <w:tcPr>
            <w:cnfStyle w:val="001000000000" w:firstRow="0" w:lastRow="0" w:firstColumn="1" w:lastColumn="0" w:oddVBand="0" w:evenVBand="0" w:oddHBand="0" w:evenHBand="0" w:firstRowFirstColumn="0" w:firstRowLastColumn="0" w:lastRowFirstColumn="0" w:lastRowLastColumn="0"/>
            <w:tcW w:w="1274" w:type="dxa"/>
          </w:tcPr>
          <w:p w:rsidR="00D83554" w:rsidP="00DC405A" w:rsidRDefault="00D83554" w14:paraId="0974C06E" w14:textId="1D89FFE7">
            <w:pPr>
              <w:ind w:left="0" w:firstLine="0"/>
            </w:pPr>
          </w:p>
        </w:tc>
        <w:tc>
          <w:tcPr>
            <w:tcW w:w="4686" w:type="dxa"/>
          </w:tcPr>
          <w:p w:rsidR="00D83554" w:rsidP="00DC405A" w:rsidRDefault="00D83554" w14:paraId="5F06FD39" w14:textId="6DF9A709">
            <w:pPr>
              <w:ind w:left="0" w:firstLine="0"/>
              <w:cnfStyle w:val="000000000000" w:firstRow="0" w:lastRow="0" w:firstColumn="0" w:lastColumn="0" w:oddVBand="0" w:evenVBand="0" w:oddHBand="0" w:evenHBand="0" w:firstRowFirstColumn="0" w:firstRowLastColumn="0" w:lastRowFirstColumn="0" w:lastRowLastColumn="0"/>
            </w:pPr>
          </w:p>
        </w:tc>
        <w:tc>
          <w:tcPr>
            <w:tcW w:w="1032" w:type="dxa"/>
          </w:tcPr>
          <w:p w:rsidR="00D83554" w:rsidP="00DC405A" w:rsidRDefault="00D83554" w14:paraId="2A2D5591" w14:textId="4475959E">
            <w:pPr>
              <w:ind w:left="0" w:firstLine="0"/>
              <w:cnfStyle w:val="000000000000" w:firstRow="0" w:lastRow="0" w:firstColumn="0" w:lastColumn="0" w:oddVBand="0" w:evenVBand="0" w:oddHBand="0" w:evenHBand="0" w:firstRowFirstColumn="0" w:firstRowLastColumn="0" w:lastRowFirstColumn="0" w:lastRowLastColumn="0"/>
            </w:pPr>
          </w:p>
        </w:tc>
        <w:tc>
          <w:tcPr>
            <w:tcW w:w="1112" w:type="dxa"/>
          </w:tcPr>
          <w:p w:rsidR="00D83554" w:rsidP="00DC405A" w:rsidRDefault="00D83554" w14:paraId="283857B2" w14:textId="607A0744">
            <w:pPr>
              <w:ind w:left="0" w:firstLine="0"/>
              <w:cnfStyle w:val="000000000000" w:firstRow="0" w:lastRow="0" w:firstColumn="0" w:lastColumn="0" w:oddVBand="0" w:evenVBand="0" w:oddHBand="0" w:evenHBand="0" w:firstRowFirstColumn="0" w:firstRowLastColumn="0" w:lastRowFirstColumn="0" w:lastRowLastColumn="0"/>
            </w:pPr>
          </w:p>
        </w:tc>
        <w:tc>
          <w:tcPr>
            <w:tcW w:w="1179" w:type="dxa"/>
          </w:tcPr>
          <w:p w:rsidR="00D83554" w:rsidP="00DC405A" w:rsidRDefault="00D83554" w14:paraId="14890E1A" w14:textId="11861901">
            <w:pPr>
              <w:ind w:left="0" w:firstLine="0"/>
              <w:cnfStyle w:val="000000000000" w:firstRow="0" w:lastRow="0" w:firstColumn="0" w:lastColumn="0" w:oddVBand="0" w:evenVBand="0" w:oddHBand="0" w:evenHBand="0" w:firstRowFirstColumn="0" w:firstRowLastColumn="0" w:lastRowFirstColumn="0" w:lastRowLastColumn="0"/>
            </w:pPr>
          </w:p>
        </w:tc>
      </w:tr>
      <w:tr w:rsidR="00D83554" w:rsidTr="005D2BF8" w14:paraId="532AC8E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4" w:type="dxa"/>
          </w:tcPr>
          <w:p w:rsidR="00D83554" w:rsidP="00DC405A" w:rsidRDefault="00D83554" w14:paraId="263DF67B" w14:textId="218CB279">
            <w:pPr>
              <w:ind w:left="0" w:firstLine="0"/>
            </w:pPr>
          </w:p>
        </w:tc>
        <w:tc>
          <w:tcPr>
            <w:tcW w:w="4686" w:type="dxa"/>
          </w:tcPr>
          <w:p w:rsidR="00D83554" w:rsidP="00DC405A" w:rsidRDefault="00D83554" w14:paraId="3225869B" w14:textId="5BB3F361">
            <w:pPr>
              <w:ind w:left="0" w:firstLine="0"/>
              <w:cnfStyle w:val="000000100000" w:firstRow="0" w:lastRow="0" w:firstColumn="0" w:lastColumn="0" w:oddVBand="0" w:evenVBand="0" w:oddHBand="1" w:evenHBand="0" w:firstRowFirstColumn="0" w:firstRowLastColumn="0" w:lastRowFirstColumn="0" w:lastRowLastColumn="0"/>
            </w:pPr>
          </w:p>
        </w:tc>
        <w:tc>
          <w:tcPr>
            <w:tcW w:w="1032" w:type="dxa"/>
          </w:tcPr>
          <w:p w:rsidR="00D83554" w:rsidP="00DC405A" w:rsidRDefault="00D83554" w14:paraId="64A9AB71" w14:textId="2C769161">
            <w:pPr>
              <w:ind w:left="0" w:firstLine="0"/>
              <w:cnfStyle w:val="000000100000" w:firstRow="0" w:lastRow="0" w:firstColumn="0" w:lastColumn="0" w:oddVBand="0" w:evenVBand="0" w:oddHBand="1" w:evenHBand="0" w:firstRowFirstColumn="0" w:firstRowLastColumn="0" w:lastRowFirstColumn="0" w:lastRowLastColumn="0"/>
            </w:pPr>
          </w:p>
        </w:tc>
        <w:tc>
          <w:tcPr>
            <w:tcW w:w="1112" w:type="dxa"/>
          </w:tcPr>
          <w:p w:rsidR="00D83554" w:rsidP="00DC405A" w:rsidRDefault="00D83554" w14:paraId="5C2304A9" w14:textId="5904E94A">
            <w:pPr>
              <w:ind w:left="0" w:firstLine="0"/>
              <w:cnfStyle w:val="000000100000" w:firstRow="0" w:lastRow="0" w:firstColumn="0" w:lastColumn="0" w:oddVBand="0" w:evenVBand="0" w:oddHBand="1" w:evenHBand="0" w:firstRowFirstColumn="0" w:firstRowLastColumn="0" w:lastRowFirstColumn="0" w:lastRowLastColumn="0"/>
            </w:pPr>
          </w:p>
        </w:tc>
        <w:tc>
          <w:tcPr>
            <w:tcW w:w="1179" w:type="dxa"/>
          </w:tcPr>
          <w:p w:rsidR="00D83554" w:rsidP="00DC405A" w:rsidRDefault="00D83554" w14:paraId="4676B5D7" w14:textId="522B0FAB">
            <w:pPr>
              <w:ind w:left="0" w:firstLine="0"/>
              <w:cnfStyle w:val="000000100000" w:firstRow="0" w:lastRow="0" w:firstColumn="0" w:lastColumn="0" w:oddVBand="0" w:evenVBand="0" w:oddHBand="1" w:evenHBand="0" w:firstRowFirstColumn="0" w:firstRowLastColumn="0" w:lastRowFirstColumn="0" w:lastRowLastColumn="0"/>
            </w:pPr>
          </w:p>
        </w:tc>
      </w:tr>
      <w:tr w:rsidR="00D83554" w:rsidTr="005D2BF8" w14:paraId="1943AD2F" w14:textId="77777777">
        <w:tc>
          <w:tcPr>
            <w:cnfStyle w:val="001000000000" w:firstRow="0" w:lastRow="0" w:firstColumn="1" w:lastColumn="0" w:oddVBand="0" w:evenVBand="0" w:oddHBand="0" w:evenHBand="0" w:firstRowFirstColumn="0" w:firstRowLastColumn="0" w:lastRowFirstColumn="0" w:lastRowLastColumn="0"/>
            <w:tcW w:w="1274" w:type="dxa"/>
          </w:tcPr>
          <w:p w:rsidR="00D83554" w:rsidP="00DC405A" w:rsidRDefault="00D83554" w14:paraId="2B6A30EB" w14:textId="13D15F1F">
            <w:pPr>
              <w:ind w:left="0" w:firstLine="0"/>
            </w:pPr>
          </w:p>
        </w:tc>
        <w:tc>
          <w:tcPr>
            <w:tcW w:w="4686" w:type="dxa"/>
          </w:tcPr>
          <w:p w:rsidR="00D83554" w:rsidP="00DC405A" w:rsidRDefault="00D83554" w14:paraId="23E36989" w14:textId="2F776E5B">
            <w:pPr>
              <w:ind w:left="0" w:firstLine="0"/>
              <w:cnfStyle w:val="000000000000" w:firstRow="0" w:lastRow="0" w:firstColumn="0" w:lastColumn="0" w:oddVBand="0" w:evenVBand="0" w:oddHBand="0" w:evenHBand="0" w:firstRowFirstColumn="0" w:firstRowLastColumn="0" w:lastRowFirstColumn="0" w:lastRowLastColumn="0"/>
            </w:pPr>
          </w:p>
        </w:tc>
        <w:tc>
          <w:tcPr>
            <w:tcW w:w="1032" w:type="dxa"/>
          </w:tcPr>
          <w:p w:rsidR="00D83554" w:rsidP="00DC405A" w:rsidRDefault="00D83554" w14:paraId="66546F27" w14:textId="72AB44B3">
            <w:pPr>
              <w:ind w:left="0" w:firstLine="0"/>
              <w:cnfStyle w:val="000000000000" w:firstRow="0" w:lastRow="0" w:firstColumn="0" w:lastColumn="0" w:oddVBand="0" w:evenVBand="0" w:oddHBand="0" w:evenHBand="0" w:firstRowFirstColumn="0" w:firstRowLastColumn="0" w:lastRowFirstColumn="0" w:lastRowLastColumn="0"/>
            </w:pPr>
          </w:p>
        </w:tc>
        <w:tc>
          <w:tcPr>
            <w:tcW w:w="1112" w:type="dxa"/>
          </w:tcPr>
          <w:p w:rsidR="00D83554" w:rsidP="00DC405A" w:rsidRDefault="00D83554" w14:paraId="503928D2" w14:textId="0E912E56">
            <w:pPr>
              <w:ind w:left="0" w:firstLine="0"/>
              <w:cnfStyle w:val="000000000000" w:firstRow="0" w:lastRow="0" w:firstColumn="0" w:lastColumn="0" w:oddVBand="0" w:evenVBand="0" w:oddHBand="0" w:evenHBand="0" w:firstRowFirstColumn="0" w:firstRowLastColumn="0" w:lastRowFirstColumn="0" w:lastRowLastColumn="0"/>
            </w:pPr>
          </w:p>
        </w:tc>
        <w:tc>
          <w:tcPr>
            <w:tcW w:w="1179" w:type="dxa"/>
          </w:tcPr>
          <w:p w:rsidR="00D83554" w:rsidP="00DC405A" w:rsidRDefault="00D83554" w14:paraId="3BDFF195" w14:textId="2DA78474">
            <w:pPr>
              <w:ind w:left="0" w:firstLine="0"/>
              <w:cnfStyle w:val="000000000000" w:firstRow="0" w:lastRow="0" w:firstColumn="0" w:lastColumn="0" w:oddVBand="0" w:evenVBand="0" w:oddHBand="0" w:evenHBand="0" w:firstRowFirstColumn="0" w:firstRowLastColumn="0" w:lastRowFirstColumn="0" w:lastRowLastColumn="0"/>
            </w:pPr>
          </w:p>
        </w:tc>
      </w:tr>
      <w:bookmarkEnd w:id="0"/>
    </w:tbl>
    <w:p w:rsidR="003B3F37" w:rsidP="00DC405A" w:rsidRDefault="003B3F37" w14:paraId="0371A820" w14:textId="3ABFF7B1"/>
    <w:p w:rsidRPr="00753799" w:rsidR="00753799" w:rsidP="008250F5" w:rsidRDefault="00753799" w14:paraId="34B10366" w14:textId="04296D15">
      <w:pPr>
        <w:pStyle w:val="Heading4"/>
      </w:pPr>
      <w:r>
        <w:t>F</w:t>
      </w:r>
      <w:r w:rsidRPr="6D8E58B2">
        <w:t xml:space="preserve">HEQ Level </w:t>
      </w:r>
      <w:r>
        <w:t>6</w:t>
      </w:r>
      <w:r w:rsidRPr="6D8E58B2">
        <w:t xml:space="preserve"> Modules</w:t>
      </w:r>
      <w:r w:rsidR="008250F5">
        <w:t xml:space="preserve"> - </w:t>
      </w:r>
      <w:r w:rsidRPr="008250F5" w:rsidR="008250F5">
        <w:t xml:space="preserve">students must acquire 120 credits at HE Level </w:t>
      </w:r>
      <w:r w:rsidR="008250F5">
        <w:t>6</w:t>
      </w:r>
      <w:r w:rsidRPr="008250F5" w:rsidR="008250F5">
        <w:t>, including core modules</w:t>
      </w:r>
    </w:p>
    <w:tbl>
      <w:tblPr>
        <w:tblStyle w:val="PlainTable4"/>
        <w:tblW w:w="0" w:type="auto"/>
        <w:tblInd w:w="4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274"/>
        <w:gridCol w:w="4686"/>
        <w:gridCol w:w="1032"/>
        <w:gridCol w:w="1112"/>
        <w:gridCol w:w="1179"/>
      </w:tblGrid>
      <w:tr w:rsidR="00753799" w:rsidTr="008254BC" w14:paraId="54C16EEC" w14:textId="77777777">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274" w:type="dxa"/>
          </w:tcPr>
          <w:p w:rsidR="00753799" w:rsidP="008254BC" w:rsidRDefault="00753799" w14:paraId="05DC26A4" w14:textId="77777777">
            <w:pPr>
              <w:ind w:left="0" w:firstLine="0"/>
            </w:pPr>
            <w:r>
              <w:t>Module c</w:t>
            </w:r>
            <w:r w:rsidRPr="6D8E58B2">
              <w:t>ode</w:t>
            </w:r>
          </w:p>
        </w:tc>
        <w:tc>
          <w:tcPr>
            <w:tcW w:w="4686" w:type="dxa"/>
          </w:tcPr>
          <w:p w:rsidR="00753799" w:rsidP="008254BC" w:rsidRDefault="00753799" w14:paraId="69C31919" w14:textId="77777777">
            <w:pPr>
              <w:ind w:left="0" w:firstLine="0"/>
              <w:cnfStyle w:val="100000000000" w:firstRow="1" w:lastRow="0" w:firstColumn="0" w:lastColumn="0" w:oddVBand="0" w:evenVBand="0" w:oddHBand="0" w:evenHBand="0" w:firstRowFirstColumn="0" w:firstRowLastColumn="0" w:lastRowFirstColumn="0" w:lastRowLastColumn="0"/>
              <w:rPr>
                <w:b w:val="0"/>
                <w:bCs w:val="0"/>
              </w:rPr>
            </w:pPr>
            <w:r>
              <w:t>Module T</w:t>
            </w:r>
            <w:r w:rsidRPr="6D8E58B2">
              <w:t>itle</w:t>
            </w:r>
          </w:p>
        </w:tc>
        <w:tc>
          <w:tcPr>
            <w:tcW w:w="1032" w:type="dxa"/>
          </w:tcPr>
          <w:p w:rsidR="00753799" w:rsidP="008254BC" w:rsidRDefault="00753799" w14:paraId="7CA6C4C5" w14:textId="77777777">
            <w:pPr>
              <w:ind w:left="0" w:firstLine="0"/>
              <w:cnfStyle w:val="100000000000" w:firstRow="1" w:lastRow="0" w:firstColumn="0" w:lastColumn="0" w:oddVBand="0" w:evenVBand="0" w:oddHBand="0" w:evenHBand="0" w:firstRowFirstColumn="0" w:firstRowLastColumn="0" w:lastRowFirstColumn="0" w:lastRowLastColumn="0"/>
              <w:rPr>
                <w:b w:val="0"/>
                <w:bCs w:val="0"/>
              </w:rPr>
            </w:pPr>
            <w:r w:rsidRPr="6D8E58B2">
              <w:t>No. of credits</w:t>
            </w:r>
          </w:p>
        </w:tc>
        <w:tc>
          <w:tcPr>
            <w:tcW w:w="1112" w:type="dxa"/>
          </w:tcPr>
          <w:p w:rsidR="00753799" w:rsidP="008254BC" w:rsidRDefault="00753799" w14:paraId="24D7C0F7" w14:textId="77777777">
            <w:pPr>
              <w:ind w:left="0" w:firstLine="0"/>
              <w:cnfStyle w:val="100000000000" w:firstRow="1" w:lastRow="0" w:firstColumn="0" w:lastColumn="0" w:oddVBand="0" w:evenVBand="0" w:oddHBand="0" w:evenHBand="0" w:firstRowFirstColumn="0" w:firstRowLastColumn="0" w:lastRowFirstColumn="0" w:lastRowLastColumn="0"/>
              <w:rPr>
                <w:b w:val="0"/>
                <w:bCs w:val="0"/>
              </w:rPr>
            </w:pPr>
            <w:r w:rsidRPr="6D8E58B2">
              <w:t>Sem of delivery</w:t>
            </w:r>
          </w:p>
        </w:tc>
        <w:tc>
          <w:tcPr>
            <w:tcW w:w="1179" w:type="dxa"/>
          </w:tcPr>
          <w:p w:rsidR="00753799" w:rsidP="008254BC" w:rsidRDefault="00753799" w14:paraId="04127FE7" w14:textId="77777777">
            <w:pPr>
              <w:ind w:left="0" w:firstLine="0"/>
              <w:cnfStyle w:val="100000000000" w:firstRow="1" w:lastRow="0" w:firstColumn="0" w:lastColumn="0" w:oddVBand="0" w:evenVBand="0" w:oddHBand="0" w:evenHBand="0" w:firstRowFirstColumn="0" w:firstRowLastColumn="0" w:lastRowFirstColumn="0" w:lastRowLastColumn="0"/>
              <w:rPr>
                <w:b w:val="0"/>
                <w:bCs w:val="0"/>
              </w:rPr>
            </w:pPr>
            <w:r w:rsidRPr="6D8E58B2">
              <w:t xml:space="preserve">Module status </w:t>
            </w:r>
          </w:p>
        </w:tc>
      </w:tr>
      <w:tr w:rsidR="00753799" w:rsidTr="008254BC" w14:paraId="7CD7AAE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4" w:type="dxa"/>
          </w:tcPr>
          <w:p w:rsidR="00753799" w:rsidP="008254BC" w:rsidRDefault="00753799" w14:paraId="1BC941CE" w14:textId="77777777">
            <w:pPr>
              <w:ind w:left="0" w:firstLine="0"/>
            </w:pPr>
          </w:p>
        </w:tc>
        <w:tc>
          <w:tcPr>
            <w:tcW w:w="4686" w:type="dxa"/>
          </w:tcPr>
          <w:p w:rsidR="00753799" w:rsidP="008254BC" w:rsidRDefault="00753799" w14:paraId="12EE4F29" w14:textId="77777777">
            <w:pPr>
              <w:ind w:left="0" w:firstLine="0"/>
              <w:cnfStyle w:val="000000100000" w:firstRow="0" w:lastRow="0" w:firstColumn="0" w:lastColumn="0" w:oddVBand="0" w:evenVBand="0" w:oddHBand="1" w:evenHBand="0" w:firstRowFirstColumn="0" w:firstRowLastColumn="0" w:lastRowFirstColumn="0" w:lastRowLastColumn="0"/>
            </w:pPr>
          </w:p>
        </w:tc>
        <w:tc>
          <w:tcPr>
            <w:tcW w:w="1032" w:type="dxa"/>
          </w:tcPr>
          <w:p w:rsidR="00753799" w:rsidP="008254BC" w:rsidRDefault="00753799" w14:paraId="5B5F8AC5" w14:textId="77777777">
            <w:pPr>
              <w:ind w:left="0" w:firstLine="0"/>
              <w:cnfStyle w:val="000000100000" w:firstRow="0" w:lastRow="0" w:firstColumn="0" w:lastColumn="0" w:oddVBand="0" w:evenVBand="0" w:oddHBand="1" w:evenHBand="0" w:firstRowFirstColumn="0" w:firstRowLastColumn="0" w:lastRowFirstColumn="0" w:lastRowLastColumn="0"/>
            </w:pPr>
          </w:p>
        </w:tc>
        <w:tc>
          <w:tcPr>
            <w:tcW w:w="1112" w:type="dxa"/>
          </w:tcPr>
          <w:p w:rsidR="00753799" w:rsidP="008254BC" w:rsidRDefault="00753799" w14:paraId="7B5B8E37" w14:textId="77777777">
            <w:pPr>
              <w:ind w:left="0" w:firstLine="0"/>
              <w:cnfStyle w:val="000000100000" w:firstRow="0" w:lastRow="0" w:firstColumn="0" w:lastColumn="0" w:oddVBand="0" w:evenVBand="0" w:oddHBand="1" w:evenHBand="0" w:firstRowFirstColumn="0" w:firstRowLastColumn="0" w:lastRowFirstColumn="0" w:lastRowLastColumn="0"/>
            </w:pPr>
          </w:p>
        </w:tc>
        <w:tc>
          <w:tcPr>
            <w:tcW w:w="1179" w:type="dxa"/>
          </w:tcPr>
          <w:p w:rsidR="00753799" w:rsidP="008254BC" w:rsidRDefault="00753799" w14:paraId="026BCE58" w14:textId="77777777">
            <w:pPr>
              <w:ind w:left="0" w:firstLine="0"/>
              <w:cnfStyle w:val="000000100000" w:firstRow="0" w:lastRow="0" w:firstColumn="0" w:lastColumn="0" w:oddVBand="0" w:evenVBand="0" w:oddHBand="1" w:evenHBand="0" w:firstRowFirstColumn="0" w:firstRowLastColumn="0" w:lastRowFirstColumn="0" w:lastRowLastColumn="0"/>
            </w:pPr>
          </w:p>
        </w:tc>
      </w:tr>
      <w:tr w:rsidR="00753799" w:rsidTr="008254BC" w14:paraId="0AE09445" w14:textId="77777777">
        <w:tc>
          <w:tcPr>
            <w:cnfStyle w:val="001000000000" w:firstRow="0" w:lastRow="0" w:firstColumn="1" w:lastColumn="0" w:oddVBand="0" w:evenVBand="0" w:oddHBand="0" w:evenHBand="0" w:firstRowFirstColumn="0" w:firstRowLastColumn="0" w:lastRowFirstColumn="0" w:lastRowLastColumn="0"/>
            <w:tcW w:w="1274" w:type="dxa"/>
          </w:tcPr>
          <w:p w:rsidR="00753799" w:rsidP="008254BC" w:rsidRDefault="00753799" w14:paraId="78C4752D" w14:textId="77777777">
            <w:pPr>
              <w:ind w:left="0" w:firstLine="0"/>
            </w:pPr>
          </w:p>
        </w:tc>
        <w:tc>
          <w:tcPr>
            <w:tcW w:w="4686" w:type="dxa"/>
          </w:tcPr>
          <w:p w:rsidR="00753799" w:rsidP="008254BC" w:rsidRDefault="00753799" w14:paraId="23D029AC" w14:textId="77777777">
            <w:pPr>
              <w:ind w:left="0" w:firstLine="0"/>
              <w:cnfStyle w:val="000000000000" w:firstRow="0" w:lastRow="0" w:firstColumn="0" w:lastColumn="0" w:oddVBand="0" w:evenVBand="0" w:oddHBand="0" w:evenHBand="0" w:firstRowFirstColumn="0" w:firstRowLastColumn="0" w:lastRowFirstColumn="0" w:lastRowLastColumn="0"/>
            </w:pPr>
          </w:p>
        </w:tc>
        <w:tc>
          <w:tcPr>
            <w:tcW w:w="1032" w:type="dxa"/>
          </w:tcPr>
          <w:p w:rsidR="00753799" w:rsidP="008254BC" w:rsidRDefault="00753799" w14:paraId="03DB7BBD" w14:textId="77777777">
            <w:pPr>
              <w:ind w:left="0" w:firstLine="0"/>
              <w:cnfStyle w:val="000000000000" w:firstRow="0" w:lastRow="0" w:firstColumn="0" w:lastColumn="0" w:oddVBand="0" w:evenVBand="0" w:oddHBand="0" w:evenHBand="0" w:firstRowFirstColumn="0" w:firstRowLastColumn="0" w:lastRowFirstColumn="0" w:lastRowLastColumn="0"/>
            </w:pPr>
          </w:p>
        </w:tc>
        <w:tc>
          <w:tcPr>
            <w:tcW w:w="1112" w:type="dxa"/>
          </w:tcPr>
          <w:p w:rsidR="00753799" w:rsidP="008254BC" w:rsidRDefault="00753799" w14:paraId="1626A361" w14:textId="77777777">
            <w:pPr>
              <w:ind w:left="0" w:firstLine="0"/>
              <w:cnfStyle w:val="000000000000" w:firstRow="0" w:lastRow="0" w:firstColumn="0" w:lastColumn="0" w:oddVBand="0" w:evenVBand="0" w:oddHBand="0" w:evenHBand="0" w:firstRowFirstColumn="0" w:firstRowLastColumn="0" w:lastRowFirstColumn="0" w:lastRowLastColumn="0"/>
            </w:pPr>
          </w:p>
        </w:tc>
        <w:tc>
          <w:tcPr>
            <w:tcW w:w="1179" w:type="dxa"/>
          </w:tcPr>
          <w:p w:rsidR="00753799" w:rsidP="008254BC" w:rsidRDefault="00753799" w14:paraId="63569009" w14:textId="77777777">
            <w:pPr>
              <w:ind w:left="0" w:firstLine="0"/>
              <w:cnfStyle w:val="000000000000" w:firstRow="0" w:lastRow="0" w:firstColumn="0" w:lastColumn="0" w:oddVBand="0" w:evenVBand="0" w:oddHBand="0" w:evenHBand="0" w:firstRowFirstColumn="0" w:firstRowLastColumn="0" w:lastRowFirstColumn="0" w:lastRowLastColumn="0"/>
            </w:pPr>
          </w:p>
        </w:tc>
      </w:tr>
      <w:tr w:rsidR="00753799" w:rsidTr="008254BC" w14:paraId="2D62795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4" w:type="dxa"/>
          </w:tcPr>
          <w:p w:rsidR="00753799" w:rsidP="008254BC" w:rsidRDefault="00753799" w14:paraId="64A4DD3A" w14:textId="77777777">
            <w:pPr>
              <w:ind w:left="0" w:firstLine="0"/>
            </w:pPr>
          </w:p>
        </w:tc>
        <w:tc>
          <w:tcPr>
            <w:tcW w:w="4686" w:type="dxa"/>
          </w:tcPr>
          <w:p w:rsidR="00753799" w:rsidP="008254BC" w:rsidRDefault="00753799" w14:paraId="23C7E2D2" w14:textId="77777777">
            <w:pPr>
              <w:ind w:left="0" w:firstLine="0"/>
              <w:cnfStyle w:val="000000100000" w:firstRow="0" w:lastRow="0" w:firstColumn="0" w:lastColumn="0" w:oddVBand="0" w:evenVBand="0" w:oddHBand="1" w:evenHBand="0" w:firstRowFirstColumn="0" w:firstRowLastColumn="0" w:lastRowFirstColumn="0" w:lastRowLastColumn="0"/>
            </w:pPr>
          </w:p>
        </w:tc>
        <w:tc>
          <w:tcPr>
            <w:tcW w:w="1032" w:type="dxa"/>
          </w:tcPr>
          <w:p w:rsidR="00753799" w:rsidP="008254BC" w:rsidRDefault="00753799" w14:paraId="46556995" w14:textId="77777777">
            <w:pPr>
              <w:ind w:left="0" w:firstLine="0"/>
              <w:cnfStyle w:val="000000100000" w:firstRow="0" w:lastRow="0" w:firstColumn="0" w:lastColumn="0" w:oddVBand="0" w:evenVBand="0" w:oddHBand="1" w:evenHBand="0" w:firstRowFirstColumn="0" w:firstRowLastColumn="0" w:lastRowFirstColumn="0" w:lastRowLastColumn="0"/>
            </w:pPr>
          </w:p>
        </w:tc>
        <w:tc>
          <w:tcPr>
            <w:tcW w:w="1112" w:type="dxa"/>
          </w:tcPr>
          <w:p w:rsidR="00753799" w:rsidP="008254BC" w:rsidRDefault="00753799" w14:paraId="55C0440E" w14:textId="77777777">
            <w:pPr>
              <w:ind w:left="0" w:firstLine="0"/>
              <w:cnfStyle w:val="000000100000" w:firstRow="0" w:lastRow="0" w:firstColumn="0" w:lastColumn="0" w:oddVBand="0" w:evenVBand="0" w:oddHBand="1" w:evenHBand="0" w:firstRowFirstColumn="0" w:firstRowLastColumn="0" w:lastRowFirstColumn="0" w:lastRowLastColumn="0"/>
            </w:pPr>
          </w:p>
        </w:tc>
        <w:tc>
          <w:tcPr>
            <w:tcW w:w="1179" w:type="dxa"/>
          </w:tcPr>
          <w:p w:rsidR="00753799" w:rsidP="008254BC" w:rsidRDefault="00753799" w14:paraId="4BFFBF80" w14:textId="77777777">
            <w:pPr>
              <w:ind w:left="0" w:firstLine="0"/>
              <w:cnfStyle w:val="000000100000" w:firstRow="0" w:lastRow="0" w:firstColumn="0" w:lastColumn="0" w:oddVBand="0" w:evenVBand="0" w:oddHBand="1" w:evenHBand="0" w:firstRowFirstColumn="0" w:firstRowLastColumn="0" w:lastRowFirstColumn="0" w:lastRowLastColumn="0"/>
            </w:pPr>
          </w:p>
        </w:tc>
      </w:tr>
      <w:tr w:rsidR="00753799" w:rsidTr="008254BC" w14:paraId="0047FA85" w14:textId="77777777">
        <w:tc>
          <w:tcPr>
            <w:cnfStyle w:val="001000000000" w:firstRow="0" w:lastRow="0" w:firstColumn="1" w:lastColumn="0" w:oddVBand="0" w:evenVBand="0" w:oddHBand="0" w:evenHBand="0" w:firstRowFirstColumn="0" w:firstRowLastColumn="0" w:lastRowFirstColumn="0" w:lastRowLastColumn="0"/>
            <w:tcW w:w="1274" w:type="dxa"/>
          </w:tcPr>
          <w:p w:rsidR="00753799" w:rsidP="008254BC" w:rsidRDefault="00753799" w14:paraId="35D64218" w14:textId="77777777">
            <w:pPr>
              <w:ind w:left="0" w:firstLine="0"/>
            </w:pPr>
          </w:p>
        </w:tc>
        <w:tc>
          <w:tcPr>
            <w:tcW w:w="4686" w:type="dxa"/>
          </w:tcPr>
          <w:p w:rsidR="00753799" w:rsidP="008254BC" w:rsidRDefault="00753799" w14:paraId="77B268BC" w14:textId="77777777">
            <w:pPr>
              <w:ind w:left="0" w:firstLine="0"/>
              <w:cnfStyle w:val="000000000000" w:firstRow="0" w:lastRow="0" w:firstColumn="0" w:lastColumn="0" w:oddVBand="0" w:evenVBand="0" w:oddHBand="0" w:evenHBand="0" w:firstRowFirstColumn="0" w:firstRowLastColumn="0" w:lastRowFirstColumn="0" w:lastRowLastColumn="0"/>
            </w:pPr>
          </w:p>
        </w:tc>
        <w:tc>
          <w:tcPr>
            <w:tcW w:w="1032" w:type="dxa"/>
          </w:tcPr>
          <w:p w:rsidR="00753799" w:rsidP="008254BC" w:rsidRDefault="00753799" w14:paraId="1268E238" w14:textId="77777777">
            <w:pPr>
              <w:ind w:left="0" w:firstLine="0"/>
              <w:cnfStyle w:val="000000000000" w:firstRow="0" w:lastRow="0" w:firstColumn="0" w:lastColumn="0" w:oddVBand="0" w:evenVBand="0" w:oddHBand="0" w:evenHBand="0" w:firstRowFirstColumn="0" w:firstRowLastColumn="0" w:lastRowFirstColumn="0" w:lastRowLastColumn="0"/>
            </w:pPr>
          </w:p>
        </w:tc>
        <w:tc>
          <w:tcPr>
            <w:tcW w:w="1112" w:type="dxa"/>
          </w:tcPr>
          <w:p w:rsidR="00753799" w:rsidP="008254BC" w:rsidRDefault="00753799" w14:paraId="5CBB43CD" w14:textId="77777777">
            <w:pPr>
              <w:ind w:left="0" w:firstLine="0"/>
              <w:cnfStyle w:val="000000000000" w:firstRow="0" w:lastRow="0" w:firstColumn="0" w:lastColumn="0" w:oddVBand="0" w:evenVBand="0" w:oddHBand="0" w:evenHBand="0" w:firstRowFirstColumn="0" w:firstRowLastColumn="0" w:lastRowFirstColumn="0" w:lastRowLastColumn="0"/>
            </w:pPr>
          </w:p>
        </w:tc>
        <w:tc>
          <w:tcPr>
            <w:tcW w:w="1179" w:type="dxa"/>
          </w:tcPr>
          <w:p w:rsidR="00753799" w:rsidP="008254BC" w:rsidRDefault="00753799" w14:paraId="1724F7ED" w14:textId="77777777">
            <w:pPr>
              <w:ind w:left="0" w:firstLine="0"/>
              <w:cnfStyle w:val="000000000000" w:firstRow="0" w:lastRow="0" w:firstColumn="0" w:lastColumn="0" w:oddVBand="0" w:evenVBand="0" w:oddHBand="0" w:evenHBand="0" w:firstRowFirstColumn="0" w:firstRowLastColumn="0" w:lastRowFirstColumn="0" w:lastRowLastColumn="0"/>
            </w:pPr>
          </w:p>
        </w:tc>
      </w:tr>
      <w:tr w:rsidR="00753799" w:rsidTr="008254BC" w14:paraId="4223DFE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4" w:type="dxa"/>
          </w:tcPr>
          <w:p w:rsidR="00753799" w:rsidP="008254BC" w:rsidRDefault="00753799" w14:paraId="6462755D" w14:textId="77777777">
            <w:pPr>
              <w:ind w:left="0" w:firstLine="0"/>
            </w:pPr>
          </w:p>
        </w:tc>
        <w:tc>
          <w:tcPr>
            <w:tcW w:w="4686" w:type="dxa"/>
          </w:tcPr>
          <w:p w:rsidR="00753799" w:rsidP="008254BC" w:rsidRDefault="00753799" w14:paraId="303D61B4" w14:textId="77777777">
            <w:pPr>
              <w:ind w:left="0" w:firstLine="0"/>
              <w:cnfStyle w:val="000000100000" w:firstRow="0" w:lastRow="0" w:firstColumn="0" w:lastColumn="0" w:oddVBand="0" w:evenVBand="0" w:oddHBand="1" w:evenHBand="0" w:firstRowFirstColumn="0" w:firstRowLastColumn="0" w:lastRowFirstColumn="0" w:lastRowLastColumn="0"/>
            </w:pPr>
          </w:p>
        </w:tc>
        <w:tc>
          <w:tcPr>
            <w:tcW w:w="1032" w:type="dxa"/>
          </w:tcPr>
          <w:p w:rsidR="00753799" w:rsidP="008254BC" w:rsidRDefault="00753799" w14:paraId="3DDA145A" w14:textId="77777777">
            <w:pPr>
              <w:ind w:left="0" w:firstLine="0"/>
              <w:cnfStyle w:val="000000100000" w:firstRow="0" w:lastRow="0" w:firstColumn="0" w:lastColumn="0" w:oddVBand="0" w:evenVBand="0" w:oddHBand="1" w:evenHBand="0" w:firstRowFirstColumn="0" w:firstRowLastColumn="0" w:lastRowFirstColumn="0" w:lastRowLastColumn="0"/>
            </w:pPr>
          </w:p>
        </w:tc>
        <w:tc>
          <w:tcPr>
            <w:tcW w:w="1112" w:type="dxa"/>
          </w:tcPr>
          <w:p w:rsidR="00753799" w:rsidP="008254BC" w:rsidRDefault="00753799" w14:paraId="724B91FD" w14:textId="77777777">
            <w:pPr>
              <w:ind w:left="0" w:firstLine="0"/>
              <w:cnfStyle w:val="000000100000" w:firstRow="0" w:lastRow="0" w:firstColumn="0" w:lastColumn="0" w:oddVBand="0" w:evenVBand="0" w:oddHBand="1" w:evenHBand="0" w:firstRowFirstColumn="0" w:firstRowLastColumn="0" w:lastRowFirstColumn="0" w:lastRowLastColumn="0"/>
            </w:pPr>
          </w:p>
        </w:tc>
        <w:tc>
          <w:tcPr>
            <w:tcW w:w="1179" w:type="dxa"/>
          </w:tcPr>
          <w:p w:rsidR="00753799" w:rsidP="008254BC" w:rsidRDefault="00753799" w14:paraId="582C9A2F" w14:textId="77777777">
            <w:pPr>
              <w:ind w:left="0" w:firstLine="0"/>
              <w:cnfStyle w:val="000000100000" w:firstRow="0" w:lastRow="0" w:firstColumn="0" w:lastColumn="0" w:oddVBand="0" w:evenVBand="0" w:oddHBand="1" w:evenHBand="0" w:firstRowFirstColumn="0" w:firstRowLastColumn="0" w:lastRowFirstColumn="0" w:lastRowLastColumn="0"/>
            </w:pPr>
          </w:p>
        </w:tc>
      </w:tr>
      <w:tr w:rsidR="00753799" w:rsidTr="008254BC" w14:paraId="148987D6" w14:textId="77777777">
        <w:tc>
          <w:tcPr>
            <w:cnfStyle w:val="001000000000" w:firstRow="0" w:lastRow="0" w:firstColumn="1" w:lastColumn="0" w:oddVBand="0" w:evenVBand="0" w:oddHBand="0" w:evenHBand="0" w:firstRowFirstColumn="0" w:firstRowLastColumn="0" w:lastRowFirstColumn="0" w:lastRowLastColumn="0"/>
            <w:tcW w:w="1274" w:type="dxa"/>
          </w:tcPr>
          <w:p w:rsidR="00753799" w:rsidP="008254BC" w:rsidRDefault="00753799" w14:paraId="75519128" w14:textId="77777777">
            <w:pPr>
              <w:ind w:left="0" w:firstLine="0"/>
            </w:pPr>
          </w:p>
        </w:tc>
        <w:tc>
          <w:tcPr>
            <w:tcW w:w="4686" w:type="dxa"/>
          </w:tcPr>
          <w:p w:rsidR="00753799" w:rsidP="008254BC" w:rsidRDefault="00753799" w14:paraId="553AAF7B" w14:textId="77777777">
            <w:pPr>
              <w:ind w:left="0" w:firstLine="0"/>
              <w:cnfStyle w:val="000000000000" w:firstRow="0" w:lastRow="0" w:firstColumn="0" w:lastColumn="0" w:oddVBand="0" w:evenVBand="0" w:oddHBand="0" w:evenHBand="0" w:firstRowFirstColumn="0" w:firstRowLastColumn="0" w:lastRowFirstColumn="0" w:lastRowLastColumn="0"/>
            </w:pPr>
          </w:p>
        </w:tc>
        <w:tc>
          <w:tcPr>
            <w:tcW w:w="1032" w:type="dxa"/>
          </w:tcPr>
          <w:p w:rsidR="00753799" w:rsidP="008254BC" w:rsidRDefault="00753799" w14:paraId="476AD694" w14:textId="77777777">
            <w:pPr>
              <w:ind w:left="0" w:firstLine="0"/>
              <w:cnfStyle w:val="000000000000" w:firstRow="0" w:lastRow="0" w:firstColumn="0" w:lastColumn="0" w:oddVBand="0" w:evenVBand="0" w:oddHBand="0" w:evenHBand="0" w:firstRowFirstColumn="0" w:firstRowLastColumn="0" w:lastRowFirstColumn="0" w:lastRowLastColumn="0"/>
            </w:pPr>
          </w:p>
        </w:tc>
        <w:tc>
          <w:tcPr>
            <w:tcW w:w="1112" w:type="dxa"/>
          </w:tcPr>
          <w:p w:rsidR="00753799" w:rsidP="008254BC" w:rsidRDefault="00753799" w14:paraId="68B6BDE3" w14:textId="77777777">
            <w:pPr>
              <w:ind w:left="0" w:firstLine="0"/>
              <w:cnfStyle w:val="000000000000" w:firstRow="0" w:lastRow="0" w:firstColumn="0" w:lastColumn="0" w:oddVBand="0" w:evenVBand="0" w:oddHBand="0" w:evenHBand="0" w:firstRowFirstColumn="0" w:firstRowLastColumn="0" w:lastRowFirstColumn="0" w:lastRowLastColumn="0"/>
            </w:pPr>
          </w:p>
        </w:tc>
        <w:tc>
          <w:tcPr>
            <w:tcW w:w="1179" w:type="dxa"/>
          </w:tcPr>
          <w:p w:rsidR="00753799" w:rsidP="008254BC" w:rsidRDefault="00753799" w14:paraId="459F8A4D" w14:textId="77777777">
            <w:pPr>
              <w:ind w:left="0" w:firstLine="0"/>
              <w:cnfStyle w:val="000000000000" w:firstRow="0" w:lastRow="0" w:firstColumn="0" w:lastColumn="0" w:oddVBand="0" w:evenVBand="0" w:oddHBand="0" w:evenHBand="0" w:firstRowFirstColumn="0" w:firstRowLastColumn="0" w:lastRowFirstColumn="0" w:lastRowLastColumn="0"/>
            </w:pPr>
          </w:p>
        </w:tc>
      </w:tr>
    </w:tbl>
    <w:p w:rsidR="00753799" w:rsidP="00DC405A" w:rsidRDefault="00753799" w14:paraId="06185E54" w14:textId="6FE7748F"/>
    <w:p w:rsidR="00753799" w:rsidP="00DC405A" w:rsidRDefault="00753799" w14:paraId="1D6F8D0F" w14:textId="77777777"/>
    <w:p w:rsidR="00DD1AC4" w:rsidP="00DC405A" w:rsidRDefault="00DD1AC4" w14:paraId="674317BB" w14:textId="702A1462">
      <w:pPr>
        <w:pStyle w:val="Heading3"/>
      </w:pPr>
      <w:r w:rsidRPr="00337FF0">
        <w:t>Work placements or study abroad</w:t>
      </w:r>
    </w:p>
    <w:p w:rsidRPr="00E117F4" w:rsidR="00DD1AC4" w:rsidP="00DC405A" w:rsidRDefault="00D83554" w14:paraId="13F25081" w14:textId="0FC10498">
      <w:r w:rsidRPr="00337FF0">
        <w:t>.</w:t>
      </w:r>
    </w:p>
    <w:p w:rsidRPr="00812FB0" w:rsidR="00DD1AC4" w:rsidP="00DC405A" w:rsidRDefault="00DD1AC4" w14:paraId="77E6D4A0" w14:textId="5DC63059">
      <w:pPr>
        <w:pStyle w:val="Heading3"/>
      </w:pPr>
      <w:r w:rsidRPr="00812FB0">
        <w:t>Links to industry and employability</w:t>
      </w:r>
    </w:p>
    <w:p w:rsidR="00DD1AC4" w:rsidP="00DC405A" w:rsidRDefault="00DD1AC4" w14:paraId="6D77EC44" w14:textId="58838BB0">
      <w:pPr>
        <w:pStyle w:val="Heading4"/>
      </w:pPr>
      <w:r w:rsidRPr="00812FB0">
        <w:t>Employability</w:t>
      </w:r>
    </w:p>
    <w:p w:rsidRPr="00602B8E" w:rsidR="00DD1AC4" w:rsidP="00DC405A" w:rsidRDefault="00D83554" w14:paraId="743750FE" w14:textId="77B308E9">
      <w:r w:rsidRPr="00D83554">
        <w:t xml:space="preserve">. </w:t>
      </w:r>
    </w:p>
    <w:p w:rsidRPr="004B01EB" w:rsidR="00DD1AC4" w:rsidP="00DC405A" w:rsidRDefault="00DD1AC4" w14:paraId="02446A31" w14:textId="273C8911">
      <w:pPr>
        <w:pStyle w:val="Heading3"/>
      </w:pPr>
      <w:r w:rsidRPr="004B01EB">
        <w:t>Programme awards</w:t>
      </w:r>
    </w:p>
    <w:p w:rsidR="003B3F37" w:rsidP="00DC405A" w:rsidRDefault="003B3F37" w14:paraId="5FC26621" w14:textId="47C099A5">
      <w:pPr>
        <w:rPr>
          <w:rStyle w:val="Hyperlink"/>
        </w:rPr>
      </w:pPr>
      <w:r w:rsidRPr="6D8E58B2">
        <w:t>This programme conforms to the</w:t>
      </w:r>
      <w:r w:rsidR="00880C81">
        <w:t xml:space="preserve"> </w:t>
      </w:r>
      <w:hyperlink w:history="1" r:id="rId14">
        <w:r w:rsidRPr="00F8185B" w:rsidR="00880C81">
          <w:rPr>
            <w:rStyle w:val="Hyperlink"/>
          </w:rPr>
          <w:t>University Academic Regulations</w:t>
        </w:r>
      </w:hyperlink>
      <w:r w:rsidRPr="6D8E58B2">
        <w:rPr>
          <w:rStyle w:val="Hyperlink"/>
        </w:rPr>
        <w:t>.</w:t>
      </w:r>
    </w:p>
    <w:p w:rsidR="00D83554" w:rsidP="00DC405A" w:rsidRDefault="00753799" w14:paraId="42D333F2" w14:textId="5E7E5C2B">
      <w:pPr>
        <w:rPr>
          <w:rStyle w:val="Hyperlink"/>
        </w:rPr>
      </w:pPr>
      <w:r>
        <w:lastRenderedPageBreak/>
        <w:t>.</w:t>
      </w:r>
    </w:p>
    <w:p w:rsidRPr="004B01EB" w:rsidR="00DD1AC4" w:rsidP="00DC405A" w:rsidRDefault="00DD1AC4" w14:paraId="2CCA545E" w14:textId="2C6D1269"/>
    <w:p w:rsidRPr="00664578" w:rsidR="00DD1AC4" w:rsidP="00DC405A" w:rsidRDefault="00DD1AC4" w14:paraId="23BEB8FD" w14:textId="77777777">
      <w:pPr>
        <w:pStyle w:val="Heading2"/>
      </w:pPr>
      <w:r w:rsidRPr="00EF4534">
        <w:t>PART 3 – TEACHING, LEARNING &amp; ASSESSMENT</w:t>
      </w:r>
    </w:p>
    <w:p w:rsidRPr="00E31CA9" w:rsidR="00DD1AC4" w:rsidP="00DC405A" w:rsidRDefault="00DD1AC4" w14:paraId="5C8910E7" w14:textId="5863235F">
      <w:pPr>
        <w:pStyle w:val="Heading3"/>
      </w:pPr>
      <w:r w:rsidRPr="00E31CA9">
        <w:t>Programme teaching and learning strategies</w:t>
      </w:r>
    </w:p>
    <w:p w:rsidR="00FE272B" w:rsidP="00FE272B" w:rsidRDefault="00FE272B" w14:paraId="76A9D90D" w14:textId="22B2A8FE">
      <w:pPr>
        <w:rPr>
          <w:b/>
        </w:rPr>
      </w:pPr>
      <w:r w:rsidRPr="00E45FC4">
        <w:rPr>
          <w:b/>
        </w:rPr>
        <w:t>Research-Enriched Teaching and Learning</w:t>
      </w:r>
    </w:p>
    <w:p w:rsidRPr="00E45FC4" w:rsidR="00E45FC4" w:rsidP="00FE272B" w:rsidRDefault="00E45FC4" w14:paraId="3B09EEF7" w14:textId="072159A4">
      <w:pPr>
        <w:rPr>
          <w:b/>
        </w:rPr>
      </w:pPr>
      <w:r>
        <w:rPr>
          <w:b/>
        </w:rPr>
        <w:t>.</w:t>
      </w:r>
    </w:p>
    <w:p w:rsidRPr="00E45FC4" w:rsidR="00D83554" w:rsidP="00FE272B" w:rsidRDefault="00FE272B" w14:paraId="70330EF5" w14:textId="2578AF3D">
      <w:pPr>
        <w:rPr>
          <w:b/>
        </w:rPr>
      </w:pPr>
      <w:r w:rsidRPr="00E45FC4">
        <w:rPr>
          <w:b/>
        </w:rPr>
        <w:t>Teaching and Learning Strategies</w:t>
      </w:r>
    </w:p>
    <w:p w:rsidR="00E45FC4" w:rsidP="00FE272B" w:rsidRDefault="00E45FC4" w14:paraId="21E775A7" w14:textId="47994DE0">
      <w:r>
        <w:t>.</w:t>
      </w:r>
    </w:p>
    <w:p w:rsidRPr="00812FB0" w:rsidR="00FE272B" w:rsidP="00FE272B" w:rsidRDefault="00FE272B" w14:paraId="40684F47" w14:textId="77777777"/>
    <w:p w:rsidRPr="004E30F6" w:rsidR="00DD1AC4" w:rsidP="00DC405A" w:rsidRDefault="00DD1AC4" w14:paraId="2251A4C7" w14:textId="6E50D750">
      <w:pPr>
        <w:pStyle w:val="Heading3"/>
      </w:pPr>
      <w:r w:rsidRPr="004E30F6">
        <w:t>Programme assessment strategy</w:t>
      </w:r>
    </w:p>
    <w:p w:rsidR="00FE272B" w:rsidP="00FE272B" w:rsidRDefault="00FE272B" w14:paraId="0029877D" w14:textId="5F4D6BC8">
      <w:r w:rsidRPr="00E45FC4">
        <w:rPr>
          <w:b/>
        </w:rPr>
        <w:t>Assessment Strategy</w:t>
      </w:r>
      <w:r>
        <w:t>:</w:t>
      </w:r>
    </w:p>
    <w:p w:rsidR="00E45FC4" w:rsidP="00FE272B" w:rsidRDefault="00E45FC4" w14:paraId="382CB697" w14:textId="26659E04">
      <w:r w:rsidRPr="00E45FC4">
        <w:t>.</w:t>
      </w:r>
    </w:p>
    <w:p w:rsidR="00FE272B" w:rsidP="00FE272B" w:rsidRDefault="00FE272B" w14:paraId="228167A6" w14:textId="77777777">
      <w:r w:rsidRPr="00E45FC4">
        <w:rPr>
          <w:b/>
        </w:rPr>
        <w:t>Essays</w:t>
      </w:r>
      <w:r>
        <w:t xml:space="preserve">: </w:t>
      </w:r>
    </w:p>
    <w:p w:rsidR="00E45FC4" w:rsidP="00FE272B" w:rsidRDefault="00E45FC4" w14:paraId="1254857A" w14:textId="77777777">
      <w:r>
        <w:t>.</w:t>
      </w:r>
    </w:p>
    <w:p w:rsidR="00FE272B" w:rsidP="00FE272B" w:rsidRDefault="00FE272B" w14:paraId="07F151AE" w14:textId="79AA38DE">
      <w:r w:rsidRPr="00E45FC4">
        <w:rPr>
          <w:b/>
        </w:rPr>
        <w:t>Portfolios/Logbooks</w:t>
      </w:r>
      <w:r>
        <w:t xml:space="preserve">: </w:t>
      </w:r>
    </w:p>
    <w:p w:rsidR="00E45FC4" w:rsidP="00FE272B" w:rsidRDefault="00E45FC4" w14:paraId="3551467D" w14:textId="77777777">
      <w:r>
        <w:t>.</w:t>
      </w:r>
    </w:p>
    <w:p w:rsidR="00FE272B" w:rsidP="00FE272B" w:rsidRDefault="00FE272B" w14:paraId="10F1B591" w14:textId="14E87806">
      <w:r w:rsidRPr="00E45FC4">
        <w:rPr>
          <w:b/>
        </w:rPr>
        <w:t>Critical Appraisal of materials</w:t>
      </w:r>
      <w:r>
        <w:t xml:space="preserve">: </w:t>
      </w:r>
    </w:p>
    <w:p w:rsidR="00E45FC4" w:rsidP="00FE272B" w:rsidRDefault="00E45FC4" w14:paraId="31E58C40" w14:textId="77777777">
      <w:r>
        <w:t>.</w:t>
      </w:r>
    </w:p>
    <w:p w:rsidR="00FE272B" w:rsidP="00FE272B" w:rsidRDefault="00FE272B" w14:paraId="5D9BA4FC" w14:textId="390C8F63">
      <w:r w:rsidRPr="00E45FC4">
        <w:rPr>
          <w:b/>
        </w:rPr>
        <w:t>Case Studies</w:t>
      </w:r>
      <w:r>
        <w:t>:</w:t>
      </w:r>
    </w:p>
    <w:p w:rsidR="00E45FC4" w:rsidP="00FE272B" w:rsidRDefault="00E45FC4" w14:paraId="2DEA0C98" w14:textId="77777777">
      <w:r>
        <w:t>.</w:t>
      </w:r>
    </w:p>
    <w:p w:rsidR="00FE272B" w:rsidP="00FE272B" w:rsidRDefault="00FE272B" w14:paraId="476CE296" w14:textId="613AF586">
      <w:r w:rsidRPr="00E45FC4">
        <w:rPr>
          <w:b/>
        </w:rPr>
        <w:t>Presentations</w:t>
      </w:r>
      <w:r>
        <w:t xml:space="preserve">: </w:t>
      </w:r>
    </w:p>
    <w:p w:rsidR="00E45FC4" w:rsidP="00FE272B" w:rsidRDefault="00E45FC4" w14:paraId="25275FE0" w14:textId="77777777">
      <w:r>
        <w:t>.</w:t>
      </w:r>
    </w:p>
    <w:p w:rsidR="00FE272B" w:rsidP="00FE272B" w:rsidRDefault="00FE272B" w14:paraId="4D22C901" w14:textId="084A4AE1">
      <w:r w:rsidRPr="00E45FC4">
        <w:rPr>
          <w:b/>
        </w:rPr>
        <w:t>Written Examinations</w:t>
      </w:r>
      <w:r>
        <w:t>:</w:t>
      </w:r>
    </w:p>
    <w:p w:rsidR="00E45FC4" w:rsidP="00FE272B" w:rsidRDefault="00E45FC4" w14:paraId="31D3B850" w14:textId="77777777">
      <w:r>
        <w:t>.</w:t>
      </w:r>
    </w:p>
    <w:p w:rsidR="004E30F6" w:rsidP="00FE272B" w:rsidRDefault="00FE272B" w14:paraId="08B0A38D" w14:textId="2252B44C">
      <w:r w:rsidRPr="00E45FC4">
        <w:rPr>
          <w:b/>
        </w:rPr>
        <w:t>Oral Examination</w:t>
      </w:r>
      <w:r>
        <w:t>:</w:t>
      </w:r>
    </w:p>
    <w:p w:rsidRPr="004E30F6" w:rsidR="00E45FC4" w:rsidP="00FE272B" w:rsidRDefault="00E45FC4" w14:paraId="59DB9C47" w14:textId="5907335F">
      <w:r w:rsidRPr="00E45FC4">
        <w:t>.</w:t>
      </w:r>
    </w:p>
    <w:p w:rsidRPr="00337FF0" w:rsidR="00DD1AC4" w:rsidP="00DC405A" w:rsidRDefault="00DD1AC4" w14:paraId="47581329" w14:textId="77777777">
      <w:pPr>
        <w:pStyle w:val="Heading2"/>
      </w:pPr>
      <w:r w:rsidRPr="6D8E58B2">
        <w:t>PART 4 – UNIVERSITY SUPPORT</w:t>
      </w:r>
    </w:p>
    <w:p w:rsidRPr="00DD1AC4" w:rsidR="00DD1AC4" w:rsidP="00DC405A" w:rsidRDefault="00DD1AC4" w14:paraId="7C5E1308" w14:textId="2E61162B">
      <w:pPr>
        <w:pStyle w:val="Heading3"/>
      </w:pPr>
      <w:r w:rsidRPr="00DD1AC4">
        <w:t>Student support and guidance</w:t>
      </w:r>
    </w:p>
    <w:p w:rsidR="009338DE" w:rsidP="00DC405A" w:rsidRDefault="00453D66" w14:paraId="0E275678" w14:textId="1AC17D47">
      <w:r w:rsidRPr="00453D66">
        <w:t xml:space="preserve">We have a dedicated Student Centre located in the heart of the University in the Student Square. Student Services are situated on the 2nd floor of the Student Centre and our aim is to assist, guide and support students throughout their period of study.  Our Student Life and Guidance team includes; the Accommodation Services, Student Funding Service, Pastoral Care and Advice &amp; Guidance. Within the Wellbeing Service, the Disability Service supports students with both physical </w:t>
      </w:r>
      <w:r w:rsidRPr="00453D66">
        <w:lastRenderedPageBreak/>
        <w:t>disabilities and learning differences such as Dyslexia. In addition</w:t>
      </w:r>
      <w:r w:rsidR="009338DE">
        <w:t xml:space="preserve">, </w:t>
      </w:r>
      <w:r w:rsidRPr="00453D66">
        <w:t xml:space="preserve">we have a Mental Health Advisor and Counselling team. Our students can also access support on line via </w:t>
      </w:r>
      <w:hyperlink w:history="1" r:id="rId15">
        <w:r w:rsidRPr="00E008CD">
          <w:rPr>
            <w:rStyle w:val="Hyperlink"/>
            <w:rFonts w:eastAsia="Times New Roman" w:cs="Helvetica"/>
            <w:b/>
            <w:bCs/>
            <w:lang w:eastAsia="en-GB"/>
          </w:rPr>
          <w:t>Togetherall</w:t>
        </w:r>
      </w:hyperlink>
      <w:r w:rsidRPr="00453D66">
        <w:t xml:space="preserve"> which is a great platform of peer and professional support with trained counsellors. This completely anonymous service is available 24 hours a day, 7 days a week, 365 days a year. It is a safe on-line space for students to explore their feelings and learn how to improve and self-manage their own mental health and wellbeing.</w:t>
      </w:r>
    </w:p>
    <w:p w:rsidR="003B3F37" w:rsidP="00DC405A" w:rsidRDefault="00453D66" w14:paraId="663E08DE" w14:textId="304625DD">
      <w:r w:rsidRPr="00453D66">
        <w:t>Each student is also allocated a Personal Tutor within their academic programme who can assist with any academic advice and support students with any personal issues.</w:t>
      </w:r>
    </w:p>
    <w:p w:rsidRPr="00315AE7" w:rsidR="00DD1AC4" w:rsidP="00DC405A" w:rsidRDefault="00453D66" w14:paraId="400D11DE" w14:textId="7AD9F7C2">
      <w:r w:rsidRPr="00453D66">
        <w:t>Students can expect Employability support throughout their programme. A dedicated careers consultant will work with the programme lecturers to provided tailored careers sessions. Students can then access one to one support through the Careers Service in person or remotely. Employability will be built through programme and student will have further opportunities to develop their employability throughout their student experience. Employability Service support this by providing job fairs and webinars for students to engage with employers as well as an online jobs board CareerConnect, to enable students to access part-time jobs, internships, volunteering and graduate opportunities. There are also specific programmes to enable employability skills to be developed e.g. the entrepreneurship programme Start Up St Mary’s. These services are also available to St Mary’s alumni.</w:t>
      </w:r>
    </w:p>
    <w:p w:rsidRPr="00337FF0" w:rsidR="00DD1AC4" w:rsidP="00DC405A" w:rsidRDefault="00DD1AC4" w14:paraId="2B6491BC" w14:textId="5D9C3E12">
      <w:pPr>
        <w:pStyle w:val="Heading3"/>
      </w:pPr>
      <w:r w:rsidRPr="00337FF0">
        <w:t>Quality management arrangements</w:t>
      </w:r>
    </w:p>
    <w:p w:rsidRPr="007105F3" w:rsidR="007105F3" w:rsidP="00DC405A" w:rsidRDefault="007105F3" w14:paraId="53AF0D23" w14:textId="77777777">
      <w:r w:rsidRPr="007105F3">
        <w:t>This programme aligns with the quality assurance requirements of St Mary’s University through the following processes:</w:t>
      </w:r>
    </w:p>
    <w:p w:rsidRPr="007105F3" w:rsidR="007105F3" w:rsidP="00DC405A" w:rsidRDefault="007105F3" w14:paraId="7D97E3FC" w14:textId="77777777">
      <w:pPr>
        <w:pStyle w:val="ListParagraph"/>
        <w:numPr>
          <w:ilvl w:val="0"/>
          <w:numId w:val="4"/>
        </w:numPr>
      </w:pPr>
      <w:r w:rsidRPr="007105F3">
        <w:t>Five yearly cycle of revalidation</w:t>
      </w:r>
    </w:p>
    <w:p w:rsidRPr="00DC405A" w:rsidR="007105F3" w:rsidP="00DC405A" w:rsidRDefault="007105F3" w14:paraId="47122672" w14:textId="77777777">
      <w:pPr>
        <w:pStyle w:val="ListParagraph"/>
        <w:numPr>
          <w:ilvl w:val="0"/>
          <w:numId w:val="4"/>
        </w:numPr>
        <w:rPr>
          <w:i/>
        </w:rPr>
      </w:pPr>
      <w:r w:rsidRPr="007105F3">
        <w:t xml:space="preserve">Interim review for collaborative provision </w:t>
      </w:r>
    </w:p>
    <w:p w:rsidRPr="007105F3" w:rsidR="007105F3" w:rsidP="00DC405A" w:rsidRDefault="007105F3" w14:paraId="1E59AC79" w14:textId="77777777">
      <w:pPr>
        <w:pStyle w:val="ListParagraph"/>
        <w:numPr>
          <w:ilvl w:val="0"/>
          <w:numId w:val="4"/>
        </w:numPr>
      </w:pPr>
      <w:r w:rsidRPr="007105F3">
        <w:t xml:space="preserve">System of Moderators for collaborative provision </w:t>
      </w:r>
    </w:p>
    <w:p w:rsidRPr="007105F3" w:rsidR="007105F3" w:rsidP="00DC405A" w:rsidRDefault="007105F3" w14:paraId="713A5540" w14:textId="77777777">
      <w:pPr>
        <w:pStyle w:val="ListParagraph"/>
        <w:numPr>
          <w:ilvl w:val="0"/>
          <w:numId w:val="4"/>
        </w:numPr>
      </w:pPr>
      <w:r w:rsidRPr="007105F3">
        <w:t>Ongoing monitoring through the Programme Review process</w:t>
      </w:r>
    </w:p>
    <w:p w:rsidRPr="007105F3" w:rsidR="007105F3" w:rsidP="00DC405A" w:rsidRDefault="007105F3" w14:paraId="65E57A66" w14:textId="77777777">
      <w:pPr>
        <w:pStyle w:val="ListParagraph"/>
        <w:numPr>
          <w:ilvl w:val="0"/>
          <w:numId w:val="4"/>
        </w:numPr>
      </w:pPr>
      <w:r w:rsidRPr="007105F3">
        <w:t>Programme Boards</w:t>
      </w:r>
    </w:p>
    <w:p w:rsidRPr="007105F3" w:rsidR="007105F3" w:rsidP="00DC405A" w:rsidRDefault="007105F3" w14:paraId="2F958887" w14:textId="77777777">
      <w:pPr>
        <w:pStyle w:val="ListParagraph"/>
        <w:numPr>
          <w:ilvl w:val="0"/>
          <w:numId w:val="4"/>
        </w:numPr>
      </w:pPr>
      <w:r w:rsidRPr="007105F3">
        <w:t xml:space="preserve">Consideration of marks and graduate profiles at Exam Boards </w:t>
      </w:r>
    </w:p>
    <w:p w:rsidRPr="00387BFE" w:rsidR="0038055D" w:rsidP="00DC405A" w:rsidRDefault="007105F3" w14:paraId="1A965116" w14:textId="4EF0889E">
      <w:pPr>
        <w:pStyle w:val="ListParagraph"/>
        <w:numPr>
          <w:ilvl w:val="0"/>
          <w:numId w:val="4"/>
        </w:numPr>
      </w:pPr>
      <w:r w:rsidRPr="007105F3">
        <w:t>Engagement with programme student representatives</w:t>
      </w:r>
      <w:r>
        <w:t>.</w:t>
      </w:r>
    </w:p>
    <w:sectPr w:rsidRPr="00387BFE" w:rsidR="0038055D" w:rsidSect="00387BFE">
      <w:headerReference w:type="default" r:id="rId16"/>
      <w:footerReference w:type="default" r:id="rId17"/>
      <w:pgSz w:w="11906" w:h="16838"/>
      <w:pgMar w:top="1786"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B2A89" w14:textId="77777777" w:rsidR="004777E4" w:rsidRDefault="004777E4" w:rsidP="00DC405A">
      <w:r>
        <w:separator/>
      </w:r>
    </w:p>
  </w:endnote>
  <w:endnote w:type="continuationSeparator" w:id="0">
    <w:p w14:paraId="651F1990" w14:textId="77777777" w:rsidR="004777E4" w:rsidRDefault="004777E4" w:rsidP="00DC4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B00AE" w14:textId="5562610C" w:rsidR="00EF6CBC" w:rsidRPr="000650C1" w:rsidRDefault="000650C1" w:rsidP="00DC405A">
    <w:pPr>
      <w:pStyle w:val="Header"/>
    </w:pPr>
    <w:r w:rsidRPr="000650C1">
      <w:t xml:space="preserve">Programme Specification: </w:t>
    </w:r>
    <w:r w:rsidR="00753799">
      <w:t>Programme name</w:t>
    </w:r>
    <w:r w:rsidRPr="000650C1">
      <w:tab/>
    </w:r>
    <w:sdt>
      <w:sdtPr>
        <w:id w:val="-1318336367"/>
        <w:docPartObj>
          <w:docPartGallery w:val="Page Numbers (Top of Page)"/>
          <w:docPartUnique/>
        </w:docPartObj>
      </w:sdtPr>
      <w:sdtEndPr/>
      <w:sdtContent>
        <w:r w:rsidRPr="000650C1">
          <w:t xml:space="preserve">Page </w:t>
        </w:r>
        <w:r w:rsidRPr="000650C1">
          <w:rPr>
            <w:bCs/>
            <w:sz w:val="24"/>
            <w:szCs w:val="24"/>
          </w:rPr>
          <w:fldChar w:fldCharType="begin"/>
        </w:r>
        <w:r w:rsidRPr="000650C1">
          <w:rPr>
            <w:bCs/>
          </w:rPr>
          <w:instrText xml:space="preserve"> PAGE </w:instrText>
        </w:r>
        <w:r w:rsidRPr="000650C1">
          <w:rPr>
            <w:bCs/>
            <w:sz w:val="24"/>
            <w:szCs w:val="24"/>
          </w:rPr>
          <w:fldChar w:fldCharType="separate"/>
        </w:r>
        <w:r w:rsidR="007105F3">
          <w:rPr>
            <w:bCs/>
            <w:noProof/>
          </w:rPr>
          <w:t>8</w:t>
        </w:r>
        <w:r w:rsidRPr="000650C1">
          <w:rPr>
            <w:bCs/>
            <w:sz w:val="24"/>
            <w:szCs w:val="24"/>
          </w:rPr>
          <w:fldChar w:fldCharType="end"/>
        </w:r>
        <w:r w:rsidRPr="000650C1">
          <w:t xml:space="preserve"> of </w:t>
        </w:r>
        <w:r w:rsidRPr="000650C1">
          <w:rPr>
            <w:bCs/>
            <w:sz w:val="24"/>
            <w:szCs w:val="24"/>
          </w:rPr>
          <w:fldChar w:fldCharType="begin"/>
        </w:r>
        <w:r w:rsidRPr="000650C1">
          <w:rPr>
            <w:bCs/>
          </w:rPr>
          <w:instrText xml:space="preserve"> NUMPAGES  </w:instrText>
        </w:r>
        <w:r w:rsidRPr="000650C1">
          <w:rPr>
            <w:bCs/>
            <w:sz w:val="24"/>
            <w:szCs w:val="24"/>
          </w:rPr>
          <w:fldChar w:fldCharType="separate"/>
        </w:r>
        <w:r w:rsidR="007105F3">
          <w:rPr>
            <w:bCs/>
            <w:noProof/>
          </w:rPr>
          <w:t>8</w:t>
        </w:r>
        <w:r w:rsidRPr="000650C1">
          <w:rPr>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FC4725" w14:textId="77777777" w:rsidR="004777E4" w:rsidRDefault="004777E4" w:rsidP="00DC405A">
      <w:r>
        <w:separator/>
      </w:r>
    </w:p>
  </w:footnote>
  <w:footnote w:type="continuationSeparator" w:id="0">
    <w:p w14:paraId="0E5A61D1" w14:textId="77777777" w:rsidR="004777E4" w:rsidRDefault="004777E4" w:rsidP="00DC4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7A3D5" w14:textId="77777777" w:rsidR="00AB75EA" w:rsidRDefault="00AB75EA" w:rsidP="00DC405A">
    <w:pPr>
      <w:pStyle w:val="Header"/>
    </w:pPr>
    <w:r>
      <w:rPr>
        <w:noProof/>
        <w:lang w:eastAsia="en-GB"/>
      </w:rPr>
      <w:drawing>
        <wp:inline distT="0" distB="0" distL="0" distR="0" wp14:anchorId="50EB27AB" wp14:editId="74F1B8B8">
          <wp:extent cx="1036708" cy="519842"/>
          <wp:effectExtent l="0" t="0" r="0" b="0"/>
          <wp:docPr id="3" name="Picture 3" descr="St Mary's Logo and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ffnet/services-departments/marketing-design-communication/PublishingImages/New-VID-Templates-Downloads/Logos/Logo-with-Crest/St-Marys-Logo-With-Crest-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5655" cy="52432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239DB"/>
    <w:multiLevelType w:val="hybridMultilevel"/>
    <w:tmpl w:val="029C5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FB43DF"/>
    <w:multiLevelType w:val="hybridMultilevel"/>
    <w:tmpl w:val="E4EA5F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A14E2C"/>
    <w:multiLevelType w:val="hybridMultilevel"/>
    <w:tmpl w:val="31C6E18A"/>
    <w:lvl w:ilvl="0" w:tplc="0409000F">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00006D0"/>
    <w:multiLevelType w:val="hybridMultilevel"/>
    <w:tmpl w:val="FDD4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3B6158"/>
    <w:multiLevelType w:val="hybridMultilevel"/>
    <w:tmpl w:val="FE7EAD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1B733C"/>
    <w:multiLevelType w:val="hybridMultilevel"/>
    <w:tmpl w:val="4A96C776"/>
    <w:lvl w:ilvl="0" w:tplc="0809000F">
      <w:start w:val="1"/>
      <w:numFmt w:val="decimal"/>
      <w:lvlText w:val="%1."/>
      <w:lvlJc w:val="left"/>
      <w:pPr>
        <w:ind w:left="709" w:hanging="360"/>
      </w:p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6" w15:restartNumberingAfterBreak="0">
    <w:nsid w:val="24CF45B4"/>
    <w:multiLevelType w:val="hybridMultilevel"/>
    <w:tmpl w:val="DA16FE8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888279A"/>
    <w:multiLevelType w:val="hybridMultilevel"/>
    <w:tmpl w:val="2A28B368"/>
    <w:lvl w:ilvl="0" w:tplc="73E6A9EA">
      <w:start w:val="20"/>
      <w:numFmt w:val="bullet"/>
      <w:lvlText w:val="•"/>
      <w:lvlJc w:val="left"/>
      <w:pPr>
        <w:ind w:left="360" w:hanging="360"/>
      </w:pPr>
      <w:rPr>
        <w:rFonts w:ascii="Helvetica" w:eastAsia="Times New Roman" w:hAnsi="Helvetic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7D44E9"/>
    <w:multiLevelType w:val="hybridMultilevel"/>
    <w:tmpl w:val="BA10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436477"/>
    <w:multiLevelType w:val="hybridMultilevel"/>
    <w:tmpl w:val="0CF8C622"/>
    <w:lvl w:ilvl="0" w:tplc="0409000F">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F45329B"/>
    <w:multiLevelType w:val="hybridMultilevel"/>
    <w:tmpl w:val="BA6C3D12"/>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61855AB"/>
    <w:multiLevelType w:val="hybridMultilevel"/>
    <w:tmpl w:val="87F2D446"/>
    <w:lvl w:ilvl="0" w:tplc="0409000F">
      <w:start w:val="1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7D6227F"/>
    <w:multiLevelType w:val="hybridMultilevel"/>
    <w:tmpl w:val="348679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968620D"/>
    <w:multiLevelType w:val="hybridMultilevel"/>
    <w:tmpl w:val="B02ACB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6A67EC"/>
    <w:multiLevelType w:val="hybridMultilevel"/>
    <w:tmpl w:val="3BE640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B984C4D"/>
    <w:multiLevelType w:val="hybridMultilevel"/>
    <w:tmpl w:val="C694CF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EAF535B"/>
    <w:multiLevelType w:val="hybridMultilevel"/>
    <w:tmpl w:val="3B5E1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642DD3"/>
    <w:multiLevelType w:val="hybridMultilevel"/>
    <w:tmpl w:val="75CC7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BD1827"/>
    <w:multiLevelType w:val="hybridMultilevel"/>
    <w:tmpl w:val="9458961C"/>
    <w:lvl w:ilvl="0" w:tplc="366AE666">
      <w:start w:val="1"/>
      <w:numFmt w:val="decimal"/>
      <w:lvlText w:val="%1."/>
      <w:lvlJc w:val="left"/>
      <w:pPr>
        <w:ind w:left="360" w:hanging="36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B6331C6"/>
    <w:multiLevelType w:val="hybridMultilevel"/>
    <w:tmpl w:val="61AEBCDC"/>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62C9041E"/>
    <w:multiLevelType w:val="hybridMultilevel"/>
    <w:tmpl w:val="559EF0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8357DF1"/>
    <w:multiLevelType w:val="hybridMultilevel"/>
    <w:tmpl w:val="9124B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7E7AD3"/>
    <w:multiLevelType w:val="hybridMultilevel"/>
    <w:tmpl w:val="AD760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131E55"/>
    <w:multiLevelType w:val="multilevel"/>
    <w:tmpl w:val="C3D43BF6"/>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4" w15:restartNumberingAfterBreak="0">
    <w:nsid w:val="7E3D4FDA"/>
    <w:multiLevelType w:val="hybridMultilevel"/>
    <w:tmpl w:val="43EE4D4C"/>
    <w:lvl w:ilvl="0" w:tplc="4CA02D76">
      <w:start w:val="1"/>
      <w:numFmt w:val="decimal"/>
      <w:pStyle w:val="Heading3"/>
      <w:lvlText w:val="%1."/>
      <w:lvlJc w:val="left"/>
      <w:pPr>
        <w:ind w:left="709" w:hanging="360"/>
      </w:p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25" w15:restartNumberingAfterBreak="0">
    <w:nsid w:val="7F996D56"/>
    <w:multiLevelType w:val="hybridMultilevel"/>
    <w:tmpl w:val="B07C2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0"/>
  </w:num>
  <w:num w:numId="4">
    <w:abstractNumId w:val="3"/>
  </w:num>
  <w:num w:numId="5">
    <w:abstractNumId w:val="13"/>
  </w:num>
  <w:num w:numId="6">
    <w:abstractNumId w:val="12"/>
  </w:num>
  <w:num w:numId="7">
    <w:abstractNumId w:val="16"/>
  </w:num>
  <w:num w:numId="8">
    <w:abstractNumId w:val="25"/>
  </w:num>
  <w:num w:numId="9">
    <w:abstractNumId w:val="8"/>
  </w:num>
  <w:num w:numId="10">
    <w:abstractNumId w:val="15"/>
  </w:num>
  <w:num w:numId="11">
    <w:abstractNumId w:val="18"/>
  </w:num>
  <w:num w:numId="12">
    <w:abstractNumId w:val="23"/>
  </w:num>
  <w:num w:numId="13">
    <w:abstractNumId w:val="7"/>
  </w:num>
  <w:num w:numId="14">
    <w:abstractNumId w:val="1"/>
  </w:num>
  <w:num w:numId="15">
    <w:abstractNumId w:val="14"/>
  </w:num>
  <w:num w:numId="16">
    <w:abstractNumId w:val="4"/>
  </w:num>
  <w:num w:numId="17">
    <w:abstractNumId w:val="6"/>
  </w:num>
  <w:num w:numId="18">
    <w:abstractNumId w:val="10"/>
  </w:num>
  <w:num w:numId="19">
    <w:abstractNumId w:val="9"/>
  </w:num>
  <w:num w:numId="20">
    <w:abstractNumId w:val="2"/>
  </w:num>
  <w:num w:numId="21">
    <w:abstractNumId w:val="11"/>
  </w:num>
  <w:num w:numId="22">
    <w:abstractNumId w:val="5"/>
  </w:num>
  <w:num w:numId="23">
    <w:abstractNumId w:val="20"/>
  </w:num>
  <w:num w:numId="24">
    <w:abstractNumId w:val="21"/>
  </w:num>
  <w:num w:numId="25">
    <w:abstractNumId w:val="2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1DE"/>
    <w:rsid w:val="000034FD"/>
    <w:rsid w:val="000074FF"/>
    <w:rsid w:val="000650C1"/>
    <w:rsid w:val="00067ECB"/>
    <w:rsid w:val="00073F6E"/>
    <w:rsid w:val="000833FC"/>
    <w:rsid w:val="000976D6"/>
    <w:rsid w:val="000D6032"/>
    <w:rsid w:val="000F0B96"/>
    <w:rsid w:val="000F5DE4"/>
    <w:rsid w:val="000F7AE2"/>
    <w:rsid w:val="0014250C"/>
    <w:rsid w:val="00161322"/>
    <w:rsid w:val="0016407A"/>
    <w:rsid w:val="0019150C"/>
    <w:rsid w:val="001D31C2"/>
    <w:rsid w:val="001F101A"/>
    <w:rsid w:val="00222923"/>
    <w:rsid w:val="002364C5"/>
    <w:rsid w:val="00236FE8"/>
    <w:rsid w:val="002475A8"/>
    <w:rsid w:val="002538E0"/>
    <w:rsid w:val="00273834"/>
    <w:rsid w:val="002838C6"/>
    <w:rsid w:val="002B45CC"/>
    <w:rsid w:val="002C4A2F"/>
    <w:rsid w:val="002E062F"/>
    <w:rsid w:val="002F12AB"/>
    <w:rsid w:val="002F4306"/>
    <w:rsid w:val="002F7EB5"/>
    <w:rsid w:val="00313628"/>
    <w:rsid w:val="00315AE7"/>
    <w:rsid w:val="003327E2"/>
    <w:rsid w:val="0033339B"/>
    <w:rsid w:val="00337FF0"/>
    <w:rsid w:val="00353D66"/>
    <w:rsid w:val="0038055D"/>
    <w:rsid w:val="00387BFE"/>
    <w:rsid w:val="00390363"/>
    <w:rsid w:val="003A7FE7"/>
    <w:rsid w:val="003B3F37"/>
    <w:rsid w:val="003B6C8F"/>
    <w:rsid w:val="003D4289"/>
    <w:rsid w:val="003F3779"/>
    <w:rsid w:val="004271BF"/>
    <w:rsid w:val="00446E1B"/>
    <w:rsid w:val="00453D66"/>
    <w:rsid w:val="00456E24"/>
    <w:rsid w:val="0047573F"/>
    <w:rsid w:val="004777E4"/>
    <w:rsid w:val="004876CB"/>
    <w:rsid w:val="00490DAF"/>
    <w:rsid w:val="004A3710"/>
    <w:rsid w:val="004A4A82"/>
    <w:rsid w:val="004A7243"/>
    <w:rsid w:val="004B003A"/>
    <w:rsid w:val="004B01EB"/>
    <w:rsid w:val="004E30F6"/>
    <w:rsid w:val="005029FD"/>
    <w:rsid w:val="005532F2"/>
    <w:rsid w:val="00553BB0"/>
    <w:rsid w:val="005567C0"/>
    <w:rsid w:val="00574B42"/>
    <w:rsid w:val="005925D1"/>
    <w:rsid w:val="005A49F4"/>
    <w:rsid w:val="005D2BF8"/>
    <w:rsid w:val="005E5D82"/>
    <w:rsid w:val="00602B8E"/>
    <w:rsid w:val="00650071"/>
    <w:rsid w:val="0065458B"/>
    <w:rsid w:val="0065670D"/>
    <w:rsid w:val="00664578"/>
    <w:rsid w:val="0067483E"/>
    <w:rsid w:val="00677890"/>
    <w:rsid w:val="006847F9"/>
    <w:rsid w:val="007105F3"/>
    <w:rsid w:val="0071559C"/>
    <w:rsid w:val="00740A60"/>
    <w:rsid w:val="0074653E"/>
    <w:rsid w:val="00753799"/>
    <w:rsid w:val="00760588"/>
    <w:rsid w:val="00766895"/>
    <w:rsid w:val="00795074"/>
    <w:rsid w:val="007A4096"/>
    <w:rsid w:val="007D2AB8"/>
    <w:rsid w:val="007E6F2D"/>
    <w:rsid w:val="007F44C9"/>
    <w:rsid w:val="00812FB0"/>
    <w:rsid w:val="00813407"/>
    <w:rsid w:val="008151E3"/>
    <w:rsid w:val="00824CD7"/>
    <w:rsid w:val="008250F5"/>
    <w:rsid w:val="00826A8D"/>
    <w:rsid w:val="0082730B"/>
    <w:rsid w:val="008522E2"/>
    <w:rsid w:val="008551FA"/>
    <w:rsid w:val="00865A5C"/>
    <w:rsid w:val="00880C81"/>
    <w:rsid w:val="008A4663"/>
    <w:rsid w:val="008C19BD"/>
    <w:rsid w:val="008C5ADA"/>
    <w:rsid w:val="008D213E"/>
    <w:rsid w:val="008F7264"/>
    <w:rsid w:val="00922FE6"/>
    <w:rsid w:val="009338DE"/>
    <w:rsid w:val="00944A8E"/>
    <w:rsid w:val="0096152F"/>
    <w:rsid w:val="0097647F"/>
    <w:rsid w:val="009A496D"/>
    <w:rsid w:val="009C069E"/>
    <w:rsid w:val="009D3338"/>
    <w:rsid w:val="00A35DAB"/>
    <w:rsid w:val="00A45A71"/>
    <w:rsid w:val="00A518DA"/>
    <w:rsid w:val="00A527C9"/>
    <w:rsid w:val="00A705E1"/>
    <w:rsid w:val="00A841DE"/>
    <w:rsid w:val="00A87839"/>
    <w:rsid w:val="00AB75EA"/>
    <w:rsid w:val="00AD35D7"/>
    <w:rsid w:val="00AE0146"/>
    <w:rsid w:val="00B101F1"/>
    <w:rsid w:val="00B22669"/>
    <w:rsid w:val="00B30D7E"/>
    <w:rsid w:val="00B33C89"/>
    <w:rsid w:val="00B344BE"/>
    <w:rsid w:val="00B60BC5"/>
    <w:rsid w:val="00B70A1B"/>
    <w:rsid w:val="00B827D6"/>
    <w:rsid w:val="00B841A1"/>
    <w:rsid w:val="00B862A5"/>
    <w:rsid w:val="00BA052C"/>
    <w:rsid w:val="00BA51DE"/>
    <w:rsid w:val="00BB0F7F"/>
    <w:rsid w:val="00BB4FCA"/>
    <w:rsid w:val="00BD2064"/>
    <w:rsid w:val="00BE1212"/>
    <w:rsid w:val="00BF5791"/>
    <w:rsid w:val="00C05453"/>
    <w:rsid w:val="00C316B9"/>
    <w:rsid w:val="00C561E0"/>
    <w:rsid w:val="00C627E0"/>
    <w:rsid w:val="00C63BB8"/>
    <w:rsid w:val="00C815F2"/>
    <w:rsid w:val="00C94A67"/>
    <w:rsid w:val="00CA5140"/>
    <w:rsid w:val="00CD2601"/>
    <w:rsid w:val="00D07576"/>
    <w:rsid w:val="00D12D3A"/>
    <w:rsid w:val="00D211D6"/>
    <w:rsid w:val="00D22388"/>
    <w:rsid w:val="00D54E3F"/>
    <w:rsid w:val="00D83554"/>
    <w:rsid w:val="00DA78F5"/>
    <w:rsid w:val="00DC405A"/>
    <w:rsid w:val="00DD1AC4"/>
    <w:rsid w:val="00E117F4"/>
    <w:rsid w:val="00E2575D"/>
    <w:rsid w:val="00E31CA9"/>
    <w:rsid w:val="00E35A9B"/>
    <w:rsid w:val="00E45FC4"/>
    <w:rsid w:val="00E66464"/>
    <w:rsid w:val="00E67A5E"/>
    <w:rsid w:val="00E81B50"/>
    <w:rsid w:val="00E9568B"/>
    <w:rsid w:val="00EA12D1"/>
    <w:rsid w:val="00EA14DA"/>
    <w:rsid w:val="00EA7667"/>
    <w:rsid w:val="00EC1CD9"/>
    <w:rsid w:val="00EC2BF9"/>
    <w:rsid w:val="00EC7731"/>
    <w:rsid w:val="00EF4534"/>
    <w:rsid w:val="00EF6CBC"/>
    <w:rsid w:val="00F001FB"/>
    <w:rsid w:val="00F230D3"/>
    <w:rsid w:val="00F70564"/>
    <w:rsid w:val="00FA253B"/>
    <w:rsid w:val="00FC4C63"/>
    <w:rsid w:val="00FD141B"/>
    <w:rsid w:val="00FE09EA"/>
    <w:rsid w:val="00FE272B"/>
    <w:rsid w:val="0771803A"/>
    <w:rsid w:val="0CDC0EDF"/>
    <w:rsid w:val="0E173019"/>
    <w:rsid w:val="112272AF"/>
    <w:rsid w:val="152D997B"/>
    <w:rsid w:val="1B6D1253"/>
    <w:rsid w:val="229CBA46"/>
    <w:rsid w:val="23D8F642"/>
    <w:rsid w:val="266266CA"/>
    <w:rsid w:val="26B606BC"/>
    <w:rsid w:val="27BECB90"/>
    <w:rsid w:val="29B87A94"/>
    <w:rsid w:val="32609DC1"/>
    <w:rsid w:val="33C7D16F"/>
    <w:rsid w:val="3A88FAA8"/>
    <w:rsid w:val="3EB9AAA8"/>
    <w:rsid w:val="43D8CC3C"/>
    <w:rsid w:val="47273116"/>
    <w:rsid w:val="53B019D0"/>
    <w:rsid w:val="54F4259D"/>
    <w:rsid w:val="56CF2C1C"/>
    <w:rsid w:val="5B762769"/>
    <w:rsid w:val="5E104676"/>
    <w:rsid w:val="60CA1C3B"/>
    <w:rsid w:val="68C9EAE5"/>
    <w:rsid w:val="6C7F9725"/>
    <w:rsid w:val="6D8E58B2"/>
    <w:rsid w:val="6F94ADFA"/>
    <w:rsid w:val="6FFB7DC9"/>
    <w:rsid w:val="70A1D4DB"/>
    <w:rsid w:val="7318A479"/>
    <w:rsid w:val="7385F33D"/>
    <w:rsid w:val="77558788"/>
    <w:rsid w:val="799E1FC7"/>
    <w:rsid w:val="7C07F7DA"/>
    <w:rsid w:val="7C3D1174"/>
    <w:rsid w:val="7D2D0A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4433E"/>
  <w15:docId w15:val="{D6F94687-D7C2-4348-8334-E01A55A01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05A"/>
    <w:pPr>
      <w:spacing w:before="120" w:after="120" w:line="240" w:lineRule="auto"/>
      <w:ind w:left="360" w:hanging="11"/>
    </w:pPr>
    <w:rPr>
      <w:rFonts w:ascii="Helvetica" w:hAnsi="Helvetica"/>
    </w:rPr>
  </w:style>
  <w:style w:type="paragraph" w:styleId="Heading1">
    <w:name w:val="heading 1"/>
    <w:basedOn w:val="Normal"/>
    <w:next w:val="Normal"/>
    <w:link w:val="Heading1Char"/>
    <w:uiPriority w:val="9"/>
    <w:qFormat/>
    <w:rsid w:val="000650C1"/>
    <w:pPr>
      <w:jc w:val="center"/>
      <w:outlineLvl w:val="0"/>
    </w:pPr>
    <w:rPr>
      <w:rFonts w:eastAsia="Times New Roman" w:cs="Times New Roman"/>
      <w:b/>
      <w:sz w:val="28"/>
    </w:rPr>
  </w:style>
  <w:style w:type="paragraph" w:styleId="Heading2">
    <w:name w:val="heading 2"/>
    <w:basedOn w:val="Normal"/>
    <w:next w:val="Normal"/>
    <w:link w:val="Heading2Char"/>
    <w:uiPriority w:val="9"/>
    <w:unhideWhenUsed/>
    <w:qFormat/>
    <w:rsid w:val="00664578"/>
    <w:pPr>
      <w:keepNext/>
      <w:pBdr>
        <w:top w:val="single" w:sz="48" w:space="1" w:color="D9D9D9" w:themeColor="background1" w:themeShade="D9"/>
        <w:bottom w:val="single" w:sz="48" w:space="1" w:color="D9D9D9" w:themeColor="background1" w:themeShade="D9"/>
      </w:pBdr>
      <w:shd w:val="clear" w:color="auto" w:fill="D9D9D9" w:themeFill="background1" w:themeFillShade="D9"/>
      <w:spacing w:before="360" w:after="240" w:line="360" w:lineRule="auto"/>
      <w:jc w:val="center"/>
      <w:outlineLvl w:val="1"/>
    </w:pPr>
    <w:rPr>
      <w:rFonts w:eastAsia="Times New Roman" w:cs="Times New Roman"/>
      <w:b/>
      <w:sz w:val="24"/>
      <w:szCs w:val="24"/>
    </w:rPr>
  </w:style>
  <w:style w:type="paragraph" w:styleId="Heading3">
    <w:name w:val="heading 3"/>
    <w:basedOn w:val="Normal"/>
    <w:next w:val="Normal"/>
    <w:link w:val="Heading3Char"/>
    <w:uiPriority w:val="9"/>
    <w:unhideWhenUsed/>
    <w:qFormat/>
    <w:rsid w:val="000650C1"/>
    <w:pPr>
      <w:keepNext/>
      <w:numPr>
        <w:numId w:val="25"/>
      </w:numPr>
      <w:pBdr>
        <w:top w:val="single" w:sz="4" w:space="1" w:color="auto"/>
      </w:pBdr>
      <w:outlineLvl w:val="2"/>
    </w:pPr>
    <w:rPr>
      <w:b/>
      <w:snapToGrid w:val="0"/>
      <w:sz w:val="24"/>
      <w:szCs w:val="24"/>
    </w:rPr>
  </w:style>
  <w:style w:type="paragraph" w:styleId="Heading4">
    <w:name w:val="heading 4"/>
    <w:basedOn w:val="Normal"/>
    <w:next w:val="Normal"/>
    <w:link w:val="Heading4Char"/>
    <w:uiPriority w:val="9"/>
    <w:unhideWhenUsed/>
    <w:qFormat/>
    <w:rsid w:val="004E30F6"/>
    <w:pPr>
      <w:keepNext/>
      <w:keepLines/>
      <w:spacing w:before="40" w:after="0"/>
      <w:outlineLvl w:val="3"/>
    </w:pPr>
    <w:rPr>
      <w:rFonts w:eastAsiaTheme="majorEastAsia" w:cs="Helvetica"/>
      <w:b/>
      <w:iCs/>
    </w:rPr>
  </w:style>
  <w:style w:type="paragraph" w:styleId="Heading7">
    <w:name w:val="heading 7"/>
    <w:basedOn w:val="Normal"/>
    <w:next w:val="Header"/>
    <w:link w:val="Heading7Char"/>
    <w:qFormat/>
    <w:rsid w:val="004B01EB"/>
    <w:pPr>
      <w:spacing w:after="0"/>
      <w:ind w:left="720"/>
      <w:jc w:val="both"/>
      <w:outlineLvl w:val="6"/>
    </w:pPr>
    <w:rPr>
      <w:rFonts w:ascii="Times New Roman" w:eastAsia="Times New Roman" w:hAnsi="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4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74FF"/>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1559C"/>
    <w:pPr>
      <w:tabs>
        <w:tab w:val="center" w:pos="4513"/>
        <w:tab w:val="right" w:pos="9026"/>
      </w:tabs>
      <w:spacing w:after="0"/>
    </w:pPr>
  </w:style>
  <w:style w:type="character" w:customStyle="1" w:styleId="HeaderChar">
    <w:name w:val="Header Char"/>
    <w:basedOn w:val="DefaultParagraphFont"/>
    <w:link w:val="Header"/>
    <w:uiPriority w:val="99"/>
    <w:rsid w:val="0071559C"/>
  </w:style>
  <w:style w:type="paragraph" w:styleId="Footer">
    <w:name w:val="footer"/>
    <w:basedOn w:val="Normal"/>
    <w:link w:val="FooterChar"/>
    <w:uiPriority w:val="99"/>
    <w:unhideWhenUsed/>
    <w:rsid w:val="0071559C"/>
    <w:pPr>
      <w:tabs>
        <w:tab w:val="center" w:pos="4513"/>
        <w:tab w:val="right" w:pos="9026"/>
      </w:tabs>
      <w:spacing w:after="0"/>
    </w:pPr>
  </w:style>
  <w:style w:type="character" w:customStyle="1" w:styleId="FooterChar">
    <w:name w:val="Footer Char"/>
    <w:basedOn w:val="DefaultParagraphFont"/>
    <w:link w:val="Footer"/>
    <w:uiPriority w:val="99"/>
    <w:rsid w:val="0071559C"/>
  </w:style>
  <w:style w:type="paragraph" w:styleId="BalloonText">
    <w:name w:val="Balloon Text"/>
    <w:basedOn w:val="Normal"/>
    <w:link w:val="BalloonTextChar"/>
    <w:uiPriority w:val="99"/>
    <w:semiHidden/>
    <w:unhideWhenUsed/>
    <w:rsid w:val="0071559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59C"/>
    <w:rPr>
      <w:rFonts w:ascii="Tahoma" w:hAnsi="Tahoma" w:cs="Tahoma"/>
      <w:sz w:val="16"/>
      <w:szCs w:val="16"/>
    </w:rPr>
  </w:style>
  <w:style w:type="paragraph" w:styleId="ListParagraph">
    <w:name w:val="List Paragraph"/>
    <w:basedOn w:val="Normal"/>
    <w:uiPriority w:val="34"/>
    <w:qFormat/>
    <w:rsid w:val="005A49F4"/>
    <w:pPr>
      <w:ind w:left="720"/>
      <w:contextualSpacing/>
    </w:pPr>
  </w:style>
  <w:style w:type="character" w:styleId="Hyperlink">
    <w:name w:val="Hyperlink"/>
    <w:basedOn w:val="DefaultParagraphFont"/>
    <w:uiPriority w:val="99"/>
    <w:unhideWhenUsed/>
    <w:rsid w:val="002F4306"/>
    <w:rPr>
      <w:color w:val="0000FF" w:themeColor="hyperlink"/>
      <w:u w:val="single"/>
    </w:rPr>
  </w:style>
  <w:style w:type="character" w:styleId="FollowedHyperlink">
    <w:name w:val="FollowedHyperlink"/>
    <w:basedOn w:val="DefaultParagraphFont"/>
    <w:uiPriority w:val="99"/>
    <w:semiHidden/>
    <w:unhideWhenUsed/>
    <w:rsid w:val="000F7AE2"/>
    <w:rPr>
      <w:color w:val="800080" w:themeColor="followedHyperlink"/>
      <w:u w:val="single"/>
    </w:rPr>
  </w:style>
  <w:style w:type="character" w:styleId="CommentReference">
    <w:name w:val="annotation reference"/>
    <w:basedOn w:val="DefaultParagraphFont"/>
    <w:uiPriority w:val="99"/>
    <w:semiHidden/>
    <w:unhideWhenUsed/>
    <w:rsid w:val="006847F9"/>
    <w:rPr>
      <w:sz w:val="16"/>
      <w:szCs w:val="16"/>
    </w:rPr>
  </w:style>
  <w:style w:type="paragraph" w:styleId="CommentText">
    <w:name w:val="annotation text"/>
    <w:basedOn w:val="Normal"/>
    <w:link w:val="CommentTextChar"/>
    <w:uiPriority w:val="99"/>
    <w:semiHidden/>
    <w:unhideWhenUsed/>
    <w:rsid w:val="006847F9"/>
    <w:rPr>
      <w:sz w:val="20"/>
      <w:szCs w:val="20"/>
    </w:rPr>
  </w:style>
  <w:style w:type="character" w:customStyle="1" w:styleId="CommentTextChar">
    <w:name w:val="Comment Text Char"/>
    <w:basedOn w:val="DefaultParagraphFont"/>
    <w:link w:val="CommentText"/>
    <w:uiPriority w:val="99"/>
    <w:semiHidden/>
    <w:rsid w:val="006847F9"/>
    <w:rPr>
      <w:sz w:val="20"/>
      <w:szCs w:val="20"/>
    </w:rPr>
  </w:style>
  <w:style w:type="paragraph" w:styleId="CommentSubject">
    <w:name w:val="annotation subject"/>
    <w:basedOn w:val="CommentText"/>
    <w:next w:val="CommentText"/>
    <w:link w:val="CommentSubjectChar"/>
    <w:uiPriority w:val="99"/>
    <w:semiHidden/>
    <w:unhideWhenUsed/>
    <w:rsid w:val="006847F9"/>
    <w:rPr>
      <w:b/>
      <w:bCs/>
    </w:rPr>
  </w:style>
  <w:style w:type="character" w:customStyle="1" w:styleId="CommentSubjectChar">
    <w:name w:val="Comment Subject Char"/>
    <w:basedOn w:val="CommentTextChar"/>
    <w:link w:val="CommentSubject"/>
    <w:uiPriority w:val="99"/>
    <w:semiHidden/>
    <w:rsid w:val="006847F9"/>
    <w:rPr>
      <w:b/>
      <w:bCs/>
      <w:sz w:val="20"/>
      <w:szCs w:val="20"/>
    </w:rPr>
  </w:style>
  <w:style w:type="paragraph" w:customStyle="1" w:styleId="Indent">
    <w:name w:val="Indent"/>
    <w:basedOn w:val="Normal"/>
    <w:rsid w:val="00CD2601"/>
    <w:pPr>
      <w:spacing w:after="0"/>
      <w:ind w:left="1440" w:hanging="720"/>
      <w:jc w:val="both"/>
    </w:pPr>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4B01EB"/>
    <w:rPr>
      <w:rFonts w:ascii="Times New Roman" w:eastAsia="Times New Roman" w:hAnsi="Times New Roman" w:cs="Times New Roman"/>
      <w:i/>
      <w:sz w:val="20"/>
      <w:szCs w:val="20"/>
    </w:rPr>
  </w:style>
  <w:style w:type="paragraph" w:styleId="BodyText">
    <w:name w:val="Body Text"/>
    <w:basedOn w:val="Normal"/>
    <w:link w:val="BodyTextChar"/>
    <w:rsid w:val="004B01EB"/>
    <w:pPr>
      <w:spacing w:after="0"/>
    </w:pPr>
    <w:rPr>
      <w:rFonts w:ascii="Arial" w:eastAsia="Times New Roman" w:hAnsi="Arial" w:cs="Times New Roman"/>
      <w:b/>
      <w:sz w:val="20"/>
      <w:szCs w:val="20"/>
    </w:rPr>
  </w:style>
  <w:style w:type="character" w:customStyle="1" w:styleId="BodyTextChar">
    <w:name w:val="Body Text Char"/>
    <w:basedOn w:val="DefaultParagraphFont"/>
    <w:link w:val="BodyText"/>
    <w:rsid w:val="004B01EB"/>
    <w:rPr>
      <w:rFonts w:ascii="Arial" w:eastAsia="Times New Roman" w:hAnsi="Arial" w:cs="Times New Roman"/>
      <w:b/>
      <w:sz w:val="20"/>
      <w:szCs w:val="20"/>
    </w:rPr>
  </w:style>
  <w:style w:type="character" w:customStyle="1" w:styleId="Heading3Char">
    <w:name w:val="Heading 3 Char"/>
    <w:basedOn w:val="DefaultParagraphFont"/>
    <w:link w:val="Heading3"/>
    <w:uiPriority w:val="9"/>
    <w:rsid w:val="000650C1"/>
    <w:rPr>
      <w:rFonts w:ascii="Helvetica" w:hAnsi="Helvetica"/>
      <w:b/>
      <w:snapToGrid w:val="0"/>
      <w:sz w:val="24"/>
      <w:szCs w:val="24"/>
    </w:r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0650C1"/>
    <w:rPr>
      <w:rFonts w:ascii="Helvetica" w:eastAsia="Times New Roman" w:hAnsi="Helvetica" w:cs="Times New Roman"/>
      <w:b/>
      <w:sz w:val="28"/>
    </w:rPr>
  </w:style>
  <w:style w:type="character" w:customStyle="1" w:styleId="Heading2Char">
    <w:name w:val="Heading 2 Char"/>
    <w:basedOn w:val="DefaultParagraphFont"/>
    <w:link w:val="Heading2"/>
    <w:uiPriority w:val="9"/>
    <w:rsid w:val="00664578"/>
    <w:rPr>
      <w:rFonts w:ascii="Helvetica" w:eastAsia="Times New Roman" w:hAnsi="Helvetica" w:cs="Times New Roman"/>
      <w:b/>
      <w:sz w:val="24"/>
      <w:szCs w:val="24"/>
      <w:shd w:val="clear" w:color="auto" w:fill="D9D9D9" w:themeFill="background1" w:themeFillShade="D9"/>
    </w:rPr>
  </w:style>
  <w:style w:type="character" w:customStyle="1" w:styleId="Heading4Char">
    <w:name w:val="Heading 4 Char"/>
    <w:basedOn w:val="DefaultParagraphFont"/>
    <w:link w:val="Heading4"/>
    <w:uiPriority w:val="9"/>
    <w:rsid w:val="004E30F6"/>
    <w:rPr>
      <w:rFonts w:ascii="Helvetica" w:eastAsiaTheme="majorEastAsia" w:hAnsi="Helvetica" w:cs="Helvetica"/>
      <w:b/>
      <w:iCs/>
    </w:rPr>
  </w:style>
  <w:style w:type="character" w:customStyle="1" w:styleId="UnresolvedMention1">
    <w:name w:val="Unresolved Mention1"/>
    <w:basedOn w:val="DefaultParagraphFont"/>
    <w:uiPriority w:val="99"/>
    <w:semiHidden/>
    <w:unhideWhenUsed/>
    <w:rsid w:val="003327E2"/>
    <w:rPr>
      <w:color w:val="605E5C"/>
      <w:shd w:val="clear" w:color="auto" w:fill="E1DFDD"/>
    </w:rPr>
  </w:style>
  <w:style w:type="table" w:styleId="PlainTable1">
    <w:name w:val="Plain Table 1"/>
    <w:basedOn w:val="TableNormal"/>
    <w:uiPriority w:val="41"/>
    <w:rsid w:val="002475A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795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aa.ac.uk/docs/qaa/quality-code/contact-hours-student.pdf?sfvrsn=5046f981_8"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marys.ac.uk/policies/academic-regulations.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marys.ac.uk/policies/admissions-policy.aspx" TargetMode="External"/><Relationship Id="rId5" Type="http://schemas.openxmlformats.org/officeDocument/2006/relationships/numbering" Target="numbering.xml"/><Relationship Id="rId15" Type="http://schemas.openxmlformats.org/officeDocument/2006/relationships/hyperlink" Target="https://togetherall.com/en-gb/"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marys.ac.uk/policies/academic-regulation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B1D9FBDA80094EBBA66D7A74F31155" ma:contentTypeVersion="1" ma:contentTypeDescription="Create a new document." ma:contentTypeScope="" ma:versionID="a7bb983ac52424dfc91a6b063deb2037">
  <xsd:schema xmlns:xsd="http://www.w3.org/2001/XMLSchema" xmlns:xs="http://www.w3.org/2001/XMLSchema" xmlns:p="http://schemas.microsoft.com/office/2006/metadata/properties" xmlns:ns1="http://schemas.microsoft.com/sharepoint/v3" xmlns:ns2="559e8a90-c5f0-4960-93bb-48a9a6be2d22" targetNamespace="http://schemas.microsoft.com/office/2006/metadata/properties" ma:root="true" ma:fieldsID="e8e065c21cd264789891604194454444" ns1:_="" ns2:_="">
    <xsd:import namespace="http://schemas.microsoft.com/sharepoint/v3"/>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559e8a90-c5f0-4960-93bb-48a9a6be2d22">R63NPHTH4QFH-185-1779</_dlc_DocId>
    <_dlc_DocIdUrl xmlns="559e8a90-c5f0-4960-93bb-48a9a6be2d22">
      <Url>https://staffnet.stmarys.ac.uk/academic-services/CTESS/_layouts/15/DocIdRedir.aspx?ID=R63NPHTH4QFH-185-1779</Url>
      <Description>R63NPHTH4QFH-185-1779</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CB8231E-1E1E-4069-879E-96AC5AD3D08E}"/>
</file>

<file path=customXml/itemProps2.xml><?xml version="1.0" encoding="utf-8"?>
<ds:datastoreItem xmlns:ds="http://schemas.openxmlformats.org/officeDocument/2006/customXml" ds:itemID="{20D1E482-A6B9-460A-8B37-8074B3EFEA95}">
  <ds:schemaRefs>
    <ds:schemaRef ds:uri="http://schemas.microsoft.com/office/2006/metadata/properties"/>
    <ds:schemaRef ds:uri="http://schemas.microsoft.com/office/infopath/2007/PartnerControls"/>
    <ds:schemaRef ds:uri="023ec32a-081c-4fb6-941a-b8bf8c9d5add"/>
  </ds:schemaRefs>
</ds:datastoreItem>
</file>

<file path=customXml/itemProps3.xml><?xml version="1.0" encoding="utf-8"?>
<ds:datastoreItem xmlns:ds="http://schemas.openxmlformats.org/officeDocument/2006/customXml" ds:itemID="{BB2E434F-4386-457B-B30B-B54A5ECD7FE3}">
  <ds:schemaRefs>
    <ds:schemaRef ds:uri="http://schemas.openxmlformats.org/officeDocument/2006/bibliography"/>
  </ds:schemaRefs>
</ds:datastoreItem>
</file>

<file path=customXml/itemProps4.xml><?xml version="1.0" encoding="utf-8"?>
<ds:datastoreItem xmlns:ds="http://schemas.openxmlformats.org/officeDocument/2006/customXml" ds:itemID="{9C18A6FE-3E32-4D2A-90FA-6B86A6370BF1}">
  <ds:schemaRefs>
    <ds:schemaRef ds:uri="http://schemas.microsoft.com/sharepoint/v3/contenttype/forms"/>
  </ds:schemaRefs>
</ds:datastoreItem>
</file>

<file path=customXml/itemProps5.xml><?xml version="1.0" encoding="utf-8"?>
<ds:datastoreItem xmlns:ds="http://schemas.openxmlformats.org/officeDocument/2006/customXml" ds:itemID="{E5DDD8E7-D0BE-4670-BE70-E34C5D8ABF64}"/>
</file>

<file path=docProps/app.xml><?xml version="1.0" encoding="utf-8"?>
<Properties xmlns="http://schemas.openxmlformats.org/officeDocument/2006/extended-properties" xmlns:vt="http://schemas.openxmlformats.org/officeDocument/2006/docPropsVTypes">
  <Template>Normal</Template>
  <TotalTime>41</TotalTime>
  <Pages>6</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Specification Template</dc:title>
  <dc:creator>Helen Lofthouse</dc:creator>
  <cp:lastModifiedBy>Mandhir Gill</cp:lastModifiedBy>
  <cp:revision>19</cp:revision>
  <cp:lastPrinted>2020-10-14T11:58:00Z</cp:lastPrinted>
  <dcterms:created xsi:type="dcterms:W3CDTF">2020-10-14T11:14:00Z</dcterms:created>
  <dcterms:modified xsi:type="dcterms:W3CDTF">2021-07-22T12:55:43Z</dcterms:modified>
  <cp:keywords>
  </cp:keywords>
  <dc:subject>Programme Specification Template</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0x0101000AB1D9FBDA80094EBBA66D7A74F31155</vt:lpwstr>
  </property>
  <property fmtid="{D5CDD505-2E9C-101B-9397-08002B2CF9AE}" pid="3" name="Order">
    <vt:r8>210000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_dlc_DocIdItemGuid">
    <vt:lpwstr>5cdc9355-9f4e-4bfd-be78-4591832f489b</vt:lpwstr>
  </property>
</Properties>
</file>