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DF43C0" w:rsidR="00B046AD" w:rsidRDefault="000D6243" w14:paraId="5B1C327C" w14:textId="77777777">
      <w:pPr>
        <w:rPr>
          <w:rFonts w:ascii="Helvetica" w:hAnsi="Helvetica"/>
        </w:rPr>
      </w:pPr>
      <w:r>
        <w:rPr>
          <w:rFonts w:ascii="Helvetica" w:hAnsi="Helvetica"/>
          <w:b/>
          <w:noProof/>
          <w:lang w:eastAsia="en-GB"/>
        </w:rPr>
        <w:drawing>
          <wp:inline distT="0" distB="0" distL="0" distR="0" wp14:anchorId="5B1C3397" wp14:editId="5B1C3398">
            <wp:extent cx="1536065" cy="1148715"/>
            <wp:effectExtent l="0" t="0" r="6985" b="0"/>
            <wp:docPr id="1" name="Picture 32" descr="St-Marys-Logo-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St-Marys-Logo-Colou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114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DF43C0" w:rsidR="00B14B18" w:rsidRDefault="00B14B18" w14:paraId="5B1C327D" w14:textId="77777777">
      <w:pPr>
        <w:rPr>
          <w:rFonts w:ascii="Helvetica" w:hAnsi="Helvetica"/>
        </w:rPr>
      </w:pPr>
    </w:p>
    <w:p w:rsidR="00E371FC" w:rsidP="001E766B" w:rsidRDefault="00E371FC" w14:paraId="5B1C327E" w14:textId="77777777">
      <w:pPr>
        <w:pStyle w:val="Heading1"/>
        <w:rPr>
          <w:b/>
          <w:sz w:val="28"/>
          <w:szCs w:val="28"/>
        </w:rPr>
      </w:pPr>
    </w:p>
    <w:p w:rsidR="001E766B" w:rsidP="001E766B" w:rsidRDefault="001E766B" w14:paraId="5B1C327F" w14:textId="77777777">
      <w:pPr>
        <w:pStyle w:val="BodyText"/>
        <w:rPr>
          <w:color w:val="auto"/>
          <w:szCs w:val="22"/>
        </w:rPr>
      </w:pPr>
    </w:p>
    <w:p w:rsidRPr="00292F95" w:rsidR="00724174" w:rsidP="00C600F2" w:rsidRDefault="00CD13B4" w14:paraId="5B1C3280" w14:textId="77777777">
      <w:pPr>
        <w:jc w:val="center"/>
        <w:rPr>
          <w:rFonts w:ascii="Helvetica" w:hAnsi="Helvetica"/>
          <w:b/>
          <w:bCs/>
          <w:sz w:val="28"/>
          <w:szCs w:val="28"/>
        </w:rPr>
      </w:pPr>
      <w:r>
        <w:rPr>
          <w:rFonts w:ascii="Helvetica" w:hAnsi="Helvetica"/>
          <w:b/>
          <w:bCs/>
          <w:sz w:val="28"/>
          <w:szCs w:val="28"/>
        </w:rPr>
        <w:t xml:space="preserve">PROPOSAL FOR PROGRAMME </w:t>
      </w:r>
      <w:r w:rsidR="00391A0B">
        <w:rPr>
          <w:rFonts w:ascii="Helvetica" w:hAnsi="Helvetica"/>
          <w:b/>
          <w:bCs/>
          <w:sz w:val="28"/>
          <w:szCs w:val="28"/>
        </w:rPr>
        <w:t xml:space="preserve">REVALIDATION </w:t>
      </w:r>
    </w:p>
    <w:p w:rsidR="003774FF" w:rsidP="001E766B" w:rsidRDefault="003774FF" w14:paraId="5B1C3286" w14:textId="77777777">
      <w:pPr>
        <w:pStyle w:val="BodyText"/>
        <w:rPr>
          <w:color w:val="FF0000"/>
          <w:szCs w:val="22"/>
        </w:rPr>
      </w:pPr>
    </w:p>
    <w:p w:rsidR="002F0795" w:rsidP="002F0795" w:rsidRDefault="002F0795" w14:paraId="5B1C3287" w14:textId="77777777">
      <w:pPr>
        <w:pStyle w:val="BodyText"/>
        <w:rPr>
          <w:rFonts w:cs="Arial"/>
          <w:color w:val="auto"/>
          <w:szCs w:val="22"/>
        </w:rPr>
      </w:pPr>
    </w:p>
    <w:p w:rsidRPr="00DF43C0" w:rsidR="00E35223" w:rsidP="00E35223" w:rsidRDefault="00E35223" w14:paraId="5B1C3288" w14:textId="545DE40F">
      <w:pPr>
        <w:pStyle w:val="BodyText"/>
        <w:rPr>
          <w:color w:val="auto"/>
          <w:szCs w:val="22"/>
        </w:rPr>
      </w:pPr>
      <w:r>
        <w:rPr>
          <w:color w:val="auto"/>
          <w:szCs w:val="22"/>
        </w:rPr>
        <w:t xml:space="preserve">This </w:t>
      </w:r>
      <w:r w:rsidRPr="00DF43C0">
        <w:rPr>
          <w:color w:val="auto"/>
          <w:szCs w:val="22"/>
        </w:rPr>
        <w:t xml:space="preserve">form is </w:t>
      </w:r>
      <w:r>
        <w:rPr>
          <w:color w:val="auto"/>
          <w:szCs w:val="22"/>
        </w:rPr>
        <w:t xml:space="preserve">for use by </w:t>
      </w:r>
      <w:r w:rsidR="00AB5867">
        <w:rPr>
          <w:color w:val="auto"/>
          <w:szCs w:val="22"/>
        </w:rPr>
        <w:t>Faculty/Institute</w:t>
      </w:r>
      <w:r>
        <w:rPr>
          <w:color w:val="auto"/>
          <w:szCs w:val="22"/>
        </w:rPr>
        <w:t xml:space="preserve">s </w:t>
      </w:r>
      <w:r w:rsidR="00391A0B">
        <w:rPr>
          <w:color w:val="auto"/>
          <w:szCs w:val="22"/>
        </w:rPr>
        <w:t>in the revalidation of existing programmes.</w:t>
      </w:r>
      <w:r w:rsidRPr="00DF43C0">
        <w:rPr>
          <w:color w:val="auto"/>
          <w:szCs w:val="22"/>
        </w:rPr>
        <w:t xml:space="preserve">  It </w:t>
      </w:r>
      <w:r w:rsidR="00391A0B">
        <w:rPr>
          <w:color w:val="auto"/>
          <w:szCs w:val="22"/>
        </w:rPr>
        <w:t xml:space="preserve">should be used for both on-campus and collaborative provision and </w:t>
      </w:r>
      <w:r w:rsidRPr="00DF43C0">
        <w:rPr>
          <w:color w:val="auto"/>
          <w:szCs w:val="22"/>
        </w:rPr>
        <w:t xml:space="preserve">is designed for submission to the </w:t>
      </w:r>
      <w:r w:rsidR="00AB5867">
        <w:rPr>
          <w:color w:val="auto"/>
          <w:szCs w:val="22"/>
        </w:rPr>
        <w:t xml:space="preserve">Faculty/Institute Academic Development Committee, </w:t>
      </w:r>
      <w:r w:rsidRPr="00E04B6F" w:rsidR="00C37D2F">
        <w:rPr>
          <w:color w:val="auto"/>
          <w:szCs w:val="22"/>
        </w:rPr>
        <w:t xml:space="preserve">Quality </w:t>
      </w:r>
      <w:r w:rsidR="00AB5867">
        <w:rPr>
          <w:color w:val="auto"/>
          <w:szCs w:val="22"/>
        </w:rPr>
        <w:t xml:space="preserve">Assurance and </w:t>
      </w:r>
      <w:r w:rsidRPr="00E04B6F" w:rsidR="00C37D2F">
        <w:rPr>
          <w:color w:val="auto"/>
          <w:szCs w:val="22"/>
        </w:rPr>
        <w:t>Enhancement Committee</w:t>
      </w:r>
      <w:r w:rsidRPr="00DF43C0">
        <w:rPr>
          <w:color w:val="auto"/>
          <w:szCs w:val="22"/>
        </w:rPr>
        <w:t xml:space="preserve"> and </w:t>
      </w:r>
      <w:r w:rsidR="003361FB">
        <w:rPr>
          <w:color w:val="auto"/>
          <w:szCs w:val="22"/>
        </w:rPr>
        <w:t xml:space="preserve">(where necessary – see </w:t>
      </w:r>
      <w:r w:rsidR="005A3CC1">
        <w:rPr>
          <w:color w:val="auto"/>
          <w:szCs w:val="22"/>
        </w:rPr>
        <w:t xml:space="preserve">section </w:t>
      </w:r>
      <w:r w:rsidR="00391A0B">
        <w:rPr>
          <w:color w:val="auto"/>
          <w:szCs w:val="22"/>
        </w:rPr>
        <w:t>6</w:t>
      </w:r>
      <w:r w:rsidR="003361FB">
        <w:rPr>
          <w:color w:val="auto"/>
          <w:szCs w:val="22"/>
        </w:rPr>
        <w:t xml:space="preserve">) </w:t>
      </w:r>
      <w:r w:rsidRPr="00DF43C0">
        <w:rPr>
          <w:color w:val="auto"/>
          <w:szCs w:val="22"/>
        </w:rPr>
        <w:t>the Ethics Sub Committee</w:t>
      </w:r>
      <w:r>
        <w:rPr>
          <w:color w:val="auto"/>
          <w:szCs w:val="22"/>
        </w:rPr>
        <w:t>.</w:t>
      </w:r>
    </w:p>
    <w:p w:rsidRPr="00AB40E9" w:rsidR="00E35223" w:rsidP="002F0795" w:rsidRDefault="00E35223" w14:paraId="5B1C3289" w14:textId="77777777">
      <w:pPr>
        <w:pStyle w:val="BodyText"/>
        <w:rPr>
          <w:rFonts w:cs="Arial"/>
          <w:color w:val="auto"/>
          <w:szCs w:val="22"/>
        </w:rPr>
      </w:pPr>
    </w:p>
    <w:p w:rsidRPr="00CE3823" w:rsidR="002F0795" w:rsidP="002F0795" w:rsidRDefault="002F0795" w14:paraId="5B1C328A" w14:textId="337E9505">
      <w:pPr>
        <w:pStyle w:val="BodyText"/>
        <w:rPr>
          <w:rFonts w:cs="Arial"/>
          <w:color w:val="auto"/>
        </w:rPr>
      </w:pPr>
      <w:r w:rsidRPr="00AB40E9">
        <w:rPr>
          <w:rFonts w:cs="Arial"/>
          <w:color w:val="auto"/>
          <w:szCs w:val="22"/>
        </w:rPr>
        <w:t>In order to fully complete this form</w:t>
      </w:r>
      <w:r>
        <w:rPr>
          <w:rFonts w:cs="Arial"/>
          <w:color w:val="auto"/>
          <w:szCs w:val="22"/>
        </w:rPr>
        <w:t xml:space="preserve">, </w:t>
      </w:r>
      <w:r w:rsidR="005A3CC1">
        <w:rPr>
          <w:rFonts w:cs="Arial"/>
          <w:color w:val="auto"/>
        </w:rPr>
        <w:t xml:space="preserve">it will be essential to seek guidance from your Head of </w:t>
      </w:r>
      <w:r w:rsidR="00AB5867">
        <w:rPr>
          <w:rFonts w:cs="Arial"/>
          <w:color w:val="auto"/>
        </w:rPr>
        <w:t>Faculty/Institute</w:t>
      </w:r>
      <w:r w:rsidR="005A3CC1">
        <w:rPr>
          <w:rFonts w:cs="Arial"/>
          <w:color w:val="auto"/>
        </w:rPr>
        <w:t xml:space="preserve"> or her/his Deputy. </w:t>
      </w:r>
      <w:r w:rsidR="005A3CC1">
        <w:rPr>
          <w:rFonts w:cs="Arial"/>
          <w:color w:val="auto"/>
          <w:szCs w:val="22"/>
        </w:rPr>
        <w:t>I</w:t>
      </w:r>
      <w:r>
        <w:rPr>
          <w:rFonts w:cs="Arial"/>
          <w:color w:val="auto"/>
          <w:szCs w:val="22"/>
        </w:rPr>
        <w:t xml:space="preserve">t will </w:t>
      </w:r>
      <w:r w:rsidR="005A3CC1">
        <w:rPr>
          <w:rFonts w:cs="Arial"/>
          <w:color w:val="auto"/>
          <w:szCs w:val="22"/>
        </w:rPr>
        <w:t xml:space="preserve">also </w:t>
      </w:r>
      <w:r>
        <w:rPr>
          <w:rFonts w:cs="Arial"/>
          <w:color w:val="auto"/>
          <w:szCs w:val="22"/>
        </w:rPr>
        <w:t>be necessary for you to have discussions with colleagues from a num</w:t>
      </w:r>
      <w:r w:rsidR="00F775EC">
        <w:rPr>
          <w:rFonts w:cs="Arial"/>
          <w:color w:val="auto"/>
          <w:szCs w:val="22"/>
        </w:rPr>
        <w:t xml:space="preserve">ber of areas of the University. </w:t>
      </w:r>
      <w:r w:rsidR="003361FB">
        <w:rPr>
          <w:rFonts w:cs="Arial"/>
          <w:color w:val="auto"/>
          <w:szCs w:val="22"/>
        </w:rPr>
        <w:t>I</w:t>
      </w:r>
      <w:r>
        <w:rPr>
          <w:rFonts w:cs="Arial"/>
          <w:color w:val="auto"/>
          <w:szCs w:val="22"/>
        </w:rPr>
        <w:t xml:space="preserve">nput </w:t>
      </w:r>
      <w:r w:rsidR="003361FB">
        <w:rPr>
          <w:rFonts w:cs="Arial"/>
          <w:color w:val="auto"/>
          <w:szCs w:val="22"/>
        </w:rPr>
        <w:t xml:space="preserve">from other colleagues </w:t>
      </w:r>
      <w:r>
        <w:rPr>
          <w:rFonts w:cs="Arial"/>
          <w:color w:val="auto"/>
          <w:szCs w:val="22"/>
        </w:rPr>
        <w:t xml:space="preserve">will be required for the following sections:  </w:t>
      </w:r>
    </w:p>
    <w:p w:rsidR="0081790E" w:rsidP="002F0795" w:rsidRDefault="0081790E" w14:paraId="5B1C328B" w14:textId="77777777">
      <w:pPr>
        <w:spacing w:line="280" w:lineRule="atLeast"/>
        <w:rPr>
          <w:rFonts w:ascii="Arial" w:hAnsi="Arial" w:cs="Arial"/>
        </w:rPr>
      </w:pPr>
    </w:p>
    <w:p w:rsidR="00B26321" w:rsidP="002F0795" w:rsidRDefault="00B26321" w14:paraId="5B1C328C" w14:textId="77777777">
      <w:pPr>
        <w:spacing w:line="280" w:lineRule="atLeast"/>
        <w:rPr>
          <w:rFonts w:ascii="Arial" w:hAnsi="Arial" w:cs="Arial"/>
        </w:rPr>
      </w:pPr>
    </w:p>
    <w:p w:rsidRPr="004C4E28" w:rsidR="002F0795" w:rsidP="002F0795" w:rsidRDefault="00391A0B" w14:paraId="5B1C328D" w14:textId="77777777">
      <w:pPr>
        <w:spacing w:line="259" w:lineRule="auto"/>
        <w:rPr>
          <w:rFonts w:ascii="Helvetica" w:hAnsi="Helvetica" w:cs="Arial"/>
          <w:b/>
        </w:rPr>
      </w:pPr>
      <w:r>
        <w:rPr>
          <w:rFonts w:ascii="Helvetica" w:hAnsi="Helvetica" w:cs="Arial"/>
          <w:b/>
        </w:rPr>
        <w:t>Section 5</w:t>
      </w:r>
      <w:r w:rsidRPr="004C4E28" w:rsidR="002F0795">
        <w:rPr>
          <w:rFonts w:ascii="Helvetica" w:hAnsi="Helvetica" w:cs="Arial"/>
          <w:b/>
        </w:rPr>
        <w:t>, Market Analysis</w:t>
      </w:r>
      <w:r w:rsidR="002F0795">
        <w:rPr>
          <w:rFonts w:ascii="Helvetica" w:hAnsi="Helvetica" w:cs="Arial"/>
          <w:b/>
        </w:rPr>
        <w:t>:</w:t>
      </w:r>
    </w:p>
    <w:p w:rsidR="002F0795" w:rsidP="002F0795" w:rsidRDefault="002F0795" w14:paraId="5B1C328E" w14:textId="77777777">
      <w:pPr>
        <w:pStyle w:val="ListParagraph"/>
        <w:spacing w:after="0" w:line="259" w:lineRule="auto"/>
        <w:ind w:left="1440"/>
        <w:rPr>
          <w:rFonts w:ascii="Helvetica" w:hAnsi="Helvetica" w:cs="Arial"/>
        </w:rPr>
      </w:pPr>
      <w:r w:rsidRPr="004C4E28">
        <w:rPr>
          <w:rFonts w:ascii="Helvetica" w:hAnsi="Helvetica" w:cs="Arial"/>
        </w:rPr>
        <w:t>Marketing</w:t>
      </w:r>
      <w:r w:rsidR="00C37D2F">
        <w:rPr>
          <w:rFonts w:ascii="Helvetica" w:hAnsi="Helvetica" w:cs="Arial"/>
        </w:rPr>
        <w:t xml:space="preserve"> and Recruitment</w:t>
      </w:r>
    </w:p>
    <w:p w:rsidR="002F0795" w:rsidP="002F0795" w:rsidRDefault="002F0795" w14:paraId="5B1C328F" w14:textId="77777777">
      <w:pPr>
        <w:pStyle w:val="ListParagraph"/>
        <w:spacing w:after="0" w:line="259" w:lineRule="auto"/>
        <w:ind w:left="1440"/>
        <w:rPr>
          <w:rFonts w:ascii="Helvetica" w:hAnsi="Helvetica" w:cs="Arial"/>
        </w:rPr>
      </w:pPr>
      <w:r w:rsidRPr="004C4E28">
        <w:rPr>
          <w:rFonts w:ascii="Helvetica" w:hAnsi="Helvetica" w:cs="Arial"/>
        </w:rPr>
        <w:t>Student / alumni representatives</w:t>
      </w:r>
      <w:r>
        <w:rPr>
          <w:rFonts w:ascii="Helvetica" w:hAnsi="Helvetica" w:cs="Arial"/>
        </w:rPr>
        <w:t xml:space="preserve"> </w:t>
      </w:r>
    </w:p>
    <w:p w:rsidRPr="004C4E28" w:rsidR="002F0795" w:rsidP="002F0795" w:rsidRDefault="002F0795" w14:paraId="5B1C3290" w14:textId="7DA43991">
      <w:pPr>
        <w:pStyle w:val="ListParagraph"/>
        <w:spacing w:after="0" w:line="259" w:lineRule="auto"/>
        <w:ind w:left="1440"/>
        <w:rPr>
          <w:rFonts w:ascii="Helvetica" w:hAnsi="Helvetica" w:cs="Arial"/>
          <w:highlight w:val="yellow"/>
        </w:rPr>
      </w:pPr>
      <w:r w:rsidRPr="004C4E28">
        <w:rPr>
          <w:rFonts w:ascii="Helvetica" w:hAnsi="Helvetica" w:cs="Arial"/>
        </w:rPr>
        <w:t>E</w:t>
      </w:r>
      <w:r w:rsidRPr="004C4E28">
        <w:rPr>
          <w:rFonts w:ascii="Helvetica" w:hAnsi="Helvetica" w:cs="Arial"/>
          <w:bCs/>
        </w:rPr>
        <w:t xml:space="preserve">mployers (including </w:t>
      </w:r>
      <w:r w:rsidR="00AB5867">
        <w:rPr>
          <w:rFonts w:ascii="Helvetica" w:hAnsi="Helvetica" w:cs="Arial"/>
          <w:bCs/>
        </w:rPr>
        <w:t>Faculty/Institute</w:t>
      </w:r>
      <w:r w:rsidRPr="004C4E28">
        <w:rPr>
          <w:rFonts w:ascii="Helvetica" w:hAnsi="Helvetica" w:cs="Arial"/>
          <w:bCs/>
        </w:rPr>
        <w:t xml:space="preserve">s) and/or professional bodies </w:t>
      </w:r>
    </w:p>
    <w:p w:rsidR="002F0795" w:rsidP="002F0795" w:rsidRDefault="002F0795" w14:paraId="5B1C3291" w14:textId="77777777">
      <w:pPr>
        <w:spacing w:line="259" w:lineRule="auto"/>
        <w:rPr>
          <w:rFonts w:ascii="Helvetica" w:hAnsi="Helvetica" w:cs="Arial"/>
        </w:rPr>
      </w:pPr>
    </w:p>
    <w:p w:rsidRPr="004C4E28" w:rsidR="002F0795" w:rsidP="002F0795" w:rsidRDefault="00391A0B" w14:paraId="5B1C3292" w14:textId="77777777">
      <w:pPr>
        <w:spacing w:line="259" w:lineRule="auto"/>
        <w:rPr>
          <w:rFonts w:ascii="Helvetica" w:hAnsi="Helvetica" w:cs="Arial"/>
          <w:b/>
        </w:rPr>
      </w:pPr>
      <w:r>
        <w:rPr>
          <w:rFonts w:ascii="Helvetica" w:hAnsi="Helvetica" w:cs="Arial"/>
          <w:b/>
        </w:rPr>
        <w:t>Section 6</w:t>
      </w:r>
      <w:r w:rsidR="002F0795">
        <w:rPr>
          <w:rFonts w:ascii="Helvetica" w:hAnsi="Helvetica" w:cs="Arial"/>
          <w:b/>
        </w:rPr>
        <w:t>, Ethics Approval:</w:t>
      </w:r>
    </w:p>
    <w:p w:rsidR="00E04B6F" w:rsidP="00E04B6F" w:rsidRDefault="00AB5867" w14:paraId="49CCA9DF" w14:textId="489BD07F">
      <w:pPr>
        <w:pStyle w:val="BodyText"/>
        <w:rPr>
          <w:color w:val="auto"/>
          <w:szCs w:val="22"/>
        </w:rPr>
      </w:pPr>
      <w:r>
        <w:rPr>
          <w:rFonts w:cs="Arial"/>
          <w:color w:val="auto"/>
        </w:rPr>
        <w:t>Faculty/Institute</w:t>
      </w:r>
      <w:r w:rsidRPr="00BF6456" w:rsidR="00E04B6F">
        <w:rPr>
          <w:rFonts w:cs="Arial"/>
          <w:color w:val="auto"/>
        </w:rPr>
        <w:t xml:space="preserve"> Ethics Representative. Prior to sign off by the </w:t>
      </w:r>
      <w:r>
        <w:rPr>
          <w:rFonts w:cs="Arial"/>
          <w:color w:val="auto"/>
        </w:rPr>
        <w:t>Faculty/Institute</w:t>
      </w:r>
      <w:r w:rsidRPr="00BF6456" w:rsidR="00E04B6F">
        <w:rPr>
          <w:rFonts w:cs="Arial"/>
          <w:color w:val="auto"/>
        </w:rPr>
        <w:t xml:space="preserve"> </w:t>
      </w:r>
      <w:r>
        <w:rPr>
          <w:rFonts w:cs="Arial"/>
          <w:color w:val="auto"/>
        </w:rPr>
        <w:t>Academic Development Committee</w:t>
      </w:r>
      <w:r w:rsidRPr="00BF6456" w:rsidR="00E04B6F">
        <w:rPr>
          <w:rFonts w:cs="Arial"/>
          <w:color w:val="auto"/>
        </w:rPr>
        <w:t xml:space="preserve">, Quality </w:t>
      </w:r>
      <w:r>
        <w:rPr>
          <w:rFonts w:cs="Arial"/>
          <w:color w:val="auto"/>
        </w:rPr>
        <w:t xml:space="preserve">Assurance </w:t>
      </w:r>
      <w:r w:rsidRPr="00BF6456" w:rsidR="00E04B6F">
        <w:rPr>
          <w:rFonts w:cs="Arial"/>
          <w:color w:val="auto"/>
        </w:rPr>
        <w:t>&amp; Enhancement Committee following programme development, the full programme document must be reviewed and approved by the Ethics Sub Committee.</w:t>
      </w:r>
      <w:r w:rsidRPr="005A3CC1" w:rsidR="00E04B6F">
        <w:rPr>
          <w:rFonts w:cs="Arial"/>
        </w:rPr>
        <w:t xml:space="preserve"> </w:t>
      </w:r>
      <w:r w:rsidRPr="00BF6456" w:rsidR="00E04B6F">
        <w:rPr>
          <w:rFonts w:cs="Arial"/>
          <w:color w:val="auto"/>
        </w:rPr>
        <w:t>T</w:t>
      </w:r>
      <w:r w:rsidRPr="00DF43C0" w:rsidR="00E04B6F">
        <w:rPr>
          <w:color w:val="auto"/>
          <w:szCs w:val="22"/>
        </w:rPr>
        <w:t xml:space="preserve">he programme should be </w:t>
      </w:r>
      <w:r w:rsidR="00E04B6F">
        <w:rPr>
          <w:color w:val="auto"/>
          <w:szCs w:val="22"/>
        </w:rPr>
        <w:t xml:space="preserve">submitted using the appropriate forms for </w:t>
      </w:r>
      <w:r w:rsidRPr="00DF43C0" w:rsidR="00E04B6F">
        <w:rPr>
          <w:color w:val="auto"/>
          <w:szCs w:val="22"/>
        </w:rPr>
        <w:t>consider</w:t>
      </w:r>
      <w:r w:rsidR="00E04B6F">
        <w:rPr>
          <w:color w:val="auto"/>
          <w:szCs w:val="22"/>
        </w:rPr>
        <w:t xml:space="preserve">ation by </w:t>
      </w:r>
      <w:r w:rsidRPr="00DF43C0" w:rsidR="00E04B6F">
        <w:rPr>
          <w:color w:val="auto"/>
          <w:szCs w:val="22"/>
        </w:rPr>
        <w:t xml:space="preserve">the Ethics Sub Committee </w:t>
      </w:r>
    </w:p>
    <w:p w:rsidR="00AB5867" w:rsidP="00E04B6F" w:rsidRDefault="00AB5867" w14:paraId="1C9A6AEF" w14:textId="77777777">
      <w:pPr>
        <w:pStyle w:val="BodyText"/>
        <w:rPr>
          <w:color w:val="auto"/>
          <w:szCs w:val="22"/>
        </w:rPr>
      </w:pPr>
    </w:p>
    <w:p w:rsidR="00E04B6F" w:rsidP="00E04B6F" w:rsidRDefault="00E04B6F" w14:paraId="4B9DB6E3" w14:textId="5D13B8DB">
      <w:pPr>
        <w:pStyle w:val="BodyText"/>
        <w:rPr>
          <w:color w:val="auto"/>
          <w:szCs w:val="22"/>
        </w:rPr>
      </w:pPr>
      <w:r>
        <w:rPr>
          <w:color w:val="auto"/>
          <w:szCs w:val="22"/>
        </w:rPr>
        <w:t xml:space="preserve">Completed ethics forms </w:t>
      </w:r>
      <w:r w:rsidRPr="00DF43C0">
        <w:rPr>
          <w:color w:val="auto"/>
          <w:szCs w:val="22"/>
        </w:rPr>
        <w:t xml:space="preserve">should be sent </w:t>
      </w:r>
      <w:r>
        <w:rPr>
          <w:color w:val="auto"/>
          <w:szCs w:val="22"/>
        </w:rPr>
        <w:t>via</w:t>
      </w:r>
      <w:r w:rsidRPr="00DF43C0">
        <w:rPr>
          <w:color w:val="auto"/>
          <w:szCs w:val="22"/>
        </w:rPr>
        <w:t xml:space="preserve"> the </w:t>
      </w:r>
      <w:r w:rsidR="00AB5867">
        <w:rPr>
          <w:color w:val="auto"/>
          <w:szCs w:val="22"/>
        </w:rPr>
        <w:t>Faculty/Institute</w:t>
      </w:r>
      <w:r w:rsidRPr="00DF43C0">
        <w:rPr>
          <w:color w:val="auto"/>
          <w:szCs w:val="22"/>
        </w:rPr>
        <w:t xml:space="preserve"> </w:t>
      </w:r>
      <w:r>
        <w:rPr>
          <w:color w:val="auto"/>
          <w:szCs w:val="22"/>
        </w:rPr>
        <w:t>Ethics R</w:t>
      </w:r>
      <w:r w:rsidRPr="00DF43C0">
        <w:rPr>
          <w:color w:val="auto"/>
          <w:szCs w:val="22"/>
        </w:rPr>
        <w:t>epresentati</w:t>
      </w:r>
      <w:r>
        <w:rPr>
          <w:color w:val="auto"/>
          <w:szCs w:val="22"/>
        </w:rPr>
        <w:t xml:space="preserve">ve for </w:t>
      </w:r>
      <w:r w:rsidRPr="00DF43C0">
        <w:rPr>
          <w:color w:val="auto"/>
          <w:szCs w:val="22"/>
        </w:rPr>
        <w:t>consideration</w:t>
      </w:r>
      <w:r>
        <w:rPr>
          <w:color w:val="auto"/>
          <w:szCs w:val="22"/>
        </w:rPr>
        <w:t xml:space="preserve"> by </w:t>
      </w:r>
      <w:r>
        <w:rPr>
          <w:rFonts w:cs="Helvetica"/>
          <w:color w:val="auto"/>
          <w:szCs w:val="22"/>
        </w:rPr>
        <w:t>the Ethics Sub-Committee</w:t>
      </w:r>
      <w:r w:rsidRPr="00DF43C0">
        <w:rPr>
          <w:color w:val="auto"/>
          <w:szCs w:val="22"/>
        </w:rPr>
        <w:t xml:space="preserve">.  </w:t>
      </w:r>
    </w:p>
    <w:p w:rsidRPr="00F57054" w:rsidR="00E04B6F" w:rsidP="00E04B6F" w:rsidRDefault="00E04B6F" w14:paraId="7C7E0B5C" w14:textId="6B0521A5">
      <w:pPr>
        <w:pStyle w:val="BodyText"/>
        <w:rPr>
          <w:rFonts w:cs="Helvetica"/>
          <w:color w:val="auto"/>
          <w:szCs w:val="22"/>
        </w:rPr>
      </w:pPr>
      <w:r>
        <w:rPr>
          <w:color w:val="auto"/>
          <w:szCs w:val="22"/>
        </w:rPr>
        <w:t xml:space="preserve">For further guidance, </w:t>
      </w:r>
      <w:r w:rsidRPr="00DF43C0">
        <w:rPr>
          <w:color w:val="auto"/>
          <w:szCs w:val="22"/>
        </w:rPr>
        <w:t xml:space="preserve">please contact your </w:t>
      </w:r>
      <w:r w:rsidR="00AB5867">
        <w:rPr>
          <w:color w:val="auto"/>
          <w:szCs w:val="22"/>
        </w:rPr>
        <w:t>Faculty/Institute</w:t>
      </w:r>
      <w:r w:rsidRPr="00DF43C0">
        <w:rPr>
          <w:color w:val="auto"/>
          <w:szCs w:val="22"/>
        </w:rPr>
        <w:t xml:space="preserve"> </w:t>
      </w:r>
      <w:r>
        <w:rPr>
          <w:color w:val="auto"/>
          <w:szCs w:val="22"/>
        </w:rPr>
        <w:t>Ethics R</w:t>
      </w:r>
      <w:r w:rsidRPr="00DF43C0">
        <w:rPr>
          <w:color w:val="auto"/>
          <w:szCs w:val="22"/>
        </w:rPr>
        <w:t xml:space="preserve">epresentative </w:t>
      </w:r>
    </w:p>
    <w:p w:rsidR="00C600F2" w:rsidP="002F0795" w:rsidRDefault="00C600F2" w14:paraId="5B1C3294" w14:textId="77777777">
      <w:pPr>
        <w:spacing w:line="259" w:lineRule="auto"/>
        <w:rPr>
          <w:rFonts w:ascii="Helvetica" w:hAnsi="Helvetica" w:cs="Arial"/>
        </w:rPr>
      </w:pPr>
    </w:p>
    <w:p w:rsidRPr="009A327A" w:rsidR="002F0795" w:rsidP="002F0795" w:rsidRDefault="00391A0B" w14:paraId="5B1C3295" w14:textId="77777777">
      <w:pPr>
        <w:spacing w:line="259" w:lineRule="auto"/>
        <w:rPr>
          <w:rFonts w:ascii="Helvetica" w:hAnsi="Helvetica" w:cs="Arial"/>
          <w:b/>
        </w:rPr>
      </w:pPr>
      <w:r>
        <w:rPr>
          <w:rFonts w:ascii="Helvetica" w:hAnsi="Helvetica" w:cs="Arial"/>
          <w:b/>
        </w:rPr>
        <w:t>Section 7</w:t>
      </w:r>
      <w:r w:rsidR="002F0795">
        <w:rPr>
          <w:rFonts w:ascii="Helvetica" w:hAnsi="Helvetica" w:cs="Arial"/>
          <w:b/>
        </w:rPr>
        <w:t xml:space="preserve">, </w:t>
      </w:r>
      <w:r w:rsidRPr="003A2F24" w:rsidR="002F0795">
        <w:rPr>
          <w:rFonts w:ascii="Helvetica" w:hAnsi="Helvetica"/>
          <w:b/>
          <w:bCs/>
        </w:rPr>
        <w:t xml:space="preserve">Additional Staffing and Non-Staffing </w:t>
      </w:r>
      <w:r w:rsidR="002F0795">
        <w:rPr>
          <w:rFonts w:ascii="Helvetica" w:hAnsi="Helvetica" w:cs="Arial"/>
          <w:b/>
        </w:rPr>
        <w:t>Resources:</w:t>
      </w:r>
    </w:p>
    <w:p w:rsidR="00CE3823" w:rsidP="00CE3823" w:rsidRDefault="00CE3823" w14:paraId="5B1C3296" w14:textId="77DDF111">
      <w:pPr>
        <w:pStyle w:val="ListParagraph"/>
        <w:spacing w:after="0" w:line="259" w:lineRule="auto"/>
        <w:ind w:left="1440"/>
        <w:rPr>
          <w:rFonts w:ascii="Helvetica" w:hAnsi="Helvetica" w:cs="Arial"/>
        </w:rPr>
      </w:pPr>
      <w:r>
        <w:rPr>
          <w:rFonts w:ascii="Helvetica" w:hAnsi="Helvetica" w:cs="Arial"/>
        </w:rPr>
        <w:t xml:space="preserve">Head of </w:t>
      </w:r>
      <w:r w:rsidR="00AB5867">
        <w:rPr>
          <w:rFonts w:ascii="Helvetica" w:hAnsi="Helvetica" w:cs="Arial"/>
        </w:rPr>
        <w:t>Faculty/Institute</w:t>
      </w:r>
      <w:r>
        <w:rPr>
          <w:rFonts w:ascii="Helvetica" w:hAnsi="Helvetica" w:cs="Arial"/>
        </w:rPr>
        <w:t xml:space="preserve"> or Deputy Head of </w:t>
      </w:r>
      <w:r w:rsidR="00AB5867">
        <w:rPr>
          <w:rFonts w:ascii="Helvetica" w:hAnsi="Helvetica" w:cs="Arial"/>
        </w:rPr>
        <w:t>Faculty/Institute</w:t>
      </w:r>
    </w:p>
    <w:p w:rsidRPr="00AB40E9" w:rsidR="00CE3823" w:rsidP="00CE3823" w:rsidRDefault="00CE3823" w14:paraId="5B1C3297" w14:textId="77777777">
      <w:pPr>
        <w:pStyle w:val="ListParagraph"/>
        <w:spacing w:after="0" w:line="259" w:lineRule="auto"/>
        <w:ind w:left="1440"/>
        <w:rPr>
          <w:rFonts w:ascii="Helvetica" w:hAnsi="Helvetica" w:cs="Arial"/>
        </w:rPr>
      </w:pPr>
      <w:r>
        <w:rPr>
          <w:rFonts w:ascii="Helvetica" w:hAnsi="Helvetica" w:cs="Arial"/>
        </w:rPr>
        <w:t xml:space="preserve">Director of </w:t>
      </w:r>
      <w:r w:rsidRPr="00AB40E9">
        <w:rPr>
          <w:rFonts w:ascii="Helvetica" w:hAnsi="Helvetica" w:cs="Arial"/>
        </w:rPr>
        <w:t>Finance</w:t>
      </w:r>
    </w:p>
    <w:p w:rsidRPr="00AB40E9" w:rsidR="00CE3823" w:rsidP="00CE3823" w:rsidRDefault="00CE3823" w14:paraId="5B1C3298" w14:textId="77777777">
      <w:pPr>
        <w:pStyle w:val="ListParagraph"/>
        <w:spacing w:after="0" w:line="259" w:lineRule="auto"/>
        <w:ind w:left="1440"/>
        <w:rPr>
          <w:rFonts w:ascii="Helvetica" w:hAnsi="Helvetica" w:cs="Arial"/>
        </w:rPr>
      </w:pPr>
      <w:r>
        <w:rPr>
          <w:rFonts w:ascii="Helvetica" w:hAnsi="Helvetica" w:cs="Arial"/>
        </w:rPr>
        <w:t>Director of Library and Learning Technology (or nominee)</w:t>
      </w:r>
    </w:p>
    <w:p w:rsidRPr="00AB40E9" w:rsidR="00CE3823" w:rsidP="00CE3823" w:rsidRDefault="00CE3823" w14:paraId="5B1C3299" w14:textId="77777777">
      <w:pPr>
        <w:pStyle w:val="ListParagraph"/>
        <w:spacing w:after="0" w:line="259" w:lineRule="auto"/>
        <w:ind w:left="1440"/>
        <w:rPr>
          <w:rFonts w:ascii="Helvetica" w:hAnsi="Helvetica" w:cs="Arial"/>
        </w:rPr>
      </w:pPr>
      <w:r>
        <w:rPr>
          <w:rFonts w:ascii="Helvetica" w:hAnsi="Helvetica" w:cs="Arial"/>
        </w:rPr>
        <w:t xml:space="preserve">Head of </w:t>
      </w:r>
      <w:r w:rsidRPr="00AB40E9">
        <w:rPr>
          <w:rFonts w:ascii="Helvetica" w:hAnsi="Helvetica" w:cs="Arial"/>
        </w:rPr>
        <w:t>T</w:t>
      </w:r>
      <w:r>
        <w:rPr>
          <w:rFonts w:ascii="Helvetica" w:hAnsi="Helvetica" w:cs="Arial"/>
        </w:rPr>
        <w:t>echnology Enhanced Learning Support (or nominee)</w:t>
      </w:r>
    </w:p>
    <w:p w:rsidR="00CE3823" w:rsidP="00CE3823" w:rsidRDefault="00CE3823" w14:paraId="5B1C329A" w14:textId="77777777">
      <w:pPr>
        <w:pStyle w:val="ListParagraph"/>
        <w:spacing w:after="0" w:line="280" w:lineRule="atLeast"/>
        <w:ind w:left="1440"/>
        <w:rPr>
          <w:rFonts w:ascii="Helvetica" w:hAnsi="Helvetica" w:cs="Arial"/>
        </w:rPr>
      </w:pPr>
      <w:r w:rsidRPr="00AB40E9">
        <w:rPr>
          <w:rFonts w:ascii="Helvetica" w:hAnsi="Helvetica" w:cs="Arial"/>
        </w:rPr>
        <w:t xml:space="preserve">Director of Information Technology </w:t>
      </w:r>
      <w:r>
        <w:rPr>
          <w:rFonts w:ascii="Helvetica" w:hAnsi="Helvetica" w:cs="Arial"/>
        </w:rPr>
        <w:t>(or nominee)</w:t>
      </w:r>
    </w:p>
    <w:p w:rsidRPr="002F0795" w:rsidR="00CE3823" w:rsidP="00CE3823" w:rsidRDefault="00CE3823" w14:paraId="5B1C329B" w14:textId="77777777">
      <w:pPr>
        <w:pStyle w:val="ListParagraph"/>
        <w:spacing w:after="0" w:line="280" w:lineRule="atLeast"/>
        <w:ind w:left="1440"/>
        <w:rPr>
          <w:rFonts w:ascii="Helvetica" w:hAnsi="Helvetica" w:cs="Arial"/>
        </w:rPr>
      </w:pPr>
      <w:r w:rsidRPr="00AB40E9">
        <w:rPr>
          <w:rFonts w:ascii="Helvetica" w:hAnsi="Helvetica" w:cs="Arial"/>
        </w:rPr>
        <w:t>Director of E</w:t>
      </w:r>
      <w:r>
        <w:rPr>
          <w:rFonts w:ascii="Helvetica" w:hAnsi="Helvetica" w:cs="Arial"/>
        </w:rPr>
        <w:t>states &amp; Facilities (or nominee)</w:t>
      </w:r>
    </w:p>
    <w:p w:rsidRPr="00CE3823" w:rsidR="00CE3823" w:rsidP="00CE3823" w:rsidRDefault="00CE3823" w14:paraId="5B1C329C" w14:textId="77777777">
      <w:pPr>
        <w:spacing w:line="259" w:lineRule="auto"/>
        <w:rPr>
          <w:rFonts w:ascii="Helvetica" w:hAnsi="Helvetica" w:cs="Arial"/>
          <w:bCs/>
        </w:rPr>
      </w:pPr>
    </w:p>
    <w:p w:rsidRPr="005A3CC1" w:rsidR="002F0795" w:rsidP="002F0795" w:rsidRDefault="005A3CC1" w14:paraId="5B1C329D" w14:textId="370B2D0A">
      <w:pPr>
        <w:pStyle w:val="ListParagraph"/>
        <w:spacing w:after="0" w:line="259" w:lineRule="auto"/>
        <w:ind w:left="1440"/>
        <w:rPr>
          <w:rFonts w:ascii="Helvetica" w:hAnsi="Helvetica" w:cs="Arial"/>
        </w:rPr>
      </w:pPr>
      <w:r>
        <w:rPr>
          <w:rFonts w:ascii="Helvetica" w:hAnsi="Helvetica" w:cs="Arial"/>
          <w:bCs/>
        </w:rPr>
        <w:t xml:space="preserve">NB: </w:t>
      </w:r>
      <w:r w:rsidR="00391A0B">
        <w:rPr>
          <w:rFonts w:ascii="Helvetica" w:hAnsi="Helvetica" w:cs="Arial"/>
          <w:bCs/>
        </w:rPr>
        <w:t>Section 7</w:t>
      </w:r>
      <w:r w:rsidRPr="005A3CC1" w:rsidR="002F0795">
        <w:rPr>
          <w:rFonts w:ascii="Helvetica" w:hAnsi="Helvetica" w:cs="Arial"/>
          <w:bCs/>
        </w:rPr>
        <w:t xml:space="preserve"> </w:t>
      </w:r>
      <w:r>
        <w:rPr>
          <w:rFonts w:ascii="Helvetica" w:hAnsi="Helvetica" w:cs="Arial"/>
          <w:bCs/>
        </w:rPr>
        <w:t>and the</w:t>
      </w:r>
      <w:r>
        <w:rPr>
          <w:rFonts w:ascii="Helvetica" w:hAnsi="Helvetica" w:cs="Arial"/>
        </w:rPr>
        <w:t xml:space="preserve"> </w:t>
      </w:r>
      <w:r w:rsidRPr="005A3CC1">
        <w:rPr>
          <w:rFonts w:ascii="Helvetica" w:hAnsi="Helvetica" w:cs="Arial"/>
          <w:bCs/>
        </w:rPr>
        <w:t>Standard Costing Template</w:t>
      </w:r>
      <w:r w:rsidRPr="005A3CC1">
        <w:rPr>
          <w:rFonts w:ascii="Helvetica" w:hAnsi="Helvetica" w:cs="Arial"/>
        </w:rPr>
        <w:t xml:space="preserve"> </w:t>
      </w:r>
      <w:r w:rsidRPr="005A3CC1" w:rsidR="002F0795">
        <w:rPr>
          <w:rFonts w:ascii="Helvetica" w:hAnsi="Helvetica" w:cs="Arial"/>
          <w:bCs/>
        </w:rPr>
        <w:t xml:space="preserve">must be completed in as much detail as possible for sign-off by </w:t>
      </w:r>
      <w:r w:rsidR="00AB5867">
        <w:rPr>
          <w:rFonts w:ascii="Helvetica" w:hAnsi="Helvetica" w:cs="Arial"/>
          <w:bCs/>
        </w:rPr>
        <w:t>F/IADC.</w:t>
      </w:r>
      <w:r w:rsidRPr="005A3CC1" w:rsidR="002F0795">
        <w:rPr>
          <w:rFonts w:ascii="Helvetica" w:hAnsi="Helvetica" w:cs="Arial"/>
          <w:bCs/>
        </w:rPr>
        <w:t xml:space="preserve"> It will be reviewed and if </w:t>
      </w:r>
      <w:r w:rsidRPr="005A3CC1" w:rsidR="002F0795">
        <w:rPr>
          <w:rFonts w:ascii="Helvetica" w:hAnsi="Helvetica" w:cs="Arial"/>
          <w:bCs/>
        </w:rPr>
        <w:lastRenderedPageBreak/>
        <w:t xml:space="preserve">necessary updated prior to the </w:t>
      </w:r>
      <w:r w:rsidR="00E04B6F">
        <w:rPr>
          <w:rFonts w:ascii="Helvetica" w:hAnsi="Helvetica" w:cs="Arial"/>
          <w:bCs/>
        </w:rPr>
        <w:t>validation event</w:t>
      </w:r>
      <w:r w:rsidRPr="005A3CC1" w:rsidR="002F0795">
        <w:rPr>
          <w:rFonts w:ascii="Helvetica" w:hAnsi="Helvetica" w:cs="Arial"/>
        </w:rPr>
        <w:t>, at which point final approval may be required.</w:t>
      </w:r>
    </w:p>
    <w:p w:rsidR="002B217B" w:rsidP="001E766B" w:rsidRDefault="002B217B" w14:paraId="5B1C329E" w14:textId="77777777">
      <w:pPr>
        <w:pStyle w:val="BodyText"/>
        <w:rPr>
          <w:color w:val="auto"/>
          <w:szCs w:val="22"/>
        </w:rPr>
      </w:pPr>
    </w:p>
    <w:p w:rsidRPr="00DF43C0" w:rsidR="00B26321" w:rsidP="001E766B" w:rsidRDefault="00B26321" w14:paraId="5B1C329F" w14:textId="77777777">
      <w:pPr>
        <w:pStyle w:val="BodyText"/>
        <w:rPr>
          <w:color w:val="auto"/>
          <w:szCs w:val="22"/>
        </w:rPr>
      </w:pPr>
    </w:p>
    <w:p w:rsidRPr="007A791F" w:rsidR="00E04B6F" w:rsidP="00E04B6F" w:rsidRDefault="00E04B6F" w14:paraId="6765978D" w14:textId="77777777">
      <w:pPr>
        <w:pStyle w:val="BodyText"/>
        <w:spacing w:before="0" w:after="0" w:line="280" w:lineRule="atLeast"/>
        <w:rPr>
          <w:b/>
          <w:color w:val="auto"/>
        </w:rPr>
      </w:pPr>
      <w:r w:rsidRPr="007A791F">
        <w:rPr>
          <w:b/>
          <w:bCs w:val="0"/>
          <w:color w:val="auto"/>
        </w:rPr>
        <w:t>Management of programme development, validation and revalidation:</w:t>
      </w:r>
    </w:p>
    <w:p w:rsidR="00E04B6F" w:rsidP="00E04B6F" w:rsidRDefault="00E04B6F" w14:paraId="3F73F42F" w14:textId="77777777">
      <w:pPr>
        <w:pStyle w:val="BodyText"/>
        <w:spacing w:before="0" w:after="0" w:line="280" w:lineRule="atLeast"/>
        <w:rPr>
          <w:bCs w:val="0"/>
          <w:color w:val="auto"/>
        </w:rPr>
      </w:pPr>
    </w:p>
    <w:p w:rsidRPr="007A791F" w:rsidR="00E04B6F" w:rsidP="00E04B6F" w:rsidRDefault="00E04B6F" w14:paraId="5E6B817E" w14:textId="77777777">
      <w:pPr>
        <w:pStyle w:val="BodyText"/>
        <w:numPr>
          <w:ilvl w:val="0"/>
          <w:numId w:val="8"/>
        </w:numPr>
        <w:spacing w:before="0" w:after="0" w:line="280" w:lineRule="atLeast"/>
        <w:ind w:left="709" w:hanging="283"/>
        <w:rPr>
          <w:b/>
          <w:i/>
          <w:iCs/>
          <w:color w:val="auto"/>
        </w:rPr>
      </w:pPr>
      <w:r w:rsidRPr="007A791F">
        <w:rPr>
          <w:b/>
          <w:bCs w:val="0"/>
          <w:i/>
          <w:iCs/>
          <w:color w:val="auto"/>
        </w:rPr>
        <w:t>Programme level:</w:t>
      </w:r>
    </w:p>
    <w:p w:rsidRPr="007A791F" w:rsidR="00E04B6F" w:rsidP="00E04B6F" w:rsidRDefault="00E04B6F" w14:paraId="5D53B77B" w14:textId="77777777">
      <w:pPr>
        <w:pStyle w:val="BodyText"/>
        <w:spacing w:before="0" w:after="0" w:line="280" w:lineRule="atLeast"/>
        <w:rPr>
          <w:bCs w:val="0"/>
          <w:i/>
          <w:iCs/>
          <w:color w:val="auto"/>
        </w:rPr>
      </w:pPr>
    </w:p>
    <w:p w:rsidRPr="007A791F" w:rsidR="00E04B6F" w:rsidP="00E04B6F" w:rsidRDefault="00AB5867" w14:paraId="6FB2DB6C" w14:textId="02C07D02">
      <w:pPr>
        <w:pStyle w:val="BodyText"/>
        <w:spacing w:before="0" w:after="0" w:line="280" w:lineRule="atLeast"/>
        <w:ind w:left="459"/>
        <w:rPr>
          <w:color w:val="auto"/>
        </w:rPr>
      </w:pPr>
      <w:r>
        <w:rPr>
          <w:b/>
          <w:bCs w:val="0"/>
          <w:color w:val="auto"/>
        </w:rPr>
        <w:t>Subject Leads</w:t>
      </w:r>
      <w:r w:rsidR="00E04B6F">
        <w:rPr>
          <w:color w:val="auto"/>
        </w:rPr>
        <w:t xml:space="preserve">, </w:t>
      </w:r>
      <w:r w:rsidRPr="007A791F" w:rsidR="00E04B6F">
        <w:rPr>
          <w:color w:val="auto"/>
        </w:rPr>
        <w:t xml:space="preserve">or other academic staff designated by </w:t>
      </w:r>
      <w:r w:rsidR="00E04B6F">
        <w:rPr>
          <w:color w:val="auto"/>
        </w:rPr>
        <w:t xml:space="preserve">the </w:t>
      </w:r>
      <w:r w:rsidRPr="007A791F" w:rsidR="00E04B6F">
        <w:rPr>
          <w:color w:val="auto"/>
        </w:rPr>
        <w:t xml:space="preserve">Head of </w:t>
      </w:r>
      <w:r>
        <w:rPr>
          <w:color w:val="auto"/>
        </w:rPr>
        <w:t>Faculty/Institute</w:t>
      </w:r>
      <w:r w:rsidRPr="007A791F" w:rsidR="00E04B6F">
        <w:rPr>
          <w:color w:val="auto"/>
        </w:rPr>
        <w:t xml:space="preserve">/Deputy Head </w:t>
      </w:r>
      <w:r w:rsidR="00E04B6F">
        <w:rPr>
          <w:color w:val="auto"/>
        </w:rPr>
        <w:t xml:space="preserve">of </w:t>
      </w:r>
      <w:r>
        <w:rPr>
          <w:color w:val="auto"/>
        </w:rPr>
        <w:t>Faculty/Institute</w:t>
      </w:r>
      <w:r w:rsidR="00E04B6F">
        <w:rPr>
          <w:color w:val="auto"/>
        </w:rPr>
        <w:t xml:space="preserve">, </w:t>
      </w:r>
      <w:r w:rsidRPr="007A791F" w:rsidR="00E04B6F">
        <w:rPr>
          <w:color w:val="auto"/>
        </w:rPr>
        <w:t>complete programme proposal forms for validations &amp; revalidations.</w:t>
      </w:r>
    </w:p>
    <w:p w:rsidRPr="007A791F" w:rsidR="00E04B6F" w:rsidP="00E04B6F" w:rsidRDefault="00E04B6F" w14:paraId="3B98B419" w14:textId="77777777">
      <w:pPr>
        <w:pStyle w:val="BodyText"/>
        <w:spacing w:before="0" w:after="0" w:line="280" w:lineRule="atLeast"/>
        <w:rPr>
          <w:color w:val="auto"/>
        </w:rPr>
      </w:pPr>
    </w:p>
    <w:p w:rsidRPr="007A791F" w:rsidR="00E04B6F" w:rsidP="00E04B6F" w:rsidRDefault="00E04B6F" w14:paraId="6C41F247" w14:textId="75F42536">
      <w:pPr>
        <w:pStyle w:val="BodyText"/>
        <w:spacing w:before="0" w:after="0" w:line="280" w:lineRule="atLeast"/>
        <w:ind w:left="459"/>
        <w:rPr>
          <w:color w:val="auto"/>
        </w:rPr>
      </w:pPr>
      <w:r w:rsidRPr="007A791F">
        <w:rPr>
          <w:b/>
          <w:bCs w:val="0"/>
          <w:color w:val="auto"/>
        </w:rPr>
        <w:t>Q</w:t>
      </w:r>
      <w:r>
        <w:rPr>
          <w:b/>
          <w:bCs w:val="0"/>
          <w:color w:val="auto"/>
        </w:rPr>
        <w:t>S</w:t>
      </w:r>
      <w:r w:rsidRPr="007A791F">
        <w:rPr>
          <w:b/>
          <w:bCs w:val="0"/>
          <w:color w:val="auto"/>
        </w:rPr>
        <w:t xml:space="preserve"> </w:t>
      </w:r>
      <w:r w:rsidR="00AB5867">
        <w:rPr>
          <w:b/>
          <w:bCs w:val="0"/>
          <w:color w:val="auto"/>
        </w:rPr>
        <w:t>Manager</w:t>
      </w:r>
      <w:r w:rsidRPr="007A791F">
        <w:rPr>
          <w:b/>
          <w:bCs w:val="0"/>
          <w:color w:val="auto"/>
        </w:rPr>
        <w:t xml:space="preserve"> </w:t>
      </w:r>
      <w:r w:rsidRPr="007A791F">
        <w:rPr>
          <w:color w:val="auto"/>
        </w:rPr>
        <w:t>are allocated to each programme development, and liaise with Programme Directors and, as necessary, the re</w:t>
      </w:r>
      <w:r>
        <w:rPr>
          <w:color w:val="auto"/>
        </w:rPr>
        <w:t xml:space="preserve">levant Deputy Head of </w:t>
      </w:r>
      <w:r w:rsidR="00AB5867">
        <w:rPr>
          <w:color w:val="auto"/>
        </w:rPr>
        <w:t>Faculty/Institute</w:t>
      </w:r>
      <w:r>
        <w:rPr>
          <w:color w:val="auto"/>
        </w:rPr>
        <w:t xml:space="preserve"> and</w:t>
      </w:r>
      <w:r w:rsidRPr="007A791F">
        <w:rPr>
          <w:color w:val="auto"/>
        </w:rPr>
        <w:t xml:space="preserve"> </w:t>
      </w:r>
      <w:r w:rsidR="00AB5867">
        <w:rPr>
          <w:color w:val="auto"/>
        </w:rPr>
        <w:t>Chair of F/IADC</w:t>
      </w:r>
      <w:r w:rsidRPr="007A791F">
        <w:rPr>
          <w:color w:val="auto"/>
        </w:rPr>
        <w:t xml:space="preserve">. </w:t>
      </w:r>
      <w:r>
        <w:rPr>
          <w:color w:val="auto"/>
        </w:rPr>
        <w:t xml:space="preserve">QS </w:t>
      </w:r>
      <w:r w:rsidR="00AB5867">
        <w:rPr>
          <w:color w:val="auto"/>
        </w:rPr>
        <w:t>Managers</w:t>
      </w:r>
      <w:r>
        <w:rPr>
          <w:color w:val="auto"/>
        </w:rPr>
        <w:t xml:space="preserve"> report </w:t>
      </w:r>
      <w:r w:rsidRPr="007A791F">
        <w:rPr>
          <w:color w:val="auto"/>
        </w:rPr>
        <w:t xml:space="preserve">to </w:t>
      </w:r>
      <w:r>
        <w:rPr>
          <w:color w:val="auto"/>
        </w:rPr>
        <w:t xml:space="preserve">the </w:t>
      </w:r>
      <w:r w:rsidRPr="007A791F">
        <w:rPr>
          <w:color w:val="auto"/>
        </w:rPr>
        <w:t>Head of Quality &amp; Standards.</w:t>
      </w:r>
    </w:p>
    <w:p w:rsidR="00C7423D" w:rsidP="00C7423D" w:rsidRDefault="00C7423D" w14:paraId="5B1C32BF" w14:textId="77777777">
      <w:pPr>
        <w:spacing w:line="280" w:lineRule="atLeast"/>
        <w:rPr>
          <w:rFonts w:ascii="Helvetica" w:hAnsi="Helvetica"/>
        </w:rPr>
      </w:pPr>
    </w:p>
    <w:p w:rsidRPr="000D4007" w:rsidR="00C7423D" w:rsidP="00C7423D" w:rsidRDefault="00AB5867" w14:paraId="5B1C32C0" w14:textId="17F056B1">
      <w:pPr>
        <w:pStyle w:val="ListParagraph"/>
        <w:numPr>
          <w:ilvl w:val="0"/>
          <w:numId w:val="8"/>
        </w:numPr>
        <w:spacing w:line="280" w:lineRule="atLeast"/>
        <w:ind w:hanging="294"/>
        <w:rPr>
          <w:rFonts w:ascii="Helvetica" w:hAnsi="Helvetica"/>
          <w:b/>
          <w:i/>
        </w:rPr>
      </w:pPr>
      <w:r>
        <w:rPr>
          <w:rFonts w:ascii="Helvetica" w:hAnsi="Helvetica"/>
          <w:b/>
          <w:i/>
        </w:rPr>
        <w:t>Faculty/Institute</w:t>
      </w:r>
      <w:r w:rsidRPr="000D4007" w:rsidR="00C7423D">
        <w:rPr>
          <w:rFonts w:ascii="Helvetica" w:hAnsi="Helvetica"/>
          <w:b/>
          <w:i/>
        </w:rPr>
        <w:t xml:space="preserve"> level:</w:t>
      </w:r>
    </w:p>
    <w:p w:rsidRPr="007A791F" w:rsidR="00C7423D" w:rsidP="00C7423D" w:rsidRDefault="00AB5867" w14:paraId="5B1C32C1" w14:textId="124AFECD">
      <w:pPr>
        <w:pStyle w:val="BodyText"/>
        <w:spacing w:before="0" w:after="0" w:line="280" w:lineRule="atLeast"/>
        <w:ind w:left="459"/>
        <w:rPr>
          <w:b/>
          <w:color w:val="auto"/>
        </w:rPr>
      </w:pPr>
      <w:r>
        <w:rPr>
          <w:b/>
          <w:bCs w:val="0"/>
          <w:color w:val="auto"/>
        </w:rPr>
        <w:t>Chair of F/IADC</w:t>
      </w:r>
      <w:r w:rsidR="00E04B6F">
        <w:rPr>
          <w:b/>
          <w:bCs w:val="0"/>
          <w:color w:val="auto"/>
        </w:rPr>
        <w:t xml:space="preserve"> </w:t>
      </w:r>
      <w:r w:rsidRPr="007A791F" w:rsidR="00C7423D">
        <w:rPr>
          <w:color w:val="auto"/>
        </w:rPr>
        <w:t>co-ordinate program</w:t>
      </w:r>
      <w:r w:rsidR="00C7423D">
        <w:rPr>
          <w:color w:val="auto"/>
        </w:rPr>
        <w:t xml:space="preserve">me developments at </w:t>
      </w:r>
      <w:r>
        <w:rPr>
          <w:color w:val="auto"/>
        </w:rPr>
        <w:t>Faculty/Institute</w:t>
      </w:r>
      <w:r w:rsidR="00C7423D">
        <w:rPr>
          <w:color w:val="auto"/>
        </w:rPr>
        <w:t xml:space="preserve"> level. T</w:t>
      </w:r>
      <w:r w:rsidRPr="007A791F" w:rsidR="00C7423D">
        <w:rPr>
          <w:color w:val="auto"/>
        </w:rPr>
        <w:t xml:space="preserve">his ensures coherence &amp; oversight of academic and resource developments at </w:t>
      </w:r>
      <w:r>
        <w:rPr>
          <w:color w:val="auto"/>
        </w:rPr>
        <w:t>Faculty/Institute</w:t>
      </w:r>
      <w:r w:rsidRPr="007A791F" w:rsidR="00C7423D">
        <w:rPr>
          <w:color w:val="auto"/>
        </w:rPr>
        <w:t xml:space="preserve"> level.</w:t>
      </w:r>
      <w:r w:rsidR="00C7423D">
        <w:rPr>
          <w:color w:val="auto"/>
        </w:rPr>
        <w:t xml:space="preserve"> The</w:t>
      </w:r>
      <w:r w:rsidR="00E04B6F">
        <w:rPr>
          <w:color w:val="auto"/>
        </w:rPr>
        <w:t>y</w:t>
      </w:r>
      <w:r w:rsidR="00C7423D">
        <w:rPr>
          <w:color w:val="auto"/>
        </w:rPr>
        <w:t xml:space="preserve"> </w:t>
      </w:r>
      <w:proofErr w:type="gramStart"/>
      <w:r w:rsidR="00C7423D">
        <w:rPr>
          <w:color w:val="auto"/>
        </w:rPr>
        <w:t>reports</w:t>
      </w:r>
      <w:proofErr w:type="gramEnd"/>
      <w:r w:rsidR="00C7423D">
        <w:rPr>
          <w:color w:val="auto"/>
        </w:rPr>
        <w:t xml:space="preserve"> on progress to the </w:t>
      </w:r>
      <w:r>
        <w:rPr>
          <w:color w:val="auto"/>
        </w:rPr>
        <w:t>Faculty/Institute</w:t>
      </w:r>
      <w:r w:rsidR="00C7423D">
        <w:rPr>
          <w:color w:val="auto"/>
        </w:rPr>
        <w:t xml:space="preserve"> </w:t>
      </w:r>
      <w:r>
        <w:rPr>
          <w:color w:val="auto"/>
        </w:rPr>
        <w:t xml:space="preserve">Academic Development </w:t>
      </w:r>
      <w:r w:rsidR="00C7423D">
        <w:rPr>
          <w:color w:val="auto"/>
        </w:rPr>
        <w:t>Committee.</w:t>
      </w:r>
    </w:p>
    <w:p w:rsidRPr="007A791F" w:rsidR="00C7423D" w:rsidP="00C7423D" w:rsidRDefault="00C7423D" w14:paraId="5B1C32C2" w14:textId="77777777">
      <w:pPr>
        <w:pStyle w:val="BodyText"/>
        <w:spacing w:before="0" w:after="0" w:line="280" w:lineRule="atLeast"/>
        <w:rPr>
          <w:bCs w:val="0"/>
          <w:color w:val="auto"/>
        </w:rPr>
      </w:pPr>
    </w:p>
    <w:p w:rsidRPr="007A791F" w:rsidR="00C7423D" w:rsidP="00C7423D" w:rsidRDefault="00C7423D" w14:paraId="5B1C32C3" w14:textId="77777777">
      <w:pPr>
        <w:pStyle w:val="BodyText"/>
        <w:numPr>
          <w:ilvl w:val="0"/>
          <w:numId w:val="9"/>
        </w:numPr>
        <w:spacing w:before="0" w:after="0" w:line="280" w:lineRule="atLeast"/>
        <w:ind w:hanging="294"/>
        <w:rPr>
          <w:b/>
          <w:i/>
          <w:iCs/>
          <w:color w:val="auto"/>
        </w:rPr>
      </w:pPr>
      <w:r>
        <w:rPr>
          <w:b/>
          <w:bCs w:val="0"/>
          <w:i/>
          <w:iCs/>
          <w:color w:val="auto"/>
        </w:rPr>
        <w:t xml:space="preserve">Institutional </w:t>
      </w:r>
      <w:r w:rsidRPr="007A791F">
        <w:rPr>
          <w:b/>
          <w:bCs w:val="0"/>
          <w:i/>
          <w:iCs/>
          <w:color w:val="auto"/>
        </w:rPr>
        <w:t>level:</w:t>
      </w:r>
    </w:p>
    <w:p w:rsidRPr="007A791F" w:rsidR="00C7423D" w:rsidP="00C7423D" w:rsidRDefault="00C7423D" w14:paraId="5B1C32C4" w14:textId="77777777">
      <w:pPr>
        <w:pStyle w:val="BodyText"/>
        <w:spacing w:before="0" w:after="0" w:line="280" w:lineRule="atLeast"/>
        <w:rPr>
          <w:bCs w:val="0"/>
          <w:i/>
          <w:iCs/>
          <w:color w:val="auto"/>
        </w:rPr>
      </w:pPr>
    </w:p>
    <w:p w:rsidRPr="007A791F" w:rsidR="00C7423D" w:rsidP="00C7423D" w:rsidRDefault="00C7423D" w14:paraId="5B1C32C5" w14:textId="60C747BD">
      <w:pPr>
        <w:pStyle w:val="BodyText"/>
        <w:spacing w:before="0" w:after="0" w:line="280" w:lineRule="atLeast"/>
        <w:ind w:left="459"/>
        <w:rPr>
          <w:color w:val="auto"/>
        </w:rPr>
      </w:pPr>
      <w:r>
        <w:rPr>
          <w:bCs w:val="0"/>
          <w:color w:val="auto"/>
        </w:rPr>
        <w:t xml:space="preserve">The </w:t>
      </w:r>
      <w:r w:rsidRPr="007A791F">
        <w:rPr>
          <w:b/>
          <w:bCs w:val="0"/>
          <w:color w:val="auto"/>
        </w:rPr>
        <w:t>Head of Quality &amp; Standards</w:t>
      </w:r>
      <w:r w:rsidRPr="007A791F">
        <w:rPr>
          <w:color w:val="auto"/>
        </w:rPr>
        <w:t xml:space="preserve"> co-ordinates the University schedule of validation and </w:t>
      </w:r>
      <w:r>
        <w:rPr>
          <w:color w:val="auto"/>
        </w:rPr>
        <w:t>revalidation</w:t>
      </w:r>
      <w:r w:rsidRPr="007A791F">
        <w:rPr>
          <w:color w:val="auto"/>
        </w:rPr>
        <w:t xml:space="preserve">, reporting to </w:t>
      </w:r>
      <w:r>
        <w:rPr>
          <w:color w:val="auto"/>
        </w:rPr>
        <w:t xml:space="preserve">the </w:t>
      </w:r>
      <w:r w:rsidRPr="007A791F">
        <w:rPr>
          <w:color w:val="auto"/>
        </w:rPr>
        <w:t xml:space="preserve">Academic </w:t>
      </w:r>
      <w:r w:rsidR="00AB5867">
        <w:rPr>
          <w:color w:val="auto"/>
        </w:rPr>
        <w:t>Development Committee/Academic Boa</w:t>
      </w:r>
      <w:r w:rsidRPr="007A791F">
        <w:rPr>
          <w:color w:val="auto"/>
        </w:rPr>
        <w:t>r</w:t>
      </w:r>
      <w:r w:rsidR="00AB5867">
        <w:rPr>
          <w:color w:val="auto"/>
        </w:rPr>
        <w:t>d</w:t>
      </w:r>
      <w:r w:rsidRPr="007A791F">
        <w:rPr>
          <w:color w:val="auto"/>
        </w:rPr>
        <w:t xml:space="preserve">. </w:t>
      </w:r>
      <w:r>
        <w:rPr>
          <w:color w:val="auto"/>
        </w:rPr>
        <w:t xml:space="preserve">As noted above, </w:t>
      </w:r>
      <w:r w:rsidRPr="007A791F">
        <w:rPr>
          <w:color w:val="auto"/>
        </w:rPr>
        <w:t>Q</w:t>
      </w:r>
      <w:r w:rsidR="00E04B6F">
        <w:rPr>
          <w:color w:val="auto"/>
        </w:rPr>
        <w:t>S</w:t>
      </w:r>
      <w:r w:rsidRPr="007A791F">
        <w:rPr>
          <w:color w:val="auto"/>
        </w:rPr>
        <w:t xml:space="preserve"> </w:t>
      </w:r>
      <w:r w:rsidR="00AB5867">
        <w:rPr>
          <w:color w:val="auto"/>
        </w:rPr>
        <w:t>Managers</w:t>
      </w:r>
      <w:r w:rsidRPr="007A791F">
        <w:rPr>
          <w:color w:val="auto"/>
        </w:rPr>
        <w:t xml:space="preserve"> are allocated to each programme validation and </w:t>
      </w:r>
      <w:r>
        <w:rPr>
          <w:color w:val="auto"/>
        </w:rPr>
        <w:t>revalidation</w:t>
      </w:r>
      <w:r w:rsidRPr="007A791F">
        <w:rPr>
          <w:color w:val="auto"/>
        </w:rPr>
        <w:t xml:space="preserve">, reporting to </w:t>
      </w:r>
      <w:r>
        <w:rPr>
          <w:color w:val="auto"/>
        </w:rPr>
        <w:t xml:space="preserve">the </w:t>
      </w:r>
      <w:r w:rsidRPr="007A791F">
        <w:rPr>
          <w:color w:val="auto"/>
        </w:rPr>
        <w:t>Head of Quality &amp; Standards.</w:t>
      </w:r>
    </w:p>
    <w:p w:rsidR="00C7423D" w:rsidP="00C7423D" w:rsidRDefault="00C7423D" w14:paraId="5B1C32C6" w14:textId="77777777">
      <w:pPr>
        <w:pStyle w:val="BodyText"/>
        <w:spacing w:before="0" w:after="0" w:line="280" w:lineRule="atLeast"/>
        <w:ind w:left="459"/>
        <w:rPr>
          <w:color w:val="auto"/>
        </w:rPr>
      </w:pPr>
    </w:p>
    <w:p w:rsidRPr="007A791F" w:rsidR="00C7423D" w:rsidP="00C7423D" w:rsidRDefault="00C7423D" w14:paraId="5B1C32C7" w14:textId="14151D78">
      <w:pPr>
        <w:pStyle w:val="BodyText"/>
        <w:spacing w:before="0" w:after="0" w:line="280" w:lineRule="atLeast"/>
        <w:ind w:left="459"/>
        <w:rPr>
          <w:color w:val="auto"/>
        </w:rPr>
      </w:pPr>
      <w:r>
        <w:rPr>
          <w:color w:val="auto"/>
        </w:rPr>
        <w:t xml:space="preserve">The </w:t>
      </w:r>
      <w:r w:rsidRPr="007A791F">
        <w:rPr>
          <w:color w:val="auto"/>
        </w:rPr>
        <w:t>Head of Quality &amp; Standards liai</w:t>
      </w:r>
      <w:r>
        <w:rPr>
          <w:color w:val="auto"/>
        </w:rPr>
        <w:t xml:space="preserve">ses with Deputy Heads of </w:t>
      </w:r>
      <w:r w:rsidR="00AB5867">
        <w:rPr>
          <w:color w:val="auto"/>
        </w:rPr>
        <w:t>Faculty/Institute</w:t>
      </w:r>
      <w:r>
        <w:rPr>
          <w:color w:val="auto"/>
        </w:rPr>
        <w:t xml:space="preserve"> and </w:t>
      </w:r>
      <w:r w:rsidRPr="007A791F">
        <w:rPr>
          <w:color w:val="auto"/>
        </w:rPr>
        <w:t xml:space="preserve">Chairs of </w:t>
      </w:r>
      <w:r w:rsidR="00AB5867">
        <w:rPr>
          <w:color w:val="auto"/>
        </w:rPr>
        <w:t>Faculty/Institute</w:t>
      </w:r>
      <w:r w:rsidRPr="007A791F">
        <w:rPr>
          <w:color w:val="auto"/>
        </w:rPr>
        <w:t xml:space="preserve"> Committee</w:t>
      </w:r>
      <w:r>
        <w:rPr>
          <w:color w:val="auto"/>
        </w:rPr>
        <w:t xml:space="preserve">s regarding </w:t>
      </w:r>
      <w:r w:rsidR="00AB5867">
        <w:rPr>
          <w:color w:val="auto"/>
        </w:rPr>
        <w:t>Faculty/Institute</w:t>
      </w:r>
      <w:r>
        <w:rPr>
          <w:color w:val="auto"/>
        </w:rPr>
        <w:t xml:space="preserve"> developments and reports on progress with validations/revalidations to the Uni</w:t>
      </w:r>
      <w:r w:rsidR="00AB5867">
        <w:rPr>
          <w:color w:val="auto"/>
        </w:rPr>
        <w:t xml:space="preserve">versity Academic Development </w:t>
      </w:r>
      <w:r>
        <w:rPr>
          <w:color w:val="auto"/>
        </w:rPr>
        <w:t>Committee, which oversees the schedule in the deliberative structure.</w:t>
      </w:r>
    </w:p>
    <w:p w:rsidR="002B217B" w:rsidP="001E766B" w:rsidRDefault="002B217B" w14:paraId="5B1C32C8" w14:textId="77777777">
      <w:pPr>
        <w:pStyle w:val="BodyText"/>
        <w:rPr>
          <w:rFonts w:cs="Helvetica"/>
          <w:color w:val="auto"/>
          <w:szCs w:val="22"/>
        </w:rPr>
      </w:pPr>
    </w:p>
    <w:p w:rsidRPr="00F57054" w:rsidR="00C7423D" w:rsidP="001E766B" w:rsidRDefault="00C7423D" w14:paraId="5B1C32C9" w14:textId="77777777">
      <w:pPr>
        <w:pStyle w:val="BodyText"/>
        <w:rPr>
          <w:rFonts w:cs="Helvetica"/>
          <w:color w:val="auto"/>
          <w:szCs w:val="22"/>
        </w:rPr>
      </w:pPr>
    </w:p>
    <w:p w:rsidRPr="00F57054" w:rsidR="001E766B" w:rsidP="001E766B" w:rsidRDefault="00F57054" w14:paraId="5B1C32CA" w14:textId="77777777">
      <w:pPr>
        <w:pStyle w:val="BodyText"/>
        <w:rPr>
          <w:rFonts w:cs="Helvetica"/>
          <w:b/>
          <w:color w:val="auto"/>
          <w:szCs w:val="22"/>
        </w:rPr>
      </w:pPr>
      <w:r w:rsidRPr="00F57054">
        <w:rPr>
          <w:rFonts w:cs="Helvetica"/>
          <w:b/>
          <w:color w:val="auto"/>
          <w:szCs w:val="22"/>
        </w:rPr>
        <w:t>Notes for c</w:t>
      </w:r>
      <w:r w:rsidRPr="00F57054" w:rsidR="001E766B">
        <w:rPr>
          <w:rFonts w:cs="Helvetica"/>
          <w:b/>
          <w:color w:val="auto"/>
          <w:szCs w:val="22"/>
        </w:rPr>
        <w:t xml:space="preserve">ompletion of the </w:t>
      </w:r>
      <w:r w:rsidRPr="00F57054">
        <w:rPr>
          <w:rFonts w:cs="Helvetica"/>
          <w:b/>
          <w:color w:val="auto"/>
          <w:szCs w:val="22"/>
        </w:rPr>
        <w:t>f</w:t>
      </w:r>
      <w:r w:rsidRPr="00F57054" w:rsidR="001E766B">
        <w:rPr>
          <w:rFonts w:cs="Helvetica"/>
          <w:b/>
          <w:color w:val="auto"/>
          <w:szCs w:val="22"/>
        </w:rPr>
        <w:t>orm:</w:t>
      </w:r>
    </w:p>
    <w:p w:rsidRPr="00F57054" w:rsidR="001E766B" w:rsidP="001E766B" w:rsidRDefault="001E766B" w14:paraId="5B1C32CB" w14:textId="77777777">
      <w:pPr>
        <w:pStyle w:val="BodyText"/>
        <w:rPr>
          <w:rFonts w:cs="Helvetica"/>
          <w:color w:val="auto"/>
          <w:szCs w:val="22"/>
        </w:rPr>
      </w:pPr>
    </w:p>
    <w:p w:rsidRPr="00F57054" w:rsidR="00DF43C0" w:rsidP="00DF43C0" w:rsidRDefault="001E766B" w14:paraId="5B1C32CC" w14:textId="3B2B1960">
      <w:pPr>
        <w:rPr>
          <w:rFonts w:ascii="Helvetica" w:hAnsi="Helvetica" w:cs="Helvetica"/>
        </w:rPr>
      </w:pPr>
      <w:r w:rsidRPr="00F57054">
        <w:rPr>
          <w:rFonts w:ascii="Helvetica" w:hAnsi="Helvetica" w:cs="Helvetica"/>
        </w:rPr>
        <w:t>If you need more space in the boxes, simply continue to enter text.</w:t>
      </w:r>
      <w:r w:rsidRPr="00F57054" w:rsidR="00633B29">
        <w:rPr>
          <w:rFonts w:ascii="Helvetica" w:hAnsi="Helvetica" w:cs="Helvetica"/>
        </w:rPr>
        <w:t xml:space="preserve"> </w:t>
      </w:r>
      <w:r w:rsidRPr="00F57054">
        <w:rPr>
          <w:rFonts w:ascii="Helvetica" w:hAnsi="Helvetica" w:cs="Helvetica"/>
        </w:rPr>
        <w:t xml:space="preserve"> The notes below refer</w:t>
      </w:r>
      <w:r w:rsidRPr="00F57054" w:rsidR="00A66893">
        <w:rPr>
          <w:rFonts w:ascii="Helvetica" w:hAnsi="Helvetica" w:cs="Helvetica"/>
        </w:rPr>
        <w:t xml:space="preserve"> to the numbered sections of</w:t>
      </w:r>
      <w:r w:rsidRPr="00F57054">
        <w:rPr>
          <w:rFonts w:ascii="Helvetica" w:hAnsi="Helvetica" w:cs="Helvetica"/>
        </w:rPr>
        <w:t xml:space="preserve"> the for</w:t>
      </w:r>
      <w:r w:rsidRPr="00F57054" w:rsidR="00EA09CD">
        <w:rPr>
          <w:rFonts w:ascii="Helvetica" w:hAnsi="Helvetica" w:cs="Helvetica"/>
        </w:rPr>
        <w:t>m and should help you to complete it</w:t>
      </w:r>
      <w:r w:rsidRPr="00F57054">
        <w:rPr>
          <w:rFonts w:ascii="Helvetica" w:hAnsi="Helvetica" w:cs="Helvetica"/>
        </w:rPr>
        <w:t xml:space="preserve">. </w:t>
      </w:r>
      <w:r w:rsidRPr="00F57054" w:rsidR="00525188">
        <w:rPr>
          <w:rFonts w:ascii="Helvetica" w:hAnsi="Helvetica" w:cs="Helvetica"/>
        </w:rPr>
        <w:t xml:space="preserve"> </w:t>
      </w:r>
      <w:r w:rsidRPr="00F57054" w:rsidR="00EA09CD">
        <w:rPr>
          <w:rFonts w:ascii="Helvetica" w:hAnsi="Helvetica" w:cs="Helvetica"/>
        </w:rPr>
        <w:t>For m</w:t>
      </w:r>
      <w:r w:rsidRPr="00F57054">
        <w:rPr>
          <w:rFonts w:ascii="Helvetica" w:hAnsi="Helvetica" w:cs="Helvetica"/>
        </w:rPr>
        <w:t xml:space="preserve">ore detailed guidance and general information on </w:t>
      </w:r>
      <w:r w:rsidRPr="00F57054" w:rsidR="00EA09CD">
        <w:rPr>
          <w:rFonts w:ascii="Helvetica" w:hAnsi="Helvetica" w:cs="Helvetica"/>
        </w:rPr>
        <w:t>the process of programme development and validation, please contact you</w:t>
      </w:r>
      <w:r w:rsidRPr="00F57054" w:rsidR="00F57054">
        <w:rPr>
          <w:rFonts w:ascii="Helvetica" w:hAnsi="Helvetica" w:cs="Helvetica"/>
        </w:rPr>
        <w:t>r Q</w:t>
      </w:r>
      <w:r w:rsidR="00D26ABC">
        <w:rPr>
          <w:rFonts w:ascii="Helvetica" w:hAnsi="Helvetica" w:cs="Helvetica"/>
        </w:rPr>
        <w:t>S</w:t>
      </w:r>
      <w:r w:rsidRPr="00F57054" w:rsidR="00F57054">
        <w:rPr>
          <w:rFonts w:ascii="Helvetica" w:hAnsi="Helvetica" w:cs="Helvetica"/>
        </w:rPr>
        <w:t xml:space="preserve"> </w:t>
      </w:r>
      <w:r w:rsidR="00030EC8">
        <w:rPr>
          <w:rFonts w:ascii="Helvetica" w:hAnsi="Helvetica" w:cs="Helvetica"/>
        </w:rPr>
        <w:t>Manager</w:t>
      </w:r>
      <w:r w:rsidRPr="00F57054" w:rsidR="00F57054">
        <w:rPr>
          <w:rFonts w:ascii="Helvetica" w:hAnsi="Helvetica" w:cs="Helvetica"/>
        </w:rPr>
        <w:t xml:space="preserve"> or the Head of Quality and Standards</w:t>
      </w:r>
      <w:r w:rsidRPr="00F57054" w:rsidR="00EA09CD">
        <w:rPr>
          <w:rFonts w:ascii="Helvetica" w:hAnsi="Helvetica" w:cs="Helvetica"/>
        </w:rPr>
        <w:t>.</w:t>
      </w:r>
    </w:p>
    <w:p w:rsidRPr="00F57054" w:rsidR="00F57054" w:rsidP="00DF43C0" w:rsidRDefault="00F57054" w14:paraId="5B1C32CD" w14:textId="77777777">
      <w:pPr>
        <w:rPr>
          <w:rFonts w:ascii="Helvetica" w:hAnsi="Helvetica" w:cs="Helvetica"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0"/>
        <w:gridCol w:w="8546"/>
      </w:tblGrid>
      <w:tr w:rsidRPr="00F57054" w:rsidR="00DF43C0" w:rsidTr="004F10F0" w14:paraId="5B1C32D0" w14:textId="77777777">
        <w:tc>
          <w:tcPr>
            <w:tcW w:w="485" w:type="dxa"/>
          </w:tcPr>
          <w:p w:rsidRPr="00F57054" w:rsidR="00DF43C0" w:rsidP="00DF43C0" w:rsidRDefault="00DF43C0" w14:paraId="5B1C32CE" w14:textId="77777777">
            <w:pPr>
              <w:rPr>
                <w:rFonts w:ascii="Helvetica" w:hAnsi="Helvetica" w:cs="Helvetica"/>
                <w:b/>
                <w:bCs/>
              </w:rPr>
            </w:pPr>
            <w:r w:rsidRPr="00F57054">
              <w:rPr>
                <w:rFonts w:ascii="Helvetica" w:hAnsi="Helvetica" w:cs="Helvetica"/>
                <w:b/>
                <w:bCs/>
              </w:rPr>
              <w:t>1</w:t>
            </w:r>
          </w:p>
        </w:tc>
        <w:tc>
          <w:tcPr>
            <w:tcW w:w="8757" w:type="dxa"/>
          </w:tcPr>
          <w:p w:rsidRPr="00F57054" w:rsidR="00971564" w:rsidP="00EE085C" w:rsidRDefault="00DF43C0" w14:paraId="5B1C32CF" w14:textId="77777777">
            <w:pPr>
              <w:rPr>
                <w:rFonts w:ascii="Helvetica" w:hAnsi="Helvetica" w:cs="Helvetica"/>
                <w:bCs/>
              </w:rPr>
            </w:pPr>
            <w:r w:rsidRPr="00F57054">
              <w:rPr>
                <w:rFonts w:ascii="Helvetica" w:hAnsi="Helvetica" w:cs="Helvetica"/>
                <w:b/>
                <w:bCs/>
              </w:rPr>
              <w:t>Award:</w:t>
            </w:r>
            <w:r w:rsidRPr="00F57054" w:rsidR="00EA09CD">
              <w:rPr>
                <w:rFonts w:ascii="Helvetica" w:hAnsi="Helvetica" w:cs="Helvetica"/>
                <w:bCs/>
              </w:rPr>
              <w:t xml:space="preserve">  e.g. BA / BSc, MA </w:t>
            </w:r>
            <w:r w:rsidRPr="00F57054">
              <w:rPr>
                <w:rFonts w:ascii="Helvetica" w:hAnsi="Helvetica" w:cs="Helvetica"/>
                <w:bCs/>
              </w:rPr>
              <w:t>etc</w:t>
            </w:r>
            <w:r w:rsidRPr="00F57054" w:rsidR="00EA09CD">
              <w:rPr>
                <w:rFonts w:ascii="Helvetica" w:hAnsi="Helvetica" w:cs="Helvetica"/>
                <w:bCs/>
              </w:rPr>
              <w:t xml:space="preserve">. Please also </w:t>
            </w:r>
            <w:r w:rsidRPr="00F57054">
              <w:rPr>
                <w:rFonts w:ascii="Helvetica" w:hAnsi="Helvetica" w:cs="Helvetica"/>
                <w:bCs/>
              </w:rPr>
              <w:t>indicate if m</w:t>
            </w:r>
            <w:r w:rsidRPr="00F57054" w:rsidR="00EA09CD">
              <w:rPr>
                <w:rFonts w:ascii="Helvetica" w:hAnsi="Helvetica" w:cs="Helvetica"/>
                <w:bCs/>
              </w:rPr>
              <w:t>odules can be offered as ‘stand-</w:t>
            </w:r>
            <w:r w:rsidRPr="00F57054">
              <w:rPr>
                <w:rFonts w:ascii="Helvetica" w:hAnsi="Helvetica" w:cs="Helvetica"/>
                <w:bCs/>
              </w:rPr>
              <w:t>alone’ short courses.</w:t>
            </w:r>
          </w:p>
        </w:tc>
      </w:tr>
      <w:tr w:rsidRPr="00F57054" w:rsidR="00DF43C0" w:rsidTr="004F10F0" w14:paraId="5B1C32D3" w14:textId="77777777">
        <w:tc>
          <w:tcPr>
            <w:tcW w:w="485" w:type="dxa"/>
          </w:tcPr>
          <w:p w:rsidRPr="00F57054" w:rsidR="00DF43C0" w:rsidP="00DF43C0" w:rsidRDefault="00DF43C0" w14:paraId="5B1C32D1" w14:textId="77777777">
            <w:pPr>
              <w:rPr>
                <w:rFonts w:ascii="Helvetica" w:hAnsi="Helvetica" w:cs="Helvetica"/>
                <w:bCs/>
              </w:rPr>
            </w:pPr>
          </w:p>
        </w:tc>
        <w:tc>
          <w:tcPr>
            <w:tcW w:w="8757" w:type="dxa"/>
          </w:tcPr>
          <w:p w:rsidRPr="00F57054" w:rsidR="00DF43C0" w:rsidP="00DF43C0" w:rsidRDefault="00DF43C0" w14:paraId="5B1C32D2" w14:textId="77777777">
            <w:pPr>
              <w:rPr>
                <w:rFonts w:ascii="Helvetica" w:hAnsi="Helvetica" w:cs="Helvetica"/>
                <w:bCs/>
              </w:rPr>
            </w:pPr>
          </w:p>
        </w:tc>
      </w:tr>
      <w:tr w:rsidRPr="00DF43C0" w:rsidR="00DF43C0" w:rsidTr="004F10F0" w14:paraId="5B1C32D6" w14:textId="77777777">
        <w:tc>
          <w:tcPr>
            <w:tcW w:w="485" w:type="dxa"/>
          </w:tcPr>
          <w:p w:rsidRPr="00DF43C0" w:rsidR="00DF43C0" w:rsidP="00DF43C0" w:rsidRDefault="00DF43C0" w14:paraId="5B1C32D4" w14:textId="77777777">
            <w:pPr>
              <w:rPr>
                <w:rFonts w:ascii="Helvetica" w:hAnsi="Helvetica"/>
                <w:b/>
                <w:bCs/>
              </w:rPr>
            </w:pPr>
            <w:r w:rsidRPr="00DF43C0">
              <w:rPr>
                <w:rFonts w:ascii="Helvetica" w:hAnsi="Helvetica"/>
                <w:b/>
                <w:bCs/>
              </w:rPr>
              <w:t>2</w:t>
            </w:r>
          </w:p>
        </w:tc>
        <w:tc>
          <w:tcPr>
            <w:tcW w:w="8757" w:type="dxa"/>
          </w:tcPr>
          <w:p w:rsidRPr="00DF43C0" w:rsidR="00971564" w:rsidP="00EE085C" w:rsidRDefault="00391A0B" w14:paraId="5B1C32D5" w14:textId="77777777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For undergraduate programme</w:t>
            </w:r>
            <w:r w:rsidR="00231EAE">
              <w:rPr>
                <w:rFonts w:ascii="Helvetica" w:hAnsi="Helvetica"/>
                <w:bCs/>
              </w:rPr>
              <w:t>s, state w</w:t>
            </w:r>
            <w:r w:rsidR="00EA09CD">
              <w:rPr>
                <w:rFonts w:ascii="Helvetica" w:hAnsi="Helvetica"/>
                <w:bCs/>
              </w:rPr>
              <w:t xml:space="preserve">hether </w:t>
            </w:r>
            <w:r>
              <w:rPr>
                <w:rFonts w:ascii="Helvetica" w:hAnsi="Helvetica"/>
                <w:bCs/>
              </w:rPr>
              <w:t xml:space="preserve">the programme is </w:t>
            </w:r>
            <w:r w:rsidR="00EA09CD">
              <w:rPr>
                <w:rFonts w:ascii="Helvetica" w:hAnsi="Helvetica"/>
                <w:bCs/>
              </w:rPr>
              <w:t xml:space="preserve">single or joint </w:t>
            </w:r>
            <w:r w:rsidRPr="00DF43C0" w:rsidR="00DF43C0">
              <w:rPr>
                <w:rFonts w:ascii="Helvetica" w:hAnsi="Helvetica"/>
                <w:bCs/>
              </w:rPr>
              <w:t>honours.</w:t>
            </w:r>
            <w:r w:rsidR="00EA09CD">
              <w:rPr>
                <w:rFonts w:ascii="Helvetica" w:hAnsi="Helvetica"/>
                <w:bCs/>
              </w:rPr>
              <w:t xml:space="preserve"> </w:t>
            </w:r>
          </w:p>
        </w:tc>
      </w:tr>
      <w:tr w:rsidRPr="00DF43C0" w:rsidR="00DF43C0" w:rsidTr="004F10F0" w14:paraId="5B1C32D9" w14:textId="77777777">
        <w:tc>
          <w:tcPr>
            <w:tcW w:w="485" w:type="dxa"/>
          </w:tcPr>
          <w:p w:rsidRPr="00653F3E" w:rsidR="00DF43C0" w:rsidP="00DF43C0" w:rsidRDefault="00DF43C0" w14:paraId="5B1C32D7" w14:textId="77777777">
            <w:pPr>
              <w:rPr>
                <w:rFonts w:ascii="Helvetica" w:hAnsi="Helvetica"/>
                <w:bCs/>
              </w:rPr>
            </w:pPr>
          </w:p>
        </w:tc>
        <w:tc>
          <w:tcPr>
            <w:tcW w:w="8757" w:type="dxa"/>
          </w:tcPr>
          <w:p w:rsidRPr="00DF43C0" w:rsidR="00DF43C0" w:rsidP="00DF43C0" w:rsidRDefault="00DF43C0" w14:paraId="5B1C32D8" w14:textId="77777777">
            <w:pPr>
              <w:rPr>
                <w:rFonts w:ascii="Helvetica" w:hAnsi="Helvetica"/>
                <w:bCs/>
              </w:rPr>
            </w:pPr>
          </w:p>
        </w:tc>
      </w:tr>
      <w:tr w:rsidRPr="00DF43C0" w:rsidR="00DF43C0" w:rsidTr="004F10F0" w14:paraId="5B1C32DD" w14:textId="77777777">
        <w:tc>
          <w:tcPr>
            <w:tcW w:w="485" w:type="dxa"/>
          </w:tcPr>
          <w:p w:rsidRPr="00DF43C0" w:rsidR="00DF43C0" w:rsidP="00DF43C0" w:rsidRDefault="00DF43C0" w14:paraId="5B1C32DA" w14:textId="77777777">
            <w:pPr>
              <w:rPr>
                <w:rFonts w:ascii="Helvetica" w:hAnsi="Helvetica"/>
                <w:b/>
                <w:bCs/>
              </w:rPr>
            </w:pPr>
            <w:r w:rsidRPr="00DF43C0">
              <w:rPr>
                <w:rFonts w:ascii="Helvetica" w:hAnsi="Helvetica"/>
                <w:b/>
                <w:bCs/>
              </w:rPr>
              <w:t>3</w:t>
            </w:r>
          </w:p>
        </w:tc>
        <w:tc>
          <w:tcPr>
            <w:tcW w:w="8757" w:type="dxa"/>
          </w:tcPr>
          <w:p w:rsidR="00EF56F0" w:rsidP="00B262EE" w:rsidRDefault="00391A0B" w14:paraId="5B1C32DB" w14:textId="77777777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Programme title.</w:t>
            </w:r>
          </w:p>
          <w:p w:rsidRPr="00DF43C0" w:rsidR="00B262EE" w:rsidP="00B262EE" w:rsidRDefault="00B262EE" w14:paraId="5B1C32DC" w14:textId="77777777">
            <w:pPr>
              <w:rPr>
                <w:rFonts w:ascii="Helvetica" w:hAnsi="Helvetica"/>
                <w:bCs/>
              </w:rPr>
            </w:pPr>
          </w:p>
        </w:tc>
      </w:tr>
      <w:tr w:rsidRPr="00DF43C0" w:rsidR="00DF43C0" w:rsidTr="004F10F0" w14:paraId="5B1C32E0" w14:textId="77777777">
        <w:tc>
          <w:tcPr>
            <w:tcW w:w="485" w:type="dxa"/>
          </w:tcPr>
          <w:p w:rsidRPr="00DF43C0" w:rsidR="00DF43C0" w:rsidP="00DF43C0" w:rsidRDefault="007D31DA" w14:paraId="5B1C32DE" w14:textId="77777777">
            <w:pPr>
              <w:rPr>
                <w:rFonts w:ascii="Helvetica" w:hAnsi="Helvetica"/>
                <w:b/>
                <w:bCs/>
              </w:rPr>
            </w:pPr>
            <w:r>
              <w:rPr>
                <w:rFonts w:ascii="Helvetica" w:hAnsi="Helvetica"/>
                <w:b/>
                <w:bCs/>
              </w:rPr>
              <w:t>4</w:t>
            </w:r>
          </w:p>
        </w:tc>
        <w:tc>
          <w:tcPr>
            <w:tcW w:w="8757" w:type="dxa"/>
          </w:tcPr>
          <w:p w:rsidRPr="00DF43C0" w:rsidR="00971564" w:rsidP="007D31DA" w:rsidRDefault="00DF43C0" w14:paraId="5B1C32DF" w14:textId="77777777">
            <w:pPr>
              <w:rPr>
                <w:rFonts w:ascii="Helvetica" w:hAnsi="Helvetica"/>
                <w:bCs/>
              </w:rPr>
            </w:pPr>
            <w:r w:rsidRPr="00DF43C0">
              <w:rPr>
                <w:rFonts w:ascii="Helvetica" w:hAnsi="Helvetica"/>
                <w:b/>
                <w:bCs/>
              </w:rPr>
              <w:t>Pro</w:t>
            </w:r>
            <w:r w:rsidR="007D31DA">
              <w:rPr>
                <w:rFonts w:ascii="Helvetica" w:hAnsi="Helvetica"/>
                <w:b/>
                <w:bCs/>
              </w:rPr>
              <w:t>gramme Director</w:t>
            </w:r>
            <w:r w:rsidRPr="00DF43C0">
              <w:rPr>
                <w:rFonts w:ascii="Helvetica" w:hAnsi="Helvetica"/>
                <w:bCs/>
              </w:rPr>
              <w:t xml:space="preserve">:  </w:t>
            </w:r>
            <w:r w:rsidR="00E7734C">
              <w:rPr>
                <w:rFonts w:ascii="Helvetica" w:hAnsi="Helvetica"/>
                <w:bCs/>
              </w:rPr>
              <w:t>Please provide</w:t>
            </w:r>
            <w:r w:rsidR="007D31DA">
              <w:rPr>
                <w:rFonts w:ascii="Helvetica" w:hAnsi="Helvetica"/>
                <w:bCs/>
              </w:rPr>
              <w:t xml:space="preserve"> the name of the Programme Director.</w:t>
            </w:r>
          </w:p>
        </w:tc>
      </w:tr>
      <w:tr w:rsidRPr="00DF43C0" w:rsidR="00DF43C0" w:rsidTr="004F10F0" w14:paraId="5B1C32E3" w14:textId="77777777">
        <w:tc>
          <w:tcPr>
            <w:tcW w:w="485" w:type="dxa"/>
          </w:tcPr>
          <w:p w:rsidRPr="00653F3E" w:rsidR="00DF43C0" w:rsidP="00DF43C0" w:rsidRDefault="00DF43C0" w14:paraId="5B1C32E1" w14:textId="77777777">
            <w:pPr>
              <w:rPr>
                <w:rFonts w:ascii="Helvetica" w:hAnsi="Helvetica"/>
                <w:bCs/>
              </w:rPr>
            </w:pPr>
          </w:p>
        </w:tc>
        <w:tc>
          <w:tcPr>
            <w:tcW w:w="8757" w:type="dxa"/>
          </w:tcPr>
          <w:p w:rsidRPr="00DF43C0" w:rsidR="00DF43C0" w:rsidP="00DF43C0" w:rsidRDefault="00DF43C0" w14:paraId="5B1C32E2" w14:textId="77777777">
            <w:pPr>
              <w:rPr>
                <w:rFonts w:ascii="Helvetica" w:hAnsi="Helvetica"/>
                <w:bCs/>
              </w:rPr>
            </w:pPr>
          </w:p>
        </w:tc>
      </w:tr>
      <w:tr w:rsidRPr="00DF43C0" w:rsidR="00DF43C0" w:rsidTr="00F775EC" w14:paraId="5B1C32E6" w14:textId="77777777">
        <w:trPr>
          <w:trHeight w:val="800"/>
        </w:trPr>
        <w:tc>
          <w:tcPr>
            <w:tcW w:w="485" w:type="dxa"/>
          </w:tcPr>
          <w:p w:rsidRPr="00DF43C0" w:rsidR="00DF43C0" w:rsidP="00DF43C0" w:rsidRDefault="007D31DA" w14:paraId="5B1C32E4" w14:textId="77777777">
            <w:pPr>
              <w:rPr>
                <w:rFonts w:ascii="Helvetica" w:hAnsi="Helvetica"/>
                <w:b/>
                <w:bCs/>
              </w:rPr>
            </w:pPr>
            <w:r>
              <w:rPr>
                <w:rFonts w:ascii="Helvetica" w:hAnsi="Helvetica"/>
                <w:b/>
                <w:bCs/>
              </w:rPr>
              <w:t>5</w:t>
            </w:r>
          </w:p>
        </w:tc>
        <w:tc>
          <w:tcPr>
            <w:tcW w:w="8757" w:type="dxa"/>
          </w:tcPr>
          <w:p w:rsidRPr="00DF43C0" w:rsidR="00971564" w:rsidP="00C37D2F" w:rsidRDefault="00DF43C0" w14:paraId="5B1C32E5" w14:textId="77777777">
            <w:pPr>
              <w:rPr>
                <w:rFonts w:ascii="Helvetica" w:hAnsi="Helvetica"/>
                <w:bCs/>
              </w:rPr>
            </w:pPr>
            <w:r w:rsidRPr="00DF43C0">
              <w:rPr>
                <w:rFonts w:ascii="Helvetica" w:hAnsi="Helvetica"/>
                <w:b/>
                <w:bCs/>
              </w:rPr>
              <w:t>Market Analysis</w:t>
            </w:r>
            <w:r w:rsidR="00E35223">
              <w:rPr>
                <w:rFonts w:ascii="Helvetica" w:hAnsi="Helvetica"/>
                <w:bCs/>
              </w:rPr>
              <w:t xml:space="preserve">: </w:t>
            </w:r>
            <w:r w:rsidRPr="00F775EC" w:rsidR="00E35223">
              <w:rPr>
                <w:rFonts w:ascii="Helvetica" w:hAnsi="Helvetica"/>
                <w:bCs/>
              </w:rPr>
              <w:t xml:space="preserve">The market analysis is in two parts – </w:t>
            </w:r>
            <w:r w:rsidRPr="00F775EC" w:rsidR="00C37D2F">
              <w:rPr>
                <w:rFonts w:ascii="Helvetica" w:hAnsi="Helvetica"/>
                <w:bCs/>
              </w:rPr>
              <w:t xml:space="preserve">one to be completed by the programme proposer(s), </w:t>
            </w:r>
            <w:r w:rsidRPr="00996A67" w:rsidR="00C37D2F">
              <w:rPr>
                <w:rFonts w:ascii="Helvetica" w:hAnsi="Helvetica"/>
                <w:bCs/>
              </w:rPr>
              <w:t xml:space="preserve">while the other is completed by the </w:t>
            </w:r>
            <w:r w:rsidR="00C37D2F">
              <w:rPr>
                <w:rFonts w:ascii="Helvetica" w:hAnsi="Helvetica" w:cs="Segoe UI"/>
                <w:bCs/>
                <w:color w:val="333333"/>
                <w:lang w:val="en"/>
              </w:rPr>
              <w:t>Market Research a</w:t>
            </w:r>
            <w:r w:rsidRPr="00996A67" w:rsidR="00C37D2F">
              <w:rPr>
                <w:rFonts w:ascii="Helvetica" w:hAnsi="Helvetica" w:cs="Segoe UI"/>
                <w:bCs/>
                <w:color w:val="333333"/>
                <w:lang w:val="en"/>
              </w:rPr>
              <w:t xml:space="preserve">nd Data Analyst (please contact </w:t>
            </w:r>
            <w:r w:rsidRPr="00996A67" w:rsidR="00C37D2F">
              <w:rPr>
                <w:rFonts w:ascii="Helvetica" w:hAnsi="Helvetica"/>
                <w:bCs/>
              </w:rPr>
              <w:t>Marketing and Recruitment</w:t>
            </w:r>
            <w:r w:rsidR="00C37D2F">
              <w:rPr>
                <w:rFonts w:ascii="Helvetica" w:hAnsi="Helvetica"/>
                <w:bCs/>
              </w:rPr>
              <w:t xml:space="preserve"> for further information):</w:t>
            </w:r>
          </w:p>
        </w:tc>
      </w:tr>
      <w:tr w:rsidRPr="00DF43C0" w:rsidR="00DF43C0" w:rsidTr="004F10F0" w14:paraId="5B1C32E9" w14:textId="77777777">
        <w:tc>
          <w:tcPr>
            <w:tcW w:w="485" w:type="dxa"/>
          </w:tcPr>
          <w:p w:rsidRPr="00653F3E" w:rsidR="00DF43C0" w:rsidP="00DF43C0" w:rsidRDefault="00DF43C0" w14:paraId="5B1C32E7" w14:textId="77777777">
            <w:pPr>
              <w:rPr>
                <w:rFonts w:ascii="Helvetica" w:hAnsi="Helvetica"/>
                <w:bCs/>
              </w:rPr>
            </w:pPr>
          </w:p>
        </w:tc>
        <w:tc>
          <w:tcPr>
            <w:tcW w:w="8757" w:type="dxa"/>
          </w:tcPr>
          <w:p w:rsidRPr="00DF43C0" w:rsidR="00E7734C" w:rsidP="00B0598D" w:rsidRDefault="00E7734C" w14:paraId="5B1C32E8" w14:textId="77777777">
            <w:pPr>
              <w:rPr>
                <w:rFonts w:ascii="Helvetica" w:hAnsi="Helvetica"/>
                <w:bCs/>
              </w:rPr>
            </w:pPr>
          </w:p>
        </w:tc>
      </w:tr>
      <w:tr w:rsidRPr="00DF43C0" w:rsidR="00DF43C0" w:rsidTr="004F10F0" w14:paraId="5B1C32F8" w14:textId="77777777">
        <w:tc>
          <w:tcPr>
            <w:tcW w:w="485" w:type="dxa"/>
          </w:tcPr>
          <w:p w:rsidRPr="00DF43C0" w:rsidR="00DF43C0" w:rsidP="00DF43C0" w:rsidRDefault="00DF43C0" w14:paraId="5B1C32EA" w14:textId="77777777">
            <w:pPr>
              <w:rPr>
                <w:rFonts w:ascii="Helvetica" w:hAnsi="Helvetica"/>
                <w:b/>
                <w:bCs/>
              </w:rPr>
            </w:pPr>
          </w:p>
        </w:tc>
        <w:tc>
          <w:tcPr>
            <w:tcW w:w="8757" w:type="dxa"/>
          </w:tcPr>
          <w:p w:rsidRPr="00A3075F" w:rsidR="00E35223" w:rsidP="00E35223" w:rsidRDefault="00E35223" w14:paraId="5B1C32EB" w14:textId="77777777">
            <w:pPr>
              <w:rPr>
                <w:rFonts w:ascii="Helvetica" w:hAnsi="Helvetica"/>
                <w:bCs/>
              </w:rPr>
            </w:pPr>
            <w:r w:rsidRPr="00A3075F">
              <w:rPr>
                <w:rFonts w:ascii="Helvetica" w:hAnsi="Helvetica"/>
                <w:bCs/>
              </w:rPr>
              <w:t>The evidence required from the programme proposer(s) comprises the following:</w:t>
            </w:r>
          </w:p>
          <w:p w:rsidR="00E35223" w:rsidP="00E35223" w:rsidRDefault="00E35223" w14:paraId="5B1C32EC" w14:textId="77777777">
            <w:pPr>
              <w:rPr>
                <w:rFonts w:ascii="Helvetica" w:hAnsi="Helvetica"/>
                <w:b/>
                <w:bCs/>
                <w:color w:val="FF0000"/>
              </w:rPr>
            </w:pPr>
          </w:p>
          <w:p w:rsidR="00E35223" w:rsidP="00E35223" w:rsidRDefault="00E35223" w14:paraId="5B1C32ED" w14:textId="337DCED8">
            <w:pPr>
              <w:pStyle w:val="ListParagraph"/>
              <w:numPr>
                <w:ilvl w:val="0"/>
                <w:numId w:val="3"/>
              </w:num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 xml:space="preserve">Employment market for graduates: discussions with </w:t>
            </w:r>
            <w:r w:rsidRPr="00DB5BE5">
              <w:rPr>
                <w:rFonts w:ascii="Helvetica" w:hAnsi="Helvetica"/>
                <w:bCs/>
              </w:rPr>
              <w:t>employers</w:t>
            </w:r>
            <w:r>
              <w:rPr>
                <w:rFonts w:ascii="Helvetica" w:hAnsi="Helvetica"/>
                <w:bCs/>
              </w:rPr>
              <w:t xml:space="preserve"> (including </w:t>
            </w:r>
            <w:r w:rsidR="00AB5867">
              <w:rPr>
                <w:rFonts w:ascii="Helvetica" w:hAnsi="Helvetica"/>
                <w:bCs/>
              </w:rPr>
              <w:t>Faculty/Institute</w:t>
            </w:r>
            <w:r>
              <w:rPr>
                <w:rFonts w:ascii="Helvetica" w:hAnsi="Helvetica"/>
                <w:bCs/>
              </w:rPr>
              <w:t xml:space="preserve">s) </w:t>
            </w:r>
            <w:r w:rsidRPr="00DB5BE5">
              <w:rPr>
                <w:rFonts w:ascii="Helvetica" w:hAnsi="Helvetica"/>
                <w:bCs/>
              </w:rPr>
              <w:t>and/or professional bodies;</w:t>
            </w:r>
          </w:p>
          <w:p w:rsidR="00E35223" w:rsidP="00E35223" w:rsidRDefault="00E35223" w14:paraId="5B1C32EE" w14:textId="77777777">
            <w:pPr>
              <w:pStyle w:val="ListParagraph"/>
              <w:numPr>
                <w:ilvl w:val="0"/>
                <w:numId w:val="3"/>
              </w:num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The attraction of the programme for potential students: d</w:t>
            </w:r>
            <w:r w:rsidRPr="00DB5BE5">
              <w:rPr>
                <w:rFonts w:ascii="Helvetica" w:hAnsi="Helvetica"/>
                <w:bCs/>
              </w:rPr>
              <w:t xml:space="preserve">iscussions </w:t>
            </w:r>
            <w:proofErr w:type="gramStart"/>
            <w:r w:rsidRPr="00DB5BE5">
              <w:rPr>
                <w:rFonts w:ascii="Helvetica" w:hAnsi="Helvetica"/>
                <w:bCs/>
              </w:rPr>
              <w:t>with</w:t>
            </w:r>
            <w:r>
              <w:rPr>
                <w:rFonts w:ascii="Helvetica" w:hAnsi="Helvetica"/>
                <w:bCs/>
              </w:rPr>
              <w:t xml:space="preserve"> </w:t>
            </w:r>
            <w:r w:rsidRPr="00DB5BE5">
              <w:rPr>
                <w:rFonts w:ascii="Helvetica" w:hAnsi="Helvetica"/>
                <w:bCs/>
              </w:rPr>
              <w:t xml:space="preserve"> students</w:t>
            </w:r>
            <w:proofErr w:type="gramEnd"/>
            <w:r w:rsidRPr="00DB5BE5">
              <w:rPr>
                <w:rFonts w:ascii="Helvetica" w:hAnsi="Helvetica"/>
                <w:bCs/>
              </w:rPr>
              <w:t xml:space="preserve"> </w:t>
            </w:r>
            <w:r>
              <w:rPr>
                <w:rFonts w:ascii="Helvetica" w:hAnsi="Helvetica"/>
                <w:bCs/>
              </w:rPr>
              <w:t>or graduates of similar or cognate programmes;</w:t>
            </w:r>
          </w:p>
          <w:p w:rsidR="00E35223" w:rsidP="00E35223" w:rsidRDefault="00E35223" w14:paraId="5B1C32EF" w14:textId="77777777">
            <w:pPr>
              <w:pStyle w:val="ListParagraph"/>
              <w:numPr>
                <w:ilvl w:val="0"/>
                <w:numId w:val="3"/>
              </w:numPr>
              <w:rPr>
                <w:rFonts w:ascii="Helvetica" w:hAnsi="Helvetica"/>
                <w:bCs/>
              </w:rPr>
            </w:pPr>
            <w:r w:rsidRPr="00DB5BE5">
              <w:rPr>
                <w:rFonts w:ascii="Helvetica" w:hAnsi="Helvetica"/>
                <w:bCs/>
              </w:rPr>
              <w:t>The extent to which the proposed programme will contribute to national or local initiatives</w:t>
            </w:r>
            <w:r>
              <w:rPr>
                <w:rFonts w:ascii="Helvetica" w:hAnsi="Helvetica"/>
                <w:bCs/>
              </w:rPr>
              <w:t xml:space="preserve">, </w:t>
            </w:r>
            <w:r w:rsidRPr="00DB5BE5">
              <w:rPr>
                <w:rFonts w:ascii="Helvetica" w:hAnsi="Helvetica"/>
                <w:bCs/>
              </w:rPr>
              <w:t>government policy</w:t>
            </w:r>
            <w:r>
              <w:rPr>
                <w:rFonts w:ascii="Helvetica" w:hAnsi="Helvetica"/>
                <w:bCs/>
              </w:rPr>
              <w:t>, etc.</w:t>
            </w:r>
          </w:p>
          <w:p w:rsidRPr="00E35223" w:rsidR="00E35223" w:rsidP="00E35223" w:rsidRDefault="00E35223" w14:paraId="5B1C32F0" w14:textId="77777777">
            <w:pPr>
              <w:pStyle w:val="ListParagraph"/>
              <w:numPr>
                <w:ilvl w:val="0"/>
                <w:numId w:val="3"/>
              </w:numPr>
              <w:rPr>
                <w:rFonts w:ascii="Helvetica" w:hAnsi="Helvetica"/>
                <w:bCs/>
              </w:rPr>
            </w:pPr>
            <w:r w:rsidRPr="00E35223">
              <w:rPr>
                <w:rFonts w:ascii="Helvetica" w:hAnsi="Helvetica"/>
                <w:bCs/>
              </w:rPr>
              <w:t>The rationale for the Programme Entry Requirements described in section 8.</w:t>
            </w:r>
          </w:p>
          <w:p w:rsidRPr="00F775EC" w:rsidR="00E35223" w:rsidP="00E35223" w:rsidRDefault="00E35223" w14:paraId="5B1C32F1" w14:textId="77777777">
            <w:pPr>
              <w:rPr>
                <w:rFonts w:ascii="Helvetica" w:hAnsi="Helvetica"/>
                <w:bCs/>
                <w:i/>
              </w:rPr>
            </w:pPr>
            <w:r w:rsidRPr="00F775EC">
              <w:rPr>
                <w:rFonts w:ascii="Helvetica" w:hAnsi="Helvetica"/>
                <w:bCs/>
                <w:i/>
              </w:rPr>
              <w:t xml:space="preserve">The </w:t>
            </w:r>
            <w:r w:rsidR="00C37D2F">
              <w:rPr>
                <w:rFonts w:ascii="Helvetica" w:hAnsi="Helvetica"/>
                <w:bCs/>
                <w:i/>
              </w:rPr>
              <w:t xml:space="preserve">Market Research and Data Analyst </w:t>
            </w:r>
            <w:r w:rsidRPr="00F775EC">
              <w:rPr>
                <w:rFonts w:ascii="Helvetica" w:hAnsi="Helvetica"/>
                <w:bCs/>
                <w:i/>
              </w:rPr>
              <w:t>will complete the following and will provide the infor</w:t>
            </w:r>
            <w:r w:rsidR="0013086F">
              <w:rPr>
                <w:rFonts w:ascii="Helvetica" w:hAnsi="Helvetica"/>
                <w:bCs/>
                <w:i/>
              </w:rPr>
              <w:t>mation to you in a separate form</w:t>
            </w:r>
            <w:r w:rsidR="00C600F2">
              <w:rPr>
                <w:rFonts w:ascii="Helvetica" w:hAnsi="Helvetica"/>
                <w:bCs/>
                <w:i/>
              </w:rPr>
              <w:t xml:space="preserve"> which should be included </w:t>
            </w:r>
            <w:r w:rsidR="00C37D2F">
              <w:rPr>
                <w:rFonts w:ascii="Helvetica" w:hAnsi="Helvetica"/>
                <w:bCs/>
                <w:i/>
              </w:rPr>
              <w:t xml:space="preserve">as </w:t>
            </w:r>
            <w:r w:rsidRPr="00F775EC">
              <w:rPr>
                <w:rFonts w:ascii="Helvetica" w:hAnsi="Helvetica"/>
                <w:bCs/>
                <w:i/>
              </w:rPr>
              <w:t>Appendix 1 of this proposal.</w:t>
            </w:r>
          </w:p>
          <w:p w:rsidRPr="00A3075F" w:rsidR="00E35223" w:rsidP="00E35223" w:rsidRDefault="00E35223" w14:paraId="5B1C32F2" w14:textId="77777777">
            <w:pPr>
              <w:rPr>
                <w:rFonts w:ascii="Helvetica" w:hAnsi="Helvetica"/>
                <w:bCs/>
                <w:i/>
              </w:rPr>
            </w:pPr>
          </w:p>
          <w:p w:rsidRPr="00A3075F" w:rsidR="00E35223" w:rsidP="00E35223" w:rsidRDefault="00E35223" w14:paraId="5B1C32F3" w14:textId="77777777">
            <w:pPr>
              <w:pStyle w:val="ListParagraph"/>
              <w:numPr>
                <w:ilvl w:val="0"/>
                <w:numId w:val="6"/>
              </w:numPr>
              <w:rPr>
                <w:rFonts w:ascii="Helvetica" w:hAnsi="Helvetica"/>
                <w:bCs/>
                <w:i/>
              </w:rPr>
            </w:pPr>
            <w:r w:rsidRPr="00A3075F">
              <w:rPr>
                <w:rFonts w:ascii="Helvetica" w:hAnsi="Helvetica"/>
                <w:bCs/>
                <w:i/>
              </w:rPr>
              <w:t>Evidence of demand from domestic UK market</w:t>
            </w:r>
          </w:p>
          <w:p w:rsidRPr="00A3075F" w:rsidR="00E35223" w:rsidP="00E35223" w:rsidRDefault="00E35223" w14:paraId="5B1C32F4" w14:textId="77777777">
            <w:pPr>
              <w:pStyle w:val="ListParagraph"/>
              <w:numPr>
                <w:ilvl w:val="0"/>
                <w:numId w:val="6"/>
              </w:numPr>
              <w:rPr>
                <w:rFonts w:ascii="Helvetica" w:hAnsi="Helvetica"/>
                <w:bCs/>
                <w:i/>
              </w:rPr>
            </w:pPr>
            <w:r w:rsidRPr="00A3075F">
              <w:rPr>
                <w:rFonts w:ascii="Helvetica" w:hAnsi="Helvetica"/>
                <w:bCs/>
                <w:i/>
              </w:rPr>
              <w:t>Evidence of demand from EU market (specific countries to be agreed with the programme proposer)</w:t>
            </w:r>
          </w:p>
          <w:p w:rsidRPr="00A3075F" w:rsidR="00E35223" w:rsidP="00E35223" w:rsidRDefault="00E35223" w14:paraId="5B1C32F5" w14:textId="77777777">
            <w:pPr>
              <w:pStyle w:val="ListParagraph"/>
              <w:numPr>
                <w:ilvl w:val="0"/>
                <w:numId w:val="6"/>
              </w:numPr>
              <w:rPr>
                <w:rFonts w:ascii="Helvetica" w:hAnsi="Helvetica"/>
                <w:bCs/>
                <w:i/>
              </w:rPr>
            </w:pPr>
            <w:r w:rsidRPr="00A3075F">
              <w:rPr>
                <w:rFonts w:ascii="Helvetica" w:hAnsi="Helvetica"/>
                <w:bCs/>
                <w:i/>
              </w:rPr>
              <w:t>Evidence of demand from international market (specific countries to be agreed with the programme proposer)</w:t>
            </w:r>
          </w:p>
          <w:p w:rsidR="00E35223" w:rsidP="00E35223" w:rsidRDefault="00E35223" w14:paraId="5B1C32F6" w14:textId="77777777">
            <w:pPr>
              <w:pStyle w:val="ListParagraph"/>
              <w:numPr>
                <w:ilvl w:val="0"/>
                <w:numId w:val="6"/>
              </w:numPr>
              <w:rPr>
                <w:rFonts w:ascii="Helvetica" w:hAnsi="Helvetica"/>
                <w:bCs/>
                <w:i/>
              </w:rPr>
            </w:pPr>
            <w:r w:rsidRPr="00A3075F">
              <w:rPr>
                <w:rFonts w:ascii="Helvetica" w:hAnsi="Helvetica"/>
                <w:bCs/>
                <w:i/>
              </w:rPr>
              <w:t>Main competitor HEIs and programmes in London (i.e. within the M25) – including competitors’ fees</w:t>
            </w:r>
          </w:p>
          <w:p w:rsidRPr="00E35223" w:rsidR="00E35223" w:rsidP="00E35223" w:rsidRDefault="00E35223" w14:paraId="5B1C32F7" w14:textId="77777777">
            <w:pPr>
              <w:pStyle w:val="ListParagraph"/>
              <w:numPr>
                <w:ilvl w:val="0"/>
                <w:numId w:val="6"/>
              </w:numPr>
              <w:rPr>
                <w:rFonts w:ascii="Helvetica" w:hAnsi="Helvetica"/>
                <w:bCs/>
                <w:i/>
              </w:rPr>
            </w:pPr>
            <w:r w:rsidRPr="00E35223">
              <w:rPr>
                <w:rFonts w:ascii="Helvetica" w:hAnsi="Helvetica"/>
                <w:bCs/>
                <w:i/>
              </w:rPr>
              <w:t>Main competitor HEIs and programmes outside the M25 – including competitors’ fees</w:t>
            </w:r>
            <w:r>
              <w:rPr>
                <w:rFonts w:ascii="Helvetica" w:hAnsi="Helvetica"/>
                <w:bCs/>
                <w:i/>
              </w:rPr>
              <w:t>.</w:t>
            </w:r>
          </w:p>
        </w:tc>
      </w:tr>
      <w:tr w:rsidRPr="00DF43C0" w:rsidR="00DF43C0" w:rsidTr="004F10F0" w14:paraId="5B1C32FB" w14:textId="77777777">
        <w:tc>
          <w:tcPr>
            <w:tcW w:w="485" w:type="dxa"/>
          </w:tcPr>
          <w:p w:rsidRPr="00653F3E" w:rsidR="00DF43C0" w:rsidP="00DF43C0" w:rsidRDefault="00DF43C0" w14:paraId="5B1C32F9" w14:textId="77777777">
            <w:pPr>
              <w:rPr>
                <w:rFonts w:ascii="Helvetica" w:hAnsi="Helvetica"/>
                <w:bCs/>
              </w:rPr>
            </w:pPr>
          </w:p>
        </w:tc>
        <w:tc>
          <w:tcPr>
            <w:tcW w:w="8757" w:type="dxa"/>
          </w:tcPr>
          <w:p w:rsidRPr="00DF43C0" w:rsidR="00B0598D" w:rsidP="00DB5BE5" w:rsidRDefault="00B0598D" w14:paraId="5B1C32FA" w14:textId="77777777">
            <w:pPr>
              <w:rPr>
                <w:rFonts w:ascii="Helvetica" w:hAnsi="Helvetica"/>
                <w:bCs/>
              </w:rPr>
            </w:pPr>
          </w:p>
        </w:tc>
      </w:tr>
      <w:tr w:rsidRPr="00DF43C0" w:rsidR="00DF43C0" w:rsidTr="004F10F0" w14:paraId="5B1C32FE" w14:textId="77777777">
        <w:tc>
          <w:tcPr>
            <w:tcW w:w="485" w:type="dxa"/>
          </w:tcPr>
          <w:p w:rsidRPr="00653F3E" w:rsidR="00DF43C0" w:rsidP="00DF43C0" w:rsidRDefault="00DF43C0" w14:paraId="5B1C32FC" w14:textId="77777777">
            <w:pPr>
              <w:rPr>
                <w:rFonts w:ascii="Helvetica" w:hAnsi="Helvetica"/>
                <w:bCs/>
              </w:rPr>
            </w:pPr>
          </w:p>
        </w:tc>
        <w:tc>
          <w:tcPr>
            <w:tcW w:w="8757" w:type="dxa"/>
          </w:tcPr>
          <w:p w:rsidRPr="00DF43C0" w:rsidR="00DF43C0" w:rsidP="00DF43C0" w:rsidRDefault="00DF43C0" w14:paraId="5B1C32FD" w14:textId="77777777">
            <w:pPr>
              <w:rPr>
                <w:rFonts w:ascii="Helvetica" w:hAnsi="Helvetica"/>
                <w:bCs/>
              </w:rPr>
            </w:pPr>
          </w:p>
        </w:tc>
      </w:tr>
      <w:tr w:rsidRPr="00DF43C0" w:rsidR="00DF43C0" w:rsidTr="004F10F0" w14:paraId="5B1C3301" w14:textId="77777777">
        <w:tc>
          <w:tcPr>
            <w:tcW w:w="485" w:type="dxa"/>
          </w:tcPr>
          <w:p w:rsidRPr="00DF43C0" w:rsidR="00DF43C0" w:rsidP="00DF43C0" w:rsidRDefault="007D31DA" w14:paraId="5B1C32FF" w14:textId="77777777">
            <w:pPr>
              <w:rPr>
                <w:rFonts w:ascii="Helvetica" w:hAnsi="Helvetica"/>
                <w:b/>
                <w:bCs/>
              </w:rPr>
            </w:pPr>
            <w:r>
              <w:rPr>
                <w:rFonts w:ascii="Helvetica" w:hAnsi="Helvetica"/>
                <w:b/>
                <w:bCs/>
              </w:rPr>
              <w:t>6</w:t>
            </w:r>
          </w:p>
        </w:tc>
        <w:tc>
          <w:tcPr>
            <w:tcW w:w="8757" w:type="dxa"/>
          </w:tcPr>
          <w:p w:rsidRPr="009A427C" w:rsidR="00DF43C0" w:rsidP="00D26ABC" w:rsidRDefault="00ED0DDD" w14:paraId="5B1C3300" w14:textId="4C05063D">
            <w:pPr>
              <w:rPr>
                <w:rFonts w:ascii="Helvetica" w:hAnsi="Helvetica"/>
                <w:bCs/>
                <w:color w:val="FF0000"/>
              </w:rPr>
            </w:pPr>
            <w:r>
              <w:rPr>
                <w:rFonts w:ascii="Helvetica" w:hAnsi="Helvetica"/>
                <w:b/>
                <w:bCs/>
              </w:rPr>
              <w:t>Ethics Approval</w:t>
            </w:r>
            <w:r w:rsidR="00C37D2F">
              <w:rPr>
                <w:rFonts w:ascii="Helvetica" w:hAnsi="Helvetica"/>
                <w:bCs/>
              </w:rPr>
              <w:t>:  As explained on pages 1-</w:t>
            </w:r>
            <w:r w:rsidRPr="007D31DA" w:rsidR="00C37D2F">
              <w:rPr>
                <w:rFonts w:ascii="Helvetica" w:hAnsi="Helvetica"/>
                <w:bCs/>
              </w:rPr>
              <w:t>2</w:t>
            </w:r>
            <w:r w:rsidR="007D31DA">
              <w:rPr>
                <w:rFonts w:ascii="Helvetica" w:hAnsi="Helvetica"/>
                <w:bCs/>
              </w:rPr>
              <w:t>, a</w:t>
            </w:r>
            <w:r w:rsidRPr="007D31DA" w:rsidR="00231EAE">
              <w:rPr>
                <w:rFonts w:ascii="Helvetica" w:hAnsi="Helvetica"/>
                <w:bCs/>
              </w:rPr>
              <w:t>pproval</w:t>
            </w:r>
            <w:r w:rsidRPr="00231EAE" w:rsidR="00231EAE">
              <w:rPr>
                <w:rFonts w:ascii="Helvetica" w:hAnsi="Helvetica"/>
                <w:bCs/>
              </w:rPr>
              <w:t xml:space="preserve"> is in-principle at </w:t>
            </w:r>
            <w:r w:rsidR="00C37D2F">
              <w:rPr>
                <w:rFonts w:ascii="Helvetica" w:hAnsi="Helvetica"/>
                <w:bCs/>
              </w:rPr>
              <w:t xml:space="preserve">this stage </w:t>
            </w:r>
            <w:r w:rsidRPr="00231EAE" w:rsidR="00231EAE">
              <w:rPr>
                <w:rFonts w:ascii="Helvetica" w:hAnsi="Helvetica"/>
                <w:bCs/>
              </w:rPr>
              <w:t>since the proposal form does not provide full programme content. The f</w:t>
            </w:r>
            <w:r w:rsidRPr="00231EAE" w:rsidR="009A427C">
              <w:rPr>
                <w:rFonts w:ascii="Helvetica" w:hAnsi="Helvetica"/>
                <w:bCs/>
              </w:rPr>
              <w:t>ull</w:t>
            </w:r>
            <w:r w:rsidRPr="00231EAE" w:rsidR="00231EAE">
              <w:rPr>
                <w:rFonts w:ascii="Helvetica" w:hAnsi="Helvetica"/>
                <w:bCs/>
              </w:rPr>
              <w:t xml:space="preserve"> programme document will </w:t>
            </w:r>
            <w:r w:rsidRPr="00231EAE" w:rsidR="009A427C">
              <w:rPr>
                <w:rFonts w:ascii="Helvetica" w:hAnsi="Helvetica"/>
                <w:bCs/>
              </w:rPr>
              <w:t>be considered prior to</w:t>
            </w:r>
            <w:r w:rsidR="00030EC8">
              <w:rPr>
                <w:rFonts w:ascii="Helvetica" w:hAnsi="Helvetica"/>
                <w:bCs/>
              </w:rPr>
              <w:t xml:space="preserve"> F/IADC</w:t>
            </w:r>
            <w:r w:rsidR="00D26ABC">
              <w:rPr>
                <w:rFonts w:ascii="Helvetica" w:hAnsi="Helvetica"/>
                <w:bCs/>
              </w:rPr>
              <w:t xml:space="preserve"> submission</w:t>
            </w:r>
            <w:r w:rsidRPr="00231EAE" w:rsidR="009A427C">
              <w:rPr>
                <w:rFonts w:ascii="Helvetica" w:hAnsi="Helvetica"/>
                <w:bCs/>
              </w:rPr>
              <w:t>.</w:t>
            </w:r>
          </w:p>
        </w:tc>
      </w:tr>
      <w:tr w:rsidRPr="00DF43C0" w:rsidR="00DF43C0" w:rsidTr="004F10F0" w14:paraId="5B1C3304" w14:textId="77777777">
        <w:trPr>
          <w:trHeight w:val="269"/>
        </w:trPr>
        <w:tc>
          <w:tcPr>
            <w:tcW w:w="485" w:type="dxa"/>
          </w:tcPr>
          <w:p w:rsidRPr="00653F3E" w:rsidR="00DF43C0" w:rsidP="00DF43C0" w:rsidRDefault="00DF43C0" w14:paraId="5B1C3302" w14:textId="77777777">
            <w:pPr>
              <w:rPr>
                <w:rFonts w:ascii="Helvetica" w:hAnsi="Helvetica"/>
                <w:bCs/>
              </w:rPr>
            </w:pPr>
          </w:p>
        </w:tc>
        <w:tc>
          <w:tcPr>
            <w:tcW w:w="8757" w:type="dxa"/>
          </w:tcPr>
          <w:p w:rsidRPr="00DF43C0" w:rsidR="00DF43C0" w:rsidP="00DF43C0" w:rsidRDefault="00DF43C0" w14:paraId="5B1C3303" w14:textId="77777777">
            <w:pPr>
              <w:rPr>
                <w:rFonts w:ascii="Helvetica" w:hAnsi="Helvetica"/>
                <w:bCs/>
              </w:rPr>
            </w:pPr>
          </w:p>
        </w:tc>
      </w:tr>
      <w:tr w:rsidRPr="00DF43C0" w:rsidR="00DF43C0" w:rsidTr="004F10F0" w14:paraId="5B1C330B" w14:textId="77777777">
        <w:tc>
          <w:tcPr>
            <w:tcW w:w="485" w:type="dxa"/>
          </w:tcPr>
          <w:p w:rsidRPr="00DF43C0" w:rsidR="00DF43C0" w:rsidP="00DF43C0" w:rsidRDefault="007D31DA" w14:paraId="5B1C3305" w14:textId="77777777">
            <w:pPr>
              <w:rPr>
                <w:rFonts w:ascii="Helvetica" w:hAnsi="Helvetica"/>
                <w:b/>
                <w:bCs/>
              </w:rPr>
            </w:pPr>
            <w:r>
              <w:rPr>
                <w:rFonts w:ascii="Helvetica" w:hAnsi="Helvetica"/>
                <w:b/>
                <w:bCs/>
              </w:rPr>
              <w:t>7</w:t>
            </w:r>
          </w:p>
        </w:tc>
        <w:tc>
          <w:tcPr>
            <w:tcW w:w="8757" w:type="dxa"/>
          </w:tcPr>
          <w:p w:rsidR="00F57054" w:rsidP="00F57054" w:rsidRDefault="00DF43C0" w14:paraId="5B1C3306" w14:textId="77777777">
            <w:pPr>
              <w:rPr>
                <w:rFonts w:ascii="Helvetica" w:hAnsi="Helvetica"/>
                <w:bCs/>
              </w:rPr>
            </w:pPr>
            <w:r w:rsidRPr="00DF43C0">
              <w:rPr>
                <w:rFonts w:ascii="Helvetica" w:hAnsi="Helvetica"/>
                <w:b/>
                <w:bCs/>
              </w:rPr>
              <w:t xml:space="preserve">Additional </w:t>
            </w:r>
            <w:r w:rsidRPr="00B165C2" w:rsidR="00B165C2">
              <w:rPr>
                <w:rFonts w:ascii="Helvetica" w:hAnsi="Helvetica"/>
                <w:b/>
                <w:bCs/>
              </w:rPr>
              <w:t xml:space="preserve">Staffing and Non-staffing </w:t>
            </w:r>
            <w:r w:rsidRPr="00B165C2">
              <w:rPr>
                <w:rFonts w:ascii="Helvetica" w:hAnsi="Helvetica"/>
                <w:b/>
                <w:bCs/>
              </w:rPr>
              <w:t>Resources</w:t>
            </w:r>
            <w:r w:rsidR="00B165C2">
              <w:rPr>
                <w:rFonts w:ascii="Helvetica" w:hAnsi="Helvetica"/>
                <w:bCs/>
              </w:rPr>
              <w:t xml:space="preserve">:  </w:t>
            </w:r>
          </w:p>
          <w:p w:rsidR="00F57054" w:rsidP="00F57054" w:rsidRDefault="00F57054" w14:paraId="5B1C3307" w14:textId="7AF07AC5">
            <w:pPr>
              <w:rPr>
                <w:rFonts w:ascii="Helvetica" w:hAnsi="Helvetica" w:cs="Helvetica"/>
              </w:rPr>
            </w:pPr>
            <w:r w:rsidRPr="00F57054">
              <w:rPr>
                <w:rFonts w:ascii="Helvetica" w:hAnsi="Helvetica" w:cs="Helvetica"/>
                <w:bCs/>
              </w:rPr>
              <w:t xml:space="preserve">This section of the </w:t>
            </w:r>
            <w:r w:rsidR="00A3255E">
              <w:rPr>
                <w:rFonts w:ascii="Helvetica" w:hAnsi="Helvetica" w:cs="Helvetica"/>
                <w:bCs/>
              </w:rPr>
              <w:t xml:space="preserve">form </w:t>
            </w:r>
            <w:r w:rsidRPr="00F57054">
              <w:rPr>
                <w:rFonts w:ascii="Helvetica" w:hAnsi="Helvetica" w:cs="Helvetica"/>
                <w:bCs/>
              </w:rPr>
              <w:t xml:space="preserve">must be completed in as much detail as possible for sign-off by committees. It will be reviewed and if necessary updated prior to the </w:t>
            </w:r>
            <w:r w:rsidR="00D26ABC">
              <w:rPr>
                <w:rFonts w:ascii="Helvetica" w:hAnsi="Helvetica" w:cs="Helvetica"/>
                <w:bCs/>
              </w:rPr>
              <w:t>v</w:t>
            </w:r>
            <w:r w:rsidRPr="00F57054">
              <w:rPr>
                <w:rFonts w:ascii="Helvetica" w:hAnsi="Helvetica" w:cs="Helvetica"/>
                <w:bCs/>
              </w:rPr>
              <w:t xml:space="preserve">alidation </w:t>
            </w:r>
            <w:r w:rsidR="00D26ABC">
              <w:rPr>
                <w:rFonts w:ascii="Helvetica" w:hAnsi="Helvetica" w:cs="Helvetica"/>
                <w:bCs/>
              </w:rPr>
              <w:t>event</w:t>
            </w:r>
            <w:r w:rsidRPr="00F57054">
              <w:rPr>
                <w:rFonts w:ascii="Helvetica" w:hAnsi="Helvetica" w:cs="Helvetica"/>
              </w:rPr>
              <w:t>, at which point final approval from the Director of Finance may be required.</w:t>
            </w:r>
          </w:p>
          <w:p w:rsidRPr="00F57054" w:rsidR="00D26ABC" w:rsidP="00F57054" w:rsidRDefault="00D26ABC" w14:paraId="4562D0C9" w14:textId="77777777">
            <w:pPr>
              <w:rPr>
                <w:rFonts w:ascii="Helvetica" w:hAnsi="Helvetica" w:cs="Helvetica"/>
              </w:rPr>
            </w:pPr>
          </w:p>
          <w:p w:rsidR="0081790E" w:rsidP="00DF43C0" w:rsidRDefault="007D31DA" w14:paraId="5B1C3308" w14:textId="77777777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In section 7</w:t>
            </w:r>
            <w:r w:rsidR="00F57054">
              <w:rPr>
                <w:rFonts w:ascii="Helvetica" w:hAnsi="Helvetica"/>
                <w:bCs/>
              </w:rPr>
              <w:t>(a), p</w:t>
            </w:r>
            <w:r w:rsidR="00B165C2">
              <w:rPr>
                <w:rFonts w:ascii="Helvetica" w:hAnsi="Helvetica"/>
                <w:bCs/>
              </w:rPr>
              <w:t xml:space="preserve">lease provide details of </w:t>
            </w:r>
            <w:r w:rsidRPr="00DF43C0" w:rsidR="00DF43C0">
              <w:rPr>
                <w:rFonts w:ascii="Helvetica" w:hAnsi="Helvetica"/>
                <w:bCs/>
              </w:rPr>
              <w:t>the additional staffing and non-staffing resources required</w:t>
            </w:r>
            <w:r w:rsidR="00B165C2">
              <w:rPr>
                <w:rFonts w:ascii="Helvetica" w:hAnsi="Helvetica"/>
                <w:bCs/>
              </w:rPr>
              <w:t xml:space="preserve"> for the programme</w:t>
            </w:r>
            <w:r w:rsidR="0081790E">
              <w:rPr>
                <w:rFonts w:ascii="Helvetica" w:hAnsi="Helvetica"/>
                <w:bCs/>
              </w:rPr>
              <w:t xml:space="preserve">. </w:t>
            </w:r>
            <w:r w:rsidR="00CD6786">
              <w:rPr>
                <w:rFonts w:ascii="Helvetica" w:hAnsi="Helvetica"/>
                <w:bCs/>
              </w:rPr>
              <w:t xml:space="preserve">This must include details of any ‘backfilling’ </w:t>
            </w:r>
            <w:r w:rsidR="0081790E">
              <w:rPr>
                <w:rFonts w:ascii="Helvetica" w:hAnsi="Helvetica"/>
                <w:bCs/>
              </w:rPr>
              <w:t>required for staff currently teaching on other progra</w:t>
            </w:r>
            <w:r w:rsidR="00CD6786">
              <w:rPr>
                <w:rFonts w:ascii="Helvetica" w:hAnsi="Helvetica"/>
                <w:bCs/>
              </w:rPr>
              <w:t>mmes</w:t>
            </w:r>
            <w:r w:rsidR="0081790E">
              <w:rPr>
                <w:rFonts w:ascii="Helvetica" w:hAnsi="Helvetica"/>
                <w:bCs/>
              </w:rPr>
              <w:t xml:space="preserve">. </w:t>
            </w:r>
          </w:p>
          <w:p w:rsidRPr="00981141" w:rsidR="00D26ABC" w:rsidP="00D26ABC" w:rsidRDefault="00B165C2" w14:paraId="36A472D1" w14:textId="0C1D89C4">
            <w:pPr>
              <w:rPr>
                <w:rFonts w:ascii="Helvetica" w:hAnsi="Helvetica"/>
              </w:rPr>
            </w:pPr>
            <w:r>
              <w:rPr>
                <w:rFonts w:ascii="Helvetica" w:hAnsi="Helvetica"/>
                <w:bCs/>
              </w:rPr>
              <w:t xml:space="preserve">Please also append </w:t>
            </w:r>
            <w:r w:rsidR="00F57054">
              <w:rPr>
                <w:rFonts w:ascii="Helvetica" w:hAnsi="Helvetica" w:cs="Helvetica"/>
                <w:bCs/>
              </w:rPr>
              <w:t xml:space="preserve">(as Appendix 2) </w:t>
            </w:r>
            <w:r>
              <w:rPr>
                <w:rFonts w:ascii="Helvetica" w:hAnsi="Helvetica"/>
                <w:bCs/>
              </w:rPr>
              <w:t xml:space="preserve">the completed Standard Costing Template </w:t>
            </w:r>
          </w:p>
          <w:p w:rsidRPr="00DF43C0" w:rsidR="00DF43C0" w:rsidP="00EE085C" w:rsidRDefault="00DF43C0" w14:paraId="5B1C330A" w14:textId="6DB61896">
            <w:pPr>
              <w:rPr>
                <w:rFonts w:ascii="Helvetica" w:hAnsi="Helvetica"/>
                <w:bCs/>
              </w:rPr>
            </w:pPr>
          </w:p>
        </w:tc>
      </w:tr>
      <w:tr w:rsidRPr="00DF43C0" w:rsidR="00DF43C0" w:rsidTr="004F10F0" w14:paraId="5B1C330F" w14:textId="77777777">
        <w:tc>
          <w:tcPr>
            <w:tcW w:w="485" w:type="dxa"/>
          </w:tcPr>
          <w:p w:rsidRPr="00653F3E" w:rsidR="00DF43C0" w:rsidP="00DF43C0" w:rsidRDefault="00DF43C0" w14:paraId="5B1C330C" w14:textId="77777777">
            <w:pPr>
              <w:rPr>
                <w:rFonts w:ascii="Helvetica" w:hAnsi="Helvetica"/>
                <w:bCs/>
              </w:rPr>
            </w:pPr>
          </w:p>
        </w:tc>
        <w:tc>
          <w:tcPr>
            <w:tcW w:w="8757" w:type="dxa"/>
          </w:tcPr>
          <w:p w:rsidRPr="004F0E97" w:rsidR="00F57054" w:rsidP="00890439" w:rsidRDefault="007D31DA" w14:paraId="5B1C330D" w14:textId="77777777">
            <w:pPr>
              <w:spacing w:line="280" w:lineRule="atLeast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For section 7</w:t>
            </w:r>
            <w:r w:rsidRPr="004F0E97" w:rsidR="00F57054">
              <w:rPr>
                <w:rFonts w:ascii="Helvetica" w:hAnsi="Helvetica" w:cs="Helvetica"/>
              </w:rPr>
              <w:t xml:space="preserve">(b), </w:t>
            </w:r>
            <w:r w:rsidRPr="004F0E97" w:rsidR="00A3255E">
              <w:rPr>
                <w:rFonts w:ascii="Helvetica" w:hAnsi="Helvetica" w:cs="Helvetica"/>
              </w:rPr>
              <w:t xml:space="preserve">information concerning module </w:t>
            </w:r>
            <w:r w:rsidRPr="004F0E97" w:rsidR="00890439">
              <w:rPr>
                <w:rFonts w:ascii="Helvetica" w:hAnsi="Helvetica" w:cs="Helvetica"/>
              </w:rPr>
              <w:t>reading and reference lists must be as complete and up-t</w:t>
            </w:r>
            <w:r w:rsidRPr="004F0E97" w:rsidR="00A3255E">
              <w:rPr>
                <w:rFonts w:ascii="Helvetica" w:hAnsi="Helvetica" w:cs="Helvetica"/>
              </w:rPr>
              <w:t>o-date as possible, because it</w:t>
            </w:r>
            <w:r w:rsidRPr="004F0E97" w:rsidR="00890439">
              <w:rPr>
                <w:rFonts w:ascii="Helvetica" w:hAnsi="Helvetica" w:cs="Helvetica"/>
              </w:rPr>
              <w:t xml:space="preserve"> will be used for discussions about additional resource requirements for the Library. </w:t>
            </w:r>
          </w:p>
          <w:p w:rsidRPr="00F57054" w:rsidR="00B165C2" w:rsidP="00DF43C0" w:rsidRDefault="00B165C2" w14:paraId="5B1C330E" w14:textId="77777777">
            <w:pPr>
              <w:rPr>
                <w:rFonts w:ascii="Helvetica" w:hAnsi="Helvetica" w:cs="Helvetica"/>
                <w:bCs/>
              </w:rPr>
            </w:pPr>
          </w:p>
        </w:tc>
      </w:tr>
    </w:tbl>
    <w:p w:rsidR="004F0E97" w:rsidP="004F0E97" w:rsidRDefault="004F0E97" w14:paraId="5B1C3310" w14:textId="77777777">
      <w:pPr>
        <w:rPr>
          <w:rFonts w:ascii="Helvetica" w:hAnsi="Helvetica" w:cs="Helvetica"/>
          <w:bCs/>
        </w:rPr>
      </w:pPr>
    </w:p>
    <w:p w:rsidRPr="00CF7C73" w:rsidR="004F0E97" w:rsidP="004F0E97" w:rsidRDefault="004F0E97" w14:paraId="5B1C3311" w14:textId="77777777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In addition to the completed form, please provide the following appendices:</w:t>
      </w:r>
    </w:p>
    <w:p w:rsidR="004F0E97" w:rsidP="004F0E97" w:rsidRDefault="004F0E97" w14:paraId="5B1C3312" w14:textId="77777777">
      <w:pPr>
        <w:rPr>
          <w:rFonts w:ascii="Helvetica" w:hAnsi="Helvetica" w:cs="Helvetica"/>
          <w:bCs/>
        </w:rPr>
      </w:pPr>
    </w:p>
    <w:p w:rsidR="004F0E97" w:rsidP="004F0E97" w:rsidRDefault="004F0E97" w14:paraId="5B1C3313" w14:textId="77777777">
      <w:pPr>
        <w:spacing w:line="280" w:lineRule="atLeast"/>
        <w:rPr>
          <w:rFonts w:ascii="Helvetica" w:hAnsi="Helvetica" w:cs="Arial"/>
        </w:rPr>
      </w:pPr>
      <w:r w:rsidRPr="00947389">
        <w:rPr>
          <w:rFonts w:ascii="Helvetica" w:hAnsi="Helvetica" w:cs="Arial"/>
          <w:b/>
        </w:rPr>
        <w:t xml:space="preserve">Appendix 1    </w:t>
      </w:r>
      <w:r w:rsidRPr="0087582B">
        <w:rPr>
          <w:rFonts w:ascii="Helvetica" w:hAnsi="Helvetica" w:cs="Arial"/>
        </w:rPr>
        <w:t>Market Analysi</w:t>
      </w:r>
      <w:r w:rsidR="00C37D2F">
        <w:rPr>
          <w:rFonts w:ascii="Helvetica" w:hAnsi="Helvetica" w:cs="Arial"/>
        </w:rPr>
        <w:t xml:space="preserve">s Data from the </w:t>
      </w:r>
      <w:r w:rsidR="00C37D2F">
        <w:rPr>
          <w:rFonts w:ascii="Helvetica" w:hAnsi="Helvetica" w:cs="Segoe UI"/>
          <w:bCs/>
          <w:color w:val="333333"/>
          <w:lang w:val="en"/>
        </w:rPr>
        <w:t>Market Research a</w:t>
      </w:r>
      <w:r w:rsidRPr="00996A67" w:rsidR="00C37D2F">
        <w:rPr>
          <w:rFonts w:ascii="Helvetica" w:hAnsi="Helvetica" w:cs="Segoe UI"/>
          <w:bCs/>
          <w:color w:val="333333"/>
          <w:lang w:val="en"/>
        </w:rPr>
        <w:t>nd Data Analyst</w:t>
      </w:r>
    </w:p>
    <w:p w:rsidRPr="0087582B" w:rsidR="004F0E97" w:rsidP="004F0E97" w:rsidRDefault="004F0E97" w14:paraId="5B1C3314" w14:textId="77777777">
      <w:pPr>
        <w:spacing w:line="280" w:lineRule="atLeast"/>
        <w:rPr>
          <w:rFonts w:ascii="Helvetica" w:hAnsi="Helvetica" w:cs="Arial"/>
        </w:rPr>
      </w:pPr>
    </w:p>
    <w:p w:rsidR="004F0E97" w:rsidP="004F0E97" w:rsidRDefault="004F0E97" w14:paraId="5B1C3315" w14:textId="77777777">
      <w:pPr>
        <w:spacing w:line="280" w:lineRule="atLeast"/>
        <w:rPr>
          <w:rFonts w:ascii="Helvetica" w:hAnsi="Helvetica" w:cs="Arial"/>
        </w:rPr>
      </w:pPr>
      <w:r w:rsidRPr="00947389">
        <w:rPr>
          <w:rFonts w:ascii="Helvetica" w:hAnsi="Helvetica" w:cs="Arial"/>
          <w:b/>
        </w:rPr>
        <w:t>Appendix 2</w:t>
      </w:r>
      <w:r w:rsidRPr="00947389">
        <w:rPr>
          <w:rFonts w:ascii="Helvetica" w:hAnsi="Helvetica" w:cs="Arial"/>
          <w:b/>
        </w:rPr>
        <w:tab/>
      </w:r>
      <w:r w:rsidRPr="0087582B">
        <w:rPr>
          <w:rFonts w:ascii="Helvetica" w:hAnsi="Helvetica" w:cs="Arial"/>
        </w:rPr>
        <w:t>Standard Costing Template</w:t>
      </w:r>
    </w:p>
    <w:p w:rsidRPr="00947389" w:rsidR="004F0E97" w:rsidP="004F0E97" w:rsidRDefault="004F0E97" w14:paraId="5B1C3316" w14:textId="77777777">
      <w:pPr>
        <w:spacing w:line="280" w:lineRule="atLeast"/>
        <w:rPr>
          <w:rFonts w:ascii="Helvetica" w:hAnsi="Helvetica" w:cs="Arial"/>
          <w:b/>
        </w:rPr>
      </w:pPr>
    </w:p>
    <w:p w:rsidRPr="0087582B" w:rsidR="004F0E97" w:rsidP="004F0E97" w:rsidRDefault="00391A0B" w14:paraId="5B1C3317" w14:textId="77777777">
      <w:pPr>
        <w:spacing w:line="280" w:lineRule="atLeast"/>
        <w:rPr>
          <w:rFonts w:ascii="Helvetica" w:hAnsi="Helvetica"/>
          <w:bCs/>
        </w:rPr>
      </w:pPr>
      <w:r>
        <w:rPr>
          <w:rFonts w:ascii="Helvetica" w:hAnsi="Helvetica"/>
          <w:b/>
          <w:bCs/>
        </w:rPr>
        <w:t>Appendix 3</w:t>
      </w:r>
      <w:r w:rsidRPr="00947389" w:rsidR="004F0E97">
        <w:rPr>
          <w:rFonts w:ascii="Helvetica" w:hAnsi="Helvetica"/>
          <w:b/>
          <w:bCs/>
        </w:rPr>
        <w:tab/>
      </w:r>
      <w:r w:rsidRPr="0087582B" w:rsidR="004F0E97">
        <w:rPr>
          <w:rFonts w:ascii="Helvetica" w:hAnsi="Helvetica"/>
          <w:bCs/>
        </w:rPr>
        <w:t>Email confirmati</w:t>
      </w:r>
      <w:r w:rsidR="004F0E97">
        <w:rPr>
          <w:rFonts w:ascii="Helvetica" w:hAnsi="Helvetica"/>
          <w:bCs/>
        </w:rPr>
        <w:t>ons of approval from those listed below</w:t>
      </w:r>
      <w:r w:rsidRPr="0087582B" w:rsidR="004F0E97">
        <w:rPr>
          <w:rFonts w:ascii="Helvetica" w:hAnsi="Helvetica"/>
          <w:bCs/>
        </w:rPr>
        <w:t>:</w:t>
      </w:r>
    </w:p>
    <w:p w:rsidR="004F0E97" w:rsidP="004F0E97" w:rsidRDefault="004F0E97" w14:paraId="5B1C3318" w14:textId="77777777">
      <w:pPr>
        <w:spacing w:line="280" w:lineRule="atLeast"/>
        <w:ind w:left="1440"/>
        <w:rPr>
          <w:rFonts w:ascii="Helvetica" w:hAnsi="Helvetica"/>
          <w:i/>
        </w:rPr>
      </w:pPr>
      <w:r w:rsidRPr="00947389">
        <w:rPr>
          <w:rFonts w:ascii="Helvetica" w:hAnsi="Helvetica"/>
          <w:bCs/>
          <w:i/>
        </w:rPr>
        <w:t xml:space="preserve">NB: Approval is required for the </w:t>
      </w:r>
      <w:r w:rsidRPr="00947389">
        <w:rPr>
          <w:rFonts w:ascii="Helvetica" w:hAnsi="Helvetica"/>
          <w:i/>
        </w:rPr>
        <w:t>overall proposal including the in</w:t>
      </w:r>
      <w:r w:rsidR="00C435EB">
        <w:rPr>
          <w:rFonts w:ascii="Helvetica" w:hAnsi="Helvetica"/>
          <w:i/>
        </w:rPr>
        <w:t>formation provided in section 7</w:t>
      </w:r>
    </w:p>
    <w:p w:rsidR="004F0E97" w:rsidP="004F0E97" w:rsidRDefault="004F0E97" w14:paraId="5B1C3319" w14:textId="1B9DEA51">
      <w:pPr>
        <w:spacing w:line="280" w:lineRule="atLeast"/>
        <w:ind w:left="1440"/>
        <w:rPr>
          <w:rFonts w:ascii="Helvetica" w:hAnsi="Helvetica" w:cs="Helvetica"/>
          <w:bCs/>
        </w:rPr>
      </w:pPr>
      <w:r w:rsidRPr="00A3255E">
        <w:rPr>
          <w:rFonts w:ascii="Helvetica" w:hAnsi="Helvetica" w:cs="Helvetica"/>
          <w:bCs/>
        </w:rPr>
        <w:t xml:space="preserve">Please obtain email confirmations of approval </w:t>
      </w:r>
      <w:r>
        <w:rPr>
          <w:rFonts w:ascii="Helvetica" w:hAnsi="Helvetica" w:cs="Helvetica"/>
          <w:bCs/>
        </w:rPr>
        <w:t xml:space="preserve">for your proposal </w:t>
      </w:r>
      <w:r w:rsidRPr="00A3255E">
        <w:rPr>
          <w:rFonts w:ascii="Helvetica" w:hAnsi="Helvetica" w:cs="Helvetica"/>
          <w:bCs/>
        </w:rPr>
        <w:t>from th</w:t>
      </w:r>
      <w:r>
        <w:rPr>
          <w:rFonts w:ascii="Helvetica" w:hAnsi="Helvetica" w:cs="Helvetica"/>
          <w:bCs/>
        </w:rPr>
        <w:t>ose listed</w:t>
      </w:r>
      <w:r w:rsidRPr="00A3255E">
        <w:rPr>
          <w:rFonts w:ascii="Helvetica" w:hAnsi="Helvetica" w:cs="Helvetica"/>
          <w:bCs/>
        </w:rPr>
        <w:t xml:space="preserve"> below</w:t>
      </w:r>
      <w:r>
        <w:rPr>
          <w:rFonts w:ascii="Helvetica" w:hAnsi="Helvetica" w:cs="Helvetica"/>
          <w:bCs/>
        </w:rPr>
        <w:t xml:space="preserve">. </w:t>
      </w:r>
    </w:p>
    <w:p w:rsidRPr="00947389" w:rsidR="004F0E97" w:rsidP="004F0E97" w:rsidRDefault="004F0E97" w14:paraId="5B1C331A" w14:textId="77777777">
      <w:pPr>
        <w:spacing w:line="280" w:lineRule="atLeast"/>
        <w:ind w:left="1440"/>
        <w:rPr>
          <w:rFonts w:ascii="Helvetica" w:hAnsi="Helvetica"/>
          <w:bCs/>
        </w:rPr>
      </w:pPr>
    </w:p>
    <w:p w:rsidR="004F0E97" w:rsidP="004F0E97" w:rsidRDefault="004F0E97" w14:paraId="5B1C331B" w14:textId="2D57708D">
      <w:pPr>
        <w:pStyle w:val="ListParagraph"/>
        <w:numPr>
          <w:ilvl w:val="0"/>
          <w:numId w:val="7"/>
        </w:numPr>
        <w:spacing w:line="280" w:lineRule="atLeast"/>
        <w:rPr>
          <w:rFonts w:ascii="Helvetica" w:hAnsi="Helvetica" w:cs="Arial"/>
        </w:rPr>
      </w:pPr>
      <w:r w:rsidRPr="0087582B">
        <w:rPr>
          <w:rFonts w:ascii="Helvetica" w:hAnsi="Helvetica" w:cs="Arial"/>
        </w:rPr>
        <w:t xml:space="preserve">Head of </w:t>
      </w:r>
      <w:r w:rsidR="00AB5867">
        <w:rPr>
          <w:rFonts w:ascii="Helvetica" w:hAnsi="Helvetica" w:cs="Arial"/>
        </w:rPr>
        <w:t>Faculty/Institute</w:t>
      </w:r>
    </w:p>
    <w:p w:rsidR="004F0E97" w:rsidP="004F0E97" w:rsidRDefault="004F0E97" w14:paraId="5B1C331C" w14:textId="371D6C36">
      <w:pPr>
        <w:pStyle w:val="ListParagraph"/>
        <w:numPr>
          <w:ilvl w:val="0"/>
          <w:numId w:val="7"/>
        </w:numPr>
        <w:spacing w:line="280" w:lineRule="atLeast"/>
        <w:rPr>
          <w:rFonts w:ascii="Helvetica" w:hAnsi="Helvetica" w:cs="Arial"/>
        </w:rPr>
      </w:pPr>
      <w:r w:rsidRPr="0087582B">
        <w:rPr>
          <w:rFonts w:ascii="Helvetica" w:hAnsi="Helvetica" w:cs="Arial"/>
        </w:rPr>
        <w:t xml:space="preserve">Head of contributing </w:t>
      </w:r>
      <w:r w:rsidR="00AB5867">
        <w:rPr>
          <w:rFonts w:ascii="Helvetica" w:hAnsi="Helvetica" w:cs="Arial"/>
        </w:rPr>
        <w:t>Faculty/Institute</w:t>
      </w:r>
      <w:r w:rsidRPr="0087582B">
        <w:rPr>
          <w:rFonts w:ascii="Helvetica" w:hAnsi="Helvetica" w:cs="Arial"/>
        </w:rPr>
        <w:t xml:space="preserve"> (where applicable)</w:t>
      </w:r>
    </w:p>
    <w:p w:rsidRPr="0087582B" w:rsidR="004F0E97" w:rsidP="004F0E97" w:rsidRDefault="004F0E97" w14:paraId="5B1C331D" w14:textId="77777777">
      <w:pPr>
        <w:pStyle w:val="ListParagraph"/>
        <w:numPr>
          <w:ilvl w:val="0"/>
          <w:numId w:val="7"/>
        </w:numPr>
        <w:spacing w:line="280" w:lineRule="atLeast"/>
        <w:rPr>
          <w:rFonts w:ascii="Helvetica" w:hAnsi="Helvetica" w:cs="Arial"/>
        </w:rPr>
      </w:pPr>
      <w:r w:rsidRPr="0087582B">
        <w:rPr>
          <w:rFonts w:ascii="Helvetica" w:hAnsi="Helvetica"/>
        </w:rPr>
        <w:t>Director of Library &amp; Learning Technology (for TEL also)</w:t>
      </w:r>
    </w:p>
    <w:p w:rsidRPr="0087582B" w:rsidR="004F0E97" w:rsidP="004F0E97" w:rsidRDefault="004F0E97" w14:paraId="5B1C331E" w14:textId="77777777">
      <w:pPr>
        <w:pStyle w:val="ListParagraph"/>
        <w:numPr>
          <w:ilvl w:val="0"/>
          <w:numId w:val="7"/>
        </w:numPr>
        <w:spacing w:line="280" w:lineRule="atLeast"/>
        <w:rPr>
          <w:rFonts w:ascii="Helvetica" w:hAnsi="Helvetica" w:cs="Arial"/>
        </w:rPr>
      </w:pPr>
      <w:r w:rsidRPr="0087582B">
        <w:rPr>
          <w:rFonts w:ascii="Helvetica" w:hAnsi="Helvetica"/>
        </w:rPr>
        <w:t>Director of Estates &amp; Facilities</w:t>
      </w:r>
    </w:p>
    <w:p w:rsidRPr="0087582B" w:rsidR="004F0E97" w:rsidP="004F0E97" w:rsidRDefault="004F0E97" w14:paraId="5B1C331F" w14:textId="77777777">
      <w:pPr>
        <w:pStyle w:val="ListParagraph"/>
        <w:numPr>
          <w:ilvl w:val="0"/>
          <w:numId w:val="7"/>
        </w:numPr>
        <w:spacing w:line="280" w:lineRule="atLeast"/>
        <w:rPr>
          <w:rFonts w:ascii="Helvetica" w:hAnsi="Helvetica" w:cs="Arial"/>
        </w:rPr>
      </w:pPr>
      <w:r w:rsidRPr="0087582B">
        <w:rPr>
          <w:rFonts w:ascii="Helvetica" w:hAnsi="Helvetica"/>
        </w:rPr>
        <w:t>Director of Information Technology</w:t>
      </w:r>
    </w:p>
    <w:p w:rsidRPr="0087582B" w:rsidR="004F0E97" w:rsidP="004F0E97" w:rsidRDefault="004F0E97" w14:paraId="5B1C3320" w14:textId="77777777">
      <w:pPr>
        <w:pStyle w:val="ListParagraph"/>
        <w:numPr>
          <w:ilvl w:val="0"/>
          <w:numId w:val="7"/>
        </w:numPr>
        <w:spacing w:line="280" w:lineRule="atLeast"/>
        <w:rPr>
          <w:rFonts w:ascii="Helvetica" w:hAnsi="Helvetica" w:cs="Arial"/>
        </w:rPr>
      </w:pPr>
      <w:r w:rsidRPr="0087582B">
        <w:rPr>
          <w:rFonts w:ascii="Helvetica" w:hAnsi="Helvetica"/>
        </w:rPr>
        <w:t xml:space="preserve">Marketing Manager </w:t>
      </w:r>
    </w:p>
    <w:p w:rsidRPr="0087582B" w:rsidR="004F0E97" w:rsidP="004F0E97" w:rsidRDefault="004F0E97" w14:paraId="5B1C3321" w14:textId="77777777">
      <w:pPr>
        <w:pStyle w:val="ListParagraph"/>
        <w:numPr>
          <w:ilvl w:val="0"/>
          <w:numId w:val="7"/>
        </w:numPr>
        <w:spacing w:line="280" w:lineRule="atLeast"/>
        <w:rPr>
          <w:rFonts w:ascii="Helvetica" w:hAnsi="Helvetica" w:cs="Arial"/>
        </w:rPr>
      </w:pPr>
      <w:r w:rsidRPr="0087582B">
        <w:rPr>
          <w:rFonts w:ascii="Helvetica" w:hAnsi="Helvetica"/>
        </w:rPr>
        <w:t>Director of Finance</w:t>
      </w:r>
    </w:p>
    <w:p w:rsidRPr="00030EC8" w:rsidR="004F0E97" w:rsidP="00030EC8" w:rsidRDefault="004F0E97" w14:paraId="5B1C3322" w14:textId="72D5869F">
      <w:pPr>
        <w:spacing w:line="280" w:lineRule="atLeast"/>
        <w:ind w:left="1800"/>
        <w:rPr>
          <w:rFonts w:ascii="Helvetica" w:hAnsi="Helvetica" w:cs="Arial"/>
        </w:rPr>
      </w:pPr>
    </w:p>
    <w:p w:rsidR="004F0E97" w:rsidP="00C600F2" w:rsidRDefault="004F0E97" w14:paraId="5B1C3323" w14:textId="5FDAA90D">
      <w:pPr>
        <w:ind w:left="1440"/>
        <w:rPr>
          <w:rFonts w:ascii="Helvetica" w:hAnsi="Helvetica" w:cs="Helvetica"/>
          <w:bCs/>
        </w:rPr>
      </w:pPr>
      <w:r>
        <w:rPr>
          <w:rFonts w:ascii="Helvetica" w:hAnsi="Helvetica" w:cs="Helvetica"/>
          <w:b/>
          <w:bCs/>
        </w:rPr>
        <w:t>It is essential that all email confirmations are received and appended to the version of the form which is considered by</w:t>
      </w:r>
      <w:r w:rsidR="00030EC8">
        <w:rPr>
          <w:rFonts w:ascii="Helvetica" w:hAnsi="Helvetica" w:cs="Helvetica"/>
          <w:b/>
          <w:bCs/>
        </w:rPr>
        <w:t xml:space="preserve"> F/IADC</w:t>
      </w:r>
      <w:r>
        <w:rPr>
          <w:rFonts w:ascii="Helvetica" w:hAnsi="Helvetica" w:cs="Helvetica"/>
          <w:b/>
          <w:bCs/>
        </w:rPr>
        <w:t xml:space="preserve">; incomplete forms and appendices will be returned. </w:t>
      </w:r>
      <w:r w:rsidRPr="00CF7C73">
        <w:rPr>
          <w:rFonts w:ascii="Helvetica" w:hAnsi="Helvetica" w:cs="Helvetica"/>
          <w:bCs/>
        </w:rPr>
        <w:t>Bear</w:t>
      </w:r>
      <w:r>
        <w:rPr>
          <w:rFonts w:ascii="Helvetica" w:hAnsi="Helvetica" w:cs="Helvetica"/>
          <w:bCs/>
        </w:rPr>
        <w:t xml:space="preserve"> in mind that s</w:t>
      </w:r>
      <w:r w:rsidRPr="00F57054">
        <w:rPr>
          <w:rFonts w:ascii="Helvetica" w:hAnsi="Helvetica" w:cs="Helvetica"/>
          <w:bCs/>
        </w:rPr>
        <w:t xml:space="preserve">ignatories may need to consult others before final sign off (e.g. </w:t>
      </w:r>
      <w:r>
        <w:rPr>
          <w:rFonts w:ascii="Helvetica" w:hAnsi="Helvetica" w:cs="Helvetica"/>
          <w:bCs/>
        </w:rPr>
        <w:t xml:space="preserve">the </w:t>
      </w:r>
      <w:r w:rsidRPr="00F57054">
        <w:rPr>
          <w:rFonts w:ascii="Helvetica" w:hAnsi="Helvetica" w:cs="Helvetica"/>
          <w:bCs/>
        </w:rPr>
        <w:t xml:space="preserve">Director of Estates may need to </w:t>
      </w:r>
      <w:r>
        <w:rPr>
          <w:rFonts w:ascii="Helvetica" w:hAnsi="Helvetica" w:cs="Helvetica"/>
          <w:bCs/>
        </w:rPr>
        <w:t xml:space="preserve">liaise with Sport St Mary’s concerning </w:t>
      </w:r>
      <w:r w:rsidRPr="00F57054">
        <w:rPr>
          <w:rFonts w:ascii="Helvetica" w:hAnsi="Helvetica" w:cs="Helvetica"/>
          <w:bCs/>
        </w:rPr>
        <w:t>specialist Sport resources).</w:t>
      </w:r>
    </w:p>
    <w:p w:rsidR="00030EC8" w:rsidP="00C600F2" w:rsidRDefault="00030EC8" w14:paraId="62944292" w14:textId="6CCAB5A0">
      <w:pPr>
        <w:ind w:left="1440"/>
        <w:rPr>
          <w:rFonts w:ascii="Helvetica" w:hAnsi="Helvetica" w:cs="Helvetica"/>
          <w:bCs/>
        </w:rPr>
      </w:pPr>
    </w:p>
    <w:p w:rsidR="00030EC8" w:rsidP="00C600F2" w:rsidRDefault="00030EC8" w14:paraId="37A6AC1E" w14:textId="1025D172">
      <w:pPr>
        <w:ind w:left="1440"/>
        <w:rPr>
          <w:rFonts w:ascii="Helvetica" w:hAnsi="Helvetica" w:cs="Helvetica"/>
          <w:bCs/>
        </w:rPr>
      </w:pPr>
    </w:p>
    <w:p w:rsidR="00030EC8" w:rsidP="00C600F2" w:rsidRDefault="00030EC8" w14:paraId="15E0AE06" w14:textId="6780EB14">
      <w:pPr>
        <w:ind w:left="1440"/>
        <w:rPr>
          <w:rFonts w:ascii="Helvetica" w:hAnsi="Helvetica" w:cs="Helvetica"/>
          <w:bCs/>
        </w:rPr>
      </w:pPr>
    </w:p>
    <w:p w:rsidR="00030EC8" w:rsidP="00C600F2" w:rsidRDefault="00030EC8" w14:paraId="57C7425E" w14:textId="124A03C4">
      <w:pPr>
        <w:ind w:left="1440"/>
        <w:rPr>
          <w:rFonts w:ascii="Helvetica" w:hAnsi="Helvetica" w:cs="Helvetica"/>
          <w:bCs/>
        </w:rPr>
      </w:pPr>
    </w:p>
    <w:p w:rsidR="00030EC8" w:rsidP="00C600F2" w:rsidRDefault="00030EC8" w14:paraId="3C7F3418" w14:textId="76FE57E7">
      <w:pPr>
        <w:ind w:left="1440"/>
        <w:rPr>
          <w:rFonts w:ascii="Helvetica" w:hAnsi="Helvetica" w:cs="Helvetica"/>
          <w:bCs/>
        </w:rPr>
      </w:pPr>
    </w:p>
    <w:p w:rsidR="00030EC8" w:rsidP="00C600F2" w:rsidRDefault="00030EC8" w14:paraId="167F3B4C" w14:textId="2A12882F">
      <w:pPr>
        <w:ind w:left="1440"/>
        <w:rPr>
          <w:rFonts w:ascii="Helvetica" w:hAnsi="Helvetica" w:cs="Helvetica"/>
          <w:bCs/>
        </w:rPr>
      </w:pPr>
    </w:p>
    <w:p w:rsidR="00030EC8" w:rsidP="00C600F2" w:rsidRDefault="00030EC8" w14:paraId="23FF480C" w14:textId="137BA717">
      <w:pPr>
        <w:ind w:left="1440"/>
        <w:rPr>
          <w:rFonts w:ascii="Helvetica" w:hAnsi="Helvetica" w:cs="Helvetica"/>
          <w:bCs/>
        </w:rPr>
      </w:pPr>
    </w:p>
    <w:p w:rsidR="00030EC8" w:rsidP="00C600F2" w:rsidRDefault="00030EC8" w14:paraId="09C5CFB6" w14:textId="04BE2EFF">
      <w:pPr>
        <w:ind w:left="1440"/>
        <w:rPr>
          <w:rFonts w:ascii="Helvetica" w:hAnsi="Helvetica" w:cs="Helvetica"/>
          <w:bCs/>
        </w:rPr>
      </w:pPr>
    </w:p>
    <w:p w:rsidR="00030EC8" w:rsidP="00C600F2" w:rsidRDefault="00030EC8" w14:paraId="0F1D90C1" w14:textId="7C4704B7">
      <w:pPr>
        <w:ind w:left="1440"/>
        <w:rPr>
          <w:rFonts w:ascii="Helvetica" w:hAnsi="Helvetica" w:cs="Helvetica"/>
          <w:bCs/>
        </w:rPr>
      </w:pPr>
    </w:p>
    <w:p w:rsidR="00030EC8" w:rsidP="00C600F2" w:rsidRDefault="00030EC8" w14:paraId="4B8CE10F" w14:textId="76A2CA99">
      <w:pPr>
        <w:ind w:left="1440"/>
        <w:rPr>
          <w:rFonts w:ascii="Helvetica" w:hAnsi="Helvetica" w:cs="Helvetica"/>
          <w:bCs/>
        </w:rPr>
      </w:pPr>
    </w:p>
    <w:p w:rsidR="00030EC8" w:rsidP="00C600F2" w:rsidRDefault="00030EC8" w14:paraId="5E433ABA" w14:textId="5430E82E">
      <w:pPr>
        <w:ind w:left="1440"/>
        <w:rPr>
          <w:rFonts w:ascii="Helvetica" w:hAnsi="Helvetica" w:cs="Helvetica"/>
          <w:bCs/>
        </w:rPr>
      </w:pPr>
    </w:p>
    <w:p w:rsidR="00030EC8" w:rsidP="00C600F2" w:rsidRDefault="00030EC8" w14:paraId="73481B27" w14:textId="30469D55">
      <w:pPr>
        <w:ind w:left="1440"/>
        <w:rPr>
          <w:rFonts w:ascii="Helvetica" w:hAnsi="Helvetica" w:cs="Helvetica"/>
          <w:bCs/>
        </w:rPr>
      </w:pPr>
    </w:p>
    <w:p w:rsidR="00030EC8" w:rsidP="00C600F2" w:rsidRDefault="00030EC8" w14:paraId="200E8A97" w14:textId="68E78BFC">
      <w:pPr>
        <w:ind w:left="1440"/>
        <w:rPr>
          <w:rFonts w:ascii="Helvetica" w:hAnsi="Helvetica" w:cs="Helvetica"/>
          <w:bCs/>
        </w:rPr>
      </w:pPr>
    </w:p>
    <w:p w:rsidR="00030EC8" w:rsidP="00C600F2" w:rsidRDefault="00030EC8" w14:paraId="15F2272E" w14:textId="05D5C105">
      <w:pPr>
        <w:ind w:left="1440"/>
        <w:rPr>
          <w:rFonts w:ascii="Helvetica" w:hAnsi="Helvetica" w:cs="Helvetica"/>
          <w:bCs/>
        </w:rPr>
      </w:pPr>
    </w:p>
    <w:p w:rsidR="00030EC8" w:rsidP="00C600F2" w:rsidRDefault="00030EC8" w14:paraId="745A7DDB" w14:textId="4E9B3EBB">
      <w:pPr>
        <w:ind w:left="1440"/>
        <w:rPr>
          <w:rFonts w:ascii="Helvetica" w:hAnsi="Helvetica" w:cs="Helvetica"/>
          <w:bCs/>
        </w:rPr>
      </w:pPr>
    </w:p>
    <w:p w:rsidR="00030EC8" w:rsidP="00C600F2" w:rsidRDefault="00030EC8" w14:paraId="34C275A9" w14:textId="23289330">
      <w:pPr>
        <w:ind w:left="1440"/>
        <w:rPr>
          <w:rFonts w:ascii="Helvetica" w:hAnsi="Helvetica" w:cs="Helvetica"/>
          <w:bCs/>
        </w:rPr>
      </w:pPr>
    </w:p>
    <w:p w:rsidR="00030EC8" w:rsidP="00C600F2" w:rsidRDefault="00030EC8" w14:paraId="66A35427" w14:textId="22E05375">
      <w:pPr>
        <w:ind w:left="1440"/>
        <w:rPr>
          <w:rFonts w:ascii="Helvetica" w:hAnsi="Helvetica" w:cs="Helvetica"/>
          <w:bCs/>
        </w:rPr>
      </w:pPr>
    </w:p>
    <w:p w:rsidR="00030EC8" w:rsidP="00C600F2" w:rsidRDefault="00030EC8" w14:paraId="12EE6994" w14:textId="5F54FD79">
      <w:pPr>
        <w:ind w:left="1440"/>
        <w:rPr>
          <w:rFonts w:ascii="Helvetica" w:hAnsi="Helvetica" w:cs="Helvetica"/>
          <w:bCs/>
        </w:rPr>
      </w:pPr>
    </w:p>
    <w:p w:rsidR="00030EC8" w:rsidP="00C600F2" w:rsidRDefault="00030EC8" w14:paraId="5A8CF953" w14:textId="6D45D458">
      <w:pPr>
        <w:ind w:left="1440"/>
        <w:rPr>
          <w:rFonts w:ascii="Helvetica" w:hAnsi="Helvetica" w:cs="Helvetica"/>
          <w:bCs/>
        </w:rPr>
      </w:pPr>
    </w:p>
    <w:p w:rsidR="00030EC8" w:rsidP="00C600F2" w:rsidRDefault="00030EC8" w14:paraId="2AF02317" w14:textId="77777777">
      <w:pPr>
        <w:ind w:left="1440"/>
        <w:rPr>
          <w:rFonts w:ascii="Helvetica" w:hAnsi="Helvetica" w:cs="Helvetica"/>
          <w:bCs/>
        </w:rPr>
      </w:pPr>
    </w:p>
    <w:p w:rsidR="004F0E97" w:rsidP="004F0E97" w:rsidRDefault="004F0E97" w14:paraId="5B1C3324" w14:textId="77777777">
      <w:pPr>
        <w:rPr>
          <w:rFonts w:ascii="Helvetica" w:hAnsi="Helvetica" w:cs="Helvetica"/>
          <w:bCs/>
        </w:rPr>
      </w:pPr>
    </w:p>
    <w:p w:rsidR="000859CB" w:rsidP="004506D0" w:rsidRDefault="000859CB" w14:paraId="5B1C3325" w14:textId="77777777">
      <w:pPr>
        <w:pStyle w:val="BodyText"/>
        <w:rPr>
          <w:rFonts w:cs="Helvetica"/>
          <w:b/>
          <w:i/>
          <w:color w:val="auto"/>
          <w:szCs w:val="22"/>
        </w:rPr>
      </w:pPr>
      <w:bookmarkStart w:name="_GoBack" w:id="0"/>
      <w:bookmarkEnd w:id="0"/>
    </w:p>
    <w:p w:rsidR="00341FF8" w:rsidP="004F0E97" w:rsidRDefault="000D6243" w14:paraId="5B1C332F" w14:textId="5CA5E8A4">
      <w:pPr>
        <w:rPr>
          <w:rFonts w:ascii="Helvetica" w:hAnsi="Helvetica"/>
        </w:rPr>
      </w:pPr>
      <w:r>
        <w:rPr>
          <w:rFonts w:ascii="Helvetica" w:hAnsi="Helvetica"/>
          <w:b/>
          <w:noProof/>
          <w:lang w:eastAsia="en-GB"/>
        </w:rPr>
        <w:drawing>
          <wp:inline distT="0" distB="0" distL="0" distR="0" wp14:anchorId="5B1C3399" wp14:editId="5B1C339A">
            <wp:extent cx="1664898" cy="1170537"/>
            <wp:effectExtent l="0" t="0" r="0" b="0"/>
            <wp:docPr id="2" name="Picture 32" descr="St-Marys-Logo-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St-Marys-Logo-Colou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761" cy="1178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4F1" w:rsidP="006C24F1" w:rsidRDefault="000859CB" w14:paraId="5B1C3330" w14:textId="77777777">
      <w:pPr>
        <w:rPr>
          <w:rFonts w:ascii="Helvetica" w:hAnsi="Helvetica"/>
        </w:rPr>
      </w:pPr>
      <w:r>
        <w:rPr>
          <w:rFonts w:ascii="Helvetica" w:hAnsi="Helvetic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editId="5B1C339C" wp14:anchorId="5B1C339B">
                <wp:simplePos x="0" y="0"/>
                <wp:positionH relativeFrom="column">
                  <wp:posOffset>-57150</wp:posOffset>
                </wp:positionH>
                <wp:positionV relativeFrom="paragraph">
                  <wp:posOffset>134620</wp:posOffset>
                </wp:positionV>
                <wp:extent cx="6057900" cy="530225"/>
                <wp:effectExtent l="0" t="0" r="19050" b="222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3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EF9" w:rsidP="00C600F2" w:rsidRDefault="006C24F1" w14:paraId="5B1C33A2" w14:textId="77777777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28"/>
                                <w:szCs w:val="28"/>
                              </w:rPr>
                              <w:t>PROPOSAL FOR</w:t>
                            </w:r>
                            <w:r w:rsidR="00391A0B">
                              <w:rPr>
                                <w:rFonts w:ascii="Helvetica" w:hAnsi="Helvetic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PROGRAMME </w:t>
                            </w:r>
                            <w:r w:rsidR="00391A0B">
                              <w:rPr>
                                <w:rFonts w:ascii="Helvetica" w:hAnsi="Helvetica"/>
                                <w:b/>
                                <w:bCs/>
                                <w:sz w:val="28"/>
                                <w:szCs w:val="28"/>
                              </w:rPr>
                              <w:t>REVALIDATION</w:t>
                            </w:r>
                          </w:p>
                          <w:p w:rsidR="00B26321" w:rsidP="00C600F2" w:rsidRDefault="00B26321" w14:paraId="5B1C33A4" w14:textId="77777777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0859CB" w:rsidP="006C24F1" w:rsidRDefault="000859CB" w14:paraId="5B1C33A5" w14:textId="77777777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Pr="00292F95" w:rsidR="006C24F1" w:rsidP="006C24F1" w:rsidRDefault="006C24F1" w14:paraId="5B1C33A6" w14:textId="77777777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EA7EF9" w:rsidP="0077693C" w:rsidRDefault="00EA7EF9" w14:paraId="5B1C33A7" w14:textId="77777777">
                            <w:pPr>
                              <w:ind w:left="-2835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5B1C339B">
                <v:stroke joinstyle="miter"/>
                <v:path gradientshapeok="t" o:connecttype="rect"/>
              </v:shapetype>
              <v:shape id="Text Box 2" style="position:absolute;margin-left:-4.5pt;margin-top:10.6pt;width:477pt;height:4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">
                <v:textbox>
                  <w:txbxContent>
                    <w:p w:rsidR="00EA7EF9" w:rsidP="00C600F2" w:rsidRDefault="006C24F1" w14:paraId="5B1C33A2" w14:textId="77777777">
                      <w:pPr>
                        <w:jc w:val="center"/>
                        <w:rPr>
                          <w:rFonts w:ascii="Helvetica" w:hAnsi="Helvetic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Helvetica" w:hAnsi="Helvetica"/>
                          <w:b/>
                          <w:bCs/>
                          <w:sz w:val="28"/>
                          <w:szCs w:val="28"/>
                        </w:rPr>
                        <w:t>PROPOSAL FOR</w:t>
                      </w:r>
                      <w:r w:rsidR="00391A0B">
                        <w:rPr>
                          <w:rFonts w:ascii="Helvetica" w:hAnsi="Helvetica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Helvetica" w:hAnsi="Helvetica"/>
                          <w:b/>
                          <w:bCs/>
                          <w:sz w:val="28"/>
                          <w:szCs w:val="28"/>
                        </w:rPr>
                        <w:t xml:space="preserve">PROGRAMME </w:t>
                      </w:r>
                      <w:r w:rsidR="00391A0B">
                        <w:rPr>
                          <w:rFonts w:ascii="Helvetica" w:hAnsi="Helvetica"/>
                          <w:b/>
                          <w:bCs/>
                          <w:sz w:val="28"/>
                          <w:szCs w:val="28"/>
                        </w:rPr>
                        <w:t>REVALIDATION</w:t>
                      </w:r>
                    </w:p>
                    <w:p w:rsidR="00B26321" w:rsidP="00C600F2" w:rsidRDefault="00B26321" w14:paraId="5B1C33A4" w14:textId="77777777">
                      <w:pPr>
                        <w:jc w:val="center"/>
                        <w:rPr>
                          <w:rFonts w:ascii="Helvetica" w:hAnsi="Helvetica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0859CB" w:rsidP="006C24F1" w:rsidRDefault="000859CB" w14:paraId="5B1C33A5" w14:textId="77777777">
                      <w:pPr>
                        <w:jc w:val="center"/>
                        <w:rPr>
                          <w:rFonts w:ascii="Helvetica" w:hAnsi="Helvetica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Pr="00292F95" w:rsidR="006C24F1" w:rsidP="006C24F1" w:rsidRDefault="006C24F1" w14:paraId="5B1C33A6" w14:textId="77777777">
                      <w:pPr>
                        <w:jc w:val="center"/>
                        <w:rPr>
                          <w:rFonts w:ascii="Helvetica" w:hAnsi="Helvetica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EA7EF9" w:rsidP="0077693C" w:rsidRDefault="00EA7EF9" w14:paraId="5B1C33A7" w14:textId="77777777">
                      <w:pPr>
                        <w:ind w:left="-2835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C24F1" w:rsidP="006C24F1" w:rsidRDefault="006C24F1" w14:paraId="5B1C3331" w14:textId="77777777">
      <w:pPr>
        <w:rPr>
          <w:rFonts w:ascii="Helvetica" w:hAnsi="Helvetica"/>
        </w:rPr>
      </w:pPr>
    </w:p>
    <w:p w:rsidR="006C24F1" w:rsidP="006C24F1" w:rsidRDefault="006C24F1" w14:paraId="5B1C3332" w14:textId="77777777">
      <w:pPr>
        <w:rPr>
          <w:rFonts w:ascii="Helvetica" w:hAnsi="Helvetica"/>
        </w:rPr>
      </w:pPr>
    </w:p>
    <w:p w:rsidR="006C24F1" w:rsidP="006C24F1" w:rsidRDefault="006C24F1" w14:paraId="5B1C3333" w14:textId="77777777">
      <w:pPr>
        <w:rPr>
          <w:rFonts w:ascii="Helvetica" w:hAnsi="Helvetica"/>
        </w:rPr>
      </w:pPr>
    </w:p>
    <w:p w:rsidRPr="00292F95" w:rsidR="00654433" w:rsidP="00341FF8" w:rsidRDefault="00654433" w14:paraId="5B1C3334" w14:textId="77777777">
      <w:pPr>
        <w:rPr>
          <w:rFonts w:ascii="Helvetica" w:hAnsi="Helvetica"/>
          <w:bCs/>
        </w:rPr>
      </w:pPr>
    </w:p>
    <w:p w:rsidRPr="00292F95" w:rsidR="00341FF8" w:rsidP="00341FF8" w:rsidRDefault="00751305" w14:paraId="5B1C3335" w14:textId="77777777">
      <w:pPr>
        <w:rPr>
          <w:rFonts w:ascii="Helvetica" w:hAnsi="Helvetica"/>
          <w:bCs/>
        </w:rPr>
      </w:pPr>
      <w:r>
        <w:rPr>
          <w:rFonts w:ascii="Helvetica" w:hAnsi="Helvetica"/>
          <w:bCs/>
        </w:rPr>
        <w:tab/>
      </w:r>
      <w:r>
        <w:rPr>
          <w:rFonts w:ascii="Helvetica" w:hAnsi="Helvetica"/>
          <w:bCs/>
        </w:rPr>
        <w:tab/>
      </w:r>
      <w:r>
        <w:rPr>
          <w:rFonts w:ascii="Helvetica" w:hAnsi="Helvetica"/>
          <w:bCs/>
        </w:rPr>
        <w:tab/>
      </w:r>
      <w:r>
        <w:rPr>
          <w:rFonts w:ascii="Helvetica" w:hAnsi="Helvetica"/>
          <w:bCs/>
        </w:rPr>
        <w:tab/>
      </w:r>
      <w:r>
        <w:rPr>
          <w:rFonts w:ascii="Helvetica" w:hAnsi="Helvetica"/>
          <w:bCs/>
        </w:rPr>
        <w:tab/>
      </w:r>
      <w:r>
        <w:rPr>
          <w:rFonts w:ascii="Helvetica" w:hAnsi="Helvetica"/>
          <w:bCs/>
        </w:rPr>
        <w:tab/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4572"/>
      </w:tblGrid>
      <w:tr w:rsidRPr="003A2F24" w:rsidR="00341FF8" w:rsidTr="00341FF8" w14:paraId="5B1C3338" w14:textId="77777777">
        <w:tc>
          <w:tcPr>
            <w:tcW w:w="4608" w:type="dxa"/>
            <w:shd w:val="clear" w:color="auto" w:fill="D9D9D9"/>
          </w:tcPr>
          <w:p w:rsidRPr="003A2F24" w:rsidR="00341FF8" w:rsidP="00341FF8" w:rsidRDefault="00341FF8" w14:paraId="5B1C3336" w14:textId="77777777">
            <w:pPr>
              <w:rPr>
                <w:rFonts w:ascii="Helvetica" w:hAnsi="Helvetica"/>
                <w:b/>
                <w:bCs/>
              </w:rPr>
            </w:pPr>
            <w:r w:rsidRPr="003A2F24">
              <w:rPr>
                <w:rFonts w:ascii="Helvetica" w:hAnsi="Helvetica"/>
                <w:b/>
                <w:bCs/>
              </w:rPr>
              <w:t>(1) Award</w:t>
            </w:r>
          </w:p>
        </w:tc>
        <w:tc>
          <w:tcPr>
            <w:tcW w:w="4572" w:type="dxa"/>
            <w:shd w:val="clear" w:color="auto" w:fill="D9D9D9"/>
          </w:tcPr>
          <w:p w:rsidRPr="003A2F24" w:rsidR="00341FF8" w:rsidP="00341FF8" w:rsidRDefault="00EA09CD" w14:paraId="5B1C3337" w14:textId="77777777">
            <w:pPr>
              <w:rPr>
                <w:rFonts w:ascii="Helvetica" w:hAnsi="Helvetica"/>
                <w:b/>
                <w:bCs/>
              </w:rPr>
            </w:pPr>
            <w:r>
              <w:rPr>
                <w:rFonts w:ascii="Helvetica" w:hAnsi="Helvetica"/>
                <w:b/>
                <w:bCs/>
              </w:rPr>
              <w:t>(2) Single / Joint</w:t>
            </w:r>
            <w:r w:rsidRPr="003A2F24" w:rsidR="00341FF8">
              <w:rPr>
                <w:rFonts w:ascii="Helvetica" w:hAnsi="Helvetica"/>
                <w:b/>
                <w:bCs/>
              </w:rPr>
              <w:t xml:space="preserve"> Honours</w:t>
            </w:r>
          </w:p>
        </w:tc>
      </w:tr>
      <w:tr w:rsidRPr="00341FF8" w:rsidR="00341FF8" w:rsidTr="00341FF8" w14:paraId="5B1C333C" w14:textId="77777777">
        <w:tc>
          <w:tcPr>
            <w:tcW w:w="4608" w:type="dxa"/>
          </w:tcPr>
          <w:p w:rsidRPr="00341FF8" w:rsidR="00341FF8" w:rsidP="00341FF8" w:rsidRDefault="00341FF8" w14:paraId="5B1C3339" w14:textId="77777777">
            <w:pPr>
              <w:rPr>
                <w:rFonts w:ascii="Helvetica" w:hAnsi="Helvetica"/>
                <w:bCs/>
              </w:rPr>
            </w:pPr>
          </w:p>
        </w:tc>
        <w:tc>
          <w:tcPr>
            <w:tcW w:w="4572" w:type="dxa"/>
          </w:tcPr>
          <w:p w:rsidR="00292F95" w:rsidP="00341FF8" w:rsidRDefault="00292F95" w14:paraId="5B1C333A" w14:textId="77777777">
            <w:pPr>
              <w:rPr>
                <w:rFonts w:ascii="Helvetica" w:hAnsi="Helvetica"/>
                <w:bCs/>
              </w:rPr>
            </w:pPr>
          </w:p>
          <w:p w:rsidRPr="00341FF8" w:rsidR="00292F95" w:rsidP="00341FF8" w:rsidRDefault="00292F95" w14:paraId="5B1C333B" w14:textId="77777777">
            <w:pPr>
              <w:rPr>
                <w:rFonts w:ascii="Helvetica" w:hAnsi="Helvetica"/>
                <w:bCs/>
              </w:rPr>
            </w:pPr>
          </w:p>
        </w:tc>
      </w:tr>
      <w:tr w:rsidRPr="003A2F24" w:rsidR="00341FF8" w:rsidTr="00341FF8" w14:paraId="5B1C333E" w14:textId="77777777">
        <w:tc>
          <w:tcPr>
            <w:tcW w:w="9180" w:type="dxa"/>
            <w:gridSpan w:val="2"/>
            <w:shd w:val="clear" w:color="auto" w:fill="D9D9D9"/>
          </w:tcPr>
          <w:p w:rsidRPr="003A2F24" w:rsidR="00341FF8" w:rsidP="00341FF8" w:rsidRDefault="00341FF8" w14:paraId="5B1C333D" w14:textId="77777777">
            <w:pPr>
              <w:rPr>
                <w:rFonts w:ascii="Helvetica" w:hAnsi="Helvetica"/>
                <w:b/>
                <w:bCs/>
              </w:rPr>
            </w:pPr>
            <w:r w:rsidRPr="003A2F24">
              <w:rPr>
                <w:rFonts w:ascii="Helvetica" w:hAnsi="Helvetica"/>
                <w:b/>
                <w:bCs/>
              </w:rPr>
              <w:t>(3) Programme Title</w:t>
            </w:r>
          </w:p>
        </w:tc>
      </w:tr>
      <w:tr w:rsidRPr="00341FF8" w:rsidR="00341FF8" w:rsidTr="00341FF8" w14:paraId="5B1C3341" w14:textId="77777777">
        <w:trPr>
          <w:cantSplit/>
        </w:trPr>
        <w:tc>
          <w:tcPr>
            <w:tcW w:w="9180" w:type="dxa"/>
            <w:gridSpan w:val="2"/>
          </w:tcPr>
          <w:p w:rsidRPr="00341FF8" w:rsidR="00341FF8" w:rsidP="00341FF8" w:rsidRDefault="00341FF8" w14:paraId="5B1C333F" w14:textId="77777777">
            <w:pPr>
              <w:rPr>
                <w:rFonts w:ascii="Helvetica" w:hAnsi="Helvetica"/>
                <w:bCs/>
              </w:rPr>
            </w:pPr>
          </w:p>
          <w:p w:rsidRPr="00341FF8" w:rsidR="00341FF8" w:rsidP="00341FF8" w:rsidRDefault="00341FF8" w14:paraId="5B1C3340" w14:textId="77777777">
            <w:pPr>
              <w:rPr>
                <w:rFonts w:ascii="Helvetica" w:hAnsi="Helvetica"/>
                <w:bCs/>
              </w:rPr>
            </w:pPr>
          </w:p>
        </w:tc>
      </w:tr>
      <w:tr w:rsidRPr="003A2F24" w:rsidR="00341FF8" w:rsidTr="00341FF8" w14:paraId="5B1C3343" w14:textId="77777777">
        <w:trPr>
          <w:cantSplit/>
        </w:trPr>
        <w:tc>
          <w:tcPr>
            <w:tcW w:w="9180" w:type="dxa"/>
            <w:gridSpan w:val="2"/>
            <w:shd w:val="clear" w:color="auto" w:fill="D9D9D9"/>
          </w:tcPr>
          <w:p w:rsidRPr="003A2F24" w:rsidR="00341FF8" w:rsidP="00341FF8" w:rsidRDefault="00391A0B" w14:paraId="5B1C3342" w14:textId="77777777">
            <w:pPr>
              <w:rPr>
                <w:rFonts w:ascii="Helvetica" w:hAnsi="Helvetica"/>
                <w:b/>
                <w:bCs/>
              </w:rPr>
            </w:pPr>
            <w:r>
              <w:rPr>
                <w:rFonts w:ascii="Helvetica" w:hAnsi="Helvetica"/>
                <w:b/>
                <w:bCs/>
              </w:rPr>
              <w:t xml:space="preserve">(4) Programme </w:t>
            </w:r>
            <w:r w:rsidR="007D31DA">
              <w:rPr>
                <w:rFonts w:ascii="Helvetica" w:hAnsi="Helvetica"/>
                <w:b/>
                <w:bCs/>
              </w:rPr>
              <w:t>Director:</w:t>
            </w:r>
          </w:p>
        </w:tc>
      </w:tr>
      <w:tr w:rsidRPr="00341FF8" w:rsidR="00341FF8" w:rsidTr="00341FF8" w14:paraId="5B1C3346" w14:textId="77777777">
        <w:trPr>
          <w:cantSplit/>
        </w:trPr>
        <w:tc>
          <w:tcPr>
            <w:tcW w:w="9180" w:type="dxa"/>
            <w:gridSpan w:val="2"/>
          </w:tcPr>
          <w:p w:rsidRPr="00341FF8" w:rsidR="00341FF8" w:rsidP="00341FF8" w:rsidRDefault="00341FF8" w14:paraId="5B1C3344" w14:textId="77777777">
            <w:pPr>
              <w:rPr>
                <w:rFonts w:ascii="Helvetica" w:hAnsi="Helvetica"/>
                <w:bCs/>
              </w:rPr>
            </w:pPr>
          </w:p>
          <w:p w:rsidRPr="00341FF8" w:rsidR="00341FF8" w:rsidP="00341FF8" w:rsidRDefault="00341FF8" w14:paraId="5B1C3345" w14:textId="77777777">
            <w:pPr>
              <w:rPr>
                <w:rFonts w:ascii="Helvetica" w:hAnsi="Helvetica"/>
                <w:bCs/>
              </w:rPr>
            </w:pPr>
          </w:p>
        </w:tc>
      </w:tr>
      <w:tr w:rsidRPr="003A2F24" w:rsidR="00341FF8" w:rsidTr="00341FF8" w14:paraId="5B1C334B" w14:textId="77777777">
        <w:tc>
          <w:tcPr>
            <w:tcW w:w="9180" w:type="dxa"/>
            <w:gridSpan w:val="2"/>
            <w:shd w:val="clear" w:color="auto" w:fill="D9D9D9"/>
          </w:tcPr>
          <w:p w:rsidR="00F875D5" w:rsidP="00341FF8" w:rsidRDefault="00391A0B" w14:paraId="5B1C3347" w14:textId="77777777">
            <w:pPr>
              <w:rPr>
                <w:rFonts w:ascii="Helvetica" w:hAnsi="Helvetica"/>
                <w:b/>
                <w:bCs/>
              </w:rPr>
            </w:pPr>
            <w:r>
              <w:rPr>
                <w:rFonts w:ascii="Helvetica" w:hAnsi="Helvetica"/>
                <w:b/>
                <w:bCs/>
              </w:rPr>
              <w:t>(5</w:t>
            </w:r>
            <w:r w:rsidRPr="003A2F24" w:rsidR="00341FF8">
              <w:rPr>
                <w:rFonts w:ascii="Helvetica" w:hAnsi="Helvetica"/>
                <w:b/>
                <w:bCs/>
              </w:rPr>
              <w:t>) Market Analysis</w:t>
            </w:r>
            <w:r w:rsidR="00606431">
              <w:rPr>
                <w:rFonts w:ascii="Helvetica" w:hAnsi="Helvetica"/>
                <w:b/>
                <w:bCs/>
              </w:rPr>
              <w:t xml:space="preserve"> </w:t>
            </w:r>
          </w:p>
          <w:p w:rsidR="005A636F" w:rsidP="00341FF8" w:rsidRDefault="005A636F" w14:paraId="5B1C3348" w14:textId="77777777">
            <w:pPr>
              <w:rPr>
                <w:rFonts w:ascii="Helvetica" w:hAnsi="Helvetica"/>
                <w:b/>
                <w:bCs/>
              </w:rPr>
            </w:pPr>
          </w:p>
          <w:p w:rsidR="000859CB" w:rsidP="000859CB" w:rsidRDefault="000859CB" w14:paraId="5B1C3349" w14:textId="77777777">
            <w:pPr>
              <w:rPr>
                <w:rFonts w:ascii="Helvetica" w:hAnsi="Helvetica"/>
                <w:b/>
                <w:bCs/>
                <w:i/>
                <w:color w:val="FF0000"/>
              </w:rPr>
            </w:pPr>
            <w:r>
              <w:rPr>
                <w:rFonts w:ascii="Helvetica" w:hAnsi="Helvetica"/>
                <w:b/>
                <w:bCs/>
                <w:i/>
                <w:color w:val="FF0000"/>
              </w:rPr>
              <w:t>NB: T</w:t>
            </w:r>
            <w:r w:rsidRPr="00F875D5">
              <w:rPr>
                <w:rFonts w:ascii="Helvetica" w:hAnsi="Helvetica"/>
                <w:b/>
                <w:bCs/>
                <w:i/>
                <w:color w:val="FF0000"/>
              </w:rPr>
              <w:t xml:space="preserve">his section to be completed jointly by </w:t>
            </w:r>
            <w:r w:rsidRPr="007D143F">
              <w:rPr>
                <w:rFonts w:ascii="Helvetica" w:hAnsi="Helvetica"/>
                <w:b/>
                <w:bCs/>
                <w:i/>
                <w:color w:val="FF0000"/>
              </w:rPr>
              <w:t xml:space="preserve">the </w:t>
            </w:r>
            <w:r w:rsidRPr="00F875D5">
              <w:rPr>
                <w:rFonts w:ascii="Helvetica" w:hAnsi="Helvetica"/>
                <w:b/>
                <w:bCs/>
                <w:i/>
                <w:color w:val="FF0000"/>
              </w:rPr>
              <w:t>programme proposer(s)</w:t>
            </w:r>
            <w:r>
              <w:rPr>
                <w:rFonts w:ascii="Helvetica" w:hAnsi="Helvetica"/>
                <w:b/>
                <w:bCs/>
                <w:i/>
                <w:color w:val="FF0000"/>
              </w:rPr>
              <w:t xml:space="preserve"> and the </w:t>
            </w:r>
            <w:r w:rsidRPr="007D143F">
              <w:rPr>
                <w:rFonts w:ascii="Helvetica" w:hAnsi="Helvetica" w:cs="Segoe UI"/>
                <w:b/>
                <w:bCs/>
                <w:i/>
                <w:color w:val="FF0000"/>
                <w:lang w:val="en"/>
              </w:rPr>
              <w:t xml:space="preserve">Market Research and Data Analyst (please contact </w:t>
            </w:r>
            <w:r w:rsidRPr="007D143F">
              <w:rPr>
                <w:rFonts w:ascii="Helvetica" w:hAnsi="Helvetica"/>
                <w:b/>
                <w:bCs/>
                <w:i/>
                <w:color w:val="FF0000"/>
              </w:rPr>
              <w:t>Marketing and Recruitment for further information)</w:t>
            </w:r>
            <w:r>
              <w:rPr>
                <w:rFonts w:ascii="Helvetica" w:hAnsi="Helvetica"/>
                <w:b/>
                <w:bCs/>
                <w:i/>
                <w:color w:val="FF0000"/>
              </w:rPr>
              <w:t xml:space="preserve"> </w:t>
            </w:r>
          </w:p>
          <w:p w:rsidRPr="003A2F24" w:rsidR="005A636F" w:rsidP="000859CB" w:rsidRDefault="005A636F" w14:paraId="5B1C334A" w14:textId="77777777">
            <w:pPr>
              <w:rPr>
                <w:rFonts w:ascii="Helvetica" w:hAnsi="Helvetica"/>
                <w:b/>
                <w:bCs/>
              </w:rPr>
            </w:pPr>
          </w:p>
        </w:tc>
      </w:tr>
      <w:tr w:rsidRPr="00341FF8" w:rsidR="00341FF8" w:rsidTr="00341FF8" w14:paraId="5B1C3350" w14:textId="77777777">
        <w:tc>
          <w:tcPr>
            <w:tcW w:w="9180" w:type="dxa"/>
            <w:gridSpan w:val="2"/>
          </w:tcPr>
          <w:p w:rsidR="00341FF8" w:rsidP="00341FF8" w:rsidRDefault="00341FF8" w14:paraId="5B1C334C" w14:textId="77777777">
            <w:pPr>
              <w:rPr>
                <w:rFonts w:ascii="Helvetica" w:hAnsi="Helvetica"/>
                <w:bCs/>
              </w:rPr>
            </w:pPr>
          </w:p>
          <w:p w:rsidR="00C600F2" w:rsidP="00341FF8" w:rsidRDefault="00C600F2" w14:paraId="5B1C334D" w14:textId="77777777">
            <w:pPr>
              <w:rPr>
                <w:rFonts w:ascii="Helvetica" w:hAnsi="Helvetica"/>
                <w:bCs/>
              </w:rPr>
            </w:pPr>
          </w:p>
          <w:p w:rsidRPr="00341FF8" w:rsidR="00C600F2" w:rsidP="00341FF8" w:rsidRDefault="00C600F2" w14:paraId="5B1C334E" w14:textId="77777777">
            <w:pPr>
              <w:rPr>
                <w:rFonts w:ascii="Helvetica" w:hAnsi="Helvetica"/>
                <w:bCs/>
              </w:rPr>
            </w:pPr>
          </w:p>
          <w:p w:rsidRPr="00341FF8" w:rsidR="00341FF8" w:rsidP="00341FF8" w:rsidRDefault="00341FF8" w14:paraId="5B1C334F" w14:textId="77777777">
            <w:pPr>
              <w:rPr>
                <w:rFonts w:ascii="Helvetica" w:hAnsi="Helvetica"/>
                <w:bCs/>
              </w:rPr>
            </w:pPr>
          </w:p>
        </w:tc>
      </w:tr>
      <w:tr w:rsidRPr="003A2F24" w:rsidR="00341FF8" w:rsidTr="00341FF8" w14:paraId="5B1C3352" w14:textId="77777777">
        <w:tc>
          <w:tcPr>
            <w:tcW w:w="9180" w:type="dxa"/>
            <w:gridSpan w:val="2"/>
            <w:shd w:val="clear" w:color="auto" w:fill="D9D9D9"/>
          </w:tcPr>
          <w:p w:rsidRPr="003A2F24" w:rsidR="00341FF8" w:rsidP="00341FF8" w:rsidRDefault="00391A0B" w14:paraId="5B1C3351" w14:textId="77777777">
            <w:pPr>
              <w:rPr>
                <w:rFonts w:ascii="Helvetica" w:hAnsi="Helvetica"/>
                <w:b/>
                <w:bCs/>
              </w:rPr>
            </w:pPr>
            <w:r>
              <w:rPr>
                <w:rFonts w:ascii="Helvetica" w:hAnsi="Helvetica"/>
                <w:b/>
                <w:bCs/>
              </w:rPr>
              <w:t xml:space="preserve">(6) </w:t>
            </w:r>
            <w:r w:rsidR="00ED0DDD">
              <w:rPr>
                <w:rFonts w:ascii="Helvetica" w:hAnsi="Helvetica"/>
                <w:b/>
                <w:bCs/>
              </w:rPr>
              <w:t>Ethics Approval</w:t>
            </w:r>
          </w:p>
        </w:tc>
      </w:tr>
      <w:tr w:rsidRPr="00341FF8" w:rsidR="00341FF8" w:rsidTr="00341FF8" w14:paraId="5B1C3359" w14:textId="77777777">
        <w:trPr>
          <w:trHeight w:val="2081"/>
        </w:trPr>
        <w:tc>
          <w:tcPr>
            <w:tcW w:w="9180" w:type="dxa"/>
            <w:gridSpan w:val="2"/>
          </w:tcPr>
          <w:p w:rsidRPr="00341FF8" w:rsidR="00341FF8" w:rsidP="00341FF8" w:rsidRDefault="00341FF8" w14:paraId="5B1C3353" w14:textId="77777777">
            <w:pPr>
              <w:rPr>
                <w:rFonts w:ascii="Helvetica" w:hAnsi="Helvetica"/>
                <w:bCs/>
              </w:rPr>
            </w:pPr>
          </w:p>
          <w:p w:rsidRPr="00C600F2" w:rsidR="00341FF8" w:rsidP="00341FF8" w:rsidRDefault="00341FF8" w14:paraId="5B1C3354" w14:textId="77777777">
            <w:pPr>
              <w:rPr>
                <w:rFonts w:ascii="Helvetica" w:hAnsi="Helvetica"/>
                <w:bCs/>
                <w:i/>
              </w:rPr>
            </w:pPr>
            <w:r w:rsidRPr="00341FF8">
              <w:rPr>
                <w:rFonts w:ascii="Helvetica" w:hAnsi="Helvetica"/>
                <w:bCs/>
              </w:rPr>
              <w:t xml:space="preserve">I, [the proposer], confirm that </w:t>
            </w:r>
            <w:r w:rsidR="00231EAE">
              <w:rPr>
                <w:rFonts w:ascii="Helvetica" w:hAnsi="Helvetica"/>
                <w:bCs/>
              </w:rPr>
              <w:t xml:space="preserve">this programme </w:t>
            </w:r>
            <w:r w:rsidRPr="00341FF8">
              <w:rPr>
                <w:rFonts w:ascii="Helvetica" w:hAnsi="Helvetica"/>
                <w:bCs/>
              </w:rPr>
              <w:t xml:space="preserve">proposal conforms with the University’s ethical guidelines and procedures and has been approved </w:t>
            </w:r>
            <w:r w:rsidR="005A636F">
              <w:rPr>
                <w:rFonts w:ascii="Helvetica" w:hAnsi="Helvetica"/>
                <w:bCs/>
              </w:rPr>
              <w:t>by th</w:t>
            </w:r>
            <w:r w:rsidR="00C600F2">
              <w:rPr>
                <w:rFonts w:ascii="Helvetica" w:hAnsi="Helvetica"/>
                <w:bCs/>
              </w:rPr>
              <w:t xml:space="preserve">e Ethics Sub-Committee on </w:t>
            </w:r>
            <w:r w:rsidR="00C600F2">
              <w:rPr>
                <w:rFonts w:ascii="Helvetica" w:hAnsi="Helvetica"/>
                <w:bCs/>
                <w:i/>
              </w:rPr>
              <w:t>(please state date)</w:t>
            </w:r>
          </w:p>
          <w:p w:rsidRPr="00341FF8" w:rsidR="00231EAE" w:rsidP="00341FF8" w:rsidRDefault="00231EAE" w14:paraId="5B1C3355" w14:textId="77777777">
            <w:pPr>
              <w:rPr>
                <w:rFonts w:ascii="Helvetica" w:hAnsi="Helvetica"/>
                <w:bCs/>
              </w:rPr>
            </w:pPr>
          </w:p>
          <w:p w:rsidR="00341FF8" w:rsidP="00341FF8" w:rsidRDefault="00341FF8" w14:paraId="5B1C3356" w14:textId="77777777">
            <w:pPr>
              <w:rPr>
                <w:rFonts w:ascii="Helvetica" w:hAnsi="Helvetica"/>
                <w:bCs/>
              </w:rPr>
            </w:pPr>
            <w:r w:rsidRPr="00341FF8">
              <w:rPr>
                <w:rFonts w:ascii="Helvetica" w:hAnsi="Helvetica"/>
                <w:bCs/>
              </w:rPr>
              <w:t>Signature:                                                                                       Date:</w:t>
            </w:r>
          </w:p>
          <w:p w:rsidR="00EA7EF9" w:rsidP="00341FF8" w:rsidRDefault="00EA7EF9" w14:paraId="5B1C3357" w14:textId="77777777">
            <w:pPr>
              <w:rPr>
                <w:rFonts w:ascii="Helvetica" w:hAnsi="Helvetica"/>
                <w:bCs/>
              </w:rPr>
            </w:pPr>
          </w:p>
          <w:p w:rsidRPr="00341FF8" w:rsidR="00EA7EF9" w:rsidP="00341FF8" w:rsidRDefault="00EA7EF9" w14:paraId="5B1C3358" w14:textId="77777777">
            <w:pPr>
              <w:rPr>
                <w:rFonts w:ascii="Helvetica" w:hAnsi="Helvetica"/>
                <w:bCs/>
              </w:rPr>
            </w:pPr>
          </w:p>
        </w:tc>
      </w:tr>
      <w:tr w:rsidRPr="003A2F24" w:rsidR="00341FF8" w:rsidTr="00341FF8" w14:paraId="5B1C335E" w14:textId="77777777">
        <w:tc>
          <w:tcPr>
            <w:tcW w:w="9180" w:type="dxa"/>
            <w:gridSpan w:val="2"/>
            <w:shd w:val="clear" w:color="auto" w:fill="D9D9D9"/>
          </w:tcPr>
          <w:p w:rsidR="00341FF8" w:rsidP="00341FF8" w:rsidRDefault="00391A0B" w14:paraId="5B1C335A" w14:textId="77777777">
            <w:pPr>
              <w:rPr>
                <w:rFonts w:ascii="Helvetica" w:hAnsi="Helvetica"/>
                <w:b/>
                <w:bCs/>
              </w:rPr>
            </w:pPr>
            <w:r>
              <w:rPr>
                <w:rFonts w:ascii="Helvetica" w:hAnsi="Helvetica"/>
                <w:b/>
                <w:bCs/>
              </w:rPr>
              <w:t>(7</w:t>
            </w:r>
            <w:r w:rsidRPr="003A2F24" w:rsidR="00341FF8">
              <w:rPr>
                <w:rFonts w:ascii="Helvetica" w:hAnsi="Helvetica"/>
                <w:b/>
                <w:bCs/>
              </w:rPr>
              <w:t>) Additional Staffing and Non-Staffing Resources</w:t>
            </w:r>
          </w:p>
          <w:p w:rsidR="00CF2506" w:rsidP="00341FF8" w:rsidRDefault="00CF2506" w14:paraId="5B1C335B" w14:textId="77777777">
            <w:pPr>
              <w:rPr>
                <w:rFonts w:ascii="Helvetica" w:hAnsi="Helvetica"/>
                <w:b/>
                <w:bCs/>
              </w:rPr>
            </w:pPr>
          </w:p>
          <w:p w:rsidRPr="00F875D5" w:rsidR="00CF2506" w:rsidP="00341FF8" w:rsidRDefault="00CF2506" w14:paraId="5B1C335C" w14:textId="77777777">
            <w:pPr>
              <w:rPr>
                <w:rFonts w:ascii="Helvetica" w:hAnsi="Helvetica"/>
                <w:b/>
                <w:bCs/>
                <w:i/>
                <w:color w:val="FF0000"/>
              </w:rPr>
            </w:pPr>
            <w:r w:rsidRPr="00F875D5">
              <w:rPr>
                <w:rFonts w:ascii="Helvetica" w:hAnsi="Helvetica"/>
                <w:b/>
                <w:bCs/>
                <w:i/>
                <w:color w:val="FF0000"/>
              </w:rPr>
              <w:t>NB All sections below should include indicative costings</w:t>
            </w:r>
          </w:p>
          <w:p w:rsidRPr="00CF2506" w:rsidR="00CF2506" w:rsidP="00341FF8" w:rsidRDefault="00CF2506" w14:paraId="5B1C335D" w14:textId="77777777">
            <w:pPr>
              <w:rPr>
                <w:rFonts w:ascii="Helvetica" w:hAnsi="Helvetica"/>
                <w:b/>
                <w:bCs/>
                <w:i/>
              </w:rPr>
            </w:pPr>
          </w:p>
        </w:tc>
      </w:tr>
      <w:tr w:rsidRPr="003A2F24" w:rsidR="00D529FB" w:rsidTr="00341FF8" w14:paraId="5B1C3360" w14:textId="77777777">
        <w:tc>
          <w:tcPr>
            <w:tcW w:w="9180" w:type="dxa"/>
            <w:gridSpan w:val="2"/>
            <w:shd w:val="clear" w:color="auto" w:fill="D9D9D9"/>
          </w:tcPr>
          <w:p w:rsidRPr="003A2F24" w:rsidR="00D529FB" w:rsidP="00341FF8" w:rsidRDefault="00391A0B" w14:paraId="5B1C335F" w14:textId="77777777">
            <w:pPr>
              <w:rPr>
                <w:rFonts w:ascii="Helvetica" w:hAnsi="Helvetica"/>
                <w:b/>
                <w:bCs/>
              </w:rPr>
            </w:pPr>
            <w:r>
              <w:rPr>
                <w:rFonts w:ascii="Helvetica" w:hAnsi="Helvetica"/>
                <w:b/>
                <w:bCs/>
              </w:rPr>
              <w:t>(7</w:t>
            </w:r>
            <w:r w:rsidR="006F4F7A">
              <w:rPr>
                <w:rFonts w:ascii="Helvetica" w:hAnsi="Helvetica"/>
                <w:b/>
                <w:bCs/>
              </w:rPr>
              <w:t xml:space="preserve">a) Staffing, </w:t>
            </w:r>
            <w:r w:rsidR="00D529FB">
              <w:rPr>
                <w:rFonts w:ascii="Helvetica" w:hAnsi="Helvetica"/>
                <w:b/>
                <w:bCs/>
              </w:rPr>
              <w:t>including backfill</w:t>
            </w:r>
            <w:r w:rsidR="006F4F7A">
              <w:rPr>
                <w:rFonts w:ascii="Helvetica" w:hAnsi="Helvetica"/>
                <w:b/>
                <w:bCs/>
              </w:rPr>
              <w:t xml:space="preserve">ing </w:t>
            </w:r>
            <w:r w:rsidRPr="006F4F7A" w:rsidR="006F4F7A">
              <w:rPr>
                <w:rFonts w:ascii="Helvetica" w:hAnsi="Helvetica"/>
                <w:b/>
                <w:bCs/>
              </w:rPr>
              <w:t>required for staff currently teaching on other programmes</w:t>
            </w:r>
          </w:p>
        </w:tc>
      </w:tr>
      <w:tr w:rsidRPr="00341FF8" w:rsidR="00341FF8" w:rsidTr="00341FF8" w14:paraId="5B1C3366" w14:textId="77777777">
        <w:tc>
          <w:tcPr>
            <w:tcW w:w="9180" w:type="dxa"/>
            <w:gridSpan w:val="2"/>
          </w:tcPr>
          <w:p w:rsidRPr="00191F03" w:rsidR="00D529FB" w:rsidP="00D529FB" w:rsidRDefault="00191F03" w14:paraId="5B1C3361" w14:textId="77777777">
            <w:pPr>
              <w:pStyle w:val="ListParagraph"/>
              <w:spacing w:after="0" w:line="259" w:lineRule="auto"/>
              <w:ind w:left="0"/>
              <w:rPr>
                <w:rFonts w:ascii="Helvetica" w:hAnsi="Helvetica" w:cs="Arial"/>
                <w:i/>
                <w:sz w:val="20"/>
                <w:szCs w:val="20"/>
              </w:rPr>
            </w:pPr>
            <w:r w:rsidRPr="00191F03">
              <w:rPr>
                <w:rFonts w:ascii="Helvetica" w:hAnsi="Helvetica" w:cs="Arial"/>
                <w:i/>
                <w:sz w:val="20"/>
                <w:szCs w:val="20"/>
              </w:rPr>
              <w:t>NB: This section will draw on the Standard Costing Template which you should complete with the Director of Finance</w:t>
            </w:r>
          </w:p>
          <w:p w:rsidR="00D529FB" w:rsidP="00D529FB" w:rsidRDefault="00D529FB" w14:paraId="5B1C3362" w14:textId="77777777">
            <w:pPr>
              <w:pStyle w:val="ListParagraph"/>
              <w:spacing w:after="0" w:line="259" w:lineRule="auto"/>
              <w:ind w:left="0"/>
              <w:rPr>
                <w:rFonts w:ascii="Helvetica" w:hAnsi="Helvetica" w:cs="Arial"/>
              </w:rPr>
            </w:pPr>
          </w:p>
          <w:p w:rsidRPr="00AB40E9" w:rsidR="00D529FB" w:rsidP="00D529FB" w:rsidRDefault="00D529FB" w14:paraId="5B1C3363" w14:textId="77777777">
            <w:pPr>
              <w:pStyle w:val="ListParagraph"/>
              <w:spacing w:after="0" w:line="259" w:lineRule="auto"/>
              <w:ind w:left="0"/>
              <w:rPr>
                <w:rFonts w:ascii="Helvetica" w:hAnsi="Helvetica" w:cs="Arial"/>
              </w:rPr>
            </w:pPr>
          </w:p>
          <w:p w:rsidR="00341FF8" w:rsidP="00191F03" w:rsidRDefault="00341FF8" w14:paraId="5B1C3364" w14:textId="77777777">
            <w:pPr>
              <w:rPr>
                <w:rFonts w:ascii="Helvetica" w:hAnsi="Helvetica"/>
                <w:bCs/>
              </w:rPr>
            </w:pPr>
          </w:p>
          <w:p w:rsidRPr="00341FF8" w:rsidR="00B26321" w:rsidP="00191F03" w:rsidRDefault="00B26321" w14:paraId="5B1C3365" w14:textId="77777777">
            <w:pPr>
              <w:rPr>
                <w:rFonts w:ascii="Helvetica" w:hAnsi="Helvetica"/>
                <w:bCs/>
              </w:rPr>
            </w:pPr>
          </w:p>
        </w:tc>
      </w:tr>
      <w:tr w:rsidRPr="00341FF8" w:rsidR="00D529FB" w:rsidTr="00A76E0F" w14:paraId="5B1C3368" w14:textId="77777777">
        <w:tc>
          <w:tcPr>
            <w:tcW w:w="9180" w:type="dxa"/>
            <w:gridSpan w:val="2"/>
            <w:shd w:val="clear" w:color="auto" w:fill="D9D9D9" w:themeFill="background1" w:themeFillShade="D9"/>
          </w:tcPr>
          <w:p w:rsidRPr="00D529FB" w:rsidR="00D529FB" w:rsidP="00D529FB" w:rsidRDefault="00391A0B" w14:paraId="5B1C3367" w14:textId="77777777">
            <w:pPr>
              <w:pStyle w:val="ListParagraph"/>
              <w:spacing w:after="0" w:line="259" w:lineRule="auto"/>
              <w:ind w:left="0"/>
              <w:rPr>
                <w:rFonts w:ascii="Helvetica" w:hAnsi="Helvetica" w:cs="Arial"/>
                <w:b/>
              </w:rPr>
            </w:pPr>
            <w:r>
              <w:rPr>
                <w:rFonts w:ascii="Helvetica" w:hAnsi="Helvetica" w:cs="Arial"/>
                <w:b/>
              </w:rPr>
              <w:t>(7</w:t>
            </w:r>
            <w:r w:rsidR="00D529FB">
              <w:rPr>
                <w:rFonts w:ascii="Helvetica" w:hAnsi="Helvetica" w:cs="Arial"/>
                <w:b/>
              </w:rPr>
              <w:t>b) Library</w:t>
            </w:r>
          </w:p>
        </w:tc>
      </w:tr>
      <w:tr w:rsidRPr="00341FF8" w:rsidR="00D529FB" w:rsidTr="00341FF8" w14:paraId="5B1C336D" w14:textId="77777777">
        <w:tc>
          <w:tcPr>
            <w:tcW w:w="9180" w:type="dxa"/>
            <w:gridSpan w:val="2"/>
          </w:tcPr>
          <w:p w:rsidRPr="00191F03" w:rsidR="00191F03" w:rsidP="00191F03" w:rsidRDefault="00191F03" w14:paraId="5B1C3369" w14:textId="77777777">
            <w:pPr>
              <w:spacing w:line="259" w:lineRule="auto"/>
              <w:rPr>
                <w:rFonts w:ascii="Helvetica" w:hAnsi="Helvetica" w:cs="Arial"/>
                <w:i/>
                <w:sz w:val="20"/>
                <w:szCs w:val="20"/>
              </w:rPr>
            </w:pPr>
            <w:r>
              <w:rPr>
                <w:rFonts w:ascii="Helvetica" w:hAnsi="Helvetica" w:cs="Arial"/>
                <w:i/>
                <w:sz w:val="20"/>
                <w:szCs w:val="20"/>
              </w:rPr>
              <w:t xml:space="preserve">NB: You should complete this section with </w:t>
            </w:r>
            <w:r w:rsidRPr="00191F03">
              <w:rPr>
                <w:rFonts w:ascii="Helvetica" w:hAnsi="Helvetica" w:cs="Arial"/>
                <w:i/>
                <w:sz w:val="20"/>
                <w:szCs w:val="20"/>
              </w:rPr>
              <w:t>the Director of Library and Learning Technology</w:t>
            </w:r>
            <w:r>
              <w:rPr>
                <w:rFonts w:ascii="Helvetica" w:hAnsi="Helvetica" w:cs="Arial"/>
                <w:i/>
                <w:sz w:val="20"/>
                <w:szCs w:val="20"/>
              </w:rPr>
              <w:t xml:space="preserve"> or his nominee</w:t>
            </w:r>
          </w:p>
          <w:p w:rsidRPr="00AB40E9" w:rsidR="00191F03" w:rsidP="00191F03" w:rsidRDefault="00191F03" w14:paraId="5B1C336A" w14:textId="77777777">
            <w:pPr>
              <w:pStyle w:val="ListParagraph"/>
              <w:spacing w:after="0" w:line="259" w:lineRule="auto"/>
              <w:ind w:left="1440"/>
              <w:rPr>
                <w:rFonts w:ascii="Helvetica" w:hAnsi="Helvetica" w:cs="Arial"/>
              </w:rPr>
            </w:pPr>
          </w:p>
          <w:p w:rsidR="00191F03" w:rsidP="00191F03" w:rsidRDefault="00191F03" w14:paraId="5B1C336B" w14:textId="77777777">
            <w:pPr>
              <w:pStyle w:val="ListParagraph"/>
              <w:spacing w:after="0" w:line="259" w:lineRule="auto"/>
              <w:ind w:left="0"/>
              <w:rPr>
                <w:rFonts w:ascii="Helvetica" w:hAnsi="Helvetica" w:cs="Arial"/>
              </w:rPr>
            </w:pPr>
          </w:p>
          <w:p w:rsidR="00D529FB" w:rsidP="00D529FB" w:rsidRDefault="00D529FB" w14:paraId="5B1C336C" w14:textId="77777777">
            <w:pPr>
              <w:pStyle w:val="ListParagraph"/>
              <w:spacing w:after="0" w:line="259" w:lineRule="auto"/>
              <w:ind w:left="0"/>
              <w:rPr>
                <w:rFonts w:ascii="Helvetica" w:hAnsi="Helvetica" w:cs="Arial"/>
              </w:rPr>
            </w:pPr>
          </w:p>
        </w:tc>
      </w:tr>
      <w:tr w:rsidRPr="00341FF8" w:rsidR="00D529FB" w:rsidTr="00A76E0F" w14:paraId="5B1C336F" w14:textId="77777777">
        <w:tc>
          <w:tcPr>
            <w:tcW w:w="9180" w:type="dxa"/>
            <w:gridSpan w:val="2"/>
            <w:shd w:val="clear" w:color="auto" w:fill="D9D9D9" w:themeFill="background1" w:themeFillShade="D9"/>
          </w:tcPr>
          <w:p w:rsidRPr="00D529FB" w:rsidR="00D529FB" w:rsidP="00D529FB" w:rsidRDefault="00391A0B" w14:paraId="5B1C336E" w14:textId="77777777">
            <w:pPr>
              <w:pStyle w:val="ListParagraph"/>
              <w:spacing w:after="0" w:line="259" w:lineRule="auto"/>
              <w:ind w:left="0"/>
              <w:rPr>
                <w:rFonts w:ascii="Helvetica" w:hAnsi="Helvetica" w:cs="Arial"/>
                <w:b/>
              </w:rPr>
            </w:pPr>
            <w:r>
              <w:rPr>
                <w:rFonts w:ascii="Helvetica" w:hAnsi="Helvetica" w:cs="Arial"/>
                <w:b/>
              </w:rPr>
              <w:t>(7</w:t>
            </w:r>
            <w:r w:rsidR="00D529FB">
              <w:rPr>
                <w:rFonts w:ascii="Helvetica" w:hAnsi="Helvetica" w:cs="Arial"/>
                <w:b/>
              </w:rPr>
              <w:t xml:space="preserve">c) </w:t>
            </w:r>
            <w:r w:rsidRPr="00D529FB" w:rsidR="00D529FB">
              <w:rPr>
                <w:rFonts w:ascii="Helvetica" w:hAnsi="Helvetica" w:cs="Arial"/>
                <w:b/>
              </w:rPr>
              <w:t>Technology Enhanced Learning</w:t>
            </w:r>
          </w:p>
        </w:tc>
      </w:tr>
      <w:tr w:rsidRPr="00341FF8" w:rsidR="00D529FB" w:rsidTr="00341FF8" w14:paraId="5B1C3374" w14:textId="77777777">
        <w:tc>
          <w:tcPr>
            <w:tcW w:w="9180" w:type="dxa"/>
            <w:gridSpan w:val="2"/>
          </w:tcPr>
          <w:p w:rsidRPr="00191F03" w:rsidR="00191F03" w:rsidP="00191F03" w:rsidRDefault="00191F03" w14:paraId="5B1C3370" w14:textId="77777777">
            <w:pPr>
              <w:spacing w:line="259" w:lineRule="auto"/>
              <w:rPr>
                <w:rFonts w:ascii="Helvetica" w:hAnsi="Helvetica" w:cs="Arial"/>
                <w:i/>
                <w:sz w:val="20"/>
                <w:szCs w:val="20"/>
              </w:rPr>
            </w:pPr>
            <w:r w:rsidRPr="00191F03">
              <w:rPr>
                <w:rFonts w:ascii="Helvetica" w:hAnsi="Helvetica" w:cs="Arial"/>
                <w:i/>
                <w:sz w:val="20"/>
                <w:szCs w:val="20"/>
              </w:rPr>
              <w:t>NB: You should co</w:t>
            </w:r>
            <w:r>
              <w:rPr>
                <w:rFonts w:ascii="Helvetica" w:hAnsi="Helvetica" w:cs="Arial"/>
                <w:i/>
                <w:sz w:val="20"/>
                <w:szCs w:val="20"/>
              </w:rPr>
              <w:t xml:space="preserve">mplete this section </w:t>
            </w:r>
            <w:r w:rsidRPr="00191F03">
              <w:rPr>
                <w:rFonts w:ascii="Helvetica" w:hAnsi="Helvetica" w:cs="Arial"/>
                <w:i/>
                <w:sz w:val="20"/>
                <w:szCs w:val="20"/>
              </w:rPr>
              <w:t>with the Head of Technology Enhanced Learning Support or her nominee</w:t>
            </w:r>
          </w:p>
          <w:p w:rsidRPr="00AB40E9" w:rsidR="00191F03" w:rsidP="00191F03" w:rsidRDefault="00191F03" w14:paraId="5B1C3371" w14:textId="77777777">
            <w:pPr>
              <w:pStyle w:val="ListParagraph"/>
              <w:spacing w:after="0" w:line="259" w:lineRule="auto"/>
              <w:ind w:left="1440"/>
              <w:rPr>
                <w:rFonts w:ascii="Helvetica" w:hAnsi="Helvetica" w:cs="Arial"/>
              </w:rPr>
            </w:pPr>
          </w:p>
          <w:p w:rsidR="00D529FB" w:rsidP="00D529FB" w:rsidRDefault="00D529FB" w14:paraId="5B1C3372" w14:textId="77777777">
            <w:pPr>
              <w:pStyle w:val="ListParagraph"/>
              <w:spacing w:after="0" w:line="259" w:lineRule="auto"/>
              <w:ind w:left="0"/>
              <w:rPr>
                <w:rFonts w:ascii="Helvetica" w:hAnsi="Helvetica" w:cs="Arial"/>
              </w:rPr>
            </w:pPr>
          </w:p>
          <w:p w:rsidR="00D529FB" w:rsidP="00D529FB" w:rsidRDefault="00D529FB" w14:paraId="5B1C3373" w14:textId="77777777">
            <w:pPr>
              <w:pStyle w:val="ListParagraph"/>
              <w:spacing w:after="0" w:line="259" w:lineRule="auto"/>
              <w:ind w:left="0"/>
              <w:rPr>
                <w:rFonts w:ascii="Helvetica" w:hAnsi="Helvetica" w:cs="Arial"/>
              </w:rPr>
            </w:pPr>
          </w:p>
        </w:tc>
      </w:tr>
      <w:tr w:rsidRPr="00341FF8" w:rsidR="00D529FB" w:rsidTr="00A76E0F" w14:paraId="5B1C3376" w14:textId="77777777">
        <w:tc>
          <w:tcPr>
            <w:tcW w:w="9180" w:type="dxa"/>
            <w:gridSpan w:val="2"/>
            <w:shd w:val="clear" w:color="auto" w:fill="D9D9D9" w:themeFill="background1" w:themeFillShade="D9"/>
          </w:tcPr>
          <w:p w:rsidRPr="00D529FB" w:rsidR="00D529FB" w:rsidP="00D529FB" w:rsidRDefault="00391A0B" w14:paraId="5B1C3375" w14:textId="77777777">
            <w:pPr>
              <w:pStyle w:val="ListParagraph"/>
              <w:spacing w:after="0" w:line="259" w:lineRule="auto"/>
              <w:ind w:left="0"/>
              <w:rPr>
                <w:rFonts w:ascii="Helvetica" w:hAnsi="Helvetica" w:cs="Arial"/>
                <w:b/>
              </w:rPr>
            </w:pPr>
            <w:r>
              <w:rPr>
                <w:rFonts w:ascii="Helvetica" w:hAnsi="Helvetica" w:cs="Arial"/>
                <w:b/>
              </w:rPr>
              <w:t>(7</w:t>
            </w:r>
            <w:r w:rsidR="00A76E0F">
              <w:rPr>
                <w:rFonts w:ascii="Helvetica" w:hAnsi="Helvetica" w:cs="Arial"/>
                <w:b/>
              </w:rPr>
              <w:t>d) Information Technology</w:t>
            </w:r>
          </w:p>
        </w:tc>
      </w:tr>
      <w:tr w:rsidRPr="00341FF8" w:rsidR="00D529FB" w:rsidTr="00341FF8" w14:paraId="5B1C337B" w14:textId="77777777">
        <w:tc>
          <w:tcPr>
            <w:tcW w:w="9180" w:type="dxa"/>
            <w:gridSpan w:val="2"/>
          </w:tcPr>
          <w:p w:rsidRPr="00191F03" w:rsidR="00191F03" w:rsidP="00191F03" w:rsidRDefault="00191F03" w14:paraId="5B1C3377" w14:textId="77777777">
            <w:pPr>
              <w:spacing w:line="259" w:lineRule="auto"/>
              <w:rPr>
                <w:rFonts w:ascii="Helvetica" w:hAnsi="Helvetica" w:cs="Arial"/>
                <w:i/>
                <w:sz w:val="20"/>
                <w:szCs w:val="20"/>
              </w:rPr>
            </w:pPr>
            <w:r w:rsidRPr="00191F03">
              <w:rPr>
                <w:rFonts w:ascii="Helvetica" w:hAnsi="Helvetica" w:cs="Arial"/>
                <w:i/>
                <w:sz w:val="20"/>
                <w:szCs w:val="20"/>
              </w:rPr>
              <w:t>NB: You should co</w:t>
            </w:r>
            <w:r>
              <w:rPr>
                <w:rFonts w:ascii="Helvetica" w:hAnsi="Helvetica" w:cs="Arial"/>
                <w:i/>
                <w:sz w:val="20"/>
                <w:szCs w:val="20"/>
              </w:rPr>
              <w:t xml:space="preserve">mplete this section </w:t>
            </w:r>
            <w:r w:rsidRPr="00191F03">
              <w:rPr>
                <w:rFonts w:ascii="Helvetica" w:hAnsi="Helvetica" w:cs="Arial"/>
                <w:i/>
                <w:sz w:val="20"/>
                <w:szCs w:val="20"/>
              </w:rPr>
              <w:t xml:space="preserve">with the </w:t>
            </w:r>
            <w:r>
              <w:rPr>
                <w:rFonts w:ascii="Helvetica" w:hAnsi="Helvetica" w:cs="Arial"/>
                <w:i/>
                <w:sz w:val="20"/>
                <w:szCs w:val="20"/>
              </w:rPr>
              <w:t xml:space="preserve">Director of Information </w:t>
            </w:r>
            <w:r w:rsidRPr="00191F03">
              <w:rPr>
                <w:rFonts w:ascii="Helvetica" w:hAnsi="Helvetica" w:cs="Arial"/>
                <w:i/>
                <w:sz w:val="20"/>
                <w:szCs w:val="20"/>
              </w:rPr>
              <w:t>Technology or h</w:t>
            </w:r>
            <w:r>
              <w:rPr>
                <w:rFonts w:ascii="Helvetica" w:hAnsi="Helvetica" w:cs="Arial"/>
                <w:i/>
                <w:sz w:val="20"/>
                <w:szCs w:val="20"/>
              </w:rPr>
              <w:t xml:space="preserve">is </w:t>
            </w:r>
            <w:r w:rsidRPr="00191F03">
              <w:rPr>
                <w:rFonts w:ascii="Helvetica" w:hAnsi="Helvetica" w:cs="Arial"/>
                <w:i/>
                <w:sz w:val="20"/>
                <w:szCs w:val="20"/>
              </w:rPr>
              <w:t>nominee</w:t>
            </w:r>
          </w:p>
          <w:p w:rsidRPr="00191F03" w:rsidR="00D529FB" w:rsidP="00191F03" w:rsidRDefault="00D529FB" w14:paraId="5B1C3378" w14:textId="77777777">
            <w:pPr>
              <w:spacing w:line="259" w:lineRule="auto"/>
              <w:rPr>
                <w:rFonts w:ascii="Helvetica" w:hAnsi="Helvetica" w:cs="Arial"/>
              </w:rPr>
            </w:pPr>
          </w:p>
          <w:p w:rsidR="00D529FB" w:rsidP="00D529FB" w:rsidRDefault="00D529FB" w14:paraId="5B1C3379" w14:textId="77777777">
            <w:pPr>
              <w:pStyle w:val="ListParagraph"/>
              <w:spacing w:after="0" w:line="259" w:lineRule="auto"/>
              <w:ind w:left="1440"/>
              <w:rPr>
                <w:rFonts w:ascii="Helvetica" w:hAnsi="Helvetica" w:cs="Arial"/>
              </w:rPr>
            </w:pPr>
          </w:p>
          <w:p w:rsidR="00D529FB" w:rsidP="00D529FB" w:rsidRDefault="00D529FB" w14:paraId="5B1C337A" w14:textId="77777777">
            <w:pPr>
              <w:pStyle w:val="ListParagraph"/>
              <w:spacing w:after="0" w:line="259" w:lineRule="auto"/>
              <w:ind w:left="0"/>
              <w:rPr>
                <w:rFonts w:ascii="Helvetica" w:hAnsi="Helvetica" w:cs="Arial"/>
              </w:rPr>
            </w:pPr>
          </w:p>
        </w:tc>
      </w:tr>
      <w:tr w:rsidRPr="00341FF8" w:rsidR="00D529FB" w:rsidTr="00A76E0F" w14:paraId="5B1C337D" w14:textId="77777777">
        <w:tc>
          <w:tcPr>
            <w:tcW w:w="9180" w:type="dxa"/>
            <w:gridSpan w:val="2"/>
            <w:shd w:val="clear" w:color="auto" w:fill="D9D9D9" w:themeFill="background1" w:themeFillShade="D9"/>
          </w:tcPr>
          <w:p w:rsidRPr="00D529FB" w:rsidR="00D529FB" w:rsidP="00D529FB" w:rsidRDefault="00391A0B" w14:paraId="5B1C337C" w14:textId="77777777">
            <w:pPr>
              <w:pStyle w:val="ListParagraph"/>
              <w:spacing w:after="0" w:line="259" w:lineRule="auto"/>
              <w:ind w:left="0"/>
              <w:rPr>
                <w:rFonts w:ascii="Helvetica" w:hAnsi="Helvetica" w:cs="Arial"/>
                <w:b/>
              </w:rPr>
            </w:pPr>
            <w:r>
              <w:rPr>
                <w:rFonts w:ascii="Helvetica" w:hAnsi="Helvetica" w:cs="Arial"/>
                <w:b/>
              </w:rPr>
              <w:t>(7</w:t>
            </w:r>
            <w:r w:rsidR="00D529FB">
              <w:rPr>
                <w:rFonts w:ascii="Helvetica" w:hAnsi="Helvetica" w:cs="Arial"/>
                <w:b/>
              </w:rPr>
              <w:t>e) Estates</w:t>
            </w:r>
          </w:p>
        </w:tc>
      </w:tr>
      <w:tr w:rsidRPr="00341FF8" w:rsidR="00D529FB" w:rsidTr="00341FF8" w14:paraId="5B1C3382" w14:textId="77777777">
        <w:tc>
          <w:tcPr>
            <w:tcW w:w="9180" w:type="dxa"/>
            <w:gridSpan w:val="2"/>
          </w:tcPr>
          <w:p w:rsidRPr="00191F03" w:rsidR="00191F03" w:rsidP="00191F03" w:rsidRDefault="00191F03" w14:paraId="5B1C337E" w14:textId="77777777">
            <w:pPr>
              <w:spacing w:line="259" w:lineRule="auto"/>
              <w:rPr>
                <w:rFonts w:ascii="Helvetica" w:hAnsi="Helvetica" w:cs="Arial"/>
                <w:i/>
                <w:sz w:val="20"/>
                <w:szCs w:val="20"/>
              </w:rPr>
            </w:pPr>
            <w:r w:rsidRPr="00191F03">
              <w:rPr>
                <w:rFonts w:ascii="Helvetica" w:hAnsi="Helvetica" w:cs="Arial"/>
                <w:i/>
                <w:sz w:val="20"/>
                <w:szCs w:val="20"/>
              </w:rPr>
              <w:t>NB: You should co</w:t>
            </w:r>
            <w:r>
              <w:rPr>
                <w:rFonts w:ascii="Helvetica" w:hAnsi="Helvetica" w:cs="Arial"/>
                <w:i/>
                <w:sz w:val="20"/>
                <w:szCs w:val="20"/>
              </w:rPr>
              <w:t xml:space="preserve">mplete this section </w:t>
            </w:r>
            <w:r w:rsidRPr="00191F03">
              <w:rPr>
                <w:rFonts w:ascii="Helvetica" w:hAnsi="Helvetica" w:cs="Arial"/>
                <w:i/>
                <w:sz w:val="20"/>
                <w:szCs w:val="20"/>
              </w:rPr>
              <w:t xml:space="preserve">with the </w:t>
            </w:r>
            <w:r>
              <w:rPr>
                <w:rFonts w:ascii="Helvetica" w:hAnsi="Helvetica" w:cs="Arial"/>
                <w:i/>
                <w:sz w:val="20"/>
                <w:szCs w:val="20"/>
              </w:rPr>
              <w:t xml:space="preserve">Director of Estates &amp; Facilities </w:t>
            </w:r>
            <w:r w:rsidRPr="00191F03">
              <w:rPr>
                <w:rFonts w:ascii="Helvetica" w:hAnsi="Helvetica" w:cs="Arial"/>
                <w:i/>
                <w:sz w:val="20"/>
                <w:szCs w:val="20"/>
              </w:rPr>
              <w:t>or h</w:t>
            </w:r>
            <w:r>
              <w:rPr>
                <w:rFonts w:ascii="Helvetica" w:hAnsi="Helvetica" w:cs="Arial"/>
                <w:i/>
                <w:sz w:val="20"/>
                <w:szCs w:val="20"/>
              </w:rPr>
              <w:t xml:space="preserve">is </w:t>
            </w:r>
            <w:r w:rsidRPr="00191F03">
              <w:rPr>
                <w:rFonts w:ascii="Helvetica" w:hAnsi="Helvetica" w:cs="Arial"/>
                <w:i/>
                <w:sz w:val="20"/>
                <w:szCs w:val="20"/>
              </w:rPr>
              <w:t>nominee</w:t>
            </w:r>
          </w:p>
          <w:p w:rsidRPr="00191F03" w:rsidR="00191F03" w:rsidP="00191F03" w:rsidRDefault="00191F03" w14:paraId="5B1C337F" w14:textId="77777777">
            <w:pPr>
              <w:spacing w:line="259" w:lineRule="auto"/>
              <w:rPr>
                <w:rFonts w:ascii="Helvetica" w:hAnsi="Helvetica" w:cs="Arial"/>
              </w:rPr>
            </w:pPr>
          </w:p>
          <w:p w:rsidRPr="00191F03" w:rsidR="00D529FB" w:rsidP="00191F03" w:rsidRDefault="00D529FB" w14:paraId="5B1C3380" w14:textId="77777777">
            <w:pPr>
              <w:spacing w:line="259" w:lineRule="auto"/>
              <w:rPr>
                <w:rFonts w:ascii="Helvetica" w:hAnsi="Helvetica" w:cs="Arial"/>
              </w:rPr>
            </w:pPr>
          </w:p>
          <w:p w:rsidR="00D529FB" w:rsidP="00D529FB" w:rsidRDefault="00D529FB" w14:paraId="5B1C3381" w14:textId="77777777">
            <w:pPr>
              <w:pStyle w:val="ListParagraph"/>
              <w:spacing w:after="0" w:line="259" w:lineRule="auto"/>
              <w:ind w:left="1440"/>
              <w:rPr>
                <w:rFonts w:ascii="Helvetica" w:hAnsi="Helvetica" w:cs="Arial"/>
              </w:rPr>
            </w:pPr>
          </w:p>
        </w:tc>
      </w:tr>
      <w:tr w:rsidRPr="00341FF8" w:rsidR="006F4F7A" w:rsidTr="00A76E0F" w14:paraId="5B1C3384" w14:textId="77777777">
        <w:tc>
          <w:tcPr>
            <w:tcW w:w="9180" w:type="dxa"/>
            <w:gridSpan w:val="2"/>
            <w:shd w:val="clear" w:color="auto" w:fill="D9D9D9" w:themeFill="background1" w:themeFillShade="D9"/>
          </w:tcPr>
          <w:p w:rsidRPr="006F4F7A" w:rsidR="006F4F7A" w:rsidP="00191F03" w:rsidRDefault="00391A0B" w14:paraId="5B1C3383" w14:textId="77777777">
            <w:pPr>
              <w:spacing w:line="259" w:lineRule="auto"/>
              <w:rPr>
                <w:rFonts w:ascii="Helvetica" w:hAnsi="Helvetica" w:cs="Arial"/>
                <w:b/>
              </w:rPr>
            </w:pPr>
            <w:r>
              <w:rPr>
                <w:rFonts w:ascii="Helvetica" w:hAnsi="Helvetica" w:cs="Arial"/>
                <w:b/>
              </w:rPr>
              <w:t>(7</w:t>
            </w:r>
            <w:r w:rsidR="006F4F7A">
              <w:rPr>
                <w:rFonts w:ascii="Helvetica" w:hAnsi="Helvetica" w:cs="Arial"/>
                <w:b/>
              </w:rPr>
              <w:t>f) Specialist Equipment</w:t>
            </w:r>
          </w:p>
        </w:tc>
      </w:tr>
      <w:tr w:rsidRPr="00341FF8" w:rsidR="006F4F7A" w:rsidTr="00341FF8" w14:paraId="5B1C3389" w14:textId="77777777">
        <w:tc>
          <w:tcPr>
            <w:tcW w:w="9180" w:type="dxa"/>
            <w:gridSpan w:val="2"/>
          </w:tcPr>
          <w:p w:rsidRPr="006F4F7A" w:rsidR="006F4F7A" w:rsidP="00191F03" w:rsidRDefault="006F4F7A" w14:paraId="5B1C3385" w14:textId="77777777">
            <w:pPr>
              <w:spacing w:line="259" w:lineRule="auto"/>
              <w:rPr>
                <w:rFonts w:ascii="Helvetica" w:hAnsi="Helvetica" w:cs="Arial"/>
                <w:i/>
                <w:sz w:val="20"/>
                <w:szCs w:val="20"/>
              </w:rPr>
            </w:pPr>
            <w:r w:rsidRPr="006F4F7A">
              <w:rPr>
                <w:rFonts w:ascii="Helvetica" w:hAnsi="Helvetica" w:cs="Arial"/>
                <w:i/>
                <w:sz w:val="20"/>
                <w:szCs w:val="20"/>
              </w:rPr>
              <w:t>NB: This section should be completed for any equipment not covered above</w:t>
            </w:r>
            <w:r>
              <w:rPr>
                <w:rFonts w:ascii="Helvetica" w:hAnsi="Helvetica" w:cs="Arial"/>
                <w:i/>
                <w:sz w:val="20"/>
                <w:szCs w:val="20"/>
              </w:rPr>
              <w:t>, e.g. proposals relating to Sport or Media</w:t>
            </w:r>
          </w:p>
          <w:p w:rsidR="006F4F7A" w:rsidP="00191F03" w:rsidRDefault="006F4F7A" w14:paraId="5B1C3386" w14:textId="77777777">
            <w:pPr>
              <w:spacing w:line="259" w:lineRule="auto"/>
              <w:rPr>
                <w:rFonts w:ascii="Helvetica" w:hAnsi="Helvetica" w:cs="Arial"/>
                <w:sz w:val="20"/>
                <w:szCs w:val="20"/>
              </w:rPr>
            </w:pPr>
          </w:p>
          <w:p w:rsidRPr="006F4F7A" w:rsidR="00CF2506" w:rsidP="00191F03" w:rsidRDefault="00CF2506" w14:paraId="5B1C3387" w14:textId="77777777">
            <w:pPr>
              <w:spacing w:line="259" w:lineRule="auto"/>
              <w:rPr>
                <w:rFonts w:ascii="Helvetica" w:hAnsi="Helvetica" w:cs="Arial"/>
                <w:sz w:val="20"/>
                <w:szCs w:val="20"/>
              </w:rPr>
            </w:pPr>
          </w:p>
          <w:p w:rsidRPr="00191F03" w:rsidR="006F4F7A" w:rsidP="00191F03" w:rsidRDefault="006F4F7A" w14:paraId="5B1C3388" w14:textId="77777777">
            <w:pPr>
              <w:spacing w:line="259" w:lineRule="auto"/>
              <w:rPr>
                <w:rFonts w:ascii="Helvetica" w:hAnsi="Helvetica" w:cs="Arial"/>
                <w:i/>
                <w:sz w:val="20"/>
                <w:szCs w:val="20"/>
              </w:rPr>
            </w:pPr>
          </w:p>
        </w:tc>
      </w:tr>
    </w:tbl>
    <w:p w:rsidRPr="00341FF8" w:rsidR="00341FF8" w:rsidP="00341FF8" w:rsidRDefault="00341FF8" w14:paraId="5B1C338A" w14:textId="77777777">
      <w:pPr>
        <w:rPr>
          <w:rFonts w:ascii="Helvetica" w:hAnsi="Helvetica"/>
          <w:bCs/>
        </w:rPr>
      </w:pPr>
    </w:p>
    <w:p w:rsidR="00C600F2" w:rsidP="00273DE7" w:rsidRDefault="00F875D5" w14:paraId="5B1C338B" w14:textId="77777777">
      <w:pPr>
        <w:rPr>
          <w:rFonts w:ascii="Helvetica" w:hAnsi="Helvetica"/>
        </w:rPr>
      </w:pPr>
      <w:r w:rsidRPr="00DF43C0">
        <w:rPr>
          <w:rFonts w:ascii="Helvetica" w:hAnsi="Helvetica"/>
        </w:rPr>
        <w:t xml:space="preserve"> </w:t>
      </w:r>
    </w:p>
    <w:p w:rsidR="00C600F2" w:rsidP="00273DE7" w:rsidRDefault="00C600F2" w14:paraId="5B1C338C" w14:textId="77777777">
      <w:pPr>
        <w:rPr>
          <w:rFonts w:ascii="Helvetica" w:hAnsi="Helvetica"/>
        </w:rPr>
      </w:pPr>
    </w:p>
    <w:p w:rsidR="00C600F2" w:rsidP="00273DE7" w:rsidRDefault="00C600F2" w14:paraId="5B1C338D" w14:textId="77777777">
      <w:pPr>
        <w:rPr>
          <w:rFonts w:ascii="Helvetica" w:hAnsi="Helvetica"/>
        </w:rPr>
      </w:pPr>
    </w:p>
    <w:p w:rsidRPr="00CC7FDB" w:rsidR="00273DE7" w:rsidP="00273DE7" w:rsidRDefault="00273DE7" w14:paraId="5B1C338E" w14:textId="77777777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PLEASE APPEND</w:t>
      </w:r>
      <w:r w:rsidRPr="00CC7FDB">
        <w:rPr>
          <w:rFonts w:ascii="Helvetica" w:hAnsi="Helvetica"/>
          <w:b/>
        </w:rPr>
        <w:t>:</w:t>
      </w:r>
    </w:p>
    <w:p w:rsidR="00273DE7" w:rsidP="00273DE7" w:rsidRDefault="00273DE7" w14:paraId="5B1C338F" w14:textId="77777777">
      <w:pPr>
        <w:rPr>
          <w:rFonts w:ascii="Helvetica" w:hAnsi="Helvetica"/>
        </w:rPr>
      </w:pPr>
    </w:p>
    <w:p w:rsidR="00273DE7" w:rsidP="00273DE7" w:rsidRDefault="00273DE7" w14:paraId="5B1C3390" w14:textId="77777777">
      <w:pPr>
        <w:rPr>
          <w:rFonts w:ascii="Helvetica" w:hAnsi="Helvetica"/>
        </w:rPr>
      </w:pPr>
    </w:p>
    <w:p w:rsidRPr="000859CB" w:rsidR="00273DE7" w:rsidP="00273DE7" w:rsidRDefault="00273DE7" w14:paraId="5B1C3391" w14:textId="77777777">
      <w:pPr>
        <w:spacing w:line="280" w:lineRule="atLeast"/>
        <w:rPr>
          <w:rFonts w:ascii="Helvetica" w:hAnsi="Helvetica" w:cs="Segoe UI"/>
          <w:b/>
          <w:bCs/>
          <w:color w:val="333333"/>
          <w:lang w:val="en"/>
        </w:rPr>
      </w:pPr>
      <w:r w:rsidRPr="00947389">
        <w:rPr>
          <w:rFonts w:ascii="Helvetica" w:hAnsi="Helvetica" w:cs="Arial"/>
          <w:b/>
        </w:rPr>
        <w:t xml:space="preserve">Appendix 1    </w:t>
      </w:r>
      <w:r w:rsidRPr="00CC7FDB">
        <w:rPr>
          <w:rFonts w:ascii="Helvetica" w:hAnsi="Helvetica" w:cs="Arial"/>
          <w:b/>
        </w:rPr>
        <w:t xml:space="preserve">Market Analysis Data </w:t>
      </w:r>
      <w:r w:rsidRPr="000859CB">
        <w:rPr>
          <w:rFonts w:ascii="Helvetica" w:hAnsi="Helvetica" w:cs="Arial"/>
          <w:b/>
        </w:rPr>
        <w:t xml:space="preserve">from </w:t>
      </w:r>
      <w:r w:rsidRPr="000859CB" w:rsidR="000859CB">
        <w:rPr>
          <w:rFonts w:ascii="Helvetica" w:hAnsi="Helvetica" w:cs="Arial"/>
          <w:b/>
        </w:rPr>
        <w:t xml:space="preserve">the </w:t>
      </w:r>
      <w:r w:rsidRPr="000859CB" w:rsidR="000859CB">
        <w:rPr>
          <w:rFonts w:ascii="Helvetica" w:hAnsi="Helvetica" w:cs="Segoe UI"/>
          <w:b/>
          <w:bCs/>
          <w:color w:val="333333"/>
          <w:lang w:val="en"/>
        </w:rPr>
        <w:t>Market Research and Data Analyst</w:t>
      </w:r>
    </w:p>
    <w:p w:rsidRPr="00CC7FDB" w:rsidR="000859CB" w:rsidP="00273DE7" w:rsidRDefault="000859CB" w14:paraId="5B1C3392" w14:textId="77777777">
      <w:pPr>
        <w:spacing w:line="280" w:lineRule="atLeast"/>
        <w:rPr>
          <w:rFonts w:ascii="Helvetica" w:hAnsi="Helvetica" w:cs="Arial"/>
          <w:b/>
        </w:rPr>
      </w:pPr>
    </w:p>
    <w:p w:rsidRPr="00CC7FDB" w:rsidR="00273DE7" w:rsidP="00273DE7" w:rsidRDefault="00273DE7" w14:paraId="5B1C3393" w14:textId="77777777">
      <w:pPr>
        <w:spacing w:line="280" w:lineRule="atLeast"/>
        <w:rPr>
          <w:rFonts w:ascii="Helvetica" w:hAnsi="Helvetica" w:cs="Arial"/>
          <w:b/>
        </w:rPr>
      </w:pPr>
      <w:r w:rsidRPr="00CC7FDB">
        <w:rPr>
          <w:rFonts w:ascii="Helvetica" w:hAnsi="Helvetica" w:cs="Arial"/>
          <w:b/>
        </w:rPr>
        <w:t>Appendix 2</w:t>
      </w:r>
      <w:r w:rsidRPr="00CC7FDB">
        <w:rPr>
          <w:rFonts w:ascii="Helvetica" w:hAnsi="Helvetica" w:cs="Arial"/>
          <w:b/>
        </w:rPr>
        <w:tab/>
        <w:t>Standard Costing Template</w:t>
      </w:r>
    </w:p>
    <w:p w:rsidRPr="00CC7FDB" w:rsidR="00273DE7" w:rsidP="00273DE7" w:rsidRDefault="00273DE7" w14:paraId="5B1C3394" w14:textId="77777777">
      <w:pPr>
        <w:spacing w:line="280" w:lineRule="atLeast"/>
        <w:rPr>
          <w:rFonts w:ascii="Helvetica" w:hAnsi="Helvetica" w:cs="Arial"/>
          <w:b/>
        </w:rPr>
      </w:pPr>
    </w:p>
    <w:p w:rsidRPr="00CC7FDB" w:rsidR="00273DE7" w:rsidP="00273DE7" w:rsidRDefault="00391A0B" w14:paraId="5B1C3395" w14:textId="77777777">
      <w:pPr>
        <w:rPr>
          <w:rFonts w:ascii="Helvetica" w:hAnsi="Helvetica"/>
          <w:b/>
        </w:rPr>
      </w:pPr>
      <w:r>
        <w:rPr>
          <w:rFonts w:ascii="Helvetica" w:hAnsi="Helvetica"/>
          <w:b/>
          <w:bCs/>
        </w:rPr>
        <w:t>Appendix 3</w:t>
      </w:r>
      <w:r w:rsidRPr="00CC7FDB" w:rsidR="00273DE7">
        <w:rPr>
          <w:rFonts w:ascii="Helvetica" w:hAnsi="Helvetica"/>
          <w:b/>
          <w:bCs/>
        </w:rPr>
        <w:tab/>
        <w:t>Email confirmations of approval</w:t>
      </w:r>
    </w:p>
    <w:p w:rsidRPr="00DF43C0" w:rsidR="00C66D8A" w:rsidP="00F875D5" w:rsidRDefault="00C66D8A" w14:paraId="5B1C3396" w14:textId="77777777">
      <w:pPr>
        <w:rPr>
          <w:rFonts w:ascii="Helvetica" w:hAnsi="Helvetica"/>
        </w:rPr>
      </w:pPr>
    </w:p>
    <w:sectPr w:rsidRPr="00DF43C0" w:rsidR="00C66D8A" w:rsidSect="00D5267D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CFE7D8" w14:textId="77777777" w:rsidR="00E6558D" w:rsidRDefault="00E6558D" w:rsidP="00AB1A8D">
      <w:r>
        <w:separator/>
      </w:r>
    </w:p>
  </w:endnote>
  <w:endnote w:type="continuationSeparator" w:id="0">
    <w:p w14:paraId="45ED84BB" w14:textId="77777777" w:rsidR="00E6558D" w:rsidRDefault="00E6558D" w:rsidP="00AB1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C33A1" w14:textId="063DA3F4" w:rsidR="00EA7EF9" w:rsidRPr="006D7CD9" w:rsidRDefault="00EA7EF9" w:rsidP="006D7CD9">
    <w:pPr>
      <w:pStyle w:val="Footer"/>
      <w:rPr>
        <w:sz w:val="18"/>
        <w:szCs w:val="18"/>
      </w:rPr>
    </w:pPr>
    <w:r>
      <w:rPr>
        <w:sz w:val="18"/>
        <w:szCs w:val="18"/>
      </w:rPr>
      <w:tab/>
    </w:r>
    <w:r w:rsidRPr="006D7CD9">
      <w:rPr>
        <w:sz w:val="18"/>
        <w:szCs w:val="18"/>
      </w:rPr>
      <w:fldChar w:fldCharType="begin"/>
    </w:r>
    <w:r w:rsidRPr="006D7CD9">
      <w:rPr>
        <w:sz w:val="18"/>
        <w:szCs w:val="18"/>
      </w:rPr>
      <w:instrText xml:space="preserve"> PAGE   \* MERGEFORMAT </w:instrText>
    </w:r>
    <w:r w:rsidRPr="006D7CD9">
      <w:rPr>
        <w:sz w:val="18"/>
        <w:szCs w:val="18"/>
      </w:rPr>
      <w:fldChar w:fldCharType="separate"/>
    </w:r>
    <w:r w:rsidR="00D26ABC">
      <w:rPr>
        <w:noProof/>
        <w:sz w:val="18"/>
        <w:szCs w:val="18"/>
      </w:rPr>
      <w:t>6</w:t>
    </w:r>
    <w:r w:rsidRPr="006D7CD9">
      <w:rPr>
        <w:noProof/>
        <w:sz w:val="18"/>
        <w:szCs w:val="18"/>
      </w:rPr>
      <w:fldChar w:fldCharType="end"/>
    </w:r>
    <w:r w:rsidR="00C435EB">
      <w:rPr>
        <w:noProof/>
        <w:sz w:val="18"/>
        <w:szCs w:val="18"/>
      </w:rPr>
      <w:tab/>
    </w:r>
    <w:r w:rsidR="00D26ABC">
      <w:rPr>
        <w:noProof/>
        <w:sz w:val="18"/>
        <w:szCs w:val="18"/>
      </w:rPr>
      <w:t xml:space="preserve">Updated </w:t>
    </w:r>
    <w:r w:rsidR="00030EC8">
      <w:rPr>
        <w:noProof/>
        <w:sz w:val="18"/>
        <w:szCs w:val="18"/>
      </w:rPr>
      <w:t>July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D20D96" w14:textId="77777777" w:rsidR="00E6558D" w:rsidRDefault="00E6558D" w:rsidP="00AB1A8D">
      <w:r>
        <w:separator/>
      </w:r>
    </w:p>
  </w:footnote>
  <w:footnote w:type="continuationSeparator" w:id="0">
    <w:p w14:paraId="3B3D1AF3" w14:textId="77777777" w:rsidR="00E6558D" w:rsidRDefault="00E6558D" w:rsidP="00AB1A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73835"/>
    <w:multiLevelType w:val="hybridMultilevel"/>
    <w:tmpl w:val="F802FC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584D18"/>
    <w:multiLevelType w:val="hybridMultilevel"/>
    <w:tmpl w:val="A46AE0DC"/>
    <w:lvl w:ilvl="0" w:tplc="F9140E6A">
      <w:start w:val="1"/>
      <w:numFmt w:val="lowerLetter"/>
      <w:lvlText w:val="%1."/>
      <w:lvlJc w:val="left"/>
      <w:pPr>
        <w:ind w:left="720" w:hanging="360"/>
      </w:pPr>
      <w:rPr>
        <w:rFonts w:ascii="Helvetica" w:eastAsia="Calibri" w:hAnsi="Helvetica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B223E"/>
    <w:multiLevelType w:val="hybridMultilevel"/>
    <w:tmpl w:val="B340506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3C4564A"/>
    <w:multiLevelType w:val="hybridMultilevel"/>
    <w:tmpl w:val="9ADEE074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6149B"/>
    <w:multiLevelType w:val="hybridMultilevel"/>
    <w:tmpl w:val="6FFC7D3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256DCC"/>
    <w:multiLevelType w:val="hybridMultilevel"/>
    <w:tmpl w:val="16A88B3E"/>
    <w:lvl w:ilvl="0" w:tplc="E878F2E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A16E1D"/>
    <w:multiLevelType w:val="hybridMultilevel"/>
    <w:tmpl w:val="EBBC44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F01021"/>
    <w:multiLevelType w:val="hybridMultilevel"/>
    <w:tmpl w:val="CFFC7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217043"/>
    <w:multiLevelType w:val="hybridMultilevel"/>
    <w:tmpl w:val="115C47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5"/>
  </w:num>
  <w:num w:numId="5">
    <w:abstractNumId w:val="0"/>
  </w:num>
  <w:num w:numId="6">
    <w:abstractNumId w:val="7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xsjQxMTY1NjEyNTBX0lEKTi0uzszPAykwrAUArQXQyiwAAAA="/>
  </w:docVars>
  <w:rsids>
    <w:rsidRoot w:val="00CF6952"/>
    <w:rsid w:val="00003585"/>
    <w:rsid w:val="00030EC8"/>
    <w:rsid w:val="000607EA"/>
    <w:rsid w:val="000859CB"/>
    <w:rsid w:val="00086377"/>
    <w:rsid w:val="000918E9"/>
    <w:rsid w:val="000A4DA3"/>
    <w:rsid w:val="000B1FDB"/>
    <w:rsid w:val="000D6243"/>
    <w:rsid w:val="000F013C"/>
    <w:rsid w:val="0010396D"/>
    <w:rsid w:val="0013086F"/>
    <w:rsid w:val="001425C7"/>
    <w:rsid w:val="00154D51"/>
    <w:rsid w:val="001657D2"/>
    <w:rsid w:val="00191F03"/>
    <w:rsid w:val="00193545"/>
    <w:rsid w:val="001C1001"/>
    <w:rsid w:val="001D4270"/>
    <w:rsid w:val="001E766B"/>
    <w:rsid w:val="002005D3"/>
    <w:rsid w:val="002159AE"/>
    <w:rsid w:val="00226D65"/>
    <w:rsid w:val="00231EAE"/>
    <w:rsid w:val="002404D0"/>
    <w:rsid w:val="00247100"/>
    <w:rsid w:val="00273DE7"/>
    <w:rsid w:val="0027799B"/>
    <w:rsid w:val="00292F95"/>
    <w:rsid w:val="002B217B"/>
    <w:rsid w:val="002E1F5D"/>
    <w:rsid w:val="002E4FC2"/>
    <w:rsid w:val="002F0795"/>
    <w:rsid w:val="002F0D74"/>
    <w:rsid w:val="003167B3"/>
    <w:rsid w:val="003361FB"/>
    <w:rsid w:val="00341FF8"/>
    <w:rsid w:val="0034378C"/>
    <w:rsid w:val="0037538B"/>
    <w:rsid w:val="003774FF"/>
    <w:rsid w:val="00384B83"/>
    <w:rsid w:val="00391A0B"/>
    <w:rsid w:val="003977B7"/>
    <w:rsid w:val="003A2F24"/>
    <w:rsid w:val="003A6332"/>
    <w:rsid w:val="003E242E"/>
    <w:rsid w:val="003E5657"/>
    <w:rsid w:val="003F1684"/>
    <w:rsid w:val="003F6C6E"/>
    <w:rsid w:val="003F6F7D"/>
    <w:rsid w:val="0040187B"/>
    <w:rsid w:val="00403163"/>
    <w:rsid w:val="00414FD0"/>
    <w:rsid w:val="004269B4"/>
    <w:rsid w:val="004506D0"/>
    <w:rsid w:val="00474A65"/>
    <w:rsid w:val="00484675"/>
    <w:rsid w:val="004965A2"/>
    <w:rsid w:val="004C0841"/>
    <w:rsid w:val="004F0E97"/>
    <w:rsid w:val="004F10F0"/>
    <w:rsid w:val="005130A6"/>
    <w:rsid w:val="00524900"/>
    <w:rsid w:val="00525188"/>
    <w:rsid w:val="00527EC3"/>
    <w:rsid w:val="005765D6"/>
    <w:rsid w:val="00591EA3"/>
    <w:rsid w:val="005A3CC1"/>
    <w:rsid w:val="005A636F"/>
    <w:rsid w:val="005F6FEF"/>
    <w:rsid w:val="00606431"/>
    <w:rsid w:val="00633B29"/>
    <w:rsid w:val="00634D8A"/>
    <w:rsid w:val="006402D1"/>
    <w:rsid w:val="00642AAB"/>
    <w:rsid w:val="00644147"/>
    <w:rsid w:val="006531FB"/>
    <w:rsid w:val="0065324C"/>
    <w:rsid w:val="00653F3E"/>
    <w:rsid w:val="00654433"/>
    <w:rsid w:val="00672C4F"/>
    <w:rsid w:val="00697A94"/>
    <w:rsid w:val="006B62B7"/>
    <w:rsid w:val="006C24F1"/>
    <w:rsid w:val="006D0C5E"/>
    <w:rsid w:val="006D7CD9"/>
    <w:rsid w:val="006E4D14"/>
    <w:rsid w:val="006E55DE"/>
    <w:rsid w:val="006F4F7A"/>
    <w:rsid w:val="007030C1"/>
    <w:rsid w:val="00711F88"/>
    <w:rsid w:val="00724174"/>
    <w:rsid w:val="00751305"/>
    <w:rsid w:val="0075545B"/>
    <w:rsid w:val="0077693C"/>
    <w:rsid w:val="007C4513"/>
    <w:rsid w:val="007D31DA"/>
    <w:rsid w:val="007F5176"/>
    <w:rsid w:val="0080631A"/>
    <w:rsid w:val="00810F15"/>
    <w:rsid w:val="0081790E"/>
    <w:rsid w:val="00825381"/>
    <w:rsid w:val="00833D08"/>
    <w:rsid w:val="0084260F"/>
    <w:rsid w:val="00843B99"/>
    <w:rsid w:val="008859A0"/>
    <w:rsid w:val="00890439"/>
    <w:rsid w:val="008A62F8"/>
    <w:rsid w:val="008A7605"/>
    <w:rsid w:val="00901B37"/>
    <w:rsid w:val="009056DB"/>
    <w:rsid w:val="009063E5"/>
    <w:rsid w:val="00910BD4"/>
    <w:rsid w:val="00915BA4"/>
    <w:rsid w:val="00933B6F"/>
    <w:rsid w:val="00944F3C"/>
    <w:rsid w:val="00955383"/>
    <w:rsid w:val="00971564"/>
    <w:rsid w:val="009860F2"/>
    <w:rsid w:val="009912FF"/>
    <w:rsid w:val="0099481C"/>
    <w:rsid w:val="009A427C"/>
    <w:rsid w:val="009B5C82"/>
    <w:rsid w:val="009C120A"/>
    <w:rsid w:val="009E74B3"/>
    <w:rsid w:val="00A008E3"/>
    <w:rsid w:val="00A25CE1"/>
    <w:rsid w:val="00A2759C"/>
    <w:rsid w:val="00A27780"/>
    <w:rsid w:val="00A3255E"/>
    <w:rsid w:val="00A615FE"/>
    <w:rsid w:val="00A65CDA"/>
    <w:rsid w:val="00A66893"/>
    <w:rsid w:val="00A76E0F"/>
    <w:rsid w:val="00A8039D"/>
    <w:rsid w:val="00AA08A8"/>
    <w:rsid w:val="00AB1A8D"/>
    <w:rsid w:val="00AB5867"/>
    <w:rsid w:val="00AB61F0"/>
    <w:rsid w:val="00AE0236"/>
    <w:rsid w:val="00AE35F2"/>
    <w:rsid w:val="00AE6AF9"/>
    <w:rsid w:val="00AF62BC"/>
    <w:rsid w:val="00B046AD"/>
    <w:rsid w:val="00B0598D"/>
    <w:rsid w:val="00B12F15"/>
    <w:rsid w:val="00B14B18"/>
    <w:rsid w:val="00B165C2"/>
    <w:rsid w:val="00B262EE"/>
    <w:rsid w:val="00B26321"/>
    <w:rsid w:val="00B34D28"/>
    <w:rsid w:val="00BA7A02"/>
    <w:rsid w:val="00BB0900"/>
    <w:rsid w:val="00BB1994"/>
    <w:rsid w:val="00BB4CFB"/>
    <w:rsid w:val="00BC7777"/>
    <w:rsid w:val="00BE07AF"/>
    <w:rsid w:val="00BE6A3B"/>
    <w:rsid w:val="00BE7495"/>
    <w:rsid w:val="00BF7465"/>
    <w:rsid w:val="00C05D1E"/>
    <w:rsid w:val="00C06A64"/>
    <w:rsid w:val="00C1421C"/>
    <w:rsid w:val="00C14B3C"/>
    <w:rsid w:val="00C37D2F"/>
    <w:rsid w:val="00C40209"/>
    <w:rsid w:val="00C435EB"/>
    <w:rsid w:val="00C600F2"/>
    <w:rsid w:val="00C64E02"/>
    <w:rsid w:val="00C66D8A"/>
    <w:rsid w:val="00C7014E"/>
    <w:rsid w:val="00C7423D"/>
    <w:rsid w:val="00C905D4"/>
    <w:rsid w:val="00C96D29"/>
    <w:rsid w:val="00CB38D8"/>
    <w:rsid w:val="00CD13B4"/>
    <w:rsid w:val="00CD6786"/>
    <w:rsid w:val="00CD73B1"/>
    <w:rsid w:val="00CE3823"/>
    <w:rsid w:val="00CF2506"/>
    <w:rsid w:val="00CF6952"/>
    <w:rsid w:val="00CF7C73"/>
    <w:rsid w:val="00D07E8E"/>
    <w:rsid w:val="00D10BD8"/>
    <w:rsid w:val="00D144C4"/>
    <w:rsid w:val="00D26ABC"/>
    <w:rsid w:val="00D302BB"/>
    <w:rsid w:val="00D32BFB"/>
    <w:rsid w:val="00D40356"/>
    <w:rsid w:val="00D5267D"/>
    <w:rsid w:val="00D529FB"/>
    <w:rsid w:val="00D86A11"/>
    <w:rsid w:val="00DB5BE5"/>
    <w:rsid w:val="00DE2800"/>
    <w:rsid w:val="00DF43C0"/>
    <w:rsid w:val="00E04B6F"/>
    <w:rsid w:val="00E25376"/>
    <w:rsid w:val="00E27BBF"/>
    <w:rsid w:val="00E35223"/>
    <w:rsid w:val="00E371FC"/>
    <w:rsid w:val="00E57FA9"/>
    <w:rsid w:val="00E6558D"/>
    <w:rsid w:val="00E7734C"/>
    <w:rsid w:val="00E77D14"/>
    <w:rsid w:val="00EA09CD"/>
    <w:rsid w:val="00EA2098"/>
    <w:rsid w:val="00EA7EF9"/>
    <w:rsid w:val="00ED0DDD"/>
    <w:rsid w:val="00ED2BB7"/>
    <w:rsid w:val="00EE085C"/>
    <w:rsid w:val="00EE0AB2"/>
    <w:rsid w:val="00EE2206"/>
    <w:rsid w:val="00EF1C48"/>
    <w:rsid w:val="00EF56F0"/>
    <w:rsid w:val="00F04E01"/>
    <w:rsid w:val="00F129B5"/>
    <w:rsid w:val="00F24E28"/>
    <w:rsid w:val="00F30B35"/>
    <w:rsid w:val="00F57054"/>
    <w:rsid w:val="00F643AD"/>
    <w:rsid w:val="00F775EC"/>
    <w:rsid w:val="00F875D5"/>
    <w:rsid w:val="00FC3979"/>
    <w:rsid w:val="00FE63C8"/>
    <w:rsid w:val="00FF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1C327C"/>
  <w15:docId w15:val="{8F60A077-608D-40AE-B245-E69D82E62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E766B"/>
    <w:pPr>
      <w:keepNext/>
      <w:spacing w:before="20" w:after="20"/>
      <w:jc w:val="center"/>
      <w:outlineLvl w:val="0"/>
    </w:pPr>
    <w:rPr>
      <w:rFonts w:ascii="Helvetica" w:eastAsia="Times New Roman" w:hAnsi="Helvetica"/>
      <w:bCs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E766B"/>
    <w:rPr>
      <w:rFonts w:ascii="Helvetica" w:eastAsia="Times New Roman" w:hAnsi="Helvetica"/>
      <w:bCs/>
      <w:sz w:val="40"/>
      <w:lang w:eastAsia="en-US"/>
    </w:rPr>
  </w:style>
  <w:style w:type="paragraph" w:styleId="BodyText">
    <w:name w:val="Body Text"/>
    <w:basedOn w:val="Normal"/>
    <w:link w:val="BodyTextChar"/>
    <w:rsid w:val="001E766B"/>
    <w:pPr>
      <w:spacing w:before="20" w:after="20"/>
    </w:pPr>
    <w:rPr>
      <w:rFonts w:ascii="Helvetica" w:eastAsia="Times New Roman" w:hAnsi="Helvetica"/>
      <w:bCs/>
      <w:color w:val="0000FF"/>
      <w:szCs w:val="20"/>
    </w:rPr>
  </w:style>
  <w:style w:type="character" w:customStyle="1" w:styleId="BodyTextChar">
    <w:name w:val="Body Text Char"/>
    <w:link w:val="BodyText"/>
    <w:rsid w:val="001E766B"/>
    <w:rPr>
      <w:rFonts w:ascii="Helvetica" w:eastAsia="Times New Roman" w:hAnsi="Helvetica"/>
      <w:bCs/>
      <w:color w:val="0000FF"/>
      <w:sz w:val="22"/>
      <w:lang w:eastAsia="en-US"/>
    </w:rPr>
  </w:style>
  <w:style w:type="character" w:styleId="Hyperlink">
    <w:name w:val="Hyperlink"/>
    <w:rsid w:val="001E766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1A8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B1A8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B1A8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B1A8D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A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B1A8D"/>
    <w:rPr>
      <w:rFonts w:ascii="Tahoma" w:hAnsi="Tahoma" w:cs="Tahoma"/>
      <w:sz w:val="16"/>
      <w:szCs w:val="16"/>
      <w:lang w:eastAsia="en-US"/>
    </w:rPr>
  </w:style>
  <w:style w:type="paragraph" w:customStyle="1" w:styleId="FooterEven">
    <w:name w:val="Footer Even"/>
    <w:basedOn w:val="Normal"/>
    <w:qFormat/>
    <w:rsid w:val="00AB1A8D"/>
    <w:pPr>
      <w:pBdr>
        <w:top w:val="single" w:sz="4" w:space="1" w:color="4F81BD"/>
      </w:pBdr>
      <w:spacing w:after="180" w:line="264" w:lineRule="auto"/>
    </w:pPr>
    <w:rPr>
      <w:color w:val="1F497D"/>
      <w:sz w:val="20"/>
      <w:szCs w:val="20"/>
      <w:lang w:val="en-US" w:eastAsia="ja-JP"/>
    </w:rPr>
  </w:style>
  <w:style w:type="character" w:styleId="FollowedHyperlink">
    <w:name w:val="FollowedHyperlink"/>
    <w:uiPriority w:val="99"/>
    <w:semiHidden/>
    <w:unhideWhenUsed/>
    <w:rsid w:val="006D0C5E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167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3E24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E24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E242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24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242E"/>
    <w:rPr>
      <w:b/>
      <w:bCs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86377"/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86377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4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59e8a90-c5f0-4960-93bb-48a9a6be2d22">R63NPHTH4QFH-895-1106</_dlc_DocId>
    <_dlc_DocIdUrl xmlns="559e8a90-c5f0-4960-93bb-48a9a6be2d22">
      <Url>http://staffnet/academic-services/CTESS/Validation/_layouts/15/DocIdRedir.aspx?ID=R63NPHTH4QFH-895-1106</Url>
      <Description>R63NPHTH4QFH-895-1106</Description>
    </_dlc_DocIdUrl>
    <_dlc_DocIdPersistId xmlns="559e8a90-c5f0-4960-93bb-48a9a6be2d22">false</_dlc_DocIdPersist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12A14C4530ED47B3A76781C44D8D51" ma:contentTypeVersion="1" ma:contentTypeDescription="Create a new document." ma:contentTypeScope="" ma:versionID="4bcb8712a67b8625ee3befe780b8b345">
  <xsd:schema xmlns:xsd="http://www.w3.org/2001/XMLSchema" xmlns:xs="http://www.w3.org/2001/XMLSchema" xmlns:p="http://schemas.microsoft.com/office/2006/metadata/properties" xmlns:ns1="http://schemas.microsoft.com/sharepoint/v3" xmlns:ns2="559e8a90-c5f0-4960-93bb-48a9a6be2d22" targetNamespace="http://schemas.microsoft.com/office/2006/metadata/properties" ma:root="true" ma:fieldsID="ddee45546779fa804755fe3de612b43d" ns1:_="" ns2:_="">
    <xsd:import namespace="http://schemas.microsoft.com/sharepoint/v3"/>
    <xsd:import namespace="559e8a90-c5f0-4960-93bb-48a9a6be2d2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e8a90-c5f0-4960-93bb-48a9a6be2d2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EFB92-669C-45B6-A6B9-029105F4B37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59e8a90-c5f0-4960-93bb-48a9a6be2d22"/>
  </ds:schemaRefs>
</ds:datastoreItem>
</file>

<file path=customXml/itemProps2.xml><?xml version="1.0" encoding="utf-8"?>
<ds:datastoreItem xmlns:ds="http://schemas.openxmlformats.org/officeDocument/2006/customXml" ds:itemID="{C16F388F-7825-47D5-B144-2603000093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EECC7F-DB97-4408-A51C-386B73ACD7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59e8a90-c5f0-4960-93bb-48a9a6be2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D4CB6B-2EC9-4B2C-AC81-E668FC62781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930E5DB-8497-4703-A2E0-F2ECE9D45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1429</Words>
  <Characters>8150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2. Proposal for Programme Revalidation - New Procedures</vt:lpstr>
    </vt:vector>
  </TitlesOfParts>
  <Company>SMUC</Company>
  <LinksUpToDate>false</LinksUpToDate>
  <CharactersWithSpaces>9560</CharactersWithSpaces>
  <SharedDoc>false</SharedDoc>
  <HLinks>
    <vt:vector size="48" baseType="variant">
      <vt:variant>
        <vt:i4>79</vt:i4>
      </vt:variant>
      <vt:variant>
        <vt:i4>21</vt:i4>
      </vt:variant>
      <vt:variant>
        <vt:i4>0</vt:i4>
      </vt:variant>
      <vt:variant>
        <vt:i4>5</vt:i4>
      </vt:variant>
      <vt:variant>
        <vt:lpwstr>http://staffnet/academic-services/QualityAssuranceAndProgrammeAdministrationRegistry/Pages/Forms-for-Committees.aspx</vt:lpwstr>
      </vt:variant>
      <vt:variant>
        <vt:lpwstr/>
      </vt:variant>
      <vt:variant>
        <vt:i4>4915222</vt:i4>
      </vt:variant>
      <vt:variant>
        <vt:i4>18</vt:i4>
      </vt:variant>
      <vt:variant>
        <vt:i4>0</vt:i4>
      </vt:variant>
      <vt:variant>
        <vt:i4>5</vt:i4>
      </vt:variant>
      <vt:variant>
        <vt:lpwstr>https://www.hesa.ac.uk/content/view/1787/281/</vt:lpwstr>
      </vt:variant>
      <vt:variant>
        <vt:lpwstr/>
      </vt:variant>
      <vt:variant>
        <vt:i4>7143514</vt:i4>
      </vt:variant>
      <vt:variant>
        <vt:i4>15</vt:i4>
      </vt:variant>
      <vt:variant>
        <vt:i4>0</vt:i4>
      </vt:variant>
      <vt:variant>
        <vt:i4>5</vt:i4>
      </vt:variant>
      <vt:variant>
        <vt:lpwstr>mailto:simon.feegrade@smuc.ac.uk</vt:lpwstr>
      </vt:variant>
      <vt:variant>
        <vt:lpwstr/>
      </vt:variant>
      <vt:variant>
        <vt:i4>4587576</vt:i4>
      </vt:variant>
      <vt:variant>
        <vt:i4>12</vt:i4>
      </vt:variant>
      <vt:variant>
        <vt:i4>0</vt:i4>
      </vt:variant>
      <vt:variant>
        <vt:i4>5</vt:i4>
      </vt:variant>
      <vt:variant>
        <vt:lpwstr>mailto:hintons@smuc.ac.uk</vt:lpwstr>
      </vt:variant>
      <vt:variant>
        <vt:lpwstr/>
      </vt:variant>
      <vt:variant>
        <vt:i4>6160497</vt:i4>
      </vt:variant>
      <vt:variant>
        <vt:i4>9</vt:i4>
      </vt:variant>
      <vt:variant>
        <vt:i4>0</vt:i4>
      </vt:variant>
      <vt:variant>
        <vt:i4>5</vt:i4>
      </vt:variant>
      <vt:variant>
        <vt:lpwstr>mailto:claire.tapia@smuc.ac.uk</vt:lpwstr>
      </vt:variant>
      <vt:variant>
        <vt:lpwstr/>
      </vt:variant>
      <vt:variant>
        <vt:i4>7471215</vt:i4>
      </vt:variant>
      <vt:variant>
        <vt:i4>6</vt:i4>
      </vt:variant>
      <vt:variant>
        <vt:i4>0</vt:i4>
      </vt:variant>
      <vt:variant>
        <vt:i4>5</vt:i4>
      </vt:variant>
      <vt:variant>
        <vt:lpwstr>http://staffnet/Governance/AcademicBoardCommittees/ethics-committee/Pages/default.aaspx</vt:lpwstr>
      </vt:variant>
      <vt:variant>
        <vt:lpwstr/>
      </vt:variant>
      <vt:variant>
        <vt:i4>2490495</vt:i4>
      </vt:variant>
      <vt:variant>
        <vt:i4>3</vt:i4>
      </vt:variant>
      <vt:variant>
        <vt:i4>0</vt:i4>
      </vt:variant>
      <vt:variant>
        <vt:i4>5</vt:i4>
      </vt:variant>
      <vt:variant>
        <vt:lpwstr>http://staffnet/StaffResources/academic-calendar/Pages/default.aspx</vt:lpwstr>
      </vt:variant>
      <vt:variant>
        <vt:lpwstr/>
      </vt:variant>
      <vt:variant>
        <vt:i4>5767280</vt:i4>
      </vt:variant>
      <vt:variant>
        <vt:i4>0</vt:i4>
      </vt:variant>
      <vt:variant>
        <vt:i4>0</vt:i4>
      </vt:variant>
      <vt:variant>
        <vt:i4>5</vt:i4>
      </vt:variant>
      <vt:variant>
        <vt:lpwstr>mailto:sheela.patel@smuc.ac.uk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Proposal-for-Programme-Revalidation July 2021</dc:title>
  <dc:creator>Ann Claiden</dc:creator>
  <cp:lastModifiedBy>Mandhir Gill</cp:lastModifiedBy>
  <cp:revision>3</cp:revision>
  <dcterms:created xsi:type="dcterms:W3CDTF">2017-04-26T08:52:00Z</dcterms:created>
  <dcterms:modified xsi:type="dcterms:W3CDTF">2021-07-22T12:35:09Z</dcterms:modified>
  <cp:keywords>
  </cp:keywords>
  <dc:subject>Proposal for re-approval of Programmes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0x010100B312A14C4530ED47B3A76781C44D8D51</vt:lpwstr>
  </property>
  <property fmtid="{D5CDD505-2E9C-101B-9397-08002B2CF9AE}" pid="3" name="_dlc_DocIdItemGuid">
    <vt:lpwstr>fefad86e-9418-47d4-be97-f3420a37919a</vt:lpwstr>
  </property>
  <property fmtid="{D5CDD505-2E9C-101B-9397-08002B2CF9AE}" pid="4" name="Order">
    <vt:r8>106600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