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cs="Calibri" w:eastAsiaTheme="minorEastAsia"/>
          <w:sz w:val="22"/>
          <w:szCs w:val="22"/>
        </w:rPr>
        <w:id w:val="326098739"/>
        <w:docPartObj>
          <w:docPartGallery w:val="Cover Pages"/>
          <w:docPartUnique/>
        </w:docPartObj>
      </w:sdtPr>
      <w:sdtEndPr>
        <w:rPr>
          <w:rFonts w:eastAsiaTheme="majorEastAsia"/>
          <w:b/>
          <w:iCs/>
          <w:highlight w:val="yellow"/>
        </w:rPr>
      </w:sdtEndPr>
      <w:sdtContent>
        <w:p w:rsidRPr="001D2E4B" w:rsidR="00423216" w:rsidP="00564EEC" w:rsidRDefault="00423216" w14:paraId="1EEC76F6" w14:textId="43C56E3A">
          <w:pPr>
            <w:pStyle w:val="paragraph"/>
            <w:spacing w:before="0" w:beforeAutospacing="0" w:after="0" w:afterAutospacing="0" w:line="276" w:lineRule="auto"/>
            <w:textAlignment w:val="baseline"/>
            <w:rPr>
              <w:rFonts w:ascii="Calibri" w:hAnsi="Calibri" w:cs="Calibri"/>
              <w:color w:val="000000"/>
            </w:rPr>
          </w:pPr>
          <w:r w:rsidRPr="001D2E4B">
            <w:rPr>
              <w:rFonts w:ascii="Calibri" w:hAnsi="Calibri" w:cs="Calibri" w:eastAsiaTheme="majorEastAsia"/>
              <w:b/>
              <w:iCs/>
              <w:noProof/>
              <w:highlight w:val="yellow"/>
            </w:rPr>
            <w:drawing>
              <wp:anchor distT="0" distB="0" distL="114300" distR="114300" simplePos="0" relativeHeight="251658256" behindDoc="0" locked="0" layoutInCell="1" allowOverlap="1" wp14:editId="08227E97" wp14:anchorId="310E8159">
                <wp:simplePos x="0" y="0"/>
                <wp:positionH relativeFrom="column">
                  <wp:posOffset>-419100</wp:posOffset>
                </wp:positionH>
                <wp:positionV relativeFrom="paragraph">
                  <wp:posOffset>0</wp:posOffset>
                </wp:positionV>
                <wp:extent cx="3295650" cy="1676400"/>
                <wp:effectExtent l="0" t="0" r="0" b="0"/>
                <wp:wrapThrough wrapText="bothSides">
                  <wp:wrapPolygon edited="0">
                    <wp:start x="0" y="0"/>
                    <wp:lineTo x="0" y="21355"/>
                    <wp:lineTo x="21475" y="21355"/>
                    <wp:lineTo x="21475" y="0"/>
                    <wp:lineTo x="0" y="0"/>
                  </wp:wrapPolygon>
                </wp:wrapThrough>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E4B">
            <w:rPr>
              <w:rStyle w:val="scxw150053181"/>
              <w:rFonts w:ascii="Calibri" w:hAnsi="Calibri" w:cs="Calibri" w:eastAsiaTheme="majorEastAsia"/>
              <w:color w:val="000000"/>
            </w:rPr>
            <w:t> </w:t>
          </w:r>
          <w:r w:rsidRPr="001D2E4B">
            <w:rPr>
              <w:rFonts w:ascii="Calibri" w:hAnsi="Calibri" w:cs="Calibri"/>
              <w:color w:val="000000"/>
            </w:rPr>
            <w:br/>
          </w:r>
          <w:r w:rsidRPr="001D2E4B">
            <w:rPr>
              <w:rStyle w:val="normaltextrun"/>
              <w:rFonts w:ascii="Calibri" w:hAnsi="Calibri" w:cs="Calibri" w:eastAsiaTheme="majorEastAsia"/>
            </w:rPr>
            <w:t xml:space="preserve">                       </w:t>
          </w:r>
          <w:r w:rsidRPr="001D2E4B">
            <w:rPr>
              <w:rStyle w:val="eop"/>
              <w:rFonts w:ascii="Calibri" w:hAnsi="Calibri" w:cs="Calibri"/>
              <w:color w:val="000000"/>
            </w:rPr>
            <w:t> </w:t>
          </w:r>
        </w:p>
        <w:p w:rsidRPr="001D2E4B" w:rsidR="00423216" w:rsidP="00564EEC" w:rsidRDefault="00423216" w14:paraId="709C798E" w14:textId="77777777">
          <w:pPr>
            <w:pStyle w:val="paragraph"/>
            <w:spacing w:before="0" w:beforeAutospacing="0" w:after="0" w:afterAutospacing="0" w:line="276" w:lineRule="auto"/>
            <w:textAlignment w:val="baseline"/>
            <w:rPr>
              <w:rFonts w:ascii="Calibri" w:hAnsi="Calibri" w:cs="Calibri"/>
              <w:b/>
              <w:bCs/>
              <w:color w:val="0033CC"/>
            </w:rPr>
          </w:pPr>
          <w:r w:rsidRPr="001D2E4B">
            <w:rPr>
              <w:rStyle w:val="eop"/>
              <w:rFonts w:ascii="Calibri" w:hAnsi="Calibri" w:cs="Calibri"/>
              <w:b/>
              <w:bCs/>
            </w:rPr>
            <w:t> </w:t>
          </w:r>
        </w:p>
        <w:p w:rsidRPr="001D2E4B" w:rsidR="00423216" w:rsidP="00564EEC" w:rsidRDefault="00423216" w14:paraId="3DF033A6" w14:textId="77777777">
          <w:pPr>
            <w:pStyle w:val="paragraph"/>
            <w:spacing w:before="0" w:beforeAutospacing="0" w:after="0" w:afterAutospacing="0" w:line="276" w:lineRule="auto"/>
            <w:textAlignment w:val="baseline"/>
            <w:rPr>
              <w:rFonts w:ascii="Calibri" w:hAnsi="Calibri" w:cs="Calibri"/>
              <w:color w:val="000000"/>
            </w:rPr>
          </w:pPr>
          <w:r w:rsidRPr="001D2E4B">
            <w:rPr>
              <w:rStyle w:val="eop"/>
              <w:rFonts w:ascii="Calibri" w:hAnsi="Calibri" w:cs="Calibri"/>
            </w:rPr>
            <w:t> </w:t>
          </w:r>
        </w:p>
        <w:p w:rsidRPr="001D2E4B" w:rsidR="001D2E4B" w:rsidP="00564EEC" w:rsidRDefault="001D2E4B" w14:paraId="1267F635"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Pr="001D2E4B" w:rsidR="001D2E4B" w:rsidP="00564EEC" w:rsidRDefault="001D2E4B" w14:paraId="4283377B"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Pr="001D2E4B" w:rsidR="001D2E4B" w:rsidP="00564EEC" w:rsidRDefault="001D2E4B" w14:paraId="3D78AA36"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Pr="001D2E4B" w:rsidR="00423216" w:rsidP="00564EEC" w:rsidRDefault="00423216" w14:paraId="0603D784" w14:textId="77777777">
          <w:pPr>
            <w:pStyle w:val="paragraph"/>
            <w:spacing w:before="0" w:beforeAutospacing="0" w:after="0" w:afterAutospacing="0" w:line="276" w:lineRule="auto"/>
            <w:textAlignment w:val="baseline"/>
            <w:rPr>
              <w:rFonts w:ascii="Calibri" w:hAnsi="Calibri" w:cs="Calibri"/>
              <w:color w:val="000000"/>
            </w:rPr>
          </w:pPr>
          <w:r w:rsidRPr="001D2E4B">
            <w:rPr>
              <w:rStyle w:val="eop"/>
              <w:rFonts w:ascii="Calibri" w:hAnsi="Calibri" w:cs="Calibri"/>
            </w:rPr>
            <w:t> </w:t>
          </w:r>
        </w:p>
        <w:p w:rsidR="001D2E4B" w:rsidP="00564EEC" w:rsidRDefault="001D2E4B" w14:paraId="1CD2F246"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001D2E4B" w:rsidP="00564EEC" w:rsidRDefault="001D2E4B" w14:paraId="500607F4"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001D2E4B" w:rsidP="00564EEC" w:rsidRDefault="001D2E4B" w14:paraId="52A40221"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001D2E4B" w:rsidP="00564EEC" w:rsidRDefault="001D2E4B" w14:paraId="0EA83DCA" w14:textId="77777777">
          <w:pPr>
            <w:pStyle w:val="paragraph"/>
            <w:spacing w:before="0" w:beforeAutospacing="0" w:after="0" w:afterAutospacing="0" w:line="276" w:lineRule="auto"/>
            <w:jc w:val="center"/>
            <w:textAlignment w:val="baseline"/>
            <w:rPr>
              <w:rStyle w:val="normaltextrun"/>
              <w:rFonts w:ascii="Calibri" w:hAnsi="Calibri" w:cs="Calibri" w:eastAsiaTheme="majorEastAsia"/>
              <w:b/>
              <w:bCs/>
              <w:lang w:val="de-DE"/>
            </w:rPr>
          </w:pPr>
        </w:p>
        <w:p w:rsidR="001D2E4B" w:rsidP="00564EEC" w:rsidRDefault="001D2E4B" w14:paraId="15CEBA2E" w14:textId="77777777">
          <w:pPr>
            <w:pStyle w:val="paragraph"/>
            <w:spacing w:before="0" w:beforeAutospacing="0" w:after="0" w:afterAutospacing="0" w:line="276" w:lineRule="auto"/>
            <w:jc w:val="center"/>
            <w:textAlignment w:val="baseline"/>
            <w:rPr>
              <w:rStyle w:val="normaltextrun"/>
              <w:rFonts w:ascii="Calibri" w:hAnsi="Calibri" w:cs="Calibri" w:eastAsiaTheme="majorEastAsia"/>
              <w:b/>
              <w:bCs/>
              <w:lang w:val="de-DE"/>
            </w:rPr>
          </w:pPr>
        </w:p>
        <w:p w:rsidR="001D2E4B" w:rsidP="00564EEC" w:rsidRDefault="001D2E4B" w14:paraId="3B9AAC51" w14:textId="2C88E041">
          <w:pPr>
            <w:pStyle w:val="paragraph"/>
            <w:spacing w:before="0" w:beforeAutospacing="0" w:after="0" w:afterAutospacing="0" w:line="276" w:lineRule="auto"/>
            <w:jc w:val="center"/>
            <w:textAlignment w:val="baseline"/>
            <w:rPr>
              <w:rFonts w:ascii="Segoe UI" w:hAnsi="Segoe UI" w:cs="Segoe UI"/>
              <w:color w:val="000000"/>
              <w:sz w:val="18"/>
              <w:szCs w:val="18"/>
            </w:rPr>
          </w:pPr>
          <w:r>
            <w:rPr>
              <w:rStyle w:val="normaltextrun"/>
              <w:rFonts w:ascii="Calibri Light" w:hAnsi="Calibri Light" w:cs="Calibri Light" w:eastAsiaTheme="majorEastAsia"/>
              <w:b/>
              <w:bCs/>
              <w:sz w:val="48"/>
              <w:szCs w:val="48"/>
              <w:lang w:val="de-DE"/>
            </w:rPr>
            <w:t>St Mary’s University</w:t>
          </w:r>
        </w:p>
        <w:p w:rsidR="001D2E4B" w:rsidP="00564EEC" w:rsidRDefault="001D2E4B" w14:paraId="7A70B402" w14:textId="1A0FDAC2">
          <w:pPr>
            <w:pStyle w:val="paragraph"/>
            <w:spacing w:before="0" w:beforeAutospacing="0" w:after="0" w:afterAutospacing="0" w:line="276" w:lineRule="auto"/>
            <w:jc w:val="center"/>
            <w:textAlignment w:val="baseline"/>
            <w:rPr>
              <w:rStyle w:val="normaltextrun"/>
              <w:rFonts w:ascii="Calibri Light" w:hAnsi="Calibri Light" w:cs="Calibri Light" w:eastAsiaTheme="majorEastAsia"/>
              <w:b/>
              <w:bCs/>
              <w:sz w:val="48"/>
              <w:szCs w:val="48"/>
              <w:lang w:val="de-DE"/>
            </w:rPr>
          </w:pPr>
          <w:r>
            <w:rPr>
              <w:rStyle w:val="normaltextrun"/>
              <w:rFonts w:ascii="Calibri Light" w:hAnsi="Calibri Light" w:cs="Calibri Light" w:eastAsiaTheme="majorEastAsia"/>
              <w:b/>
              <w:bCs/>
              <w:sz w:val="48"/>
              <w:szCs w:val="48"/>
              <w:lang w:val="de-DE"/>
            </w:rPr>
            <w:t>Operations Manual</w:t>
          </w:r>
        </w:p>
        <w:p w:rsidRPr="001D2E4B" w:rsidR="001D2E4B" w:rsidP="00564EEC" w:rsidRDefault="001D2E4B" w14:paraId="2A75DBCD" w14:textId="37D17B37">
          <w:pPr>
            <w:pStyle w:val="paragraph"/>
            <w:spacing w:before="0" w:beforeAutospacing="0" w:after="0" w:afterAutospacing="0" w:line="276" w:lineRule="auto"/>
            <w:jc w:val="center"/>
            <w:textAlignment w:val="baseline"/>
            <w:rPr>
              <w:rStyle w:val="normaltextrun"/>
              <w:rFonts w:ascii="Segoe UI" w:hAnsi="Segoe UI" w:cs="Segoe UI"/>
              <w:color w:val="000000"/>
              <w:sz w:val="18"/>
              <w:szCs w:val="18"/>
            </w:rPr>
          </w:pPr>
          <w:r>
            <w:rPr>
              <w:rStyle w:val="normaltextrun"/>
              <w:rFonts w:ascii="Calibri Light" w:hAnsi="Calibri Light" w:cs="Calibri Light" w:eastAsiaTheme="majorEastAsia"/>
              <w:b/>
              <w:bCs/>
              <w:sz w:val="48"/>
              <w:szCs w:val="48"/>
              <w:lang w:val="de-DE"/>
            </w:rPr>
            <w:t>for</w:t>
          </w:r>
        </w:p>
        <w:p w:rsidR="001D2E4B" w:rsidP="00564EEC" w:rsidRDefault="001D2E4B" w14:paraId="2E98A795" w14:textId="6D480058">
          <w:pPr>
            <w:pStyle w:val="paragraph"/>
            <w:spacing w:before="0" w:beforeAutospacing="0" w:after="0" w:afterAutospacing="0" w:line="276" w:lineRule="auto"/>
            <w:jc w:val="center"/>
            <w:textAlignment w:val="baseline"/>
            <w:rPr>
              <w:rStyle w:val="normaltextrun"/>
              <w:rFonts w:ascii="Calibri Light" w:hAnsi="Calibri Light" w:cs="Calibri Light" w:eastAsiaTheme="majorEastAsia"/>
              <w:b/>
              <w:bCs/>
              <w:sz w:val="48"/>
              <w:szCs w:val="48"/>
              <w:lang w:val="de-DE"/>
            </w:rPr>
          </w:pPr>
          <w:r>
            <w:rPr>
              <w:rStyle w:val="normaltextrun"/>
              <w:rFonts w:ascii="Calibri Light" w:hAnsi="Calibri Light" w:cs="Calibri Light" w:eastAsiaTheme="majorEastAsia"/>
              <w:b/>
              <w:bCs/>
              <w:sz w:val="48"/>
              <w:szCs w:val="48"/>
              <w:lang w:val="de-DE"/>
            </w:rPr>
            <w:t>Franchise Partnerships</w:t>
          </w:r>
        </w:p>
        <w:p w:rsidR="001D2E4B" w:rsidP="00564EEC" w:rsidRDefault="001D2E4B" w14:paraId="4A99ECBF" w14:textId="77777777">
          <w:pPr>
            <w:pStyle w:val="paragraph"/>
            <w:spacing w:before="0" w:beforeAutospacing="0" w:after="0" w:afterAutospacing="0" w:line="276" w:lineRule="auto"/>
            <w:jc w:val="center"/>
            <w:textAlignment w:val="baseline"/>
            <w:rPr>
              <w:rFonts w:ascii="Segoe UI" w:hAnsi="Segoe UI" w:cs="Segoe UI"/>
              <w:color w:val="000000"/>
              <w:sz w:val="18"/>
              <w:szCs w:val="18"/>
            </w:rPr>
          </w:pPr>
        </w:p>
        <w:p w:rsidR="001D2E4B" w:rsidP="00564EEC" w:rsidRDefault="001D2E4B" w14:paraId="3161C5DD" w14:textId="09D2D586">
          <w:pPr>
            <w:pStyle w:val="paragraph"/>
            <w:spacing w:before="0" w:beforeAutospacing="0" w:after="0" w:afterAutospacing="0" w:line="276" w:lineRule="auto"/>
            <w:jc w:val="center"/>
            <w:textAlignment w:val="baseline"/>
            <w:rPr>
              <w:rStyle w:val="normaltextrun"/>
              <w:rFonts w:ascii="Calibri Light" w:hAnsi="Calibri Light" w:cs="Calibri Light" w:eastAsiaTheme="majorEastAsia"/>
              <w:b/>
              <w:bCs/>
              <w:sz w:val="48"/>
              <w:szCs w:val="48"/>
              <w:lang w:val="en-US"/>
            </w:rPr>
          </w:pPr>
          <w:r>
            <w:rPr>
              <w:rStyle w:val="normaltextrun"/>
              <w:rFonts w:ascii="Calibri Light" w:hAnsi="Calibri Light" w:cs="Calibri Light" w:eastAsiaTheme="majorEastAsia"/>
              <w:b/>
              <w:bCs/>
              <w:sz w:val="48"/>
              <w:szCs w:val="48"/>
              <w:lang w:val="en-US"/>
            </w:rPr>
            <w:t>Year 202</w:t>
          </w:r>
          <w:r w:rsidR="00311938">
            <w:rPr>
              <w:rStyle w:val="normaltextrun"/>
              <w:rFonts w:ascii="Calibri Light" w:hAnsi="Calibri Light" w:cs="Calibri Light" w:eastAsiaTheme="majorEastAsia"/>
              <w:b/>
              <w:bCs/>
              <w:sz w:val="48"/>
              <w:szCs w:val="48"/>
              <w:lang w:val="en-US"/>
            </w:rPr>
            <w:t>3</w:t>
          </w:r>
          <w:r>
            <w:rPr>
              <w:rStyle w:val="normaltextrun"/>
              <w:rFonts w:ascii="Calibri Light" w:hAnsi="Calibri Light" w:cs="Calibri Light" w:eastAsiaTheme="majorEastAsia"/>
              <w:b/>
              <w:bCs/>
              <w:sz w:val="48"/>
              <w:szCs w:val="48"/>
              <w:lang w:val="en-US"/>
            </w:rPr>
            <w:t>-2</w:t>
          </w:r>
          <w:r w:rsidR="00311938">
            <w:rPr>
              <w:rStyle w:val="normaltextrun"/>
              <w:rFonts w:ascii="Calibri Light" w:hAnsi="Calibri Light" w:cs="Calibri Light" w:eastAsiaTheme="majorEastAsia"/>
              <w:b/>
              <w:bCs/>
              <w:sz w:val="48"/>
              <w:szCs w:val="48"/>
              <w:lang w:val="en-US"/>
            </w:rPr>
            <w:t>4</w:t>
          </w:r>
        </w:p>
        <w:p w:rsidR="00EE1EA6" w:rsidP="00564EEC" w:rsidRDefault="00EE1EA6" w14:paraId="37245A7F" w14:textId="77777777">
          <w:pPr>
            <w:pStyle w:val="paragraph"/>
            <w:spacing w:before="0" w:beforeAutospacing="0" w:after="0" w:afterAutospacing="0" w:line="276" w:lineRule="auto"/>
            <w:jc w:val="center"/>
            <w:textAlignment w:val="baseline"/>
            <w:rPr>
              <w:rFonts w:ascii="Segoe UI" w:hAnsi="Segoe UI" w:cs="Segoe UI"/>
              <w:color w:val="000000"/>
              <w:sz w:val="18"/>
              <w:szCs w:val="18"/>
            </w:rPr>
          </w:pPr>
        </w:p>
        <w:p w:rsidRPr="001D2E4B" w:rsidR="00443CDF" w:rsidP="00564EEC" w:rsidRDefault="00EB4F84" w14:paraId="4133596A" w14:textId="77777777">
          <w:pPr>
            <w:spacing w:after="0"/>
            <w:rPr>
              <w:rFonts w:ascii="Calibri" w:hAnsi="Calibri" w:cs="Calibri" w:eastAsiaTheme="majorEastAsia"/>
              <w:iCs/>
              <w:sz w:val="24"/>
              <w:szCs w:val="24"/>
              <w:highlight w:val="yellow"/>
            </w:rPr>
          </w:pPr>
        </w:p>
      </w:sdtContent>
    </w:sdt>
    <w:p w:rsidRPr="001D2E4B" w:rsidR="003B68B8" w:rsidP="00564EEC" w:rsidRDefault="003B68B8" w14:paraId="69FA12D8" w14:textId="77777777">
      <w:pPr>
        <w:spacing w:after="0"/>
        <w:rPr>
          <w:rFonts w:ascii="Calibri" w:hAnsi="Calibri" w:cs="Calibri"/>
          <w:sz w:val="24"/>
          <w:szCs w:val="24"/>
        </w:rPr>
      </w:pPr>
    </w:p>
    <w:p w:rsidRPr="001D2E4B" w:rsidR="001D2E4B" w:rsidP="00564EEC" w:rsidRDefault="001D2E4B" w14:paraId="58E459B9" w14:textId="77777777">
      <w:pPr>
        <w:spacing w:after="0"/>
        <w:rPr>
          <w:rFonts w:ascii="Calibri" w:hAnsi="Calibri" w:cs="Calibri"/>
          <w:sz w:val="24"/>
          <w:szCs w:val="24"/>
        </w:rPr>
      </w:pPr>
    </w:p>
    <w:p w:rsidRPr="001D2E4B" w:rsidR="001D2E4B" w:rsidP="00564EEC" w:rsidRDefault="001D2E4B" w14:paraId="47605D3D" w14:textId="77777777">
      <w:pPr>
        <w:spacing w:after="0"/>
        <w:rPr>
          <w:rFonts w:ascii="Calibri" w:hAnsi="Calibri" w:cs="Calibri"/>
          <w:sz w:val="24"/>
          <w:szCs w:val="24"/>
        </w:rPr>
      </w:pPr>
    </w:p>
    <w:p w:rsidRPr="001D2E4B" w:rsidR="001D2E4B" w:rsidP="00564EEC" w:rsidRDefault="001D2E4B" w14:paraId="463E719F" w14:textId="77777777">
      <w:pPr>
        <w:spacing w:after="0"/>
        <w:rPr>
          <w:rFonts w:ascii="Calibri" w:hAnsi="Calibri" w:cs="Calibri"/>
          <w:sz w:val="24"/>
          <w:szCs w:val="24"/>
        </w:rPr>
      </w:pPr>
    </w:p>
    <w:p w:rsidRPr="001D2E4B" w:rsidR="001D2E4B" w:rsidP="00564EEC" w:rsidRDefault="001D2E4B" w14:paraId="0D2752A9" w14:textId="2D5034E1">
      <w:pPr>
        <w:spacing w:after="0"/>
        <w:rPr>
          <w:rFonts w:ascii="Calibri" w:hAnsi="Calibri" w:cs="Calibri"/>
          <w:sz w:val="24"/>
          <w:szCs w:val="24"/>
        </w:rPr>
      </w:pPr>
    </w:p>
    <w:p w:rsidRPr="001D2E4B" w:rsidR="001D2E4B" w:rsidP="00564EEC" w:rsidRDefault="001D2E4B" w14:paraId="790956EE" w14:textId="77777777">
      <w:pPr>
        <w:spacing w:after="0"/>
        <w:rPr>
          <w:rFonts w:ascii="Calibri" w:hAnsi="Calibri" w:cs="Calibri"/>
          <w:sz w:val="24"/>
          <w:szCs w:val="24"/>
        </w:rPr>
      </w:pPr>
    </w:p>
    <w:p w:rsidRPr="001D2E4B" w:rsidR="001D2E4B" w:rsidP="00564EEC" w:rsidRDefault="001D2E4B" w14:paraId="253D98D8" w14:textId="471D4D3E">
      <w:pPr>
        <w:spacing w:after="0"/>
        <w:rPr>
          <w:rFonts w:ascii="Calibri" w:hAnsi="Calibri" w:cs="Calibri"/>
          <w:sz w:val="24"/>
          <w:szCs w:val="24"/>
        </w:rPr>
      </w:pPr>
    </w:p>
    <w:p w:rsidRPr="001D2E4B" w:rsidR="001D2E4B" w:rsidP="00564EEC" w:rsidRDefault="001D2E4B" w14:paraId="4A2914E5" w14:textId="25137913">
      <w:pPr>
        <w:spacing w:after="0"/>
        <w:rPr>
          <w:rFonts w:ascii="Calibri" w:hAnsi="Calibri" w:cs="Calibri"/>
          <w:sz w:val="24"/>
          <w:szCs w:val="24"/>
        </w:rPr>
      </w:pPr>
    </w:p>
    <w:p w:rsidRPr="001D2E4B" w:rsidR="001D2E4B" w:rsidP="00564EEC" w:rsidRDefault="001D2E4B" w14:paraId="7718863F" w14:textId="02E30F82">
      <w:pPr>
        <w:spacing w:after="0"/>
        <w:rPr>
          <w:rFonts w:ascii="Calibri" w:hAnsi="Calibri" w:cs="Calibri"/>
          <w:sz w:val="24"/>
          <w:szCs w:val="24"/>
        </w:rPr>
      </w:pPr>
    </w:p>
    <w:p w:rsidRPr="001D2E4B" w:rsidR="001D2E4B" w:rsidP="00564EEC" w:rsidRDefault="001D2E4B" w14:paraId="5BD6A200" w14:textId="5411C78C">
      <w:pPr>
        <w:spacing w:after="0"/>
        <w:rPr>
          <w:rFonts w:ascii="Calibri" w:hAnsi="Calibri" w:cs="Calibri"/>
          <w:sz w:val="24"/>
          <w:szCs w:val="24"/>
        </w:rPr>
      </w:pPr>
    </w:p>
    <w:p w:rsidRPr="001D2E4B" w:rsidR="001D2E4B" w:rsidP="00564EEC" w:rsidRDefault="001D2E4B" w14:paraId="492125C4" w14:textId="17B2BD3A">
      <w:pPr>
        <w:spacing w:after="0"/>
        <w:rPr>
          <w:rFonts w:ascii="Calibri" w:hAnsi="Calibri" w:cs="Calibri"/>
          <w:sz w:val="24"/>
          <w:szCs w:val="24"/>
        </w:rPr>
      </w:pPr>
    </w:p>
    <w:p w:rsidRPr="001D2E4B" w:rsidR="001D2E4B" w:rsidP="00564EEC" w:rsidRDefault="001D2E4B" w14:paraId="3F121890" w14:textId="77777777">
      <w:pPr>
        <w:spacing w:after="0"/>
        <w:rPr>
          <w:rFonts w:ascii="Calibri" w:hAnsi="Calibri" w:cs="Calibri"/>
          <w:sz w:val="24"/>
          <w:szCs w:val="24"/>
        </w:rPr>
      </w:pPr>
    </w:p>
    <w:sdt>
      <w:sdtPr>
        <w:rPr>
          <w:rStyle w:val="Strong"/>
          <w:rFonts w:ascii="Calibri" w:hAnsi="Calibri" w:cs="Calibri" w:eastAsiaTheme="minorEastAsia"/>
          <w:b/>
          <w:bCs/>
          <w:sz w:val="22"/>
          <w:szCs w:val="22"/>
        </w:rPr>
        <w:id w:val="-630316889"/>
        <w:placeholder>
          <w:docPart w:val="DefaultPlaceholder_-1854013440"/>
        </w:placeholder>
      </w:sdtPr>
      <w:sdtContent>
        <w:p w:rsidRPr="001D2E4B" w:rsidR="001D2E4B" w:rsidP="00564EEC" w:rsidRDefault="001D2E4B" w14:paraId="6FD0DCED" w14:textId="2B315DD3">
          <w:pPr>
            <w:pStyle w:val="Heading3"/>
            <w:spacing w:before="0" w:line="276" w:lineRule="auto"/>
            <w:rPr>
              <w:rFonts w:ascii="Calibri" w:hAnsi="Calibri" w:cs="Calibri"/>
            </w:rPr>
          </w:pPr>
        </w:p>
        <w:p w:rsidRPr="00425E04" w:rsidR="001D2E4B" w:rsidP="00425E04" w:rsidRDefault="00EB4F84" w14:paraId="0CCDDF47" w14:textId="7AE90609">
          <w:pPr>
            <w:pStyle w:val="NoSpacing"/>
            <w:tabs>
              <w:tab w:val="left" w:pos="1809"/>
              <w:tab w:val="left" w:pos="5954"/>
              <w:tab w:val="left" w:pos="7938"/>
            </w:tabs>
            <w:spacing w:line="276" w:lineRule="auto"/>
            <w:ind w:left="360"/>
            <w:rPr>
              <w:rFonts w:ascii="Calibri" w:hAnsi="Calibri" w:cs="Calibri"/>
              <w:bCs/>
              <w:sz w:val="24"/>
              <w:szCs w:val="24"/>
            </w:rPr>
          </w:pPr>
        </w:p>
      </w:sdtContent>
    </w:sdt>
    <w:p w:rsidR="000B2422" w:rsidP="000B2422" w:rsidRDefault="000B2422" w14:paraId="764CA1FE" w14:textId="77777777">
      <w:pPr>
        <w:pStyle w:val="Heading1"/>
        <w:spacing w:before="0" w:after="0"/>
        <w:ind w:left="720"/>
        <w:rPr>
          <w:rFonts w:ascii="Calibri" w:hAnsi="Calibri" w:cs="Calibri"/>
          <w:sz w:val="28"/>
          <w:szCs w:val="28"/>
        </w:rPr>
      </w:pPr>
      <w:bookmarkStart w:name="_Toc74567905" w:id="0"/>
    </w:p>
    <w:p w:rsidRPr="001D2E4B" w:rsidR="00F24250" w:rsidP="00564EEC" w:rsidRDefault="00915718" w14:paraId="5C0DA818" w14:textId="6A3E6243">
      <w:pPr>
        <w:pStyle w:val="Heading1"/>
        <w:numPr>
          <w:ilvl w:val="0"/>
          <w:numId w:val="47"/>
        </w:numPr>
        <w:spacing w:before="0" w:after="0"/>
        <w:rPr>
          <w:rFonts w:ascii="Calibri" w:hAnsi="Calibri" w:cs="Calibri"/>
          <w:sz w:val="28"/>
          <w:szCs w:val="28"/>
        </w:rPr>
      </w:pPr>
      <w:r w:rsidRPr="001D2E4B">
        <w:rPr>
          <w:rFonts w:ascii="Calibri" w:hAnsi="Calibri" w:cs="Calibri"/>
          <w:sz w:val="28"/>
          <w:szCs w:val="28"/>
        </w:rPr>
        <w:lastRenderedPageBreak/>
        <w:t>Introduction</w:t>
      </w:r>
      <w:bookmarkEnd w:id="0"/>
    </w:p>
    <w:p w:rsidRPr="001D2E4B" w:rsidR="001D2E4B" w:rsidP="00564EEC" w:rsidRDefault="001D2E4B" w14:paraId="73C9E21F" w14:textId="77E4E4A7">
      <w:pPr>
        <w:spacing w:after="0"/>
        <w:rPr>
          <w:rStyle w:val="eop"/>
          <w:rFonts w:ascii="Calibri" w:hAnsi="Calibri" w:cs="Calibri"/>
          <w:sz w:val="24"/>
          <w:szCs w:val="24"/>
        </w:rPr>
      </w:pPr>
      <w:bookmarkStart w:name="_Toc74567907" w:id="1"/>
      <w:r w:rsidRPr="001D2E4B">
        <w:rPr>
          <w:rFonts w:ascii="Calibri" w:hAnsi="Calibri" w:cs="Calibri"/>
          <w:sz w:val="24"/>
          <w:szCs w:val="24"/>
        </w:rPr>
        <w:t xml:space="preserve">This Operations Manual has been designed to provide information and guidance to </w:t>
      </w:r>
      <w:r>
        <w:rPr>
          <w:rFonts w:ascii="Calibri" w:hAnsi="Calibri" w:cs="Calibri"/>
          <w:sz w:val="24"/>
          <w:szCs w:val="24"/>
        </w:rPr>
        <w:t>St Mary’s University (SMU)’s Franchise Partners</w:t>
      </w:r>
      <w:r w:rsidRPr="001D2E4B">
        <w:rPr>
          <w:rFonts w:ascii="Calibri" w:hAnsi="Calibri" w:cs="Calibri"/>
          <w:sz w:val="24"/>
          <w:szCs w:val="24"/>
        </w:rPr>
        <w:t xml:space="preserve">. </w:t>
      </w:r>
      <w:r w:rsidRPr="001D2E4B">
        <w:rPr>
          <w:rStyle w:val="normaltextrun"/>
          <w:rFonts w:ascii="Calibri" w:hAnsi="Calibri" w:cs="Calibri"/>
          <w:sz w:val="24"/>
          <w:szCs w:val="24"/>
          <w:shd w:val="clear" w:color="auto" w:fill="FFFFFF"/>
          <w:lang w:val="en-US"/>
        </w:rPr>
        <w:t xml:space="preserve">This Manual should be read in conjunction with the Partnership </w:t>
      </w:r>
      <w:r>
        <w:rPr>
          <w:rStyle w:val="normaltextrun"/>
          <w:rFonts w:ascii="Calibri" w:hAnsi="Calibri" w:cs="Calibri"/>
          <w:sz w:val="24"/>
          <w:szCs w:val="24"/>
          <w:shd w:val="clear" w:color="auto" w:fill="FFFFFF"/>
          <w:lang w:val="en-US"/>
        </w:rPr>
        <w:t>Contract</w:t>
      </w:r>
      <w:r w:rsidRPr="001D2E4B">
        <w:rPr>
          <w:rStyle w:val="normaltextrun"/>
          <w:rFonts w:ascii="Calibri" w:hAnsi="Calibri" w:cs="Calibri"/>
          <w:sz w:val="24"/>
          <w:szCs w:val="24"/>
          <w:shd w:val="clear" w:color="auto" w:fill="FFFFFF"/>
          <w:lang w:val="en-US"/>
        </w:rPr>
        <w:t xml:space="preserve"> and the </w:t>
      </w:r>
      <w:hyperlink w:history="1" r:id="rId13">
        <w:r w:rsidRPr="001D2E4B">
          <w:rPr>
            <w:rStyle w:val="Hyperlink"/>
            <w:rFonts w:ascii="Calibri" w:hAnsi="Calibri" w:cs="Calibri"/>
            <w:sz w:val="24"/>
            <w:szCs w:val="24"/>
            <w:shd w:val="clear" w:color="auto" w:fill="FFFFFF"/>
            <w:lang w:val="en-US"/>
          </w:rPr>
          <w:t>University’s Policies and Procedures</w:t>
        </w:r>
      </w:hyperlink>
      <w:r w:rsidR="00F25554">
        <w:rPr>
          <w:rStyle w:val="normaltextrun"/>
          <w:rFonts w:ascii="Calibri" w:hAnsi="Calibri" w:cs="Calibri"/>
          <w:sz w:val="24"/>
          <w:szCs w:val="24"/>
          <w:shd w:val="clear" w:color="auto" w:fill="FFFFFF"/>
          <w:lang w:val="en-US"/>
        </w:rPr>
        <w:t>, including</w:t>
      </w:r>
      <w:r w:rsidR="005E3FE3">
        <w:rPr>
          <w:rStyle w:val="normaltextrun"/>
          <w:rFonts w:ascii="Calibri" w:hAnsi="Calibri" w:cs="Calibri"/>
          <w:sz w:val="24"/>
          <w:szCs w:val="24"/>
          <w:shd w:val="clear" w:color="auto" w:fill="FFFFFF"/>
          <w:lang w:val="en-US"/>
        </w:rPr>
        <w:t xml:space="preserve"> the </w:t>
      </w:r>
      <w:hyperlink w:history="1" r:id="rId14">
        <w:r w:rsidRPr="005E3FE3" w:rsidR="005E3FE3">
          <w:rPr>
            <w:rStyle w:val="Hyperlink"/>
            <w:rFonts w:ascii="Calibri" w:hAnsi="Calibri" w:cs="Calibri"/>
            <w:sz w:val="24"/>
            <w:szCs w:val="24"/>
            <w:shd w:val="clear" w:color="auto" w:fill="FFFFFF"/>
            <w:lang w:val="en-US"/>
          </w:rPr>
          <w:t>Academic Regulations.</w:t>
        </w:r>
      </w:hyperlink>
    </w:p>
    <w:p w:rsidR="001D2E4B" w:rsidP="00564EEC" w:rsidRDefault="001D2E4B" w14:paraId="30D6A1D8" w14:textId="3776A947">
      <w:pPr>
        <w:pStyle w:val="Heading1"/>
        <w:spacing w:before="0" w:after="0"/>
        <w:rPr>
          <w:rFonts w:ascii="Calibri" w:hAnsi="Calibri" w:cs="Calibri"/>
          <w:sz w:val="28"/>
          <w:szCs w:val="28"/>
        </w:rPr>
      </w:pPr>
    </w:p>
    <w:p w:rsidRPr="00564EEC" w:rsidR="00564EEC" w:rsidP="00564EEC" w:rsidRDefault="00564EEC" w14:paraId="5E48D78B" w14:textId="77777777">
      <w:pPr>
        <w:spacing w:after="0"/>
      </w:pPr>
    </w:p>
    <w:p w:rsidRPr="001D2E4B" w:rsidR="00DD2BC1" w:rsidP="00564EEC" w:rsidRDefault="001D2E4B" w14:paraId="785DF8F6" w14:textId="4F8B38CE">
      <w:pPr>
        <w:pStyle w:val="Heading1"/>
        <w:numPr>
          <w:ilvl w:val="0"/>
          <w:numId w:val="47"/>
        </w:numPr>
        <w:spacing w:before="0" w:after="0"/>
        <w:rPr>
          <w:rFonts w:ascii="Calibri" w:hAnsi="Calibri" w:cs="Calibri"/>
          <w:sz w:val="28"/>
          <w:szCs w:val="28"/>
        </w:rPr>
      </w:pPr>
      <w:r>
        <w:rPr>
          <w:rFonts w:ascii="Calibri" w:hAnsi="Calibri" w:cs="Calibri"/>
          <w:sz w:val="28"/>
          <w:szCs w:val="28"/>
        </w:rPr>
        <w:t xml:space="preserve">SMU </w:t>
      </w:r>
      <w:r w:rsidRPr="001D2E4B">
        <w:rPr>
          <w:rFonts w:ascii="Calibri" w:hAnsi="Calibri" w:cs="Calibri"/>
          <w:sz w:val="28"/>
          <w:szCs w:val="28"/>
        </w:rPr>
        <w:t xml:space="preserve">Roles </w:t>
      </w:r>
      <w:r w:rsidR="00564EEC">
        <w:rPr>
          <w:rFonts w:ascii="Calibri" w:hAnsi="Calibri" w:cs="Calibri"/>
          <w:sz w:val="28"/>
          <w:szCs w:val="28"/>
        </w:rPr>
        <w:t>and</w:t>
      </w:r>
      <w:r w:rsidRPr="001D2E4B" w:rsidR="007C14AB">
        <w:rPr>
          <w:rFonts w:ascii="Calibri" w:hAnsi="Calibri" w:cs="Calibri"/>
          <w:sz w:val="28"/>
          <w:szCs w:val="28"/>
        </w:rPr>
        <w:t xml:space="preserve"> </w:t>
      </w:r>
      <w:r w:rsidRPr="001D2E4B" w:rsidR="00DD2BC1">
        <w:rPr>
          <w:rFonts w:ascii="Calibri" w:hAnsi="Calibri" w:cs="Calibri"/>
          <w:sz w:val="28"/>
          <w:szCs w:val="28"/>
        </w:rPr>
        <w:t>Responsibilities</w:t>
      </w:r>
      <w:bookmarkEnd w:id="1"/>
    </w:p>
    <w:p w:rsidR="00EB4C73" w:rsidP="00564EEC" w:rsidRDefault="001D2E4B" w14:paraId="4824FDE3" w14:textId="7131BC32">
      <w:pPr>
        <w:spacing w:after="0"/>
        <w:rPr>
          <w:rFonts w:ascii="Calibri" w:hAnsi="Calibri" w:cs="Calibri"/>
          <w:sz w:val="24"/>
          <w:szCs w:val="24"/>
        </w:rPr>
      </w:pPr>
      <w:r>
        <w:rPr>
          <w:rFonts w:ascii="Calibri" w:hAnsi="Calibri" w:cs="Calibri"/>
          <w:sz w:val="24"/>
          <w:szCs w:val="24"/>
        </w:rPr>
        <w:t>Partners will have direct contact with various colleagues at SMU. The key roles and their responsibilities are as follows:</w:t>
      </w:r>
    </w:p>
    <w:p w:rsidRPr="001D2E4B" w:rsidR="001D2E4B" w:rsidP="00564EEC" w:rsidRDefault="001D2E4B" w14:paraId="75EECE07" w14:textId="77777777">
      <w:pPr>
        <w:pStyle w:val="Heading1"/>
        <w:spacing w:before="0" w:after="0"/>
        <w:rPr>
          <w:rFonts w:ascii="Calibri" w:hAnsi="Calibri" w:cs="Calibri"/>
          <w:b w:val="0"/>
          <w:bCs w:val="0"/>
          <w:sz w:val="24"/>
          <w:szCs w:val="24"/>
        </w:rPr>
      </w:pPr>
      <w:bookmarkStart w:name="_Toc74567908" w:id="2"/>
    </w:p>
    <w:p w:rsidR="00D05514" w:rsidP="004C64DB" w:rsidRDefault="00D05514" w14:paraId="1275C713" w14:textId="2AF19610">
      <w:pPr>
        <w:pStyle w:val="Heading1"/>
        <w:numPr>
          <w:ilvl w:val="0"/>
          <w:numId w:val="43"/>
        </w:numPr>
        <w:spacing w:before="0" w:after="0"/>
        <w:rPr>
          <w:rFonts w:ascii="Calibri" w:hAnsi="Calibri" w:cs="Calibri"/>
          <w:b w:val="0"/>
          <w:bCs w:val="0"/>
          <w:sz w:val="24"/>
          <w:szCs w:val="24"/>
        </w:rPr>
      </w:pPr>
      <w:r w:rsidRPr="001F16E4">
        <w:rPr>
          <w:rFonts w:ascii="Calibri" w:hAnsi="Calibri" w:cs="Calibri"/>
          <w:b w:val="0"/>
          <w:bCs w:val="0"/>
          <w:sz w:val="24"/>
          <w:szCs w:val="24"/>
        </w:rPr>
        <w:t>Subject Lead</w:t>
      </w:r>
      <w:r w:rsidRPr="001F16E4" w:rsidR="00E4578C">
        <w:rPr>
          <w:rFonts w:ascii="Calibri" w:hAnsi="Calibri" w:cs="Calibri"/>
          <w:b w:val="0"/>
          <w:bCs w:val="0"/>
          <w:sz w:val="24"/>
          <w:szCs w:val="24"/>
        </w:rPr>
        <w:t xml:space="preserve"> Partnerships</w:t>
      </w:r>
      <w:r w:rsidRPr="001F16E4">
        <w:rPr>
          <w:rFonts w:ascii="Calibri" w:hAnsi="Calibri" w:cs="Calibri"/>
          <w:b w:val="0"/>
          <w:bCs w:val="0"/>
          <w:sz w:val="24"/>
          <w:szCs w:val="24"/>
        </w:rPr>
        <w:t xml:space="preserve"> – each School at SMU has a Partnership Subject Lead, who oversees all partnerships within the School</w:t>
      </w:r>
      <w:r w:rsidR="001F16E4">
        <w:rPr>
          <w:rFonts w:ascii="Calibri" w:hAnsi="Calibri" w:cs="Calibri"/>
          <w:b w:val="0"/>
          <w:bCs w:val="0"/>
          <w:sz w:val="24"/>
          <w:szCs w:val="24"/>
        </w:rPr>
        <w:t>.</w:t>
      </w:r>
    </w:p>
    <w:p w:rsidRPr="001F16E4" w:rsidR="001F16E4" w:rsidP="001F16E4" w:rsidRDefault="001F16E4" w14:paraId="1116B6D6" w14:textId="77777777"/>
    <w:p w:rsidR="000C1C1A" w:rsidP="00564EEC" w:rsidRDefault="004C64DB" w14:paraId="0AF7E95C" w14:textId="04519719">
      <w:pPr>
        <w:pStyle w:val="Heading1"/>
        <w:numPr>
          <w:ilvl w:val="0"/>
          <w:numId w:val="43"/>
        </w:numPr>
        <w:spacing w:before="0" w:after="0"/>
        <w:rPr>
          <w:rFonts w:ascii="Calibri" w:hAnsi="Calibri" w:cs="Calibri"/>
          <w:b w:val="0"/>
          <w:bCs w:val="0"/>
          <w:sz w:val="24"/>
          <w:szCs w:val="24"/>
        </w:rPr>
      </w:pPr>
      <w:r>
        <w:rPr>
          <w:rFonts w:ascii="Calibri" w:hAnsi="Calibri" w:cs="Calibri"/>
          <w:b w:val="0"/>
          <w:bCs w:val="0"/>
          <w:sz w:val="24"/>
          <w:szCs w:val="24"/>
        </w:rPr>
        <w:t xml:space="preserve">Partnership </w:t>
      </w:r>
      <w:r w:rsidRPr="001D2E4B" w:rsidR="001D2E4B">
        <w:rPr>
          <w:rFonts w:ascii="Calibri" w:hAnsi="Calibri" w:cs="Calibri"/>
          <w:b w:val="0"/>
          <w:bCs w:val="0"/>
          <w:sz w:val="24"/>
          <w:szCs w:val="24"/>
        </w:rPr>
        <w:t xml:space="preserve">Link Tutor – </w:t>
      </w:r>
      <w:r w:rsidR="001D2E4B">
        <w:rPr>
          <w:rFonts w:ascii="Calibri" w:hAnsi="Calibri" w:cs="Calibri"/>
          <w:b w:val="0"/>
          <w:bCs w:val="0"/>
          <w:sz w:val="24"/>
          <w:szCs w:val="24"/>
        </w:rPr>
        <w:t>P</w:t>
      </w:r>
      <w:r w:rsidRPr="001D2E4B" w:rsidR="001D2E4B">
        <w:rPr>
          <w:rFonts w:ascii="Calibri" w:hAnsi="Calibri" w:cs="Calibri"/>
          <w:b w:val="0"/>
          <w:bCs w:val="0"/>
          <w:sz w:val="24"/>
          <w:szCs w:val="24"/>
        </w:rPr>
        <w:t>artners will be assigned a</w:t>
      </w:r>
      <w:r>
        <w:rPr>
          <w:rFonts w:ascii="Calibri" w:hAnsi="Calibri" w:cs="Calibri"/>
          <w:b w:val="0"/>
          <w:bCs w:val="0"/>
          <w:sz w:val="24"/>
          <w:szCs w:val="24"/>
        </w:rPr>
        <w:t xml:space="preserve"> Partnership </w:t>
      </w:r>
      <w:r w:rsidRPr="001D2E4B" w:rsidR="001D2E4B">
        <w:rPr>
          <w:rFonts w:ascii="Calibri" w:hAnsi="Calibri" w:cs="Calibri"/>
          <w:b w:val="0"/>
          <w:bCs w:val="0"/>
          <w:sz w:val="24"/>
          <w:szCs w:val="24"/>
        </w:rPr>
        <w:t>Link Tutor</w:t>
      </w:r>
      <w:r w:rsidR="001D2E4B">
        <w:rPr>
          <w:rFonts w:ascii="Calibri" w:hAnsi="Calibri" w:cs="Calibri"/>
          <w:b w:val="0"/>
          <w:bCs w:val="0"/>
          <w:sz w:val="24"/>
          <w:szCs w:val="24"/>
        </w:rPr>
        <w:t xml:space="preserve">, who will be the first point of call for academic matters in the </w:t>
      </w:r>
      <w:r w:rsidR="000C1C1A">
        <w:rPr>
          <w:rFonts w:ascii="Calibri" w:hAnsi="Calibri" w:cs="Calibri"/>
          <w:b w:val="0"/>
          <w:bCs w:val="0"/>
          <w:sz w:val="24"/>
          <w:szCs w:val="24"/>
        </w:rPr>
        <w:t>course</w:t>
      </w:r>
      <w:r w:rsidR="001D2E4B">
        <w:rPr>
          <w:rFonts w:ascii="Calibri" w:hAnsi="Calibri" w:cs="Calibri"/>
          <w:b w:val="0"/>
          <w:bCs w:val="0"/>
          <w:sz w:val="24"/>
          <w:szCs w:val="24"/>
        </w:rPr>
        <w:t xml:space="preserve"> delivery.</w:t>
      </w:r>
      <w:r w:rsidR="00D05514">
        <w:rPr>
          <w:rFonts w:ascii="Calibri" w:hAnsi="Calibri" w:cs="Calibri"/>
          <w:b w:val="0"/>
          <w:bCs w:val="0"/>
          <w:sz w:val="24"/>
          <w:szCs w:val="24"/>
        </w:rPr>
        <w:t xml:space="preserve"> The</w:t>
      </w:r>
      <w:r>
        <w:rPr>
          <w:rFonts w:ascii="Calibri" w:hAnsi="Calibri" w:cs="Calibri"/>
          <w:b w:val="0"/>
          <w:bCs w:val="0"/>
          <w:sz w:val="24"/>
          <w:szCs w:val="24"/>
        </w:rPr>
        <w:t xml:space="preserve"> Partnership</w:t>
      </w:r>
      <w:r w:rsidR="00D05514">
        <w:rPr>
          <w:rFonts w:ascii="Calibri" w:hAnsi="Calibri" w:cs="Calibri"/>
          <w:b w:val="0"/>
          <w:bCs w:val="0"/>
          <w:sz w:val="24"/>
          <w:szCs w:val="24"/>
        </w:rPr>
        <w:t xml:space="preserve"> Link Tutor will provide the Partner staff with details of the SMU Module Convenors, and vice versa</w:t>
      </w:r>
      <w:r w:rsidR="00C14400">
        <w:rPr>
          <w:rFonts w:ascii="Calibri" w:hAnsi="Calibri" w:cs="Calibri"/>
          <w:b w:val="0"/>
          <w:bCs w:val="0"/>
          <w:sz w:val="24"/>
          <w:szCs w:val="24"/>
        </w:rPr>
        <w:t xml:space="preserve">, and will approve the Partner academic staff teaching on the course. They will also </w:t>
      </w:r>
      <w:r w:rsidRPr="00C14400" w:rsidR="00C14400">
        <w:rPr>
          <w:rFonts w:ascii="Calibri" w:hAnsi="Calibri" w:cs="Calibri"/>
          <w:b w:val="0"/>
          <w:bCs w:val="0"/>
          <w:sz w:val="24"/>
          <w:szCs w:val="24"/>
        </w:rPr>
        <w:t>check</w:t>
      </w:r>
      <w:r w:rsidR="00C14400">
        <w:rPr>
          <w:rFonts w:ascii="Calibri" w:hAnsi="Calibri" w:cs="Calibri"/>
          <w:b w:val="0"/>
          <w:bCs w:val="0"/>
          <w:sz w:val="24"/>
          <w:szCs w:val="24"/>
        </w:rPr>
        <w:t xml:space="preserve"> </w:t>
      </w:r>
      <w:r w:rsidRPr="00C14400" w:rsidR="00C14400">
        <w:rPr>
          <w:rFonts w:ascii="Calibri" w:hAnsi="Calibri" w:cs="Calibri"/>
          <w:b w:val="0"/>
          <w:bCs w:val="0"/>
          <w:sz w:val="24"/>
          <w:szCs w:val="24"/>
        </w:rPr>
        <w:t xml:space="preserve">a sample of applications for the </w:t>
      </w:r>
      <w:r w:rsidR="00C14400">
        <w:rPr>
          <w:rFonts w:ascii="Calibri" w:hAnsi="Calibri" w:cs="Calibri"/>
          <w:b w:val="0"/>
          <w:bCs w:val="0"/>
          <w:sz w:val="24"/>
          <w:szCs w:val="24"/>
        </w:rPr>
        <w:t>P</w:t>
      </w:r>
      <w:r w:rsidRPr="00C14400" w:rsidR="00C14400">
        <w:rPr>
          <w:rFonts w:ascii="Calibri" w:hAnsi="Calibri" w:cs="Calibri"/>
          <w:b w:val="0"/>
          <w:bCs w:val="0"/>
          <w:sz w:val="24"/>
          <w:szCs w:val="24"/>
        </w:rPr>
        <w:t>artner admissions process</w:t>
      </w:r>
      <w:r w:rsidR="00C14400">
        <w:rPr>
          <w:rFonts w:ascii="Calibri" w:hAnsi="Calibri" w:cs="Calibri"/>
          <w:b w:val="0"/>
          <w:bCs w:val="0"/>
          <w:sz w:val="24"/>
          <w:szCs w:val="24"/>
        </w:rPr>
        <w:t>.</w:t>
      </w:r>
    </w:p>
    <w:p w:rsidRPr="00ED7B27" w:rsidR="00ED7B27" w:rsidP="00911108" w:rsidRDefault="00ED7B27" w14:paraId="494601B2" w14:textId="77777777">
      <w:pPr>
        <w:spacing w:after="0"/>
      </w:pPr>
    </w:p>
    <w:p w:rsidRPr="000C1C1A" w:rsidR="000C1C1A" w:rsidP="00911108" w:rsidRDefault="000C1C1A" w14:paraId="5E9BF24F" w14:textId="207A31E4">
      <w:pPr>
        <w:pStyle w:val="ListParagraph"/>
        <w:numPr>
          <w:ilvl w:val="0"/>
          <w:numId w:val="43"/>
        </w:numPr>
        <w:spacing w:before="0" w:line="276" w:lineRule="auto"/>
        <w:jc w:val="left"/>
        <w:rPr>
          <w:rFonts w:ascii="Calibri" w:hAnsi="Calibri" w:cs="Calibri"/>
          <w:sz w:val="24"/>
          <w:szCs w:val="24"/>
        </w:rPr>
      </w:pPr>
      <w:r w:rsidRPr="000C1C1A">
        <w:rPr>
          <w:rFonts w:ascii="Calibri" w:hAnsi="Calibri" w:cs="Calibri"/>
          <w:sz w:val="24"/>
          <w:szCs w:val="24"/>
        </w:rPr>
        <w:t xml:space="preserve">Module </w:t>
      </w:r>
      <w:r>
        <w:rPr>
          <w:rFonts w:ascii="Calibri" w:hAnsi="Calibri" w:cs="Calibri"/>
          <w:sz w:val="24"/>
          <w:szCs w:val="24"/>
        </w:rPr>
        <w:t>C</w:t>
      </w:r>
      <w:r w:rsidRPr="000C1C1A">
        <w:rPr>
          <w:rFonts w:ascii="Calibri" w:hAnsi="Calibri" w:cs="Calibri"/>
          <w:sz w:val="24"/>
          <w:szCs w:val="24"/>
        </w:rPr>
        <w:t xml:space="preserve">onvenors </w:t>
      </w:r>
      <w:r>
        <w:rPr>
          <w:rFonts w:ascii="Calibri" w:hAnsi="Calibri" w:cs="Calibri"/>
          <w:sz w:val="24"/>
          <w:szCs w:val="24"/>
        </w:rPr>
        <w:t>–</w:t>
      </w:r>
      <w:r w:rsidRPr="000C1C1A">
        <w:rPr>
          <w:rFonts w:ascii="Calibri" w:hAnsi="Calibri" w:cs="Calibri"/>
          <w:sz w:val="24"/>
          <w:szCs w:val="24"/>
        </w:rPr>
        <w:t xml:space="preserve"> </w:t>
      </w:r>
      <w:r>
        <w:rPr>
          <w:rFonts w:ascii="Calibri" w:hAnsi="Calibri" w:cs="Calibri"/>
          <w:sz w:val="24"/>
          <w:szCs w:val="24"/>
        </w:rPr>
        <w:t xml:space="preserve">will provide Partners with the module </w:t>
      </w:r>
      <w:r w:rsidR="00472BD1">
        <w:rPr>
          <w:rFonts w:ascii="Calibri" w:hAnsi="Calibri" w:cs="Calibri"/>
          <w:sz w:val="24"/>
          <w:szCs w:val="24"/>
        </w:rPr>
        <w:t>outline</w:t>
      </w:r>
      <w:r w:rsidR="00D05514">
        <w:rPr>
          <w:rFonts w:ascii="Calibri" w:hAnsi="Calibri" w:cs="Calibri"/>
          <w:sz w:val="24"/>
          <w:szCs w:val="24"/>
        </w:rPr>
        <w:t xml:space="preserve">, </w:t>
      </w:r>
      <w:r>
        <w:rPr>
          <w:rFonts w:ascii="Calibri" w:hAnsi="Calibri" w:cs="Calibri"/>
          <w:sz w:val="24"/>
          <w:szCs w:val="24"/>
        </w:rPr>
        <w:t>assessment briefs</w:t>
      </w:r>
      <w:r w:rsidR="00D05514">
        <w:rPr>
          <w:rFonts w:ascii="Calibri" w:hAnsi="Calibri" w:cs="Calibri"/>
          <w:sz w:val="24"/>
          <w:szCs w:val="24"/>
        </w:rPr>
        <w:t xml:space="preserve">, and marking criteria. </w:t>
      </w:r>
      <w:r w:rsidR="00C14400">
        <w:rPr>
          <w:rFonts w:ascii="Calibri" w:hAnsi="Calibri" w:cs="Calibri"/>
          <w:sz w:val="24"/>
          <w:szCs w:val="24"/>
        </w:rPr>
        <w:t xml:space="preserve">They will check and agree any modifications to assessment briefs where required by the local context. </w:t>
      </w:r>
      <w:r w:rsidR="00D05514">
        <w:rPr>
          <w:rFonts w:ascii="Calibri" w:hAnsi="Calibri" w:cs="Calibri"/>
          <w:sz w:val="24"/>
          <w:szCs w:val="24"/>
        </w:rPr>
        <w:t xml:space="preserve">They </w:t>
      </w:r>
      <w:r w:rsidR="00847BF0">
        <w:rPr>
          <w:rFonts w:ascii="Calibri" w:hAnsi="Calibri" w:cs="Calibri"/>
          <w:sz w:val="24"/>
          <w:szCs w:val="24"/>
        </w:rPr>
        <w:t xml:space="preserve">(or their delegate) </w:t>
      </w:r>
      <w:r w:rsidR="00D05514">
        <w:rPr>
          <w:rFonts w:ascii="Calibri" w:hAnsi="Calibri" w:cs="Calibri"/>
          <w:sz w:val="24"/>
          <w:szCs w:val="24"/>
        </w:rPr>
        <w:t xml:space="preserve">will </w:t>
      </w:r>
      <w:r>
        <w:rPr>
          <w:rFonts w:ascii="Calibri" w:hAnsi="Calibri" w:cs="Calibri"/>
          <w:sz w:val="24"/>
          <w:szCs w:val="24"/>
        </w:rPr>
        <w:t xml:space="preserve">moderate a sample of Partner assessments before these are moderated by the External Examiner. They will also be able to brief Partner module teams on the module delivery, assessment, and feedback. Please note that teaching delivery materials are not provided to Partners. </w:t>
      </w:r>
    </w:p>
    <w:p w:rsidRPr="001D2E4B" w:rsidR="001D2E4B" w:rsidP="00564EEC" w:rsidRDefault="001D2E4B" w14:paraId="793C8EDE" w14:textId="77777777">
      <w:pPr>
        <w:spacing w:after="0"/>
      </w:pPr>
    </w:p>
    <w:p w:rsidR="001D2E4B" w:rsidP="00564EEC" w:rsidRDefault="001D2E4B" w14:paraId="4A1E0F9E" w14:textId="1E4EC4EB">
      <w:pPr>
        <w:pStyle w:val="Heading1"/>
        <w:numPr>
          <w:ilvl w:val="0"/>
          <w:numId w:val="43"/>
        </w:numPr>
        <w:spacing w:before="0" w:after="0"/>
        <w:rPr>
          <w:rFonts w:ascii="Calibri" w:hAnsi="Calibri" w:cs="Calibri"/>
          <w:b w:val="0"/>
          <w:bCs w:val="0"/>
          <w:sz w:val="24"/>
          <w:szCs w:val="24"/>
        </w:rPr>
      </w:pPr>
      <w:r>
        <w:rPr>
          <w:rFonts w:ascii="Calibri" w:hAnsi="Calibri" w:cs="Calibri"/>
          <w:b w:val="0"/>
          <w:bCs w:val="0"/>
          <w:sz w:val="24"/>
          <w:szCs w:val="24"/>
        </w:rPr>
        <w:t>Partnerships</w:t>
      </w:r>
      <w:r w:rsidRPr="001D2E4B">
        <w:rPr>
          <w:rFonts w:ascii="Calibri" w:hAnsi="Calibri" w:cs="Calibri"/>
          <w:b w:val="0"/>
          <w:bCs w:val="0"/>
          <w:sz w:val="24"/>
          <w:szCs w:val="24"/>
        </w:rPr>
        <w:t xml:space="preserve"> </w:t>
      </w:r>
      <w:r w:rsidR="000C1C1A">
        <w:rPr>
          <w:rFonts w:ascii="Calibri" w:hAnsi="Calibri" w:cs="Calibri"/>
          <w:b w:val="0"/>
          <w:bCs w:val="0"/>
          <w:sz w:val="24"/>
          <w:szCs w:val="24"/>
        </w:rPr>
        <w:t>A</w:t>
      </w:r>
      <w:r w:rsidRPr="001D2E4B">
        <w:rPr>
          <w:rFonts w:ascii="Calibri" w:hAnsi="Calibri" w:cs="Calibri"/>
          <w:b w:val="0"/>
          <w:bCs w:val="0"/>
          <w:sz w:val="24"/>
          <w:szCs w:val="24"/>
        </w:rPr>
        <w:t>dministrator –</w:t>
      </w:r>
      <w:r>
        <w:rPr>
          <w:rFonts w:ascii="Calibri" w:hAnsi="Calibri" w:cs="Calibri"/>
          <w:b w:val="0"/>
          <w:bCs w:val="0"/>
          <w:sz w:val="24"/>
          <w:szCs w:val="24"/>
        </w:rPr>
        <w:t xml:space="preserve"> an administrator within the</w:t>
      </w:r>
      <w:r w:rsidRPr="001D2E4B">
        <w:rPr>
          <w:rFonts w:ascii="Calibri" w:hAnsi="Calibri" w:cs="Calibri"/>
          <w:b w:val="0"/>
          <w:bCs w:val="0"/>
          <w:sz w:val="24"/>
          <w:szCs w:val="24"/>
        </w:rPr>
        <w:t xml:space="preserve"> </w:t>
      </w:r>
      <w:r>
        <w:rPr>
          <w:rFonts w:ascii="Calibri" w:hAnsi="Calibri" w:cs="Calibri"/>
          <w:b w:val="0"/>
          <w:bCs w:val="0"/>
          <w:sz w:val="24"/>
          <w:szCs w:val="24"/>
        </w:rPr>
        <w:t>Faculty</w:t>
      </w:r>
      <w:r w:rsidRPr="001D2E4B">
        <w:rPr>
          <w:rFonts w:ascii="Calibri" w:hAnsi="Calibri" w:cs="Calibri"/>
          <w:b w:val="0"/>
          <w:bCs w:val="0"/>
          <w:sz w:val="24"/>
          <w:szCs w:val="24"/>
        </w:rPr>
        <w:t xml:space="preserve"> </w:t>
      </w:r>
      <w:r>
        <w:rPr>
          <w:rFonts w:ascii="Calibri" w:hAnsi="Calibri" w:cs="Calibri"/>
          <w:b w:val="0"/>
          <w:bCs w:val="0"/>
          <w:sz w:val="24"/>
          <w:szCs w:val="24"/>
        </w:rPr>
        <w:t xml:space="preserve">will </w:t>
      </w:r>
      <w:r w:rsidRPr="001D2E4B">
        <w:rPr>
          <w:rFonts w:ascii="Calibri" w:hAnsi="Calibri" w:cs="Calibri"/>
          <w:b w:val="0"/>
          <w:bCs w:val="0"/>
          <w:sz w:val="24"/>
          <w:szCs w:val="24"/>
        </w:rPr>
        <w:t>support the</w:t>
      </w:r>
      <w:r w:rsidR="004C64DB">
        <w:rPr>
          <w:rFonts w:ascii="Calibri" w:hAnsi="Calibri" w:cs="Calibri"/>
          <w:b w:val="0"/>
          <w:bCs w:val="0"/>
          <w:sz w:val="24"/>
          <w:szCs w:val="24"/>
        </w:rPr>
        <w:t xml:space="preserve"> Partnership</w:t>
      </w:r>
      <w:r w:rsidRPr="001D2E4B">
        <w:rPr>
          <w:rFonts w:ascii="Calibri" w:hAnsi="Calibri" w:cs="Calibri"/>
          <w:b w:val="0"/>
          <w:bCs w:val="0"/>
          <w:sz w:val="24"/>
          <w:szCs w:val="24"/>
        </w:rPr>
        <w:t xml:space="preserve"> Link Tutor </w:t>
      </w:r>
      <w:r>
        <w:rPr>
          <w:rFonts w:ascii="Calibri" w:hAnsi="Calibri" w:cs="Calibri"/>
          <w:b w:val="0"/>
          <w:bCs w:val="0"/>
          <w:sz w:val="24"/>
          <w:szCs w:val="24"/>
        </w:rPr>
        <w:t>and address queries</w:t>
      </w:r>
      <w:r w:rsidRPr="001D2E4B">
        <w:rPr>
          <w:rFonts w:ascii="Calibri" w:hAnsi="Calibri" w:cs="Calibri"/>
          <w:b w:val="0"/>
          <w:bCs w:val="0"/>
          <w:sz w:val="24"/>
          <w:szCs w:val="24"/>
        </w:rPr>
        <w:t xml:space="preserve"> around issues such as student registration and enrolment,</w:t>
      </w:r>
      <w:r>
        <w:rPr>
          <w:rFonts w:ascii="Calibri" w:hAnsi="Calibri" w:cs="Calibri"/>
          <w:b w:val="0"/>
          <w:bCs w:val="0"/>
          <w:sz w:val="24"/>
          <w:szCs w:val="24"/>
        </w:rPr>
        <w:t xml:space="preserve"> assessments, and results.</w:t>
      </w:r>
      <w:r w:rsidR="00D05514">
        <w:rPr>
          <w:rFonts w:ascii="Calibri" w:hAnsi="Calibri" w:cs="Calibri"/>
          <w:b w:val="0"/>
          <w:bCs w:val="0"/>
          <w:sz w:val="24"/>
          <w:szCs w:val="24"/>
        </w:rPr>
        <w:t xml:space="preserve"> They will communicate deadlines for marking and moderation to the Partner and SMU staff and liaise with External Examiners to complete external moderation. They will support the Exam Boards within the Faculty and approve marks in advance of the University Exam Boards</w:t>
      </w:r>
      <w:r w:rsidR="00017079">
        <w:rPr>
          <w:rFonts w:ascii="Calibri" w:hAnsi="Calibri" w:cs="Calibri"/>
          <w:b w:val="0"/>
          <w:bCs w:val="0"/>
          <w:sz w:val="24"/>
          <w:szCs w:val="24"/>
        </w:rPr>
        <w:t>, and also support the Joint Management Boards (JMBs).</w:t>
      </w:r>
    </w:p>
    <w:p w:rsidR="001D2E4B" w:rsidP="00564EEC" w:rsidRDefault="001D2E4B" w14:paraId="4833052A" w14:textId="0EF9111B">
      <w:pPr>
        <w:spacing w:after="0"/>
      </w:pPr>
    </w:p>
    <w:p w:rsidR="001D2E4B" w:rsidP="00564EEC" w:rsidRDefault="001D2E4B" w14:paraId="34BE9684" w14:textId="6E9048E5">
      <w:pPr>
        <w:spacing w:after="0"/>
        <w:rPr>
          <w:rFonts w:ascii="Calibri" w:hAnsi="Calibri" w:cs="Calibri"/>
          <w:sz w:val="24"/>
          <w:szCs w:val="24"/>
        </w:rPr>
      </w:pPr>
      <w:r w:rsidRPr="001D2E4B">
        <w:rPr>
          <w:rFonts w:ascii="Calibri" w:hAnsi="Calibri" w:cs="Calibri"/>
          <w:sz w:val="24"/>
          <w:szCs w:val="24"/>
        </w:rPr>
        <w:t>Other teams that are involved in supporting Partnership activity are as follows:</w:t>
      </w:r>
    </w:p>
    <w:p w:rsidRPr="001D2E4B" w:rsidR="00292C11" w:rsidP="00564EEC" w:rsidRDefault="00292C11" w14:paraId="30496072" w14:textId="77777777">
      <w:pPr>
        <w:spacing w:after="0"/>
        <w:rPr>
          <w:rFonts w:ascii="Calibri" w:hAnsi="Calibri" w:cs="Calibri"/>
          <w:sz w:val="24"/>
          <w:szCs w:val="24"/>
        </w:rPr>
      </w:pPr>
    </w:p>
    <w:p w:rsidR="00472BD1" w:rsidP="00472BD1" w:rsidRDefault="00472BD1" w14:paraId="05C40CAC" w14:textId="122876D6">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Employability Service – will review the </w:t>
      </w:r>
      <w:r>
        <w:rPr>
          <w:rFonts w:ascii="Calibri" w:hAnsi="Calibri" w:cs="Calibri"/>
          <w:b w:val="0"/>
          <w:bCs w:val="0"/>
          <w:sz w:val="24"/>
          <w:szCs w:val="24"/>
        </w:rPr>
        <w:t>P</w:t>
      </w:r>
      <w:r w:rsidRPr="001D2E4B">
        <w:rPr>
          <w:rFonts w:ascii="Calibri" w:hAnsi="Calibri" w:cs="Calibri"/>
          <w:b w:val="0"/>
          <w:bCs w:val="0"/>
          <w:sz w:val="24"/>
          <w:szCs w:val="24"/>
        </w:rPr>
        <w:t xml:space="preserve">artner’s employability provision, to ensure that students are provided with (as required by the particular programme); the arrangement of </w:t>
      </w:r>
      <w:r w:rsidRPr="001D2E4B">
        <w:rPr>
          <w:rFonts w:ascii="Calibri" w:hAnsi="Calibri" w:cs="Calibri"/>
          <w:b w:val="0"/>
          <w:bCs w:val="0"/>
          <w:sz w:val="24"/>
          <w:szCs w:val="24"/>
        </w:rPr>
        <w:lastRenderedPageBreak/>
        <w:t>sandwich years, work placement modules, internships, mentoring and a general careers service (including Careers Consultants or similar).</w:t>
      </w:r>
    </w:p>
    <w:p w:rsidRPr="00A6537F" w:rsidR="00A6537F" w:rsidP="00A6537F" w:rsidRDefault="00A6537F" w14:paraId="3563B50D" w14:textId="77777777"/>
    <w:p w:rsidR="00472BD1" w:rsidP="00472BD1" w:rsidRDefault="00472BD1" w14:paraId="318AD338" w14:textId="77777777">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Marketing – will review all promotional materials from the </w:t>
      </w:r>
      <w:r>
        <w:rPr>
          <w:rFonts w:ascii="Calibri" w:hAnsi="Calibri" w:cs="Calibri"/>
          <w:b w:val="0"/>
          <w:bCs w:val="0"/>
          <w:sz w:val="24"/>
          <w:szCs w:val="24"/>
        </w:rPr>
        <w:t>P</w:t>
      </w:r>
      <w:r w:rsidRPr="001D2E4B">
        <w:rPr>
          <w:rFonts w:ascii="Calibri" w:hAnsi="Calibri" w:cs="Calibri"/>
          <w:b w:val="0"/>
          <w:bCs w:val="0"/>
          <w:sz w:val="24"/>
          <w:szCs w:val="24"/>
        </w:rPr>
        <w:t>artner, and provide comment/approval before these are published</w:t>
      </w:r>
      <w:r>
        <w:rPr>
          <w:rFonts w:ascii="Calibri" w:hAnsi="Calibri" w:cs="Calibri"/>
          <w:b w:val="0"/>
          <w:bCs w:val="0"/>
          <w:sz w:val="24"/>
          <w:szCs w:val="24"/>
        </w:rPr>
        <w:t xml:space="preserve"> or circulated.</w:t>
      </w:r>
    </w:p>
    <w:p w:rsidR="00472BD1" w:rsidP="00472BD1" w:rsidRDefault="00472BD1" w14:paraId="69CBCD7C" w14:textId="77777777">
      <w:pPr>
        <w:pStyle w:val="Heading1"/>
        <w:spacing w:before="0" w:after="0"/>
        <w:ind w:left="720"/>
        <w:rPr>
          <w:rFonts w:ascii="Calibri" w:hAnsi="Calibri" w:cs="Calibri"/>
          <w:b w:val="0"/>
          <w:bCs w:val="0"/>
          <w:sz w:val="24"/>
          <w:szCs w:val="24"/>
        </w:rPr>
      </w:pPr>
    </w:p>
    <w:p w:rsidRPr="00472BD1" w:rsidR="00472BD1" w:rsidP="00472BD1" w:rsidRDefault="00472BD1" w14:paraId="7E7BAC62" w14:textId="35D5E555">
      <w:pPr>
        <w:pStyle w:val="Heading1"/>
        <w:numPr>
          <w:ilvl w:val="0"/>
          <w:numId w:val="43"/>
        </w:numPr>
        <w:spacing w:before="0" w:after="0"/>
        <w:rPr>
          <w:rFonts w:ascii="Calibri" w:hAnsi="Calibri" w:cs="Calibri"/>
          <w:b w:val="0"/>
          <w:bCs w:val="0"/>
          <w:sz w:val="24"/>
          <w:szCs w:val="24"/>
        </w:rPr>
      </w:pPr>
      <w:r w:rsidRPr="00472BD1">
        <w:rPr>
          <w:rFonts w:ascii="Calibri" w:hAnsi="Calibri" w:cs="Calibri"/>
          <w:b w:val="0"/>
          <w:bCs w:val="0"/>
          <w:sz w:val="24"/>
          <w:szCs w:val="24"/>
        </w:rPr>
        <w:t>HR – will hold copies of Partner Staff Forms to record Partner staff access to SMU systems, and conduct bi-annual checks with Partners to confirm that access is still required.</w:t>
      </w:r>
    </w:p>
    <w:p w:rsidRPr="000C1C1A" w:rsidR="00472BD1" w:rsidP="00472BD1" w:rsidRDefault="00472BD1" w14:paraId="69912D60" w14:textId="77777777">
      <w:pPr>
        <w:spacing w:after="0"/>
      </w:pPr>
    </w:p>
    <w:p w:rsidRPr="00292C11" w:rsidR="00472BD1" w:rsidP="00472BD1" w:rsidRDefault="00472BD1" w14:paraId="0186ACCC" w14:textId="5BCF4490">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IT – will provide </w:t>
      </w:r>
      <w:r>
        <w:rPr>
          <w:rFonts w:ascii="Calibri" w:hAnsi="Calibri" w:cs="Calibri"/>
          <w:b w:val="0"/>
          <w:bCs w:val="0"/>
          <w:sz w:val="24"/>
          <w:szCs w:val="24"/>
        </w:rPr>
        <w:t>P</w:t>
      </w:r>
      <w:r w:rsidRPr="001D2E4B">
        <w:rPr>
          <w:rFonts w:ascii="Calibri" w:hAnsi="Calibri" w:cs="Calibri"/>
          <w:b w:val="0"/>
          <w:bCs w:val="0"/>
          <w:sz w:val="24"/>
          <w:szCs w:val="24"/>
        </w:rPr>
        <w:t xml:space="preserve">artner </w:t>
      </w:r>
      <w:r w:rsidR="00D42652">
        <w:rPr>
          <w:rFonts w:ascii="Calibri" w:hAnsi="Calibri" w:cs="Calibri"/>
          <w:b w:val="0"/>
          <w:bCs w:val="0"/>
          <w:sz w:val="24"/>
          <w:szCs w:val="24"/>
        </w:rPr>
        <w:t xml:space="preserve">staff </w:t>
      </w:r>
      <w:r w:rsidRPr="001D2E4B">
        <w:rPr>
          <w:rFonts w:ascii="Calibri" w:hAnsi="Calibri" w:cs="Calibri"/>
          <w:b w:val="0"/>
          <w:bCs w:val="0"/>
          <w:sz w:val="24"/>
          <w:szCs w:val="24"/>
        </w:rPr>
        <w:t xml:space="preserve">access to </w:t>
      </w:r>
      <w:r w:rsidR="00FE597A">
        <w:rPr>
          <w:rFonts w:ascii="Calibri" w:hAnsi="Calibri" w:cs="Calibri"/>
          <w:b w:val="0"/>
          <w:bCs w:val="0"/>
          <w:sz w:val="24"/>
          <w:szCs w:val="24"/>
        </w:rPr>
        <w:t xml:space="preserve">necessary </w:t>
      </w:r>
      <w:r w:rsidRPr="001D2E4B">
        <w:rPr>
          <w:rFonts w:ascii="Calibri" w:hAnsi="Calibri" w:cs="Calibri"/>
          <w:b w:val="0"/>
          <w:bCs w:val="0"/>
          <w:sz w:val="24"/>
          <w:szCs w:val="24"/>
        </w:rPr>
        <w:t xml:space="preserve">SMU </w:t>
      </w:r>
      <w:r>
        <w:rPr>
          <w:rFonts w:ascii="Calibri" w:hAnsi="Calibri" w:cs="Calibri"/>
          <w:b w:val="0"/>
          <w:bCs w:val="0"/>
          <w:sz w:val="24"/>
          <w:szCs w:val="24"/>
        </w:rPr>
        <w:t>system</w:t>
      </w:r>
      <w:r w:rsidRPr="001D2E4B">
        <w:rPr>
          <w:rFonts w:ascii="Calibri" w:hAnsi="Calibri" w:cs="Calibri"/>
          <w:b w:val="0"/>
          <w:bCs w:val="0"/>
          <w:sz w:val="24"/>
          <w:szCs w:val="24"/>
        </w:rPr>
        <w:t xml:space="preserve">s, </w:t>
      </w:r>
      <w:r w:rsidR="00FE597A">
        <w:rPr>
          <w:rFonts w:ascii="Calibri" w:hAnsi="Calibri" w:cs="Calibri"/>
          <w:b w:val="0"/>
          <w:bCs w:val="0"/>
          <w:sz w:val="24"/>
          <w:szCs w:val="24"/>
        </w:rPr>
        <w:t>e.g.</w:t>
      </w:r>
      <w:r>
        <w:rPr>
          <w:rFonts w:ascii="Calibri" w:hAnsi="Calibri" w:cs="Calibri"/>
          <w:b w:val="0"/>
          <w:bCs w:val="0"/>
          <w:sz w:val="24"/>
          <w:szCs w:val="24"/>
        </w:rPr>
        <w:t xml:space="preserve"> </w:t>
      </w:r>
      <w:r w:rsidRPr="001D2E4B">
        <w:rPr>
          <w:rFonts w:ascii="Calibri" w:hAnsi="Calibri" w:cs="Calibri"/>
          <w:b w:val="0"/>
          <w:bCs w:val="0"/>
          <w:sz w:val="24"/>
          <w:szCs w:val="24"/>
        </w:rPr>
        <w:t xml:space="preserve">SITS for mark entry, </w:t>
      </w:r>
      <w:r>
        <w:rPr>
          <w:rFonts w:ascii="Calibri" w:hAnsi="Calibri" w:cs="Calibri"/>
          <w:b w:val="0"/>
          <w:bCs w:val="0"/>
          <w:sz w:val="24"/>
          <w:szCs w:val="24"/>
        </w:rPr>
        <w:t xml:space="preserve">and </w:t>
      </w:r>
      <w:r w:rsidR="00F613A0">
        <w:rPr>
          <w:rFonts w:ascii="Calibri" w:hAnsi="Calibri" w:cs="Calibri"/>
          <w:b w:val="0"/>
          <w:bCs w:val="0"/>
          <w:sz w:val="24"/>
          <w:szCs w:val="24"/>
        </w:rPr>
        <w:t>restricted</w:t>
      </w:r>
      <w:r>
        <w:rPr>
          <w:rFonts w:ascii="Calibri" w:hAnsi="Calibri" w:cs="Calibri"/>
          <w:b w:val="0"/>
          <w:bCs w:val="0"/>
          <w:sz w:val="24"/>
          <w:szCs w:val="24"/>
        </w:rPr>
        <w:t xml:space="preserve"> access to Moodle</w:t>
      </w:r>
      <w:r w:rsidR="00D42652">
        <w:rPr>
          <w:rFonts w:ascii="Calibri" w:hAnsi="Calibri" w:cs="Calibri"/>
          <w:b w:val="0"/>
          <w:bCs w:val="0"/>
          <w:sz w:val="24"/>
          <w:szCs w:val="24"/>
        </w:rPr>
        <w:t>.</w:t>
      </w:r>
    </w:p>
    <w:p w:rsidR="00472BD1" w:rsidP="00472BD1" w:rsidRDefault="00472BD1" w14:paraId="58489AE2" w14:textId="77777777">
      <w:pPr>
        <w:pStyle w:val="Heading1"/>
        <w:spacing w:before="0" w:after="0"/>
        <w:ind w:left="720"/>
        <w:rPr>
          <w:rFonts w:ascii="Calibri" w:hAnsi="Calibri" w:cs="Calibri"/>
          <w:b w:val="0"/>
          <w:bCs w:val="0"/>
          <w:sz w:val="24"/>
          <w:szCs w:val="24"/>
        </w:rPr>
      </w:pPr>
    </w:p>
    <w:p w:rsidR="001F0582" w:rsidP="001F0582" w:rsidRDefault="001D2E4B" w14:paraId="1E6CA4DA" w14:textId="1C9AB9AD">
      <w:pPr>
        <w:pStyle w:val="Heading1"/>
        <w:numPr>
          <w:ilvl w:val="0"/>
          <w:numId w:val="43"/>
        </w:numPr>
        <w:spacing w:before="0" w:after="0"/>
        <w:rPr>
          <w:rFonts w:ascii="Calibri" w:hAnsi="Calibri" w:cs="Calibri"/>
          <w:b w:val="0"/>
          <w:bCs w:val="0"/>
          <w:sz w:val="24"/>
          <w:szCs w:val="24"/>
        </w:rPr>
      </w:pPr>
      <w:r w:rsidRPr="001F0582">
        <w:rPr>
          <w:rFonts w:ascii="Calibri" w:hAnsi="Calibri" w:cs="Calibri"/>
          <w:b w:val="0"/>
          <w:bCs w:val="0"/>
          <w:sz w:val="24"/>
          <w:szCs w:val="24"/>
        </w:rPr>
        <w:t xml:space="preserve">Admissions – will </w:t>
      </w:r>
      <w:r w:rsidRPr="001F0582" w:rsidR="001F0582">
        <w:rPr>
          <w:rFonts w:ascii="Calibri" w:hAnsi="Calibri" w:cs="Calibri"/>
          <w:b w:val="0"/>
          <w:bCs w:val="0"/>
          <w:sz w:val="24"/>
          <w:szCs w:val="24"/>
        </w:rPr>
        <w:t>received lists of accepted applicants and their documents from the Partner, liaise with the</w:t>
      </w:r>
      <w:r w:rsidR="00425E04">
        <w:rPr>
          <w:rFonts w:ascii="Calibri" w:hAnsi="Calibri" w:cs="Calibri"/>
          <w:b w:val="0"/>
          <w:bCs w:val="0"/>
          <w:sz w:val="24"/>
          <w:szCs w:val="24"/>
        </w:rPr>
        <w:t xml:space="preserve"> </w:t>
      </w:r>
      <w:r w:rsidR="004C64DB">
        <w:rPr>
          <w:rFonts w:ascii="Calibri" w:hAnsi="Calibri" w:cs="Calibri"/>
          <w:b w:val="0"/>
          <w:bCs w:val="0"/>
          <w:sz w:val="24"/>
          <w:szCs w:val="24"/>
        </w:rPr>
        <w:t xml:space="preserve">Partnership </w:t>
      </w:r>
      <w:r w:rsidR="00F613A0">
        <w:rPr>
          <w:rFonts w:ascii="Calibri" w:hAnsi="Calibri" w:cs="Calibri"/>
          <w:b w:val="0"/>
          <w:bCs w:val="0"/>
          <w:sz w:val="24"/>
          <w:szCs w:val="24"/>
        </w:rPr>
        <w:t>Link Tutor</w:t>
      </w:r>
      <w:r w:rsidRPr="001F0582" w:rsidR="001F0582">
        <w:rPr>
          <w:rFonts w:ascii="Calibri" w:hAnsi="Calibri" w:cs="Calibri"/>
          <w:b w:val="0"/>
          <w:bCs w:val="0"/>
          <w:sz w:val="24"/>
          <w:szCs w:val="24"/>
        </w:rPr>
        <w:t xml:space="preserve"> to review samples of applicants, create applicant records on </w:t>
      </w:r>
      <w:r w:rsidRPr="001F0582" w:rsidR="00CF76CF">
        <w:rPr>
          <w:rFonts w:ascii="Calibri" w:hAnsi="Calibri" w:cs="Calibri"/>
          <w:b w:val="0"/>
          <w:bCs w:val="0"/>
          <w:sz w:val="24"/>
          <w:szCs w:val="24"/>
        </w:rPr>
        <w:t>SITs (our student information system)</w:t>
      </w:r>
      <w:r w:rsidRPr="001F0582" w:rsidR="001F0582">
        <w:rPr>
          <w:rFonts w:ascii="Calibri" w:hAnsi="Calibri" w:cs="Calibri"/>
          <w:b w:val="0"/>
          <w:bCs w:val="0"/>
          <w:sz w:val="24"/>
          <w:szCs w:val="24"/>
        </w:rPr>
        <w:t xml:space="preserve">, email applicants with their SMU ID number and offer, and create enrolment records for applicants. </w:t>
      </w:r>
      <w:r w:rsidRPr="001F0582" w:rsidR="00CF76CF">
        <w:rPr>
          <w:rFonts w:ascii="Calibri" w:hAnsi="Calibri" w:cs="Calibri"/>
          <w:b w:val="0"/>
          <w:bCs w:val="0"/>
          <w:sz w:val="24"/>
          <w:szCs w:val="24"/>
        </w:rPr>
        <w:t xml:space="preserve"> </w:t>
      </w:r>
    </w:p>
    <w:p w:rsidRPr="001F0582" w:rsidR="001F0582" w:rsidP="001F0582" w:rsidRDefault="001F0582" w14:paraId="0445604C" w14:textId="77777777">
      <w:pPr>
        <w:spacing w:after="0"/>
      </w:pPr>
    </w:p>
    <w:p w:rsidRPr="001D2E4B" w:rsidR="001D2E4B" w:rsidP="001F0582" w:rsidRDefault="001D2E4B" w14:paraId="411FA00C" w14:textId="6B21D16C">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Registry – </w:t>
      </w:r>
      <w:r w:rsidRPr="001D2E4B" w:rsidR="00A6537F">
        <w:rPr>
          <w:rFonts w:ascii="Calibri" w:hAnsi="Calibri" w:cs="Calibri"/>
          <w:b w:val="0"/>
          <w:bCs w:val="0"/>
          <w:sz w:val="24"/>
          <w:szCs w:val="24"/>
        </w:rPr>
        <w:t>will</w:t>
      </w:r>
      <w:r w:rsidR="00A6537F">
        <w:rPr>
          <w:rFonts w:ascii="Calibri" w:hAnsi="Calibri" w:cs="Calibri"/>
          <w:b w:val="0"/>
          <w:bCs w:val="0"/>
          <w:sz w:val="24"/>
          <w:szCs w:val="24"/>
        </w:rPr>
        <w:t xml:space="preserve"> email applicants with information on completing online enrolment,</w:t>
      </w:r>
      <w:r w:rsidRPr="001D2E4B" w:rsidR="00A6537F">
        <w:rPr>
          <w:rFonts w:ascii="Calibri" w:hAnsi="Calibri" w:cs="Calibri"/>
          <w:b w:val="0"/>
          <w:bCs w:val="0"/>
          <w:sz w:val="24"/>
          <w:szCs w:val="24"/>
        </w:rPr>
        <w:t xml:space="preserve"> </w:t>
      </w:r>
      <w:r w:rsidR="00A6537F">
        <w:rPr>
          <w:rFonts w:ascii="Calibri" w:hAnsi="Calibri" w:cs="Calibri"/>
          <w:b w:val="0"/>
          <w:bCs w:val="0"/>
          <w:sz w:val="24"/>
          <w:szCs w:val="24"/>
        </w:rPr>
        <w:t>and check the Student Finance details</w:t>
      </w:r>
      <w:r w:rsidR="00C13917">
        <w:rPr>
          <w:rFonts w:ascii="Calibri" w:hAnsi="Calibri" w:cs="Calibri"/>
          <w:b w:val="0"/>
          <w:bCs w:val="0"/>
          <w:sz w:val="24"/>
          <w:szCs w:val="24"/>
        </w:rPr>
        <w:t xml:space="preserve">. </w:t>
      </w:r>
      <w:r w:rsidRPr="00C13917" w:rsidR="00C13917">
        <w:rPr>
          <w:rFonts w:ascii="Calibri" w:hAnsi="Calibri" w:cs="Calibri"/>
          <w:b w:val="0"/>
          <w:bCs w:val="0"/>
          <w:color w:val="000000" w:themeColor="text1"/>
          <w:sz w:val="24"/>
          <w:szCs w:val="24"/>
        </w:rPr>
        <w:t>P</w:t>
      </w:r>
      <w:r w:rsidRPr="00C13917" w:rsidR="00A6537F">
        <w:rPr>
          <w:rFonts w:ascii="Calibri" w:hAnsi="Calibri" w:cs="Calibri"/>
          <w:b w:val="0"/>
          <w:bCs w:val="0"/>
          <w:color w:val="000000" w:themeColor="text1"/>
          <w:sz w:val="24"/>
          <w:szCs w:val="24"/>
        </w:rPr>
        <w:t xml:space="preserve">artners must adhere to the SMU </w:t>
      </w:r>
      <w:r w:rsidR="00C13917">
        <w:rPr>
          <w:rFonts w:ascii="Calibri" w:hAnsi="Calibri" w:cs="Calibri"/>
          <w:b w:val="0"/>
          <w:bCs w:val="0"/>
          <w:color w:val="000000" w:themeColor="text1"/>
          <w:sz w:val="24"/>
          <w:szCs w:val="24"/>
        </w:rPr>
        <w:t>Student Finance England (</w:t>
      </w:r>
      <w:r w:rsidRPr="00C13917" w:rsidR="00A6537F">
        <w:rPr>
          <w:rFonts w:ascii="Calibri" w:hAnsi="Calibri" w:cs="Calibri"/>
          <w:b w:val="0"/>
          <w:bCs w:val="0"/>
          <w:color w:val="000000" w:themeColor="text1"/>
          <w:sz w:val="24"/>
          <w:szCs w:val="24"/>
        </w:rPr>
        <w:t>SFE</w:t>
      </w:r>
      <w:r w:rsidR="00C13917">
        <w:rPr>
          <w:rFonts w:ascii="Calibri" w:hAnsi="Calibri" w:cs="Calibri"/>
          <w:b w:val="0"/>
          <w:bCs w:val="0"/>
          <w:color w:val="000000" w:themeColor="text1"/>
          <w:sz w:val="24"/>
          <w:szCs w:val="24"/>
        </w:rPr>
        <w:t>)</w:t>
      </w:r>
      <w:r w:rsidRPr="00C13917" w:rsidR="00A6537F">
        <w:rPr>
          <w:rFonts w:ascii="Calibri" w:hAnsi="Calibri" w:cs="Calibri"/>
          <w:b w:val="0"/>
          <w:bCs w:val="0"/>
          <w:color w:val="000000" w:themeColor="text1"/>
          <w:sz w:val="24"/>
          <w:szCs w:val="24"/>
        </w:rPr>
        <w:t xml:space="preserve"> confirmation points for Registration and Attendance</w:t>
      </w:r>
      <w:r w:rsidRPr="00C13917" w:rsidR="00C13917">
        <w:rPr>
          <w:rFonts w:ascii="Calibri" w:hAnsi="Calibri" w:cs="Calibri"/>
          <w:b w:val="0"/>
          <w:bCs w:val="0"/>
          <w:color w:val="000000" w:themeColor="text1"/>
          <w:sz w:val="24"/>
          <w:szCs w:val="24"/>
        </w:rPr>
        <w:t>.</w:t>
      </w:r>
      <w:r w:rsidRPr="00C13917" w:rsidR="00A6537F">
        <w:rPr>
          <w:rFonts w:ascii="Calibri" w:hAnsi="Calibri" w:cs="Calibri"/>
          <w:b w:val="0"/>
          <w:bCs w:val="0"/>
          <w:color w:val="000000" w:themeColor="text1"/>
          <w:sz w:val="24"/>
          <w:szCs w:val="24"/>
        </w:rPr>
        <w:t xml:space="preserve"> Registry will offer a training session for Partner staff in using SITS for mark entry. </w:t>
      </w:r>
      <w:r w:rsidRPr="00C13917" w:rsidR="00CF76CF">
        <w:rPr>
          <w:rFonts w:ascii="Calibri" w:hAnsi="Calibri" w:cs="Calibri"/>
          <w:b w:val="0"/>
          <w:bCs w:val="0"/>
          <w:color w:val="000000" w:themeColor="text1"/>
          <w:sz w:val="24"/>
          <w:szCs w:val="24"/>
        </w:rPr>
        <w:t xml:space="preserve"> </w:t>
      </w:r>
      <w:r w:rsidRPr="00C13917" w:rsidR="00911108">
        <w:rPr>
          <w:rFonts w:ascii="Calibri" w:hAnsi="Calibri" w:cs="Calibri"/>
          <w:b w:val="0"/>
          <w:bCs w:val="0"/>
          <w:color w:val="000000" w:themeColor="text1"/>
          <w:sz w:val="24"/>
          <w:szCs w:val="24"/>
        </w:rPr>
        <w:t>They will also</w:t>
      </w:r>
      <w:r w:rsidRPr="00C13917">
        <w:rPr>
          <w:rFonts w:ascii="Calibri" w:hAnsi="Calibri" w:cs="Calibri"/>
          <w:b w:val="0"/>
          <w:bCs w:val="0"/>
          <w:color w:val="000000" w:themeColor="text1"/>
          <w:sz w:val="24"/>
          <w:szCs w:val="24"/>
        </w:rPr>
        <w:t xml:space="preserve"> </w:t>
      </w:r>
      <w:r w:rsidR="000C1C1A">
        <w:rPr>
          <w:rFonts w:ascii="Calibri" w:hAnsi="Calibri" w:cs="Calibri"/>
          <w:b w:val="0"/>
          <w:bCs w:val="0"/>
          <w:sz w:val="24"/>
          <w:szCs w:val="24"/>
        </w:rPr>
        <w:t>oversee the University Exam Boards</w:t>
      </w:r>
      <w:r w:rsidR="00D05514">
        <w:rPr>
          <w:rFonts w:ascii="Calibri" w:hAnsi="Calibri" w:cs="Calibri"/>
          <w:b w:val="0"/>
          <w:bCs w:val="0"/>
          <w:sz w:val="24"/>
          <w:szCs w:val="24"/>
        </w:rPr>
        <w:t>, including inviting Partner representatives.</w:t>
      </w:r>
    </w:p>
    <w:p w:rsidRPr="00C13917" w:rsidR="001D2E4B" w:rsidP="00564EEC" w:rsidRDefault="001D2E4B" w14:paraId="754BB723" w14:textId="77777777">
      <w:pPr>
        <w:pStyle w:val="Heading1"/>
        <w:spacing w:before="0" w:after="0"/>
        <w:rPr>
          <w:rFonts w:ascii="Calibri" w:hAnsi="Calibri" w:cs="Calibri"/>
          <w:b w:val="0"/>
          <w:bCs w:val="0"/>
          <w:sz w:val="24"/>
          <w:szCs w:val="24"/>
        </w:rPr>
      </w:pPr>
    </w:p>
    <w:p w:rsidR="004C64DB" w:rsidP="004C64DB" w:rsidRDefault="00C13917" w14:paraId="3CA3D1DC" w14:textId="74FB3D7C">
      <w:pPr>
        <w:pStyle w:val="Heading1"/>
        <w:numPr>
          <w:ilvl w:val="0"/>
          <w:numId w:val="43"/>
        </w:numPr>
        <w:spacing w:before="0" w:after="0"/>
        <w:rPr>
          <w:rFonts w:ascii="Calibri" w:hAnsi="Calibri" w:cs="Calibri"/>
          <w:b w:val="0"/>
          <w:bCs w:val="0"/>
          <w:sz w:val="24"/>
          <w:szCs w:val="24"/>
        </w:rPr>
      </w:pPr>
      <w:r w:rsidRPr="00C13917">
        <w:rPr>
          <w:rFonts w:ascii="Calibri" w:hAnsi="Calibri" w:cs="Calibri"/>
          <w:b w:val="0"/>
          <w:bCs w:val="0"/>
          <w:sz w:val="24"/>
          <w:szCs w:val="24"/>
        </w:rPr>
        <w:t xml:space="preserve">Quality </w:t>
      </w:r>
      <w:r w:rsidR="003F584B">
        <w:rPr>
          <w:rFonts w:ascii="Calibri" w:hAnsi="Calibri" w:cs="Calibri"/>
          <w:b w:val="0"/>
          <w:bCs w:val="0"/>
          <w:sz w:val="24"/>
          <w:szCs w:val="24"/>
        </w:rPr>
        <w:t xml:space="preserve">and </w:t>
      </w:r>
      <w:r w:rsidRPr="00C13917">
        <w:rPr>
          <w:rFonts w:ascii="Calibri" w:hAnsi="Calibri" w:cs="Calibri"/>
          <w:b w:val="0"/>
          <w:bCs w:val="0"/>
          <w:sz w:val="24"/>
          <w:szCs w:val="24"/>
        </w:rPr>
        <w:t xml:space="preserve">Standards (QS) Office – will </w:t>
      </w:r>
      <w:r w:rsidRPr="000B544E" w:rsidR="000B544E">
        <w:rPr>
          <w:rFonts w:ascii="Calibri" w:hAnsi="Calibri" w:cs="Calibri"/>
          <w:b w:val="0"/>
          <w:bCs w:val="0"/>
          <w:sz w:val="24"/>
          <w:szCs w:val="24"/>
        </w:rPr>
        <w:t xml:space="preserve">maintain the Academic Partnership </w:t>
      </w:r>
      <w:r w:rsidR="000B544E">
        <w:rPr>
          <w:rFonts w:ascii="Calibri" w:hAnsi="Calibri" w:cs="Calibri"/>
          <w:b w:val="0"/>
          <w:bCs w:val="0"/>
          <w:sz w:val="24"/>
          <w:szCs w:val="24"/>
        </w:rPr>
        <w:t>Log</w:t>
      </w:r>
      <w:r w:rsidRPr="000B544E" w:rsidR="000B544E">
        <w:rPr>
          <w:rFonts w:ascii="Calibri" w:hAnsi="Calibri" w:cs="Calibri"/>
          <w:b w:val="0"/>
          <w:bCs w:val="0"/>
          <w:sz w:val="24"/>
          <w:szCs w:val="24"/>
        </w:rPr>
        <w:t xml:space="preserve"> and </w:t>
      </w:r>
      <w:r w:rsidR="000B544E">
        <w:rPr>
          <w:rFonts w:ascii="Calibri" w:hAnsi="Calibri" w:cs="Calibri"/>
          <w:b w:val="0"/>
          <w:bCs w:val="0"/>
          <w:sz w:val="24"/>
          <w:szCs w:val="24"/>
        </w:rPr>
        <w:t xml:space="preserve">have </w:t>
      </w:r>
      <w:r w:rsidRPr="000B544E" w:rsidR="000B544E">
        <w:rPr>
          <w:rFonts w:ascii="Calibri" w:hAnsi="Calibri" w:cs="Calibri"/>
          <w:b w:val="0"/>
          <w:bCs w:val="0"/>
          <w:sz w:val="24"/>
          <w:szCs w:val="24"/>
        </w:rPr>
        <w:t>institutional oversight of the academic monitoring and quality assurance activity of partnership</w:t>
      </w:r>
      <w:r w:rsidR="000B544E">
        <w:rPr>
          <w:rFonts w:ascii="Calibri" w:hAnsi="Calibri" w:cs="Calibri"/>
          <w:b w:val="0"/>
          <w:bCs w:val="0"/>
          <w:sz w:val="24"/>
          <w:szCs w:val="24"/>
        </w:rPr>
        <w:t>s</w:t>
      </w:r>
      <w:r w:rsidRPr="000B544E" w:rsidR="000B544E">
        <w:rPr>
          <w:rFonts w:ascii="Calibri" w:hAnsi="Calibri" w:cs="Calibri"/>
          <w:b w:val="0"/>
          <w:bCs w:val="0"/>
          <w:sz w:val="24"/>
          <w:szCs w:val="24"/>
        </w:rPr>
        <w:t>, in conjunction with Subject Partnership Leads and Partnership Link Tutors, including External Examiner Reports and Programme Reviews</w:t>
      </w:r>
      <w:r w:rsidR="000B544E">
        <w:rPr>
          <w:rFonts w:ascii="Calibri" w:hAnsi="Calibri" w:cs="Calibri"/>
          <w:b w:val="0"/>
          <w:bCs w:val="0"/>
          <w:sz w:val="24"/>
          <w:szCs w:val="24"/>
        </w:rPr>
        <w:t>.</w:t>
      </w:r>
      <w:r w:rsidR="004C64DB">
        <w:rPr>
          <w:rFonts w:ascii="Calibri" w:hAnsi="Calibri" w:cs="Calibri"/>
          <w:b w:val="0"/>
          <w:bCs w:val="0"/>
          <w:sz w:val="24"/>
          <w:szCs w:val="24"/>
        </w:rPr>
        <w:t xml:space="preserve"> P</w:t>
      </w:r>
      <w:r w:rsidRPr="00594C0A" w:rsidR="004C64DB">
        <w:rPr>
          <w:rFonts w:ascii="Calibri" w:hAnsi="Calibri" w:cs="Calibri"/>
          <w:b w:val="0"/>
          <w:bCs w:val="0"/>
          <w:sz w:val="24"/>
          <w:szCs w:val="24"/>
        </w:rPr>
        <w:t xml:space="preserve">artners are required to co-operate with the University’s requirements in respect of the QS procedures outlined in the </w:t>
      </w:r>
      <w:hyperlink w:history="1" r:id="rId15">
        <w:r w:rsidR="004C64DB">
          <w:rPr>
            <w:rStyle w:val="Hyperlink"/>
            <w:rFonts w:ascii="Calibri" w:hAnsi="Calibri" w:cs="Calibri"/>
            <w:b w:val="0"/>
            <w:bCs w:val="0"/>
            <w:sz w:val="24"/>
            <w:szCs w:val="24"/>
          </w:rPr>
          <w:t>Quality Assurance and Enhancement Handbook</w:t>
        </w:r>
      </w:hyperlink>
      <w:r w:rsidR="004C64DB">
        <w:rPr>
          <w:rFonts w:ascii="Calibri" w:hAnsi="Calibri" w:cs="Calibri"/>
          <w:b w:val="0"/>
          <w:bCs w:val="0"/>
          <w:sz w:val="24"/>
          <w:szCs w:val="24"/>
        </w:rPr>
        <w:t>.</w:t>
      </w:r>
    </w:p>
    <w:p w:rsidRPr="00AE76E4" w:rsidR="004C64DB" w:rsidP="00AE76E4" w:rsidRDefault="004C64DB" w14:paraId="4309444C" w14:textId="77777777">
      <w:pPr>
        <w:rPr>
          <w:b/>
          <w:bCs/>
        </w:rPr>
      </w:pPr>
    </w:p>
    <w:p w:rsidR="00C13917" w:rsidP="004C64DB" w:rsidRDefault="004C64DB" w14:paraId="575F5395" w14:textId="534E58F1">
      <w:pPr>
        <w:pStyle w:val="Heading1"/>
        <w:numPr>
          <w:ilvl w:val="0"/>
          <w:numId w:val="43"/>
        </w:numPr>
        <w:spacing w:before="0" w:after="0"/>
        <w:rPr>
          <w:rFonts w:ascii="Calibri" w:hAnsi="Calibri" w:cs="Calibri"/>
          <w:b w:val="0"/>
          <w:bCs w:val="0"/>
          <w:sz w:val="24"/>
          <w:szCs w:val="24"/>
        </w:rPr>
      </w:pPr>
      <w:r>
        <w:rPr>
          <w:rFonts w:ascii="Calibri" w:hAnsi="Calibri" w:cs="Calibri"/>
          <w:b w:val="0"/>
          <w:bCs w:val="0"/>
          <w:sz w:val="24"/>
          <w:szCs w:val="24"/>
        </w:rPr>
        <w:t xml:space="preserve">Curriculum Data Officers </w:t>
      </w:r>
      <w:r w:rsidRPr="00C13917" w:rsidR="00C13917">
        <w:rPr>
          <w:rFonts w:ascii="Calibri" w:hAnsi="Calibri" w:cs="Calibri"/>
          <w:b w:val="0"/>
          <w:bCs w:val="0"/>
          <w:sz w:val="24"/>
          <w:szCs w:val="24"/>
        </w:rPr>
        <w:t>set up students’ programme of study, diet (modules available for study) and award and progression rules on SITs</w:t>
      </w:r>
      <w:r w:rsidR="00C13917">
        <w:rPr>
          <w:rFonts w:ascii="Calibri" w:hAnsi="Calibri" w:cs="Calibri"/>
          <w:b w:val="0"/>
          <w:bCs w:val="0"/>
          <w:sz w:val="24"/>
          <w:szCs w:val="24"/>
        </w:rPr>
        <w:t>.</w:t>
      </w:r>
      <w:r w:rsidR="00594C0A">
        <w:rPr>
          <w:rFonts w:ascii="Calibri" w:hAnsi="Calibri" w:cs="Calibri"/>
          <w:b w:val="0"/>
          <w:bCs w:val="0"/>
          <w:sz w:val="24"/>
          <w:szCs w:val="24"/>
        </w:rPr>
        <w:t xml:space="preserve"> </w:t>
      </w:r>
    </w:p>
    <w:p w:rsidRPr="00C13917" w:rsidR="00C13917" w:rsidP="00C13917" w:rsidRDefault="00C13917" w14:paraId="78665496" w14:textId="77777777"/>
    <w:p w:rsidR="00263CF4" w:rsidP="00CB4C3A" w:rsidRDefault="001D2E4B" w14:paraId="26EDC1B7" w14:textId="436ABB19">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Finance – </w:t>
      </w:r>
      <w:r w:rsidRPr="001D2E4B" w:rsidR="00573964">
        <w:rPr>
          <w:rFonts w:ascii="Calibri" w:hAnsi="Calibri" w:cs="Calibri"/>
          <w:b w:val="0"/>
          <w:bCs w:val="0"/>
          <w:sz w:val="24"/>
          <w:szCs w:val="24"/>
        </w:rPr>
        <w:t>will invoice students for tuition fees and send notifications</w:t>
      </w:r>
      <w:r w:rsidR="00573964">
        <w:rPr>
          <w:rFonts w:ascii="Calibri" w:hAnsi="Calibri" w:cs="Calibri"/>
          <w:b w:val="0"/>
          <w:bCs w:val="0"/>
          <w:sz w:val="24"/>
          <w:szCs w:val="24"/>
        </w:rPr>
        <w:t xml:space="preserve"> to students </w:t>
      </w:r>
      <w:r w:rsidRPr="001D2E4B" w:rsidR="00573964">
        <w:rPr>
          <w:rFonts w:ascii="Calibri" w:hAnsi="Calibri" w:cs="Calibri"/>
          <w:b w:val="0"/>
          <w:bCs w:val="0"/>
          <w:sz w:val="24"/>
          <w:szCs w:val="24"/>
        </w:rPr>
        <w:t>regarding non-payment of fees</w:t>
      </w:r>
      <w:r w:rsidR="00573964">
        <w:rPr>
          <w:rFonts w:ascii="Calibri" w:hAnsi="Calibri" w:cs="Calibri"/>
          <w:b w:val="0"/>
          <w:bCs w:val="0"/>
          <w:sz w:val="24"/>
          <w:szCs w:val="24"/>
        </w:rPr>
        <w:t xml:space="preserve">. They will </w:t>
      </w:r>
      <w:r w:rsidRPr="001D2E4B" w:rsidR="00573964">
        <w:rPr>
          <w:rFonts w:ascii="Calibri" w:hAnsi="Calibri" w:cs="Calibri"/>
          <w:b w:val="0"/>
          <w:bCs w:val="0"/>
          <w:sz w:val="24"/>
          <w:szCs w:val="24"/>
        </w:rPr>
        <w:t xml:space="preserve">provide </w:t>
      </w:r>
      <w:r w:rsidR="00573964">
        <w:rPr>
          <w:rFonts w:ascii="Calibri" w:hAnsi="Calibri" w:cs="Calibri"/>
          <w:b w:val="0"/>
          <w:bCs w:val="0"/>
          <w:sz w:val="24"/>
          <w:szCs w:val="24"/>
        </w:rPr>
        <w:t xml:space="preserve">weekly enrolment </w:t>
      </w:r>
      <w:r w:rsidRPr="001D2E4B" w:rsidR="00573964">
        <w:rPr>
          <w:rFonts w:ascii="Calibri" w:hAnsi="Calibri" w:cs="Calibri"/>
          <w:b w:val="0"/>
          <w:bCs w:val="0"/>
          <w:sz w:val="24"/>
          <w:szCs w:val="24"/>
        </w:rPr>
        <w:t>reports</w:t>
      </w:r>
      <w:r w:rsidR="00573964">
        <w:rPr>
          <w:rFonts w:ascii="Calibri" w:hAnsi="Calibri" w:cs="Calibri"/>
          <w:b w:val="0"/>
          <w:bCs w:val="0"/>
          <w:sz w:val="24"/>
          <w:szCs w:val="24"/>
        </w:rPr>
        <w:t xml:space="preserve"> to the Partner to monitor SLC status and provide a basis for reconciliation, and provide monthly reports </w:t>
      </w:r>
      <w:r w:rsidRPr="001D2E4B" w:rsidR="00573964">
        <w:rPr>
          <w:rFonts w:ascii="Calibri" w:hAnsi="Calibri" w:cs="Calibri"/>
          <w:b w:val="0"/>
          <w:bCs w:val="0"/>
          <w:sz w:val="24"/>
          <w:szCs w:val="24"/>
        </w:rPr>
        <w:t xml:space="preserve">to SMU and </w:t>
      </w:r>
      <w:r w:rsidR="00573964">
        <w:rPr>
          <w:rFonts w:ascii="Calibri" w:hAnsi="Calibri" w:cs="Calibri"/>
          <w:b w:val="0"/>
          <w:bCs w:val="0"/>
          <w:sz w:val="24"/>
          <w:szCs w:val="24"/>
        </w:rPr>
        <w:t>the P</w:t>
      </w:r>
      <w:r w:rsidRPr="001D2E4B" w:rsidR="00573964">
        <w:rPr>
          <w:rFonts w:ascii="Calibri" w:hAnsi="Calibri" w:cs="Calibri"/>
          <w:b w:val="0"/>
          <w:bCs w:val="0"/>
          <w:sz w:val="24"/>
          <w:szCs w:val="24"/>
        </w:rPr>
        <w:t xml:space="preserve">artner </w:t>
      </w:r>
      <w:r w:rsidR="00573964">
        <w:rPr>
          <w:rFonts w:ascii="Calibri" w:hAnsi="Calibri" w:cs="Calibri"/>
          <w:b w:val="0"/>
          <w:bCs w:val="0"/>
          <w:sz w:val="24"/>
          <w:szCs w:val="24"/>
        </w:rPr>
        <w:t xml:space="preserve">with detail on </w:t>
      </w:r>
      <w:r w:rsidRPr="001D2E4B" w:rsidR="00573964">
        <w:rPr>
          <w:rFonts w:ascii="Calibri" w:hAnsi="Calibri" w:cs="Calibri"/>
          <w:b w:val="0"/>
          <w:bCs w:val="0"/>
          <w:sz w:val="24"/>
          <w:szCs w:val="24"/>
        </w:rPr>
        <w:t>receipt of tuition fees</w:t>
      </w:r>
      <w:r w:rsidR="00573964">
        <w:rPr>
          <w:rFonts w:ascii="Calibri" w:hAnsi="Calibri" w:cs="Calibri"/>
          <w:b w:val="0"/>
          <w:bCs w:val="0"/>
          <w:sz w:val="24"/>
          <w:szCs w:val="24"/>
        </w:rPr>
        <w:t xml:space="preserve">. Finance will also </w:t>
      </w:r>
      <w:r w:rsidRPr="001D2E4B" w:rsidR="00573964">
        <w:rPr>
          <w:rFonts w:ascii="Calibri" w:hAnsi="Calibri" w:cs="Calibri"/>
          <w:b w:val="0"/>
          <w:bCs w:val="0"/>
          <w:sz w:val="24"/>
          <w:szCs w:val="24"/>
        </w:rPr>
        <w:t xml:space="preserve">arrange payments to </w:t>
      </w:r>
      <w:r w:rsidR="00573964">
        <w:rPr>
          <w:rFonts w:ascii="Calibri" w:hAnsi="Calibri" w:cs="Calibri"/>
          <w:b w:val="0"/>
          <w:bCs w:val="0"/>
          <w:sz w:val="24"/>
          <w:szCs w:val="24"/>
        </w:rPr>
        <w:t>P</w:t>
      </w:r>
      <w:r w:rsidRPr="001D2E4B" w:rsidR="00573964">
        <w:rPr>
          <w:rFonts w:ascii="Calibri" w:hAnsi="Calibri" w:cs="Calibri"/>
          <w:b w:val="0"/>
          <w:bCs w:val="0"/>
          <w:sz w:val="24"/>
          <w:szCs w:val="24"/>
        </w:rPr>
        <w:t>artners upon receipt of invoices.</w:t>
      </w:r>
    </w:p>
    <w:p w:rsidR="00CB4C3A" w:rsidP="00CB4C3A" w:rsidRDefault="00CB4C3A" w14:paraId="502FC06E" w14:textId="77777777">
      <w:pPr>
        <w:spacing w:after="0"/>
      </w:pPr>
    </w:p>
    <w:p w:rsidRPr="00CB4C3A" w:rsidR="00CB4C3A" w:rsidP="00CB4C3A" w:rsidRDefault="00CB4C3A" w14:paraId="43F75EEE" w14:textId="0401BA90">
      <w:pPr>
        <w:pStyle w:val="ListParagraph"/>
        <w:numPr>
          <w:ilvl w:val="0"/>
          <w:numId w:val="43"/>
        </w:numPr>
        <w:spacing w:before="0"/>
      </w:pPr>
      <w:r w:rsidRPr="00CB4C3A">
        <w:rPr>
          <w:rFonts w:ascii="Calibri" w:hAnsi="Calibri" w:cs="Calibri"/>
          <w:sz w:val="24"/>
          <w:szCs w:val="24"/>
        </w:rPr>
        <w:t>Legal – will advise on any contractual queries/issues.</w:t>
      </w:r>
    </w:p>
    <w:p w:rsidRPr="00CB4C3A" w:rsidR="00CB4C3A" w:rsidP="00CB4C3A" w:rsidRDefault="00CB4C3A" w14:paraId="400521D8" w14:textId="77777777">
      <w:pPr>
        <w:spacing w:after="0"/>
      </w:pPr>
    </w:p>
    <w:p w:rsidRPr="00DB1089" w:rsidR="00EE1EA6" w:rsidP="00CB4C3A" w:rsidRDefault="00263CF4" w14:paraId="025ABDE4" w14:textId="1B6BE226">
      <w:pPr>
        <w:pStyle w:val="ListParagraph"/>
        <w:numPr>
          <w:ilvl w:val="0"/>
          <w:numId w:val="43"/>
        </w:numPr>
        <w:spacing w:before="0" w:line="276" w:lineRule="auto"/>
        <w:rPr>
          <w:rFonts w:ascii="Calibri" w:hAnsi="Calibri" w:cs="Calibri"/>
          <w:color w:val="000000" w:themeColor="text1"/>
          <w:sz w:val="24"/>
          <w:szCs w:val="24"/>
        </w:rPr>
      </w:pPr>
      <w:r w:rsidRPr="00263CF4">
        <w:rPr>
          <w:rFonts w:ascii="Calibri" w:hAnsi="Calibri" w:cs="Calibri"/>
          <w:color w:val="000000" w:themeColor="text1"/>
          <w:sz w:val="24"/>
          <w:szCs w:val="24"/>
        </w:rPr>
        <w:t xml:space="preserve">Centre for Teaching Excellence &amp; Student Success (CTESS) – will provide </w:t>
      </w:r>
      <w:r w:rsidR="00406325">
        <w:rPr>
          <w:rFonts w:ascii="Calibri" w:hAnsi="Calibri" w:cs="Calibri"/>
          <w:color w:val="000000" w:themeColor="text1"/>
          <w:sz w:val="24"/>
          <w:szCs w:val="24"/>
        </w:rPr>
        <w:t xml:space="preserve">training and </w:t>
      </w:r>
      <w:r w:rsidRPr="00263CF4">
        <w:rPr>
          <w:rFonts w:ascii="Calibri" w:hAnsi="Calibri" w:cs="Calibri"/>
          <w:color w:val="000000" w:themeColor="text1"/>
          <w:sz w:val="24"/>
          <w:szCs w:val="24"/>
        </w:rPr>
        <w:t xml:space="preserve">guidance on academic staff development opportunities available to academic staff in </w:t>
      </w:r>
      <w:r w:rsidR="00406325">
        <w:rPr>
          <w:rFonts w:ascii="Calibri" w:hAnsi="Calibri" w:cs="Calibri"/>
          <w:color w:val="000000" w:themeColor="text1"/>
          <w:sz w:val="24"/>
          <w:szCs w:val="24"/>
        </w:rPr>
        <w:t>P</w:t>
      </w:r>
      <w:r w:rsidRPr="00263CF4">
        <w:rPr>
          <w:rFonts w:ascii="Calibri" w:hAnsi="Calibri" w:cs="Calibri"/>
          <w:color w:val="000000" w:themeColor="text1"/>
          <w:sz w:val="24"/>
          <w:szCs w:val="24"/>
        </w:rPr>
        <w:t>artner organisations</w:t>
      </w:r>
      <w:r w:rsidR="00406325">
        <w:rPr>
          <w:rFonts w:ascii="Calibri" w:hAnsi="Calibri" w:cs="Calibri"/>
          <w:color w:val="000000" w:themeColor="text1"/>
          <w:sz w:val="24"/>
          <w:szCs w:val="24"/>
        </w:rPr>
        <w:t xml:space="preserve"> (e.g. Epigeum, Academic Integrity)</w:t>
      </w:r>
      <w:r w:rsidRPr="00263CF4">
        <w:rPr>
          <w:rFonts w:ascii="Calibri" w:hAnsi="Calibri" w:cs="Calibri"/>
          <w:color w:val="000000" w:themeColor="text1"/>
          <w:sz w:val="24"/>
          <w:szCs w:val="24"/>
        </w:rPr>
        <w:t xml:space="preserve">, and on key university strategies (e.g. the undergraduate Curriculum Framework, Learning </w:t>
      </w:r>
      <w:r>
        <w:rPr>
          <w:rFonts w:ascii="Calibri" w:hAnsi="Calibri" w:cs="Calibri"/>
          <w:color w:val="000000" w:themeColor="text1"/>
          <w:sz w:val="24"/>
          <w:szCs w:val="24"/>
        </w:rPr>
        <w:t>and</w:t>
      </w:r>
      <w:r w:rsidRPr="00263CF4">
        <w:rPr>
          <w:rFonts w:ascii="Calibri" w:hAnsi="Calibri" w:cs="Calibri"/>
          <w:color w:val="000000" w:themeColor="text1"/>
          <w:sz w:val="24"/>
          <w:szCs w:val="24"/>
        </w:rPr>
        <w:t xml:space="preserve"> Teaching Strategy, and Student Retention Strategy).</w:t>
      </w:r>
      <w:r w:rsidR="00DB1089">
        <w:rPr>
          <w:rFonts w:ascii="Calibri" w:hAnsi="Calibri" w:cs="Calibri"/>
          <w:color w:val="000000" w:themeColor="text1"/>
          <w:sz w:val="24"/>
          <w:szCs w:val="24"/>
        </w:rPr>
        <w:t xml:space="preserve"> They will also input into the Access and Widening Participation requirements for Partners, including reporting on relevant metrics and developing action plans where needed.</w:t>
      </w:r>
    </w:p>
    <w:p w:rsidR="00EE1EA6" w:rsidP="00564EEC" w:rsidRDefault="00EE1EA6" w14:paraId="4C614FE9" w14:textId="77777777">
      <w:pPr>
        <w:spacing w:after="0"/>
      </w:pPr>
    </w:p>
    <w:p w:rsidRPr="001D2E4B" w:rsidR="00564EEC" w:rsidP="00564EEC" w:rsidRDefault="00564EEC" w14:paraId="4F6381C8" w14:textId="77777777">
      <w:pPr>
        <w:spacing w:after="0"/>
      </w:pPr>
    </w:p>
    <w:p w:rsidRPr="00292C11" w:rsidR="00F25554" w:rsidP="00564EEC" w:rsidRDefault="00F25554" w14:paraId="3C286CB4" w14:textId="0060B1B8">
      <w:pPr>
        <w:pStyle w:val="ListParagraph"/>
        <w:numPr>
          <w:ilvl w:val="0"/>
          <w:numId w:val="47"/>
        </w:numPr>
        <w:spacing w:before="0"/>
        <w:jc w:val="left"/>
        <w:rPr>
          <w:rFonts w:ascii="Calibri" w:hAnsi="Calibri" w:cs="Calibri"/>
          <w:b/>
          <w:sz w:val="28"/>
          <w:szCs w:val="28"/>
        </w:rPr>
      </w:pPr>
      <w:r w:rsidRPr="00292C11">
        <w:rPr>
          <w:rFonts w:ascii="Calibri" w:hAnsi="Calibri" w:cs="Calibri"/>
          <w:b/>
          <w:sz w:val="28"/>
          <w:szCs w:val="28"/>
        </w:rPr>
        <w:t>Partnership implementation</w:t>
      </w:r>
    </w:p>
    <w:p w:rsidRPr="00494AAF" w:rsidR="00F25554" w:rsidP="00564EEC" w:rsidRDefault="00F25554" w14:paraId="32109F04" w14:textId="28F43881">
      <w:pPr>
        <w:spacing w:after="0"/>
        <w:rPr>
          <w:rFonts w:ascii="Calibri" w:hAnsi="Calibri" w:cs="Calibri"/>
          <w:b/>
          <w:sz w:val="24"/>
          <w:szCs w:val="24"/>
        </w:rPr>
      </w:pPr>
      <w:r w:rsidRPr="00494AAF">
        <w:rPr>
          <w:rFonts w:ascii="Calibri" w:hAnsi="Calibri" w:cs="Calibri"/>
          <w:b/>
          <w:sz w:val="24"/>
          <w:szCs w:val="24"/>
        </w:rPr>
        <w:t>Partnership Implementation Meetings (PIMs)</w:t>
      </w:r>
    </w:p>
    <w:p w:rsidRPr="00494AAF" w:rsidR="00F25554" w:rsidP="00564EEC" w:rsidRDefault="00F25554" w14:paraId="42B12A3B" w14:textId="1243711E">
      <w:pPr>
        <w:spacing w:after="0"/>
        <w:rPr>
          <w:rFonts w:ascii="Calibri" w:hAnsi="Calibri" w:cs="Calibri"/>
          <w:bCs/>
          <w:sz w:val="24"/>
          <w:szCs w:val="24"/>
        </w:rPr>
      </w:pPr>
      <w:r>
        <w:rPr>
          <w:rFonts w:ascii="Calibri" w:hAnsi="Calibri" w:cs="Calibri"/>
          <w:bCs/>
          <w:sz w:val="24"/>
          <w:szCs w:val="24"/>
        </w:rPr>
        <w:t xml:space="preserve">PIMs </w:t>
      </w:r>
      <w:r w:rsidRPr="00494AAF">
        <w:rPr>
          <w:rFonts w:ascii="Calibri" w:hAnsi="Calibri" w:cs="Calibri"/>
          <w:bCs/>
          <w:sz w:val="24"/>
          <w:szCs w:val="24"/>
        </w:rPr>
        <w:t xml:space="preserve">will take place from the approval of the partnership through the set-up and launch of the courses at the partner, and during the initial 12 months of delivery (although they may continue for longer if required). Meetings may be held </w:t>
      </w:r>
      <w:r w:rsidR="001E2F47">
        <w:rPr>
          <w:rFonts w:ascii="Calibri" w:hAnsi="Calibri" w:cs="Calibri"/>
          <w:bCs/>
          <w:sz w:val="24"/>
          <w:szCs w:val="24"/>
        </w:rPr>
        <w:t>fortnightly</w:t>
      </w:r>
      <w:r w:rsidRPr="00494AAF">
        <w:rPr>
          <w:rFonts w:ascii="Calibri" w:hAnsi="Calibri" w:cs="Calibri"/>
          <w:bCs/>
          <w:sz w:val="24"/>
          <w:szCs w:val="24"/>
        </w:rPr>
        <w:t xml:space="preserve"> during the set-up, and may reduce to </w:t>
      </w:r>
      <w:r w:rsidR="001E2F47">
        <w:rPr>
          <w:rFonts w:ascii="Calibri" w:hAnsi="Calibri" w:cs="Calibri"/>
          <w:bCs/>
          <w:sz w:val="24"/>
          <w:szCs w:val="24"/>
        </w:rPr>
        <w:t>monthly</w:t>
      </w:r>
      <w:r w:rsidRPr="00494AAF">
        <w:rPr>
          <w:rFonts w:ascii="Calibri" w:hAnsi="Calibri" w:cs="Calibri"/>
          <w:bCs/>
          <w:sz w:val="24"/>
          <w:szCs w:val="24"/>
        </w:rPr>
        <w:t xml:space="preserve"> once delivery is underway. PIMs will focus on student recruitment</w:t>
      </w:r>
      <w:r w:rsidR="003F584B">
        <w:rPr>
          <w:rFonts w:ascii="Calibri" w:hAnsi="Calibri" w:cs="Calibri"/>
          <w:bCs/>
          <w:sz w:val="24"/>
          <w:szCs w:val="24"/>
        </w:rPr>
        <w:t>, course delivery,</w:t>
      </w:r>
      <w:r w:rsidRPr="00494AAF">
        <w:rPr>
          <w:rFonts w:ascii="Calibri" w:hAnsi="Calibri" w:cs="Calibri"/>
          <w:bCs/>
          <w:sz w:val="24"/>
          <w:szCs w:val="24"/>
        </w:rPr>
        <w:t xml:space="preserve"> and quality</w:t>
      </w:r>
      <w:r w:rsidR="003F584B">
        <w:rPr>
          <w:rFonts w:ascii="Calibri" w:hAnsi="Calibri" w:cs="Calibri"/>
          <w:bCs/>
          <w:sz w:val="24"/>
          <w:szCs w:val="24"/>
        </w:rPr>
        <w:t xml:space="preserve"> assurance</w:t>
      </w:r>
      <w:r w:rsidRPr="00494AAF">
        <w:rPr>
          <w:rFonts w:ascii="Calibri" w:hAnsi="Calibri" w:cs="Calibri"/>
          <w:bCs/>
          <w:sz w:val="24"/>
          <w:szCs w:val="24"/>
        </w:rPr>
        <w:t>, to ensure that admissions requirements are met, and that the expected teaching and student support resources and facilities are in place.</w:t>
      </w:r>
      <w:r>
        <w:rPr>
          <w:rFonts w:ascii="Calibri" w:hAnsi="Calibri" w:cs="Calibri"/>
          <w:bCs/>
          <w:sz w:val="24"/>
          <w:szCs w:val="24"/>
        </w:rPr>
        <w:t xml:space="preserve"> A checklist is attached as Appendix A which details tasks required in the initial set-up of the partnership, to support the implementation.</w:t>
      </w:r>
    </w:p>
    <w:p w:rsidR="00F25554" w:rsidP="00564EEC" w:rsidRDefault="00F25554" w14:paraId="26B9F45E" w14:textId="77777777">
      <w:pPr>
        <w:pStyle w:val="Heading1"/>
        <w:spacing w:before="0" w:after="0"/>
        <w:rPr>
          <w:rFonts w:ascii="Calibri" w:hAnsi="Calibri" w:cs="Calibri"/>
          <w:sz w:val="28"/>
          <w:szCs w:val="28"/>
        </w:rPr>
      </w:pPr>
    </w:p>
    <w:p w:rsidR="00F25554" w:rsidP="00564EEC" w:rsidRDefault="00F25554" w14:paraId="2B925C86" w14:textId="77777777">
      <w:pPr>
        <w:pStyle w:val="Heading1"/>
        <w:spacing w:before="0" w:after="0"/>
        <w:rPr>
          <w:rFonts w:ascii="Calibri" w:hAnsi="Calibri" w:cs="Calibri"/>
          <w:sz w:val="28"/>
          <w:szCs w:val="28"/>
        </w:rPr>
      </w:pPr>
    </w:p>
    <w:p w:rsidRPr="001D2E4B" w:rsidR="00DD2BC1" w:rsidP="00564EEC" w:rsidRDefault="007C14AB" w14:paraId="1EEBCC8B" w14:textId="44A162F2">
      <w:pPr>
        <w:pStyle w:val="Heading1"/>
        <w:numPr>
          <w:ilvl w:val="0"/>
          <w:numId w:val="47"/>
        </w:numPr>
        <w:spacing w:before="0" w:after="0"/>
        <w:rPr>
          <w:rFonts w:ascii="Calibri" w:hAnsi="Calibri" w:cs="Calibri"/>
          <w:sz w:val="28"/>
          <w:szCs w:val="28"/>
        </w:rPr>
      </w:pPr>
      <w:r w:rsidRPr="001D2E4B">
        <w:rPr>
          <w:rFonts w:ascii="Calibri" w:hAnsi="Calibri" w:cs="Calibri"/>
          <w:sz w:val="28"/>
          <w:szCs w:val="28"/>
        </w:rPr>
        <w:t>Marketing</w:t>
      </w:r>
      <w:r w:rsidRPr="001D2E4B" w:rsidR="00E74FC1">
        <w:rPr>
          <w:rFonts w:ascii="Calibri" w:hAnsi="Calibri" w:cs="Calibri"/>
          <w:sz w:val="28"/>
          <w:szCs w:val="28"/>
        </w:rPr>
        <w:t xml:space="preserve"> of Partnership Programmes</w:t>
      </w:r>
      <w:bookmarkEnd w:id="2"/>
    </w:p>
    <w:p w:rsidRPr="001D2E4B" w:rsidR="001D2E4B" w:rsidP="00564EEC" w:rsidRDefault="001D2E4B" w14:paraId="1142E6C3" w14:textId="2A373687">
      <w:pPr>
        <w:spacing w:after="0"/>
        <w:rPr>
          <w:rFonts w:ascii="Calibri" w:hAnsi="Calibri" w:cs="Calibri"/>
          <w:sz w:val="24"/>
          <w:szCs w:val="24"/>
        </w:rPr>
      </w:pPr>
      <w:r>
        <w:rPr>
          <w:rFonts w:ascii="Calibri" w:hAnsi="Calibri" w:cs="Calibri"/>
          <w:sz w:val="24"/>
          <w:szCs w:val="24"/>
        </w:rPr>
        <w:t>Promotional</w:t>
      </w:r>
      <w:r w:rsidRPr="001D2E4B" w:rsidR="003E3403">
        <w:rPr>
          <w:rFonts w:ascii="Calibri" w:hAnsi="Calibri" w:cs="Calibri"/>
          <w:sz w:val="24"/>
          <w:szCs w:val="24"/>
        </w:rPr>
        <w:t xml:space="preserve"> materials include newspapers, journals, prospectuses, handbooks, websites</w:t>
      </w:r>
      <w:r w:rsidR="000C1C1A">
        <w:rPr>
          <w:rFonts w:ascii="Calibri" w:hAnsi="Calibri" w:cs="Calibri"/>
          <w:sz w:val="24"/>
          <w:szCs w:val="24"/>
        </w:rPr>
        <w:t>,</w:t>
      </w:r>
      <w:r w:rsidRPr="001D2E4B" w:rsidR="003E3403">
        <w:rPr>
          <w:rFonts w:ascii="Calibri" w:hAnsi="Calibri" w:cs="Calibri"/>
          <w:sz w:val="24"/>
          <w:szCs w:val="24"/>
        </w:rPr>
        <w:t xml:space="preserve"> and e-documents</w:t>
      </w:r>
      <w:r w:rsidRPr="001D2E4B" w:rsidR="00E74FC1">
        <w:rPr>
          <w:rFonts w:ascii="Calibri" w:hAnsi="Calibri" w:cs="Calibri"/>
          <w:sz w:val="24"/>
          <w:szCs w:val="24"/>
        </w:rPr>
        <w:t xml:space="preserve">. </w:t>
      </w:r>
      <w:r w:rsidRPr="001D2E4B">
        <w:rPr>
          <w:rFonts w:ascii="Calibri" w:hAnsi="Calibri" w:cs="Calibri"/>
          <w:sz w:val="24"/>
          <w:szCs w:val="24"/>
        </w:rPr>
        <w:t xml:space="preserve">All </w:t>
      </w:r>
      <w:r>
        <w:rPr>
          <w:rFonts w:ascii="Calibri" w:hAnsi="Calibri" w:cs="Calibri"/>
          <w:sz w:val="24"/>
          <w:szCs w:val="24"/>
        </w:rPr>
        <w:t>promotional materials</w:t>
      </w:r>
      <w:r w:rsidRPr="001D2E4B">
        <w:rPr>
          <w:rFonts w:ascii="Calibri" w:hAnsi="Calibri" w:cs="Calibri"/>
          <w:sz w:val="24"/>
          <w:szCs w:val="24"/>
        </w:rPr>
        <w:t xml:space="preserve">, whether external or internal to the </w:t>
      </w:r>
      <w:r>
        <w:rPr>
          <w:rFonts w:ascii="Calibri" w:hAnsi="Calibri" w:cs="Calibri"/>
          <w:sz w:val="24"/>
          <w:szCs w:val="24"/>
        </w:rPr>
        <w:t>P</w:t>
      </w:r>
      <w:r w:rsidRPr="001D2E4B">
        <w:rPr>
          <w:rFonts w:ascii="Calibri" w:hAnsi="Calibri" w:cs="Calibri"/>
          <w:sz w:val="24"/>
          <w:szCs w:val="24"/>
        </w:rPr>
        <w:t xml:space="preserve">artner institution, must be approved by the University, prior to their publication or general circulation. Use of the logo or University name must only be used in relation to </w:t>
      </w:r>
      <w:r w:rsidR="000C1C1A">
        <w:rPr>
          <w:rFonts w:ascii="Calibri" w:hAnsi="Calibri" w:cs="Calibri"/>
          <w:sz w:val="24"/>
          <w:szCs w:val="24"/>
        </w:rPr>
        <w:t>the franchised programme/s.</w:t>
      </w:r>
    </w:p>
    <w:p w:rsidRPr="001D2E4B" w:rsidR="0076343B" w:rsidP="00564EEC" w:rsidRDefault="0076343B" w14:paraId="325933F4" w14:textId="4E9B913E">
      <w:pPr>
        <w:spacing w:after="0"/>
        <w:rPr>
          <w:rFonts w:ascii="Calibri" w:hAnsi="Calibri" w:cs="Calibri"/>
          <w:sz w:val="24"/>
          <w:szCs w:val="24"/>
        </w:rPr>
      </w:pPr>
    </w:p>
    <w:p w:rsidRPr="001D2E4B" w:rsidR="00927BF5" w:rsidP="00564EEC" w:rsidRDefault="00927BF5" w14:paraId="6EC055DE" w14:textId="77777777">
      <w:pPr>
        <w:spacing w:after="0"/>
        <w:rPr>
          <w:rFonts w:ascii="Calibri" w:hAnsi="Calibri" w:cs="Calibri"/>
          <w:sz w:val="28"/>
          <w:szCs w:val="28"/>
        </w:rPr>
      </w:pPr>
    </w:p>
    <w:p w:rsidRPr="001D2E4B" w:rsidR="005E4AF6" w:rsidP="00564EEC" w:rsidRDefault="00DC5648" w14:paraId="403FBBB6" w14:textId="5AA887AF">
      <w:pPr>
        <w:pStyle w:val="Heading1"/>
        <w:numPr>
          <w:ilvl w:val="0"/>
          <w:numId w:val="47"/>
        </w:numPr>
        <w:spacing w:before="0" w:after="0"/>
        <w:rPr>
          <w:rFonts w:ascii="Calibri" w:hAnsi="Calibri" w:cs="Calibri"/>
          <w:sz w:val="28"/>
          <w:szCs w:val="28"/>
        </w:rPr>
      </w:pPr>
      <w:bookmarkStart w:name="_Toc74567909" w:id="3"/>
      <w:r w:rsidRPr="001D2E4B">
        <w:rPr>
          <w:rFonts w:ascii="Calibri" w:hAnsi="Calibri" w:cs="Calibri"/>
          <w:sz w:val="28"/>
          <w:szCs w:val="28"/>
        </w:rPr>
        <w:t>Recruitment and Admissions</w:t>
      </w:r>
      <w:bookmarkEnd w:id="3"/>
    </w:p>
    <w:p w:rsidRPr="001D2E4B" w:rsidR="000C1C1A" w:rsidP="00564EEC" w:rsidRDefault="000C1C1A" w14:paraId="5DCA98D0" w14:textId="23B09604">
      <w:pPr>
        <w:pStyle w:val="Heading3"/>
        <w:spacing w:before="0" w:line="276" w:lineRule="auto"/>
        <w:rPr>
          <w:rFonts w:ascii="Calibri" w:hAnsi="Calibri" w:cs="Calibri"/>
        </w:rPr>
      </w:pPr>
      <w:r w:rsidRPr="001D2E4B">
        <w:rPr>
          <w:rFonts w:ascii="Calibri" w:hAnsi="Calibri" w:cs="Calibri"/>
        </w:rPr>
        <w:t>D</w:t>
      </w:r>
      <w:r>
        <w:rPr>
          <w:rFonts w:ascii="Calibri" w:hAnsi="Calibri" w:cs="Calibri"/>
        </w:rPr>
        <w:t xml:space="preserve">elivery </w:t>
      </w:r>
      <w:r w:rsidR="008317FF">
        <w:rPr>
          <w:rFonts w:ascii="Calibri" w:hAnsi="Calibri" w:cs="Calibri"/>
        </w:rPr>
        <w:t>S</w:t>
      </w:r>
      <w:r>
        <w:rPr>
          <w:rFonts w:ascii="Calibri" w:hAnsi="Calibri" w:cs="Calibri"/>
        </w:rPr>
        <w:t>chedule</w:t>
      </w:r>
    </w:p>
    <w:p w:rsidRPr="001D2E4B" w:rsidR="000C1C1A" w:rsidP="00564EEC" w:rsidRDefault="00325BB5" w14:paraId="4055444C" w14:textId="7688B5A8">
      <w:pPr>
        <w:spacing w:after="0"/>
        <w:rPr>
          <w:rFonts w:ascii="Calibri" w:hAnsi="Calibri" w:cs="Calibri"/>
          <w:sz w:val="24"/>
          <w:szCs w:val="24"/>
        </w:rPr>
      </w:pPr>
      <w:r>
        <w:rPr>
          <w:rFonts w:ascii="Calibri" w:hAnsi="Calibri" w:cs="Calibri"/>
          <w:sz w:val="24"/>
          <w:szCs w:val="24"/>
        </w:rPr>
        <w:t xml:space="preserve">Partner deliveries should align with the SMU academic calendar wherever possible, to better synthesise the core and Partner processes. Deviations from this should be agreed at the point of approval. </w:t>
      </w:r>
      <w:r w:rsidR="000C1C1A">
        <w:rPr>
          <w:rFonts w:ascii="Calibri" w:hAnsi="Calibri" w:cs="Calibri"/>
          <w:sz w:val="24"/>
          <w:szCs w:val="24"/>
        </w:rPr>
        <w:t xml:space="preserve">The Partner should </w:t>
      </w:r>
      <w:r w:rsidR="00911108">
        <w:rPr>
          <w:rFonts w:ascii="Calibri" w:hAnsi="Calibri" w:cs="Calibri"/>
          <w:sz w:val="24"/>
          <w:szCs w:val="24"/>
        </w:rPr>
        <w:t>complete the</w:t>
      </w:r>
      <w:r w:rsidR="000C1C1A">
        <w:rPr>
          <w:rFonts w:ascii="Calibri" w:hAnsi="Calibri" w:cs="Calibri"/>
          <w:sz w:val="24"/>
          <w:szCs w:val="24"/>
        </w:rPr>
        <w:t xml:space="preserve"> Course </w:t>
      </w:r>
      <w:r w:rsidR="000C1C1A">
        <w:rPr>
          <w:rFonts w:ascii="Calibri" w:hAnsi="Calibri" w:cs="Calibri"/>
          <w:bCs/>
          <w:sz w:val="24"/>
          <w:szCs w:val="24"/>
        </w:rPr>
        <w:t>D</w:t>
      </w:r>
      <w:r w:rsidRPr="000C1C1A" w:rsidR="000C1C1A">
        <w:rPr>
          <w:rFonts w:ascii="Calibri" w:hAnsi="Calibri" w:cs="Calibri"/>
          <w:bCs/>
          <w:sz w:val="24"/>
          <w:szCs w:val="24"/>
        </w:rPr>
        <w:t xml:space="preserve">elivery </w:t>
      </w:r>
      <w:r w:rsidR="000C1C1A">
        <w:rPr>
          <w:rFonts w:ascii="Calibri" w:hAnsi="Calibri" w:cs="Calibri"/>
          <w:bCs/>
          <w:sz w:val="24"/>
          <w:szCs w:val="24"/>
        </w:rPr>
        <w:t>Sc</w:t>
      </w:r>
      <w:r w:rsidRPr="000C1C1A" w:rsidR="000C1C1A">
        <w:rPr>
          <w:rFonts w:ascii="Calibri" w:hAnsi="Calibri" w:cs="Calibri"/>
          <w:bCs/>
          <w:sz w:val="24"/>
          <w:szCs w:val="24"/>
        </w:rPr>
        <w:t>hedule</w:t>
      </w:r>
      <w:r w:rsidRPr="00911108" w:rsidR="000C1C1A">
        <w:rPr>
          <w:rFonts w:ascii="Calibri" w:hAnsi="Calibri" w:cs="Calibri"/>
          <w:bCs/>
          <w:sz w:val="24"/>
          <w:szCs w:val="24"/>
        </w:rPr>
        <w:t xml:space="preserve"> </w:t>
      </w:r>
      <w:r w:rsidRPr="00911108" w:rsidR="00911108">
        <w:rPr>
          <w:rFonts w:ascii="Calibri" w:hAnsi="Calibri" w:cs="Calibri"/>
          <w:bCs/>
          <w:sz w:val="24"/>
          <w:szCs w:val="24"/>
        </w:rPr>
        <w:t xml:space="preserve">(Appendix B) </w:t>
      </w:r>
      <w:r w:rsidR="000C1C1A">
        <w:rPr>
          <w:rFonts w:ascii="Calibri" w:hAnsi="Calibri" w:cs="Calibri"/>
          <w:sz w:val="24"/>
          <w:szCs w:val="24"/>
        </w:rPr>
        <w:t xml:space="preserve">for each academic year, which provides key information and dates as follow: </w:t>
      </w:r>
    </w:p>
    <w:p w:rsidR="000C1C1A" w:rsidP="00564EEC" w:rsidRDefault="000C1C1A" w14:paraId="2229DE32" w14:textId="0C5266BB">
      <w:pPr>
        <w:pStyle w:val="NoSpacing"/>
        <w:numPr>
          <w:ilvl w:val="0"/>
          <w:numId w:val="13"/>
        </w:numPr>
        <w:spacing w:line="276" w:lineRule="auto"/>
        <w:rPr>
          <w:rFonts w:ascii="Calibri" w:hAnsi="Calibri" w:cs="Calibri"/>
          <w:sz w:val="24"/>
          <w:szCs w:val="24"/>
        </w:rPr>
      </w:pPr>
      <w:r>
        <w:rPr>
          <w:rFonts w:ascii="Calibri" w:hAnsi="Calibri" w:cs="Calibri"/>
          <w:sz w:val="24"/>
          <w:szCs w:val="24"/>
        </w:rPr>
        <w:t xml:space="preserve">Course intake points </w:t>
      </w:r>
      <w:r w:rsidR="00CF76CF">
        <w:rPr>
          <w:rFonts w:ascii="Calibri" w:hAnsi="Calibri" w:cs="Calibri"/>
          <w:sz w:val="24"/>
          <w:szCs w:val="24"/>
        </w:rPr>
        <w:t>(as agreed at the point of approval)</w:t>
      </w:r>
    </w:p>
    <w:p w:rsidR="00901F6B" w:rsidP="00564EEC" w:rsidRDefault="00901F6B" w14:paraId="503BBDBE" w14:textId="6C5A8A15">
      <w:pPr>
        <w:pStyle w:val="NoSpacing"/>
        <w:numPr>
          <w:ilvl w:val="0"/>
          <w:numId w:val="13"/>
        </w:numPr>
        <w:spacing w:line="276" w:lineRule="auto"/>
        <w:rPr>
          <w:rFonts w:ascii="Calibri" w:hAnsi="Calibri" w:cs="Calibri"/>
          <w:sz w:val="24"/>
          <w:szCs w:val="24"/>
        </w:rPr>
      </w:pPr>
      <w:r>
        <w:rPr>
          <w:rFonts w:ascii="Calibri" w:hAnsi="Calibri" w:cs="Calibri"/>
          <w:sz w:val="24"/>
          <w:szCs w:val="24"/>
        </w:rPr>
        <w:t xml:space="preserve">SFE confirmation points for each course </w:t>
      </w:r>
      <w:r w:rsidR="00F613A0">
        <w:rPr>
          <w:rFonts w:ascii="Calibri" w:hAnsi="Calibri" w:cs="Calibri"/>
          <w:sz w:val="24"/>
          <w:szCs w:val="24"/>
        </w:rPr>
        <w:t>in</w:t>
      </w:r>
      <w:r>
        <w:rPr>
          <w:rFonts w:ascii="Calibri" w:hAnsi="Calibri" w:cs="Calibri"/>
          <w:sz w:val="24"/>
          <w:szCs w:val="24"/>
        </w:rPr>
        <w:t>take</w:t>
      </w:r>
    </w:p>
    <w:p w:rsidRPr="001D2E4B" w:rsidR="00F25554" w:rsidP="00564EEC" w:rsidRDefault="00F25554" w14:paraId="2509E54C" w14:textId="78F840F8">
      <w:pPr>
        <w:pStyle w:val="NoSpacing"/>
        <w:numPr>
          <w:ilvl w:val="0"/>
          <w:numId w:val="13"/>
        </w:numPr>
        <w:spacing w:line="276" w:lineRule="auto"/>
        <w:rPr>
          <w:rFonts w:ascii="Calibri" w:hAnsi="Calibri" w:cs="Calibri"/>
          <w:sz w:val="24"/>
          <w:szCs w:val="24"/>
        </w:rPr>
      </w:pPr>
      <w:r>
        <w:rPr>
          <w:rFonts w:ascii="Calibri" w:hAnsi="Calibri" w:cs="Calibri"/>
          <w:sz w:val="24"/>
          <w:szCs w:val="24"/>
        </w:rPr>
        <w:t>Recruitment targets</w:t>
      </w:r>
      <w:r w:rsidR="00CF76CF">
        <w:rPr>
          <w:rFonts w:ascii="Calibri" w:hAnsi="Calibri" w:cs="Calibri"/>
          <w:sz w:val="24"/>
          <w:szCs w:val="24"/>
        </w:rPr>
        <w:t xml:space="preserve"> (as agreed at the point of approval)</w:t>
      </w:r>
    </w:p>
    <w:p w:rsidR="000C1C1A" w:rsidP="00564EEC" w:rsidRDefault="000C1C1A" w14:paraId="3B3DDBB0" w14:textId="389B6776">
      <w:pPr>
        <w:pStyle w:val="NoSpacing"/>
        <w:numPr>
          <w:ilvl w:val="0"/>
          <w:numId w:val="13"/>
        </w:numPr>
        <w:spacing w:line="276" w:lineRule="auto"/>
        <w:rPr>
          <w:rFonts w:ascii="Calibri" w:hAnsi="Calibri" w:cs="Calibri"/>
          <w:sz w:val="24"/>
          <w:szCs w:val="24"/>
        </w:rPr>
      </w:pPr>
      <w:r w:rsidRPr="001D2E4B">
        <w:rPr>
          <w:rFonts w:ascii="Calibri" w:hAnsi="Calibri" w:cs="Calibri"/>
          <w:sz w:val="24"/>
          <w:szCs w:val="24"/>
        </w:rPr>
        <w:t>Induction</w:t>
      </w:r>
      <w:r>
        <w:rPr>
          <w:rFonts w:ascii="Calibri" w:hAnsi="Calibri" w:cs="Calibri"/>
          <w:sz w:val="24"/>
          <w:szCs w:val="24"/>
        </w:rPr>
        <w:t xml:space="preserve"> dates</w:t>
      </w:r>
      <w:r w:rsidR="00CF76CF">
        <w:rPr>
          <w:rFonts w:ascii="Calibri" w:hAnsi="Calibri" w:cs="Calibri"/>
          <w:sz w:val="24"/>
          <w:szCs w:val="24"/>
        </w:rPr>
        <w:t xml:space="preserve"> (set by the Partner to align with the course intake points)</w:t>
      </w:r>
    </w:p>
    <w:p w:rsidR="000C1C1A" w:rsidP="00564EEC" w:rsidRDefault="000C1C1A" w14:paraId="4F21B944" w14:textId="3847F86C">
      <w:pPr>
        <w:pStyle w:val="NoSpacing"/>
        <w:numPr>
          <w:ilvl w:val="0"/>
          <w:numId w:val="13"/>
        </w:numPr>
        <w:spacing w:line="276" w:lineRule="auto"/>
        <w:rPr>
          <w:rFonts w:ascii="Calibri" w:hAnsi="Calibri" w:cs="Calibri"/>
          <w:sz w:val="24"/>
          <w:szCs w:val="24"/>
        </w:rPr>
      </w:pPr>
      <w:r>
        <w:rPr>
          <w:rFonts w:ascii="Calibri" w:hAnsi="Calibri" w:cs="Calibri"/>
          <w:sz w:val="24"/>
          <w:szCs w:val="24"/>
        </w:rPr>
        <w:t>Teaching start and finish dates</w:t>
      </w:r>
      <w:r w:rsidR="00CF76CF">
        <w:rPr>
          <w:rFonts w:ascii="Calibri" w:hAnsi="Calibri" w:cs="Calibri"/>
          <w:sz w:val="24"/>
          <w:szCs w:val="24"/>
        </w:rPr>
        <w:t xml:space="preserve"> (set by the Partner to align with the course intake points)</w:t>
      </w:r>
    </w:p>
    <w:p w:rsidR="000C1C1A" w:rsidP="00564EEC" w:rsidRDefault="000C1C1A" w14:paraId="5BCD46BC" w14:textId="59875486">
      <w:pPr>
        <w:pStyle w:val="NoSpacing"/>
        <w:numPr>
          <w:ilvl w:val="0"/>
          <w:numId w:val="13"/>
        </w:numPr>
        <w:spacing w:line="276" w:lineRule="auto"/>
        <w:rPr>
          <w:rFonts w:ascii="Calibri" w:hAnsi="Calibri" w:cs="Calibri"/>
          <w:sz w:val="24"/>
          <w:szCs w:val="24"/>
        </w:rPr>
      </w:pPr>
      <w:r>
        <w:rPr>
          <w:rFonts w:ascii="Calibri" w:hAnsi="Calibri" w:cs="Calibri"/>
          <w:sz w:val="24"/>
          <w:szCs w:val="24"/>
        </w:rPr>
        <w:t>Assessment periods</w:t>
      </w:r>
      <w:r w:rsidR="00CF76CF">
        <w:rPr>
          <w:rFonts w:ascii="Calibri" w:hAnsi="Calibri" w:cs="Calibri"/>
          <w:sz w:val="24"/>
          <w:szCs w:val="24"/>
        </w:rPr>
        <w:t xml:space="preserve"> (set by the Partner in line with the teaching dates)</w:t>
      </w:r>
    </w:p>
    <w:p w:rsidR="000C1C1A" w:rsidP="00564EEC" w:rsidRDefault="000C1C1A" w14:paraId="6D1F7CC0" w14:textId="0B640C67">
      <w:pPr>
        <w:pStyle w:val="NoSpacing"/>
        <w:numPr>
          <w:ilvl w:val="0"/>
          <w:numId w:val="13"/>
        </w:numPr>
        <w:spacing w:line="276" w:lineRule="auto"/>
        <w:rPr>
          <w:rFonts w:ascii="Calibri" w:hAnsi="Calibri" w:cs="Calibri"/>
          <w:sz w:val="24"/>
          <w:szCs w:val="24"/>
        </w:rPr>
      </w:pPr>
      <w:r>
        <w:rPr>
          <w:rFonts w:ascii="Calibri" w:hAnsi="Calibri" w:cs="Calibri"/>
          <w:sz w:val="24"/>
          <w:szCs w:val="24"/>
        </w:rPr>
        <w:lastRenderedPageBreak/>
        <w:t>Results due date to students</w:t>
      </w:r>
      <w:r w:rsidR="00CF76CF">
        <w:rPr>
          <w:rFonts w:ascii="Calibri" w:hAnsi="Calibri" w:cs="Calibri"/>
          <w:sz w:val="24"/>
          <w:szCs w:val="24"/>
        </w:rPr>
        <w:t xml:space="preserve"> (results are provided to students by the Partner)</w:t>
      </w:r>
    </w:p>
    <w:p w:rsidR="000C1C1A" w:rsidP="00564EEC" w:rsidRDefault="000C1C1A" w14:paraId="6C01C583" w14:textId="096687E4">
      <w:pPr>
        <w:pStyle w:val="NoSpacing"/>
        <w:numPr>
          <w:ilvl w:val="0"/>
          <w:numId w:val="13"/>
        </w:numPr>
        <w:spacing w:line="276" w:lineRule="auto"/>
        <w:rPr>
          <w:rFonts w:ascii="Calibri" w:hAnsi="Calibri" w:cs="Calibri"/>
          <w:sz w:val="24"/>
          <w:szCs w:val="24"/>
        </w:rPr>
      </w:pPr>
      <w:r>
        <w:rPr>
          <w:rFonts w:ascii="Calibri" w:hAnsi="Calibri" w:cs="Calibri"/>
          <w:sz w:val="24"/>
          <w:szCs w:val="24"/>
        </w:rPr>
        <w:t>Re-sit assessment periods</w:t>
      </w:r>
      <w:r w:rsidR="00CF76CF">
        <w:rPr>
          <w:rFonts w:ascii="Calibri" w:hAnsi="Calibri" w:cs="Calibri"/>
          <w:sz w:val="24"/>
          <w:szCs w:val="24"/>
        </w:rPr>
        <w:t xml:space="preserve"> (set by the Partner in line with the teaching dates)</w:t>
      </w:r>
    </w:p>
    <w:p w:rsidRPr="00325BB5" w:rsidR="000C1C1A" w:rsidP="00564EEC" w:rsidRDefault="000C1C1A" w14:paraId="25263D78" w14:textId="65812FDC">
      <w:pPr>
        <w:pStyle w:val="NoSpacing"/>
        <w:numPr>
          <w:ilvl w:val="0"/>
          <w:numId w:val="13"/>
        </w:numPr>
        <w:spacing w:line="276" w:lineRule="auto"/>
        <w:rPr>
          <w:rFonts w:ascii="Calibri" w:hAnsi="Calibri" w:cs="Calibri"/>
          <w:sz w:val="24"/>
          <w:szCs w:val="24"/>
        </w:rPr>
      </w:pPr>
      <w:r>
        <w:rPr>
          <w:rFonts w:ascii="Calibri" w:hAnsi="Calibri" w:cs="Calibri"/>
          <w:sz w:val="24"/>
          <w:szCs w:val="24"/>
        </w:rPr>
        <w:t>Re-sit results due date to students</w:t>
      </w:r>
      <w:r w:rsidR="00CF76CF">
        <w:rPr>
          <w:rFonts w:ascii="Calibri" w:hAnsi="Calibri" w:cs="Calibri"/>
          <w:sz w:val="24"/>
          <w:szCs w:val="24"/>
        </w:rPr>
        <w:t xml:space="preserve"> (re-sit results are provided to students by the Partner)</w:t>
      </w:r>
    </w:p>
    <w:p w:rsidR="00425E04" w:rsidP="00325BB5" w:rsidRDefault="00425E04" w14:paraId="43C206F4" w14:textId="77777777">
      <w:pPr>
        <w:rPr>
          <w:rFonts w:ascii="Calibri" w:hAnsi="Calibri" w:cs="Calibri"/>
          <w:sz w:val="24"/>
          <w:szCs w:val="24"/>
        </w:rPr>
      </w:pPr>
    </w:p>
    <w:p w:rsidRPr="00325BB5" w:rsidR="00311938" w:rsidP="00325BB5" w:rsidRDefault="00311938" w14:paraId="1DA0A7C1" w14:textId="77777777">
      <w:pPr>
        <w:rPr>
          <w:rFonts w:ascii="Calibri" w:hAnsi="Calibri" w:cs="Calibri"/>
          <w:sz w:val="24"/>
          <w:szCs w:val="24"/>
        </w:rPr>
      </w:pPr>
    </w:p>
    <w:p w:rsidRPr="001D2E4B" w:rsidR="00B67CFA" w:rsidP="00564EEC" w:rsidRDefault="00B67CFA" w14:paraId="68110B95" w14:textId="62A9BF8C">
      <w:pPr>
        <w:pStyle w:val="Heading3"/>
        <w:spacing w:before="0" w:line="276" w:lineRule="auto"/>
        <w:rPr>
          <w:rFonts w:ascii="Calibri" w:hAnsi="Calibri" w:cs="Calibri"/>
        </w:rPr>
      </w:pPr>
      <w:r w:rsidRPr="001D2E4B">
        <w:rPr>
          <w:rFonts w:ascii="Calibri" w:hAnsi="Calibri" w:cs="Calibri"/>
        </w:rPr>
        <w:t>Entry Requirements</w:t>
      </w:r>
    </w:p>
    <w:p w:rsidR="00B67CFA" w:rsidP="00564EEC" w:rsidRDefault="000C1C1A" w14:paraId="70F6447E" w14:textId="6019C8A2">
      <w:pPr>
        <w:spacing w:after="0"/>
        <w:rPr>
          <w:rFonts w:ascii="Calibri" w:hAnsi="Calibri" w:cs="Calibri"/>
          <w:sz w:val="24"/>
          <w:szCs w:val="24"/>
        </w:rPr>
      </w:pPr>
      <w:r w:rsidRPr="001D2E4B">
        <w:rPr>
          <w:rFonts w:ascii="Calibri" w:hAnsi="Calibri" w:cs="Calibri"/>
          <w:sz w:val="24"/>
          <w:szCs w:val="24"/>
        </w:rPr>
        <w:t>The admissions process will be carried out in line with</w:t>
      </w:r>
      <w:r w:rsidR="00325BB5">
        <w:rPr>
          <w:rFonts w:ascii="Calibri" w:hAnsi="Calibri" w:cs="Calibri"/>
          <w:sz w:val="24"/>
          <w:szCs w:val="24"/>
        </w:rPr>
        <w:t xml:space="preserve"> the SMU</w:t>
      </w:r>
      <w:r w:rsidRPr="001D2E4B">
        <w:rPr>
          <w:rFonts w:ascii="Calibri" w:hAnsi="Calibri" w:cs="Calibri"/>
          <w:sz w:val="24"/>
          <w:szCs w:val="24"/>
        </w:rPr>
        <w:t xml:space="preserve"> </w:t>
      </w:r>
      <w:bookmarkStart w:name="_Toc520290480" w:id="4"/>
      <w:r w:rsidR="00325BB5">
        <w:fldChar w:fldCharType="begin"/>
      </w:r>
      <w:r w:rsidR="00325BB5">
        <w:instrText>HYPERLINK "https://www.stmarys.ac.uk/policies/admissions-policy.aspx"</w:instrText>
      </w:r>
      <w:r w:rsidR="00325BB5">
        <w:fldChar w:fldCharType="separate"/>
      </w:r>
      <w:r w:rsidRPr="005E3FE3" w:rsidR="00325BB5">
        <w:rPr>
          <w:rStyle w:val="Hyperlink"/>
          <w:rFonts w:ascii="Calibri" w:hAnsi="Calibri" w:cs="Calibri"/>
          <w:sz w:val="24"/>
          <w:szCs w:val="24"/>
        </w:rPr>
        <w:t>Admissions Policy.</w:t>
      </w:r>
      <w:r w:rsidR="00325BB5">
        <w:rPr>
          <w:rStyle w:val="Hyperlink"/>
          <w:rFonts w:ascii="Calibri" w:hAnsi="Calibri" w:cs="Calibri"/>
          <w:sz w:val="24"/>
          <w:szCs w:val="24"/>
        </w:rPr>
        <w:fldChar w:fldCharType="end"/>
      </w:r>
      <w:bookmarkEnd w:id="4"/>
      <w:r w:rsidR="00325BB5">
        <w:rPr>
          <w:rFonts w:ascii="Calibri" w:hAnsi="Calibri" w:cs="Calibri"/>
          <w:sz w:val="24"/>
          <w:szCs w:val="24"/>
        </w:rPr>
        <w:t xml:space="preserve"> </w:t>
      </w:r>
      <w:r w:rsidRPr="001D2E4B" w:rsidR="00B67CFA">
        <w:rPr>
          <w:rFonts w:ascii="Calibri" w:hAnsi="Calibri" w:cs="Calibri"/>
          <w:sz w:val="24"/>
          <w:szCs w:val="24"/>
        </w:rPr>
        <w:t>The standard entry requirements are given in the Programme Specification</w:t>
      </w:r>
      <w:r w:rsidR="003F584B">
        <w:rPr>
          <w:rFonts w:ascii="Calibri" w:hAnsi="Calibri" w:cs="Calibri"/>
          <w:sz w:val="24"/>
          <w:szCs w:val="24"/>
        </w:rPr>
        <w:t xml:space="preserve"> and on</w:t>
      </w:r>
      <w:r w:rsidRPr="001D2E4B" w:rsidR="00B67CFA">
        <w:rPr>
          <w:rFonts w:ascii="Calibri" w:hAnsi="Calibri" w:cs="Calibri"/>
          <w:sz w:val="24"/>
          <w:szCs w:val="24"/>
        </w:rPr>
        <w:t xml:space="preserve"> the course web page</w:t>
      </w:r>
      <w:r w:rsidR="003F584B">
        <w:rPr>
          <w:rFonts w:ascii="Calibri" w:hAnsi="Calibri" w:cs="Calibri"/>
          <w:sz w:val="24"/>
          <w:szCs w:val="24"/>
        </w:rPr>
        <w:t xml:space="preserve"> on</w:t>
      </w:r>
      <w:r w:rsidRPr="001D2E4B" w:rsidR="00B67CFA">
        <w:rPr>
          <w:rFonts w:ascii="Calibri" w:hAnsi="Calibri" w:cs="Calibri"/>
          <w:sz w:val="24"/>
          <w:szCs w:val="24"/>
        </w:rPr>
        <w:t xml:space="preserve"> the University website. The latter also lists the marks and range of Secure English Language Tests accepted by the University for applicants who have studied outside of the UK. </w:t>
      </w:r>
    </w:p>
    <w:p w:rsidRPr="001D2E4B" w:rsidR="000C1C1A" w:rsidP="00564EEC" w:rsidRDefault="000C1C1A" w14:paraId="68C7FE16" w14:textId="77777777">
      <w:pPr>
        <w:spacing w:after="0"/>
        <w:rPr>
          <w:rFonts w:ascii="Calibri" w:hAnsi="Calibri" w:cs="Calibri"/>
          <w:sz w:val="24"/>
          <w:szCs w:val="24"/>
        </w:rPr>
      </w:pPr>
    </w:p>
    <w:p w:rsidR="00B67CFA" w:rsidP="00564EEC" w:rsidRDefault="00B67CFA" w14:paraId="32AE8F29" w14:textId="58A65135">
      <w:pPr>
        <w:spacing w:after="0"/>
        <w:rPr>
          <w:rFonts w:ascii="Calibri" w:hAnsi="Calibri" w:cs="Calibri"/>
          <w:sz w:val="24"/>
          <w:szCs w:val="24"/>
        </w:rPr>
      </w:pPr>
      <w:r w:rsidRPr="001D2E4B">
        <w:rPr>
          <w:rFonts w:ascii="Calibri" w:hAnsi="Calibri" w:cs="Calibri"/>
          <w:sz w:val="24"/>
          <w:szCs w:val="24"/>
        </w:rPr>
        <w:t>Students may be admitted for entry with advanced standing, or request exemption from a module, under the University’s regulations. The</w:t>
      </w:r>
      <w:r w:rsidR="000B544E">
        <w:rPr>
          <w:rFonts w:ascii="Calibri" w:hAnsi="Calibri" w:cs="Calibri"/>
          <w:sz w:val="24"/>
          <w:szCs w:val="24"/>
        </w:rPr>
        <w:t xml:space="preserve"> Partnership</w:t>
      </w:r>
      <w:r w:rsidRPr="001D2E4B">
        <w:rPr>
          <w:rFonts w:ascii="Calibri" w:hAnsi="Calibri" w:cs="Calibri"/>
          <w:sz w:val="24"/>
          <w:szCs w:val="24"/>
        </w:rPr>
        <w:t xml:space="preserve"> </w:t>
      </w:r>
      <w:r w:rsidR="001D2E4B">
        <w:rPr>
          <w:rFonts w:ascii="Calibri" w:hAnsi="Calibri" w:cs="Calibri"/>
          <w:sz w:val="24"/>
          <w:szCs w:val="24"/>
        </w:rPr>
        <w:t>Link</w:t>
      </w:r>
      <w:r w:rsidRPr="001D2E4B">
        <w:rPr>
          <w:rFonts w:ascii="Calibri" w:hAnsi="Calibri" w:cs="Calibri"/>
          <w:sz w:val="24"/>
          <w:szCs w:val="24"/>
        </w:rPr>
        <w:t xml:space="preserve"> Tutor will provide guidance to the Partner on the process to be followed.</w:t>
      </w:r>
    </w:p>
    <w:p w:rsidRPr="001D2E4B" w:rsidR="000C1C1A" w:rsidP="00564EEC" w:rsidRDefault="000C1C1A" w14:paraId="446AACA9" w14:textId="77777777">
      <w:pPr>
        <w:spacing w:after="0"/>
        <w:rPr>
          <w:rFonts w:ascii="Calibri" w:hAnsi="Calibri" w:cs="Calibri"/>
          <w:sz w:val="24"/>
          <w:szCs w:val="24"/>
        </w:rPr>
      </w:pPr>
    </w:p>
    <w:p w:rsidR="00CD383F" w:rsidP="00564EEC" w:rsidRDefault="00CD383F" w14:paraId="61D52002" w14:textId="16A4C304">
      <w:pPr>
        <w:spacing w:after="0"/>
        <w:rPr>
          <w:rFonts w:ascii="Calibri" w:hAnsi="Calibri" w:cs="Calibri"/>
          <w:sz w:val="24"/>
          <w:szCs w:val="24"/>
        </w:rPr>
      </w:pPr>
      <w:r w:rsidRPr="001D2E4B">
        <w:rPr>
          <w:rFonts w:ascii="Calibri" w:hAnsi="Calibri" w:cs="Calibri"/>
          <w:sz w:val="24"/>
          <w:szCs w:val="24"/>
        </w:rPr>
        <w:t xml:space="preserve">If applicants do not have a traditional educational background or do not meet the required standard academic qualifications for entry via academic achievement, </w:t>
      </w:r>
      <w:r w:rsidRPr="001D2E4B" w:rsidR="00A925E6">
        <w:rPr>
          <w:rFonts w:ascii="Calibri" w:hAnsi="Calibri" w:cs="Calibri"/>
          <w:sz w:val="24"/>
          <w:szCs w:val="24"/>
        </w:rPr>
        <w:t>the Partner is</w:t>
      </w:r>
      <w:r w:rsidRPr="001D2E4B">
        <w:rPr>
          <w:rFonts w:ascii="Calibri" w:hAnsi="Calibri" w:cs="Calibri"/>
          <w:sz w:val="24"/>
          <w:szCs w:val="24"/>
        </w:rPr>
        <w:t xml:space="preserve"> able to consider their application on the grounds of their professional work experience.</w:t>
      </w:r>
      <w:r w:rsidR="001D2E4B">
        <w:rPr>
          <w:rFonts w:ascii="Calibri" w:hAnsi="Calibri" w:cs="Calibri"/>
          <w:sz w:val="24"/>
          <w:szCs w:val="24"/>
        </w:rPr>
        <w:t xml:space="preserve"> </w:t>
      </w:r>
      <w:r w:rsidRPr="001D2E4B">
        <w:rPr>
          <w:rFonts w:ascii="Calibri" w:hAnsi="Calibri" w:cs="Calibri"/>
          <w:sz w:val="24"/>
          <w:szCs w:val="24"/>
        </w:rPr>
        <w:t>Applicants will usually be required to show that they have more than two years’ professional experience / continuous employment which is current and relevant to the course they wish to study when applying via the work experience route.</w:t>
      </w:r>
      <w:r w:rsidR="001D2E4B">
        <w:rPr>
          <w:rFonts w:ascii="Calibri" w:hAnsi="Calibri" w:cs="Calibri"/>
          <w:sz w:val="24"/>
          <w:szCs w:val="24"/>
        </w:rPr>
        <w:t xml:space="preserve"> </w:t>
      </w:r>
      <w:r w:rsidRPr="001D2E4B">
        <w:rPr>
          <w:rFonts w:ascii="Calibri" w:hAnsi="Calibri" w:cs="Calibri"/>
          <w:sz w:val="24"/>
          <w:szCs w:val="24"/>
        </w:rPr>
        <w:t xml:space="preserve">When applying via this route, it is essential that </w:t>
      </w:r>
      <w:r w:rsidRPr="001D2E4B" w:rsidR="00A925E6">
        <w:rPr>
          <w:rFonts w:ascii="Calibri" w:hAnsi="Calibri" w:cs="Calibri"/>
          <w:sz w:val="24"/>
          <w:szCs w:val="24"/>
        </w:rPr>
        <w:t>applicants</w:t>
      </w:r>
      <w:r w:rsidRPr="001D2E4B">
        <w:rPr>
          <w:rFonts w:ascii="Calibri" w:hAnsi="Calibri" w:cs="Calibri"/>
          <w:sz w:val="24"/>
          <w:szCs w:val="24"/>
        </w:rPr>
        <w:t xml:space="preserve"> can demonstrate to both </w:t>
      </w:r>
      <w:r w:rsidRPr="001D2E4B" w:rsidR="00A925E6">
        <w:rPr>
          <w:rFonts w:ascii="Calibri" w:hAnsi="Calibri" w:cs="Calibri"/>
          <w:sz w:val="24"/>
          <w:szCs w:val="24"/>
        </w:rPr>
        <w:t>the</w:t>
      </w:r>
      <w:r w:rsidRPr="001D2E4B">
        <w:rPr>
          <w:rFonts w:ascii="Calibri" w:hAnsi="Calibri" w:cs="Calibri"/>
          <w:sz w:val="24"/>
          <w:szCs w:val="24"/>
        </w:rPr>
        <w:t xml:space="preserve"> Admissions and Academic teams how their experience is relevant to the course they wish to study and how the course will in turn support their car</w:t>
      </w:r>
      <w:r w:rsidRPr="001D2E4B" w:rsidR="00A925E6">
        <w:rPr>
          <w:rFonts w:ascii="Calibri" w:hAnsi="Calibri" w:cs="Calibri"/>
          <w:sz w:val="24"/>
          <w:szCs w:val="24"/>
        </w:rPr>
        <w:t>eers goals and aspirations. The Partner</w:t>
      </w:r>
      <w:r w:rsidRPr="001D2E4B">
        <w:rPr>
          <w:rFonts w:ascii="Calibri" w:hAnsi="Calibri" w:cs="Calibri"/>
          <w:sz w:val="24"/>
          <w:szCs w:val="24"/>
        </w:rPr>
        <w:t xml:space="preserve"> will evaluate whether their experience gives them the same level of knowledge and skills as those apply via the standard route.</w:t>
      </w:r>
      <w:r w:rsidR="000C1C1A">
        <w:rPr>
          <w:rFonts w:ascii="Calibri" w:hAnsi="Calibri" w:cs="Calibri"/>
          <w:sz w:val="24"/>
          <w:szCs w:val="24"/>
        </w:rPr>
        <w:t xml:space="preserve"> </w:t>
      </w:r>
    </w:p>
    <w:p w:rsidR="00797092" w:rsidP="00564EEC" w:rsidRDefault="00797092" w14:paraId="49DA3696" w14:textId="536CF2EE">
      <w:pPr>
        <w:spacing w:after="0"/>
        <w:rPr>
          <w:rFonts w:ascii="Calibri" w:hAnsi="Calibri" w:cs="Calibri"/>
          <w:sz w:val="24"/>
          <w:szCs w:val="24"/>
        </w:rPr>
      </w:pPr>
    </w:p>
    <w:p w:rsidRPr="00797092" w:rsidR="00797092" w:rsidP="00564EEC" w:rsidRDefault="00797092" w14:paraId="15B07785" w14:textId="41E30AA5">
      <w:pPr>
        <w:spacing w:after="0"/>
        <w:rPr>
          <w:rFonts w:ascii="Calibri" w:hAnsi="Calibri" w:cs="Calibri"/>
          <w:b/>
          <w:bCs/>
          <w:sz w:val="24"/>
          <w:szCs w:val="24"/>
        </w:rPr>
      </w:pPr>
      <w:r w:rsidRPr="00797092">
        <w:rPr>
          <w:rFonts w:ascii="Calibri" w:hAnsi="Calibri" w:cs="Calibri"/>
          <w:b/>
          <w:bCs/>
          <w:sz w:val="24"/>
          <w:szCs w:val="24"/>
        </w:rPr>
        <w:t>Admissions Process</w:t>
      </w:r>
    </w:p>
    <w:p w:rsidR="00797092" w:rsidP="00797092" w:rsidRDefault="00797092" w14:paraId="6A8F2415" w14:textId="3BDC745C">
      <w:pPr>
        <w:spacing w:after="0"/>
        <w:rPr>
          <w:rFonts w:ascii="Calibri" w:hAnsi="Calibri" w:cs="Calibri"/>
          <w:sz w:val="24"/>
          <w:szCs w:val="24"/>
        </w:rPr>
      </w:pPr>
      <w:r w:rsidRPr="00797092">
        <w:rPr>
          <w:rFonts w:ascii="Calibri" w:hAnsi="Calibri" w:cs="Calibri"/>
          <w:sz w:val="24"/>
          <w:szCs w:val="24"/>
        </w:rPr>
        <w:t xml:space="preserve">The </w:t>
      </w:r>
      <w:r w:rsidR="00C14400">
        <w:rPr>
          <w:rFonts w:ascii="Calibri" w:hAnsi="Calibri" w:cs="Calibri"/>
          <w:sz w:val="24"/>
          <w:szCs w:val="24"/>
        </w:rPr>
        <w:t>P</w:t>
      </w:r>
      <w:r w:rsidRPr="00797092">
        <w:rPr>
          <w:rFonts w:ascii="Calibri" w:hAnsi="Calibri" w:cs="Calibri"/>
          <w:sz w:val="24"/>
          <w:szCs w:val="24"/>
        </w:rPr>
        <w:t xml:space="preserve">artner must provide a spreadsheet of </w:t>
      </w:r>
      <w:r>
        <w:rPr>
          <w:rFonts w:ascii="Calibri" w:hAnsi="Calibri" w:cs="Calibri"/>
          <w:sz w:val="24"/>
          <w:szCs w:val="24"/>
        </w:rPr>
        <w:t>accepted</w:t>
      </w:r>
      <w:r w:rsidRPr="00797092">
        <w:rPr>
          <w:rFonts w:ascii="Calibri" w:hAnsi="Calibri" w:cs="Calibri"/>
          <w:sz w:val="24"/>
          <w:szCs w:val="24"/>
        </w:rPr>
        <w:t xml:space="preserve"> applicants regularly throughout each intake</w:t>
      </w:r>
      <w:r>
        <w:rPr>
          <w:rFonts w:ascii="Calibri" w:hAnsi="Calibri" w:cs="Calibri"/>
          <w:sz w:val="24"/>
          <w:szCs w:val="24"/>
        </w:rPr>
        <w:t xml:space="preserve"> and before enrolment cut off dates (maximum 50 per batch)</w:t>
      </w:r>
      <w:r w:rsidR="00425E04">
        <w:rPr>
          <w:rFonts w:ascii="Calibri" w:hAnsi="Calibri" w:cs="Calibri"/>
          <w:sz w:val="24"/>
          <w:szCs w:val="24"/>
        </w:rPr>
        <w:t xml:space="preserve">, along with selected </w:t>
      </w:r>
      <w:r w:rsidRPr="00797092">
        <w:rPr>
          <w:rFonts w:ascii="Calibri" w:hAnsi="Calibri" w:cs="Calibri"/>
          <w:sz w:val="24"/>
          <w:szCs w:val="24"/>
        </w:rPr>
        <w:t xml:space="preserve">documents </w:t>
      </w:r>
      <w:r>
        <w:rPr>
          <w:rFonts w:ascii="Calibri" w:hAnsi="Calibri" w:cs="Calibri"/>
          <w:sz w:val="24"/>
          <w:szCs w:val="24"/>
        </w:rPr>
        <w:t>(h</w:t>
      </w:r>
      <w:r w:rsidRPr="00797092">
        <w:rPr>
          <w:rFonts w:ascii="Calibri" w:hAnsi="Calibri" w:cs="Calibri"/>
          <w:sz w:val="24"/>
          <w:szCs w:val="24"/>
        </w:rPr>
        <w:t xml:space="preserve">ighest </w:t>
      </w:r>
      <w:r>
        <w:rPr>
          <w:rFonts w:ascii="Calibri" w:hAnsi="Calibri" w:cs="Calibri"/>
          <w:sz w:val="24"/>
          <w:szCs w:val="24"/>
        </w:rPr>
        <w:t>q</w:t>
      </w:r>
      <w:r w:rsidRPr="00797092">
        <w:rPr>
          <w:rFonts w:ascii="Calibri" w:hAnsi="Calibri" w:cs="Calibri"/>
          <w:sz w:val="24"/>
          <w:szCs w:val="24"/>
        </w:rPr>
        <w:t>ualification on entry</w:t>
      </w:r>
      <w:r>
        <w:rPr>
          <w:rFonts w:ascii="Calibri" w:hAnsi="Calibri" w:cs="Calibri"/>
          <w:sz w:val="24"/>
          <w:szCs w:val="24"/>
        </w:rPr>
        <w:t xml:space="preserve">, </w:t>
      </w:r>
      <w:r w:rsidRPr="00797092">
        <w:rPr>
          <w:rFonts w:ascii="Calibri" w:hAnsi="Calibri" w:cs="Calibri"/>
          <w:sz w:val="24"/>
          <w:szCs w:val="24"/>
        </w:rPr>
        <w:t>where applicable</w:t>
      </w:r>
      <w:r>
        <w:rPr>
          <w:rFonts w:ascii="Calibri" w:hAnsi="Calibri" w:cs="Calibri"/>
          <w:sz w:val="24"/>
          <w:szCs w:val="24"/>
        </w:rPr>
        <w:t>, p</w:t>
      </w:r>
      <w:r w:rsidRPr="00797092">
        <w:rPr>
          <w:rFonts w:ascii="Calibri" w:hAnsi="Calibri" w:cs="Calibri"/>
          <w:sz w:val="24"/>
          <w:szCs w:val="24"/>
        </w:rPr>
        <w:t>assport</w:t>
      </w:r>
      <w:r>
        <w:rPr>
          <w:rFonts w:ascii="Calibri" w:hAnsi="Calibri" w:cs="Calibri"/>
          <w:sz w:val="24"/>
          <w:szCs w:val="24"/>
        </w:rPr>
        <w:t xml:space="preserve">, </w:t>
      </w:r>
      <w:r w:rsidR="00425E04">
        <w:rPr>
          <w:rFonts w:ascii="Calibri" w:hAnsi="Calibri" w:cs="Calibri"/>
          <w:sz w:val="24"/>
          <w:szCs w:val="24"/>
        </w:rPr>
        <w:t xml:space="preserve">and </w:t>
      </w:r>
      <w:r>
        <w:rPr>
          <w:rFonts w:ascii="Calibri" w:hAnsi="Calibri" w:cs="Calibri"/>
          <w:sz w:val="24"/>
          <w:szCs w:val="24"/>
        </w:rPr>
        <w:t>e</w:t>
      </w:r>
      <w:r w:rsidRPr="00797092">
        <w:rPr>
          <w:rFonts w:ascii="Calibri" w:hAnsi="Calibri" w:cs="Calibri"/>
          <w:sz w:val="24"/>
          <w:szCs w:val="24"/>
        </w:rPr>
        <w:t xml:space="preserve">vidence of </w:t>
      </w:r>
      <w:r>
        <w:rPr>
          <w:rFonts w:ascii="Calibri" w:hAnsi="Calibri" w:cs="Calibri"/>
          <w:sz w:val="24"/>
          <w:szCs w:val="24"/>
        </w:rPr>
        <w:t>i</w:t>
      </w:r>
      <w:r w:rsidRPr="00797092">
        <w:rPr>
          <w:rFonts w:ascii="Calibri" w:hAnsi="Calibri" w:cs="Calibri"/>
          <w:sz w:val="24"/>
          <w:szCs w:val="24"/>
        </w:rPr>
        <w:t xml:space="preserve">mmigration </w:t>
      </w:r>
      <w:r>
        <w:rPr>
          <w:rFonts w:ascii="Calibri" w:hAnsi="Calibri" w:cs="Calibri"/>
          <w:sz w:val="24"/>
          <w:szCs w:val="24"/>
        </w:rPr>
        <w:t>s</w:t>
      </w:r>
      <w:r w:rsidRPr="00797092">
        <w:rPr>
          <w:rFonts w:ascii="Calibri" w:hAnsi="Calibri" w:cs="Calibri"/>
          <w:sz w:val="24"/>
          <w:szCs w:val="24"/>
        </w:rPr>
        <w:t>tatus if not UK/Irish</w:t>
      </w:r>
      <w:r>
        <w:rPr>
          <w:rFonts w:ascii="Calibri" w:hAnsi="Calibri" w:cs="Calibri"/>
          <w:sz w:val="24"/>
          <w:szCs w:val="24"/>
        </w:rPr>
        <w:t xml:space="preserve"> national).</w:t>
      </w:r>
    </w:p>
    <w:p w:rsidRPr="00797092" w:rsidR="00425E04" w:rsidP="00797092" w:rsidRDefault="00425E04" w14:paraId="4E414350" w14:textId="77777777">
      <w:pPr>
        <w:spacing w:after="0"/>
        <w:rPr>
          <w:rFonts w:ascii="Calibri" w:hAnsi="Calibri" w:cs="Calibri"/>
          <w:sz w:val="24"/>
          <w:szCs w:val="24"/>
        </w:rPr>
      </w:pPr>
    </w:p>
    <w:p w:rsidR="00797092" w:rsidP="00797092" w:rsidRDefault="00797092" w14:paraId="7483B9D8" w14:textId="3CF83945">
      <w:pPr>
        <w:spacing w:after="0"/>
        <w:rPr>
          <w:rFonts w:ascii="Calibri" w:hAnsi="Calibri" w:cs="Calibri"/>
          <w:sz w:val="24"/>
          <w:szCs w:val="24"/>
        </w:rPr>
      </w:pPr>
      <w:r w:rsidRPr="00797092">
        <w:rPr>
          <w:rFonts w:ascii="Calibri" w:hAnsi="Calibri" w:cs="Calibri"/>
          <w:sz w:val="24"/>
          <w:szCs w:val="24"/>
        </w:rPr>
        <w:t xml:space="preserve">SMU admissions will decide on </w:t>
      </w:r>
      <w:r w:rsidR="00425E04">
        <w:rPr>
          <w:rFonts w:ascii="Calibri" w:hAnsi="Calibri" w:cs="Calibri"/>
          <w:sz w:val="24"/>
          <w:szCs w:val="24"/>
        </w:rPr>
        <w:t>the</w:t>
      </w:r>
      <w:r w:rsidRPr="00797092">
        <w:rPr>
          <w:rFonts w:ascii="Calibri" w:hAnsi="Calibri" w:cs="Calibri"/>
          <w:sz w:val="24"/>
          <w:szCs w:val="24"/>
        </w:rPr>
        <w:t xml:space="preserve"> number of applicants that </w:t>
      </w:r>
      <w:r>
        <w:rPr>
          <w:rFonts w:ascii="Calibri" w:hAnsi="Calibri" w:cs="Calibri"/>
          <w:sz w:val="24"/>
          <w:szCs w:val="24"/>
        </w:rPr>
        <w:t>SMU</w:t>
      </w:r>
      <w:r w:rsidRPr="00797092">
        <w:rPr>
          <w:rFonts w:ascii="Calibri" w:hAnsi="Calibri" w:cs="Calibri"/>
          <w:sz w:val="24"/>
          <w:szCs w:val="24"/>
        </w:rPr>
        <w:t xml:space="preserve"> would </w:t>
      </w:r>
      <w:r>
        <w:rPr>
          <w:rFonts w:ascii="Calibri" w:hAnsi="Calibri" w:cs="Calibri"/>
          <w:sz w:val="24"/>
          <w:szCs w:val="24"/>
        </w:rPr>
        <w:t>l</w:t>
      </w:r>
      <w:r w:rsidRPr="00797092">
        <w:rPr>
          <w:rFonts w:ascii="Calibri" w:hAnsi="Calibri" w:cs="Calibri"/>
          <w:sz w:val="24"/>
          <w:szCs w:val="24"/>
        </w:rPr>
        <w:t xml:space="preserve">ike to review </w:t>
      </w:r>
      <w:r>
        <w:rPr>
          <w:rFonts w:ascii="Calibri" w:hAnsi="Calibri" w:cs="Calibri"/>
          <w:sz w:val="24"/>
          <w:szCs w:val="24"/>
        </w:rPr>
        <w:t>(likely around 10% of each batch)</w:t>
      </w:r>
      <w:r w:rsidR="00425E04">
        <w:rPr>
          <w:rFonts w:ascii="Calibri" w:hAnsi="Calibri" w:cs="Calibri"/>
          <w:sz w:val="24"/>
          <w:szCs w:val="24"/>
        </w:rPr>
        <w:t xml:space="preserve"> and </w:t>
      </w:r>
      <w:r w:rsidRPr="00797092">
        <w:rPr>
          <w:rFonts w:ascii="Calibri" w:hAnsi="Calibri" w:cs="Calibri"/>
          <w:sz w:val="24"/>
          <w:szCs w:val="24"/>
        </w:rPr>
        <w:t xml:space="preserve">will send a list with the chosen students to the </w:t>
      </w:r>
      <w:r>
        <w:rPr>
          <w:rFonts w:ascii="Calibri" w:hAnsi="Calibri" w:cs="Calibri"/>
          <w:sz w:val="24"/>
          <w:szCs w:val="24"/>
        </w:rPr>
        <w:t>P</w:t>
      </w:r>
      <w:r w:rsidRPr="00797092">
        <w:rPr>
          <w:rFonts w:ascii="Calibri" w:hAnsi="Calibri" w:cs="Calibri"/>
          <w:sz w:val="24"/>
          <w:szCs w:val="24"/>
        </w:rPr>
        <w:t>artner</w:t>
      </w:r>
      <w:r>
        <w:rPr>
          <w:rFonts w:ascii="Calibri" w:hAnsi="Calibri" w:cs="Calibri"/>
          <w:sz w:val="24"/>
          <w:szCs w:val="24"/>
        </w:rPr>
        <w:t>, for them</w:t>
      </w:r>
      <w:r w:rsidRPr="00797092">
        <w:rPr>
          <w:rFonts w:ascii="Calibri" w:hAnsi="Calibri" w:cs="Calibri"/>
          <w:sz w:val="24"/>
          <w:szCs w:val="24"/>
        </w:rPr>
        <w:t xml:space="preserve"> to provide </w:t>
      </w:r>
      <w:r>
        <w:rPr>
          <w:rFonts w:ascii="Calibri" w:hAnsi="Calibri" w:cs="Calibri"/>
          <w:sz w:val="24"/>
          <w:szCs w:val="24"/>
        </w:rPr>
        <w:t>all</w:t>
      </w:r>
      <w:r w:rsidRPr="00797092">
        <w:rPr>
          <w:rFonts w:ascii="Calibri" w:hAnsi="Calibri" w:cs="Calibri"/>
          <w:sz w:val="24"/>
          <w:szCs w:val="24"/>
        </w:rPr>
        <w:t xml:space="preserve"> documents e.g. </w:t>
      </w:r>
      <w:r>
        <w:rPr>
          <w:rFonts w:ascii="Calibri" w:hAnsi="Calibri" w:cs="Calibri"/>
          <w:sz w:val="24"/>
          <w:szCs w:val="24"/>
        </w:rPr>
        <w:t>i</w:t>
      </w:r>
      <w:r w:rsidRPr="00797092">
        <w:rPr>
          <w:rFonts w:ascii="Calibri" w:hAnsi="Calibri" w:cs="Calibri"/>
          <w:sz w:val="24"/>
          <w:szCs w:val="24"/>
        </w:rPr>
        <w:t>nterviews, English/Maths assessments when applicable etc</w:t>
      </w:r>
      <w:r>
        <w:rPr>
          <w:rFonts w:ascii="Calibri" w:hAnsi="Calibri" w:cs="Calibri"/>
          <w:sz w:val="24"/>
          <w:szCs w:val="24"/>
        </w:rPr>
        <w:t>.</w:t>
      </w:r>
      <w:r w:rsidR="00425E04">
        <w:rPr>
          <w:rFonts w:ascii="Calibri" w:hAnsi="Calibri" w:cs="Calibri"/>
          <w:sz w:val="24"/>
          <w:szCs w:val="24"/>
        </w:rPr>
        <w:t xml:space="preserve"> The</w:t>
      </w:r>
      <w:r w:rsidR="004C64DB">
        <w:rPr>
          <w:rFonts w:ascii="Calibri" w:hAnsi="Calibri" w:cs="Calibri"/>
          <w:sz w:val="24"/>
          <w:szCs w:val="24"/>
        </w:rPr>
        <w:t xml:space="preserve"> Partnership</w:t>
      </w:r>
      <w:r w:rsidR="00425E04">
        <w:rPr>
          <w:rFonts w:ascii="Calibri" w:hAnsi="Calibri" w:cs="Calibri"/>
          <w:sz w:val="24"/>
          <w:szCs w:val="24"/>
        </w:rPr>
        <w:t xml:space="preserve"> </w:t>
      </w:r>
      <w:r w:rsidR="00352941">
        <w:rPr>
          <w:rFonts w:ascii="Calibri" w:hAnsi="Calibri" w:cs="Calibri"/>
          <w:sz w:val="24"/>
          <w:szCs w:val="24"/>
        </w:rPr>
        <w:t xml:space="preserve">Link Tutor </w:t>
      </w:r>
      <w:r w:rsidRPr="00797092">
        <w:rPr>
          <w:rFonts w:ascii="Calibri" w:hAnsi="Calibri" w:cs="Calibri"/>
          <w:sz w:val="24"/>
          <w:szCs w:val="24"/>
        </w:rPr>
        <w:t xml:space="preserve">from SMU will review the documents and let SMU admissions know whether the </w:t>
      </w:r>
      <w:r>
        <w:rPr>
          <w:rFonts w:ascii="Calibri" w:hAnsi="Calibri" w:cs="Calibri"/>
          <w:sz w:val="24"/>
          <w:szCs w:val="24"/>
        </w:rPr>
        <w:t>offers</w:t>
      </w:r>
      <w:r w:rsidRPr="00797092">
        <w:rPr>
          <w:rFonts w:ascii="Calibri" w:hAnsi="Calibri" w:cs="Calibri"/>
          <w:sz w:val="24"/>
          <w:szCs w:val="24"/>
        </w:rPr>
        <w:t xml:space="preserve"> can be confirmed or not</w:t>
      </w:r>
      <w:r>
        <w:rPr>
          <w:rFonts w:ascii="Calibri" w:hAnsi="Calibri" w:cs="Calibri"/>
          <w:sz w:val="24"/>
          <w:szCs w:val="24"/>
        </w:rPr>
        <w:t xml:space="preserve">. </w:t>
      </w:r>
      <w:r w:rsidR="00C43D4A">
        <w:rPr>
          <w:rFonts w:ascii="Calibri" w:hAnsi="Calibri" w:cs="Calibri"/>
          <w:sz w:val="24"/>
          <w:szCs w:val="24"/>
        </w:rPr>
        <w:t>Partners should advise applicants</w:t>
      </w:r>
      <w:r w:rsidRPr="007611BE" w:rsidR="00C43D4A">
        <w:rPr>
          <w:rFonts w:ascii="Calibri" w:hAnsi="Calibri" w:cs="Calibri"/>
          <w:sz w:val="24"/>
          <w:szCs w:val="24"/>
        </w:rPr>
        <w:t xml:space="preserve"> </w:t>
      </w:r>
      <w:r w:rsidR="00C43D4A">
        <w:rPr>
          <w:rFonts w:ascii="Calibri" w:hAnsi="Calibri" w:cs="Calibri"/>
          <w:sz w:val="24"/>
          <w:szCs w:val="24"/>
        </w:rPr>
        <w:t xml:space="preserve">who are unsuccessful that they </w:t>
      </w:r>
      <w:r w:rsidRPr="007611BE" w:rsidR="00C43D4A">
        <w:rPr>
          <w:rFonts w:ascii="Calibri" w:hAnsi="Calibri" w:cs="Calibri"/>
          <w:sz w:val="24"/>
          <w:szCs w:val="24"/>
        </w:rPr>
        <w:t>should wait to re-attempt on a subsequent intake</w:t>
      </w:r>
      <w:r w:rsidR="00C43D4A">
        <w:rPr>
          <w:rFonts w:ascii="Calibri" w:hAnsi="Calibri" w:cs="Calibri"/>
          <w:sz w:val="24"/>
          <w:szCs w:val="24"/>
        </w:rPr>
        <w:t>, and that there is a maximum three re-attempts for a student at any one partner.</w:t>
      </w:r>
    </w:p>
    <w:p w:rsidRPr="00797092" w:rsidR="00425E04" w:rsidP="00797092" w:rsidRDefault="00425E04" w14:paraId="64E2B3D2" w14:textId="77777777">
      <w:pPr>
        <w:spacing w:after="0"/>
        <w:rPr>
          <w:rFonts w:ascii="Calibri" w:hAnsi="Calibri" w:cs="Calibri"/>
          <w:sz w:val="24"/>
          <w:szCs w:val="24"/>
        </w:rPr>
      </w:pPr>
    </w:p>
    <w:p w:rsidR="00425E04" w:rsidP="00797092" w:rsidRDefault="00797092" w14:paraId="78F04D6D" w14:textId="35D749EE">
      <w:pPr>
        <w:spacing w:after="0"/>
        <w:rPr>
          <w:rFonts w:ascii="Calibri" w:hAnsi="Calibri" w:cs="Calibri"/>
          <w:sz w:val="24"/>
          <w:szCs w:val="24"/>
        </w:rPr>
      </w:pPr>
      <w:r w:rsidRPr="00797092">
        <w:rPr>
          <w:rFonts w:ascii="Calibri" w:hAnsi="Calibri" w:cs="Calibri"/>
          <w:sz w:val="24"/>
          <w:szCs w:val="24"/>
        </w:rPr>
        <w:lastRenderedPageBreak/>
        <w:t xml:space="preserve">SMU admissions will create </w:t>
      </w:r>
      <w:r>
        <w:rPr>
          <w:rFonts w:ascii="Calibri" w:hAnsi="Calibri" w:cs="Calibri"/>
          <w:sz w:val="24"/>
          <w:szCs w:val="24"/>
        </w:rPr>
        <w:t xml:space="preserve">an </w:t>
      </w:r>
      <w:r w:rsidRPr="00797092">
        <w:rPr>
          <w:rFonts w:ascii="Calibri" w:hAnsi="Calibri" w:cs="Calibri"/>
          <w:sz w:val="24"/>
          <w:szCs w:val="24"/>
        </w:rPr>
        <w:t>applicant record on our student record system (SITS) and send an email to the applicant</w:t>
      </w:r>
      <w:r w:rsidR="001F0582">
        <w:rPr>
          <w:rFonts w:ascii="Calibri" w:hAnsi="Calibri" w:cs="Calibri"/>
          <w:sz w:val="24"/>
          <w:szCs w:val="24"/>
        </w:rPr>
        <w:t xml:space="preserve"> (copying in the Partner)</w:t>
      </w:r>
      <w:r w:rsidRPr="00797092">
        <w:rPr>
          <w:rFonts w:ascii="Calibri" w:hAnsi="Calibri" w:cs="Calibri"/>
          <w:sz w:val="24"/>
          <w:szCs w:val="24"/>
        </w:rPr>
        <w:t xml:space="preserve"> confirming their SMU ID number and</w:t>
      </w:r>
      <w:r>
        <w:rPr>
          <w:rFonts w:ascii="Calibri" w:hAnsi="Calibri" w:cs="Calibri"/>
          <w:sz w:val="24"/>
          <w:szCs w:val="24"/>
        </w:rPr>
        <w:t xml:space="preserve"> offer</w:t>
      </w:r>
      <w:r w:rsidR="001F0582">
        <w:rPr>
          <w:rFonts w:ascii="Calibri" w:hAnsi="Calibri" w:cs="Calibri"/>
          <w:sz w:val="24"/>
          <w:szCs w:val="24"/>
        </w:rPr>
        <w:t xml:space="preserve"> (which will be set as Unconditional Firm).</w:t>
      </w:r>
      <w:r w:rsidR="00425E04">
        <w:rPr>
          <w:rFonts w:ascii="Calibri" w:hAnsi="Calibri" w:cs="Calibri"/>
          <w:sz w:val="24"/>
          <w:szCs w:val="24"/>
        </w:rPr>
        <w:t xml:space="preserve"> </w:t>
      </w:r>
    </w:p>
    <w:p w:rsidR="00425E04" w:rsidP="00797092" w:rsidRDefault="00425E04" w14:paraId="1F3C08B4" w14:textId="77777777">
      <w:pPr>
        <w:spacing w:after="0"/>
        <w:rPr>
          <w:rFonts w:ascii="Calibri" w:hAnsi="Calibri" w:cs="Calibri"/>
          <w:sz w:val="24"/>
          <w:szCs w:val="24"/>
        </w:rPr>
      </w:pPr>
    </w:p>
    <w:p w:rsidRPr="001D2E4B" w:rsidR="00797092" w:rsidP="00797092" w:rsidRDefault="00797092" w14:paraId="3E1C2346" w14:textId="2E156435">
      <w:pPr>
        <w:spacing w:after="0"/>
        <w:rPr>
          <w:rFonts w:ascii="Calibri" w:hAnsi="Calibri" w:cs="Calibri"/>
          <w:sz w:val="24"/>
          <w:szCs w:val="24"/>
        </w:rPr>
      </w:pPr>
      <w:r w:rsidRPr="00797092">
        <w:rPr>
          <w:rFonts w:ascii="Calibri" w:hAnsi="Calibri" w:cs="Calibri"/>
          <w:sz w:val="24"/>
          <w:szCs w:val="24"/>
        </w:rPr>
        <w:t>SMU admissions will then create</w:t>
      </w:r>
      <w:r>
        <w:rPr>
          <w:rFonts w:ascii="Calibri" w:hAnsi="Calibri" w:cs="Calibri"/>
          <w:sz w:val="24"/>
          <w:szCs w:val="24"/>
        </w:rPr>
        <w:t xml:space="preserve"> an</w:t>
      </w:r>
      <w:r w:rsidRPr="00797092">
        <w:rPr>
          <w:rFonts w:ascii="Calibri" w:hAnsi="Calibri" w:cs="Calibri"/>
          <w:sz w:val="24"/>
          <w:szCs w:val="24"/>
        </w:rPr>
        <w:t xml:space="preserve"> enrolment record for each applicant and SMU Registry will email the applicant with information on how to complete online enrolment.</w:t>
      </w:r>
      <w:r w:rsidR="00425E04">
        <w:rPr>
          <w:rFonts w:ascii="Calibri" w:hAnsi="Calibri" w:cs="Calibri"/>
          <w:sz w:val="24"/>
          <w:szCs w:val="24"/>
        </w:rPr>
        <w:t xml:space="preserve"> </w:t>
      </w:r>
      <w:r w:rsidRPr="00797092">
        <w:rPr>
          <w:rFonts w:ascii="Calibri" w:hAnsi="Calibri" w:cs="Calibri"/>
          <w:sz w:val="24"/>
          <w:szCs w:val="24"/>
        </w:rPr>
        <w:t xml:space="preserve">Once </w:t>
      </w:r>
      <w:r>
        <w:rPr>
          <w:rFonts w:ascii="Calibri" w:hAnsi="Calibri" w:cs="Calibri"/>
          <w:sz w:val="24"/>
          <w:szCs w:val="24"/>
        </w:rPr>
        <w:t xml:space="preserve">the </w:t>
      </w:r>
      <w:r w:rsidRPr="00797092">
        <w:rPr>
          <w:rFonts w:ascii="Calibri" w:hAnsi="Calibri" w:cs="Calibri"/>
          <w:sz w:val="24"/>
          <w:szCs w:val="24"/>
        </w:rPr>
        <w:t>student is enrolled this will trigger their student finance accounts and funds will be released</w:t>
      </w:r>
      <w:r>
        <w:rPr>
          <w:rFonts w:ascii="Calibri" w:hAnsi="Calibri" w:cs="Calibri"/>
          <w:sz w:val="24"/>
          <w:szCs w:val="24"/>
        </w:rPr>
        <w:t>.</w:t>
      </w:r>
    </w:p>
    <w:p w:rsidR="001D2E4B" w:rsidP="00564EEC" w:rsidRDefault="001D2E4B" w14:paraId="3B066DAC" w14:textId="77777777">
      <w:pPr>
        <w:spacing w:after="0"/>
        <w:rPr>
          <w:rFonts w:ascii="Calibri" w:hAnsi="Calibri" w:cs="Calibri"/>
          <w:b/>
          <w:bCs/>
          <w:sz w:val="24"/>
          <w:szCs w:val="24"/>
        </w:rPr>
      </w:pPr>
    </w:p>
    <w:p w:rsidRPr="001D2E4B" w:rsidR="00630C7A" w:rsidP="00564EEC" w:rsidRDefault="00630C7A" w14:paraId="24C09F1C" w14:textId="728D8A7A">
      <w:pPr>
        <w:spacing w:after="0"/>
        <w:rPr>
          <w:rFonts w:ascii="Calibri" w:hAnsi="Calibri" w:cs="Calibri"/>
          <w:b/>
          <w:bCs/>
          <w:sz w:val="24"/>
          <w:szCs w:val="24"/>
        </w:rPr>
      </w:pPr>
      <w:r w:rsidRPr="001D2E4B">
        <w:rPr>
          <w:rFonts w:ascii="Calibri" w:hAnsi="Calibri" w:cs="Calibri"/>
          <w:b/>
          <w:bCs/>
          <w:sz w:val="24"/>
          <w:szCs w:val="24"/>
        </w:rPr>
        <w:t>Student ID Cards</w:t>
      </w:r>
    </w:p>
    <w:p w:rsidRPr="001D2E4B" w:rsidR="00630C7A" w:rsidP="00564EEC" w:rsidRDefault="001D2E4B" w14:paraId="0CA4A8F3" w14:textId="38C764A8">
      <w:pPr>
        <w:spacing w:after="0"/>
        <w:rPr>
          <w:rFonts w:ascii="Calibri" w:hAnsi="Calibri" w:cs="Calibri"/>
          <w:sz w:val="24"/>
          <w:szCs w:val="24"/>
        </w:rPr>
      </w:pPr>
      <w:r>
        <w:rPr>
          <w:rFonts w:ascii="Calibri" w:hAnsi="Calibri" w:cs="Calibri"/>
          <w:sz w:val="24"/>
          <w:szCs w:val="24"/>
        </w:rPr>
        <w:t>SMU have a template for Partner student ID cards which includes both the SMU and Partner logo. SMU will provide this to the Partner for the Partner to produce and distribute student ID cards at induction. Please note this card does not provide access to SMU facilities and resources.</w:t>
      </w:r>
    </w:p>
    <w:p w:rsidR="001D2E4B" w:rsidP="00564EEC" w:rsidRDefault="001D2E4B" w14:paraId="03D93C74" w14:textId="77777777">
      <w:pPr>
        <w:pStyle w:val="Heading3"/>
        <w:spacing w:before="0" w:line="276" w:lineRule="auto"/>
        <w:rPr>
          <w:rFonts w:ascii="Calibri" w:hAnsi="Calibri" w:cs="Calibri"/>
        </w:rPr>
      </w:pPr>
    </w:p>
    <w:p w:rsidRPr="001D2E4B" w:rsidR="00491B59" w:rsidP="00564EEC" w:rsidRDefault="00C47D53" w14:paraId="7A381716" w14:textId="546D656F">
      <w:pPr>
        <w:pStyle w:val="Heading3"/>
        <w:spacing w:before="0" w:line="276" w:lineRule="auto"/>
        <w:rPr>
          <w:rFonts w:ascii="Calibri" w:hAnsi="Calibri" w:cs="Calibri"/>
        </w:rPr>
      </w:pPr>
      <w:r w:rsidRPr="001D2E4B">
        <w:rPr>
          <w:rFonts w:ascii="Calibri" w:hAnsi="Calibri" w:cs="Calibri"/>
        </w:rPr>
        <w:t>Induction</w:t>
      </w:r>
    </w:p>
    <w:p w:rsidR="002A2CCE" w:rsidP="00564EEC" w:rsidRDefault="001D2E4B" w14:paraId="54DA986F" w14:textId="0D1B35AC">
      <w:pPr>
        <w:spacing w:after="0"/>
        <w:rPr>
          <w:rFonts w:ascii="Calibri" w:hAnsi="Calibri" w:cs="Calibri"/>
          <w:sz w:val="24"/>
          <w:szCs w:val="24"/>
        </w:rPr>
      </w:pPr>
      <w:r>
        <w:rPr>
          <w:rFonts w:ascii="Calibri" w:hAnsi="Calibri" w:cs="Calibri"/>
          <w:sz w:val="24"/>
          <w:szCs w:val="24"/>
        </w:rPr>
        <w:t>The Partner will be responsible for student inductions, including scheduling and communicating these to students. Inductions</w:t>
      </w:r>
      <w:r w:rsidRPr="001D2E4B" w:rsidR="00C47D53">
        <w:rPr>
          <w:rFonts w:ascii="Calibri" w:hAnsi="Calibri" w:cs="Calibri"/>
          <w:sz w:val="24"/>
          <w:szCs w:val="24"/>
        </w:rPr>
        <w:t xml:space="preserve"> </w:t>
      </w:r>
      <w:r>
        <w:rPr>
          <w:rFonts w:ascii="Calibri" w:hAnsi="Calibri" w:cs="Calibri"/>
          <w:sz w:val="24"/>
          <w:szCs w:val="24"/>
        </w:rPr>
        <w:t>should</w:t>
      </w:r>
      <w:r w:rsidRPr="001D2E4B" w:rsidR="00C47D53">
        <w:rPr>
          <w:rFonts w:ascii="Calibri" w:hAnsi="Calibri" w:cs="Calibri"/>
          <w:sz w:val="24"/>
          <w:szCs w:val="24"/>
        </w:rPr>
        <w:t xml:space="preserve"> take place </w:t>
      </w:r>
      <w:r w:rsidR="00263CF4">
        <w:rPr>
          <w:rFonts w:ascii="Calibri" w:hAnsi="Calibri" w:cs="Calibri"/>
          <w:sz w:val="24"/>
          <w:szCs w:val="24"/>
        </w:rPr>
        <w:t xml:space="preserve">the </w:t>
      </w:r>
      <w:r w:rsidRPr="00263CF4" w:rsidR="00263CF4">
        <w:rPr>
          <w:rFonts w:ascii="Calibri" w:hAnsi="Calibri" w:cs="Calibri"/>
          <w:sz w:val="24"/>
          <w:szCs w:val="24"/>
        </w:rPr>
        <w:t xml:space="preserve">week prior to the start of the course </w:t>
      </w:r>
      <w:r w:rsidRPr="001D2E4B" w:rsidR="00B47FBC">
        <w:rPr>
          <w:rFonts w:ascii="Calibri" w:hAnsi="Calibri" w:cs="Calibri"/>
          <w:sz w:val="24"/>
          <w:szCs w:val="24"/>
        </w:rPr>
        <w:t xml:space="preserve">and all new students should be invited to attend. </w:t>
      </w:r>
      <w:r>
        <w:rPr>
          <w:rFonts w:ascii="Calibri" w:hAnsi="Calibri" w:cs="Calibri"/>
          <w:sz w:val="24"/>
          <w:szCs w:val="24"/>
        </w:rPr>
        <w:t xml:space="preserve">The </w:t>
      </w:r>
      <w:r w:rsidR="004C64DB">
        <w:rPr>
          <w:rFonts w:ascii="Calibri" w:hAnsi="Calibri" w:cs="Calibri"/>
          <w:sz w:val="24"/>
          <w:szCs w:val="24"/>
        </w:rPr>
        <w:t xml:space="preserve">Partnership </w:t>
      </w:r>
      <w:r>
        <w:rPr>
          <w:rFonts w:ascii="Calibri" w:hAnsi="Calibri" w:cs="Calibri"/>
          <w:sz w:val="24"/>
          <w:szCs w:val="24"/>
        </w:rPr>
        <w:t xml:space="preserve">Link Tutor should be advised when inductions are taking place so they, or another member of SMU staff, can attend </w:t>
      </w:r>
      <w:r w:rsidRPr="00263CF4" w:rsidR="00263CF4">
        <w:rPr>
          <w:rFonts w:ascii="Calibri" w:hAnsi="Calibri" w:cs="Calibri"/>
          <w:sz w:val="24"/>
          <w:szCs w:val="24"/>
        </w:rPr>
        <w:t xml:space="preserve">(where possible) to provide a formal welcome and to cover other important information.  </w:t>
      </w:r>
    </w:p>
    <w:p w:rsidRPr="00F25554" w:rsidR="00EE1EA6" w:rsidP="00564EEC" w:rsidRDefault="00EE1EA6" w14:paraId="15D67C6B" w14:textId="77777777">
      <w:pPr>
        <w:spacing w:after="0"/>
        <w:rPr>
          <w:rFonts w:ascii="Calibri" w:hAnsi="Calibri" w:cs="Calibri"/>
          <w:b/>
          <w:bCs/>
          <w:sz w:val="24"/>
          <w:szCs w:val="24"/>
        </w:rPr>
      </w:pPr>
    </w:p>
    <w:p w:rsidRPr="00F25554" w:rsidR="00F25554" w:rsidP="00C14400" w:rsidRDefault="00F25554" w14:paraId="6CAD982A" w14:textId="28A755BD">
      <w:pPr>
        <w:spacing w:after="0"/>
        <w:rPr>
          <w:rFonts w:ascii="Calibri" w:hAnsi="Calibri" w:cs="Calibri"/>
          <w:b/>
          <w:bCs/>
          <w:sz w:val="24"/>
          <w:szCs w:val="24"/>
        </w:rPr>
      </w:pPr>
      <w:r w:rsidRPr="00F25554">
        <w:rPr>
          <w:rFonts w:ascii="Calibri" w:hAnsi="Calibri" w:cs="Calibri"/>
          <w:b/>
          <w:bCs/>
          <w:sz w:val="24"/>
          <w:szCs w:val="24"/>
        </w:rPr>
        <w:t>Timetables</w:t>
      </w:r>
    </w:p>
    <w:p w:rsidR="001D2E4B" w:rsidP="00C14400" w:rsidRDefault="00F25554" w14:paraId="1623668C" w14:textId="0DB101A5">
      <w:pPr>
        <w:pStyle w:val="Heading3"/>
        <w:spacing w:before="0" w:line="276" w:lineRule="auto"/>
        <w:rPr>
          <w:rFonts w:ascii="Calibri" w:hAnsi="Calibri" w:cs="Calibri"/>
          <w:b w:val="0"/>
          <w:bCs w:val="0"/>
        </w:rPr>
      </w:pPr>
      <w:r w:rsidRPr="00F25554">
        <w:rPr>
          <w:rFonts w:ascii="Calibri" w:hAnsi="Calibri" w:cs="Calibri"/>
          <w:b w:val="0"/>
          <w:bCs w:val="0"/>
        </w:rPr>
        <w:t xml:space="preserve">The Partner is responsible for providing students with scheduling teaching and </w:t>
      </w:r>
      <w:r w:rsidR="00911108">
        <w:rPr>
          <w:rFonts w:ascii="Calibri" w:hAnsi="Calibri" w:cs="Calibri"/>
          <w:b w:val="0"/>
          <w:bCs w:val="0"/>
        </w:rPr>
        <w:t>issuing</w:t>
      </w:r>
      <w:r w:rsidRPr="00F25554">
        <w:rPr>
          <w:rFonts w:ascii="Calibri" w:hAnsi="Calibri" w:cs="Calibri"/>
          <w:b w:val="0"/>
          <w:bCs w:val="0"/>
        </w:rPr>
        <w:t xml:space="preserve"> students</w:t>
      </w:r>
      <w:r w:rsidR="00911108">
        <w:rPr>
          <w:rFonts w:ascii="Calibri" w:hAnsi="Calibri" w:cs="Calibri"/>
          <w:b w:val="0"/>
          <w:bCs w:val="0"/>
        </w:rPr>
        <w:t>’</w:t>
      </w:r>
      <w:r w:rsidRPr="00F25554">
        <w:rPr>
          <w:rFonts w:ascii="Calibri" w:hAnsi="Calibri" w:cs="Calibri"/>
          <w:b w:val="0"/>
          <w:bCs w:val="0"/>
        </w:rPr>
        <w:t xml:space="preserve"> timetables.</w:t>
      </w:r>
    </w:p>
    <w:p w:rsidR="00C14400" w:rsidP="00C14400" w:rsidRDefault="00C14400" w14:paraId="5A98CE63" w14:textId="333295B1">
      <w:pPr>
        <w:spacing w:after="0"/>
      </w:pPr>
    </w:p>
    <w:p w:rsidR="00C14400" w:rsidP="00C14400" w:rsidRDefault="00C14400" w14:paraId="36A56617" w14:textId="5C536BE1">
      <w:pPr>
        <w:spacing w:after="0"/>
        <w:rPr>
          <w:rFonts w:ascii="Calibri" w:hAnsi="Calibri" w:cs="Calibri"/>
          <w:b/>
          <w:bCs/>
          <w:sz w:val="24"/>
          <w:szCs w:val="24"/>
        </w:rPr>
      </w:pPr>
      <w:r w:rsidRPr="00C14400">
        <w:rPr>
          <w:rFonts w:ascii="Calibri" w:hAnsi="Calibri" w:cs="Calibri"/>
          <w:b/>
          <w:bCs/>
          <w:sz w:val="24"/>
          <w:szCs w:val="24"/>
        </w:rPr>
        <w:t>Attendance</w:t>
      </w:r>
    </w:p>
    <w:p w:rsidRPr="00C14400" w:rsidR="00C14400" w:rsidP="00C14400" w:rsidRDefault="00C14400" w14:paraId="075E8DBA" w14:textId="48562BD4">
      <w:pPr>
        <w:spacing w:after="0"/>
        <w:rPr>
          <w:rFonts w:ascii="Calibri" w:hAnsi="Calibri" w:cs="Calibri"/>
          <w:sz w:val="24"/>
          <w:szCs w:val="24"/>
        </w:rPr>
      </w:pPr>
      <w:r w:rsidRPr="00C14400">
        <w:rPr>
          <w:rFonts w:ascii="Calibri" w:hAnsi="Calibri" w:cs="Calibri"/>
          <w:sz w:val="24"/>
          <w:szCs w:val="24"/>
        </w:rPr>
        <w:t>The Partner</w:t>
      </w:r>
      <w:r>
        <w:rPr>
          <w:rFonts w:ascii="Calibri" w:hAnsi="Calibri" w:cs="Calibri"/>
          <w:sz w:val="24"/>
          <w:szCs w:val="24"/>
        </w:rPr>
        <w:t xml:space="preserve"> is responsible for </w:t>
      </w:r>
      <w:r w:rsidR="00352941">
        <w:rPr>
          <w:rFonts w:ascii="Calibri" w:hAnsi="Calibri" w:cs="Calibri"/>
          <w:sz w:val="24"/>
          <w:szCs w:val="24"/>
        </w:rPr>
        <w:t xml:space="preserve">implementing robust procedures to </w:t>
      </w:r>
      <w:r>
        <w:rPr>
          <w:rFonts w:ascii="Calibri" w:hAnsi="Calibri" w:cs="Calibri"/>
          <w:sz w:val="24"/>
          <w:szCs w:val="24"/>
        </w:rPr>
        <w:t>monitor students</w:t>
      </w:r>
      <w:r w:rsidR="00352941">
        <w:rPr>
          <w:rFonts w:ascii="Calibri" w:hAnsi="Calibri" w:cs="Calibri"/>
          <w:sz w:val="24"/>
          <w:szCs w:val="24"/>
        </w:rPr>
        <w:t>’</w:t>
      </w:r>
      <w:r>
        <w:rPr>
          <w:rFonts w:ascii="Calibri" w:hAnsi="Calibri" w:cs="Calibri"/>
          <w:sz w:val="24"/>
          <w:szCs w:val="24"/>
        </w:rPr>
        <w:t xml:space="preserve"> attendance and reporting on </w:t>
      </w:r>
      <w:r w:rsidR="00352941">
        <w:rPr>
          <w:rFonts w:ascii="Calibri" w:hAnsi="Calibri" w:cs="Calibri"/>
          <w:sz w:val="24"/>
          <w:szCs w:val="24"/>
        </w:rPr>
        <w:t>attendance</w:t>
      </w:r>
      <w:r>
        <w:rPr>
          <w:rFonts w:ascii="Calibri" w:hAnsi="Calibri" w:cs="Calibri"/>
          <w:sz w:val="24"/>
          <w:szCs w:val="24"/>
        </w:rPr>
        <w:t xml:space="preserve"> </w:t>
      </w:r>
      <w:r w:rsidR="00352941">
        <w:rPr>
          <w:rFonts w:ascii="Calibri" w:hAnsi="Calibri" w:cs="Calibri"/>
          <w:sz w:val="24"/>
          <w:szCs w:val="24"/>
        </w:rPr>
        <w:t xml:space="preserve">to the </w:t>
      </w:r>
      <w:r w:rsidR="004C64DB">
        <w:rPr>
          <w:rFonts w:ascii="Calibri" w:hAnsi="Calibri" w:cs="Calibri"/>
          <w:sz w:val="24"/>
          <w:szCs w:val="24"/>
        </w:rPr>
        <w:t xml:space="preserve">Partnership </w:t>
      </w:r>
      <w:r w:rsidR="00352941">
        <w:rPr>
          <w:rFonts w:ascii="Calibri" w:hAnsi="Calibri" w:cs="Calibri"/>
          <w:sz w:val="24"/>
          <w:szCs w:val="24"/>
        </w:rPr>
        <w:t xml:space="preserve">Link Tutor at regular intervals. </w:t>
      </w:r>
    </w:p>
    <w:p w:rsidR="00451A27" w:rsidP="00564EEC" w:rsidRDefault="00451A27" w14:paraId="73EA9620" w14:textId="0CAD9A03">
      <w:pPr>
        <w:pStyle w:val="Heading1"/>
        <w:spacing w:before="0" w:after="0"/>
        <w:rPr>
          <w:rFonts w:ascii="Calibri" w:hAnsi="Calibri" w:cs="Calibri"/>
          <w:sz w:val="24"/>
          <w:szCs w:val="24"/>
        </w:rPr>
      </w:pPr>
    </w:p>
    <w:p w:rsidRPr="00F25554" w:rsidR="00F25554" w:rsidP="00564EEC" w:rsidRDefault="00F25554" w14:paraId="7AFA1BDC" w14:textId="77777777">
      <w:pPr>
        <w:spacing w:after="0"/>
      </w:pPr>
    </w:p>
    <w:p w:rsidRPr="000C1C1A" w:rsidR="00D05514" w:rsidP="00564EEC" w:rsidRDefault="00D05514" w14:paraId="535D1911" w14:textId="1F12C41E">
      <w:pPr>
        <w:pStyle w:val="Heading1"/>
        <w:numPr>
          <w:ilvl w:val="0"/>
          <w:numId w:val="47"/>
        </w:numPr>
        <w:spacing w:before="0" w:after="0"/>
        <w:rPr>
          <w:rFonts w:ascii="Calibri" w:hAnsi="Calibri" w:cs="Calibri"/>
          <w:sz w:val="28"/>
          <w:szCs w:val="28"/>
        </w:rPr>
      </w:pPr>
      <w:bookmarkStart w:name="_Toc74567912" w:id="5"/>
      <w:bookmarkStart w:name="_Toc74567911" w:id="6"/>
      <w:r w:rsidRPr="000C1C1A">
        <w:rPr>
          <w:rFonts w:ascii="Calibri" w:hAnsi="Calibri" w:cs="Calibri"/>
          <w:sz w:val="28"/>
          <w:szCs w:val="28"/>
        </w:rPr>
        <w:t>Resources</w:t>
      </w:r>
      <w:bookmarkEnd w:id="5"/>
    </w:p>
    <w:p w:rsidRPr="001D2E4B" w:rsidR="00D05514" w:rsidP="00564EEC" w:rsidRDefault="00D05514" w14:paraId="35978069" w14:textId="77777777">
      <w:pPr>
        <w:spacing w:after="0"/>
        <w:rPr>
          <w:rFonts w:ascii="Calibri" w:hAnsi="Calibri" w:cs="Calibri"/>
          <w:b/>
          <w:bCs/>
          <w:sz w:val="24"/>
          <w:szCs w:val="24"/>
        </w:rPr>
      </w:pPr>
      <w:r>
        <w:rPr>
          <w:rFonts w:ascii="Calibri" w:hAnsi="Calibri" w:cs="Calibri"/>
          <w:b/>
          <w:bCs/>
          <w:sz w:val="24"/>
          <w:szCs w:val="24"/>
        </w:rPr>
        <w:t>Library</w:t>
      </w:r>
      <w:r w:rsidRPr="001D2E4B">
        <w:rPr>
          <w:rFonts w:ascii="Calibri" w:hAnsi="Calibri" w:cs="Calibri"/>
          <w:b/>
          <w:bCs/>
          <w:sz w:val="24"/>
          <w:szCs w:val="24"/>
        </w:rPr>
        <w:t xml:space="preserve"> Resources</w:t>
      </w:r>
    </w:p>
    <w:p w:rsidR="00D05514" w:rsidP="00564EEC" w:rsidRDefault="00D05514" w14:paraId="102610D1" w14:textId="1CDD3432">
      <w:pPr>
        <w:spacing w:after="0"/>
        <w:rPr>
          <w:rFonts w:ascii="Calibri" w:hAnsi="Calibri" w:cs="Calibri"/>
          <w:sz w:val="24"/>
          <w:szCs w:val="24"/>
        </w:rPr>
      </w:pPr>
      <w:r>
        <w:rPr>
          <w:rFonts w:ascii="Calibri" w:hAnsi="Calibri" w:cs="Calibri"/>
          <w:sz w:val="24"/>
          <w:szCs w:val="24"/>
        </w:rPr>
        <w:t xml:space="preserve">The Partner is expected to provide students with access to </w:t>
      </w:r>
      <w:r w:rsidR="00406325">
        <w:rPr>
          <w:rFonts w:ascii="Calibri" w:hAnsi="Calibri" w:cs="Calibri"/>
          <w:sz w:val="24"/>
          <w:szCs w:val="24"/>
        </w:rPr>
        <w:t xml:space="preserve">and support with </w:t>
      </w:r>
      <w:r>
        <w:rPr>
          <w:rFonts w:ascii="Calibri" w:hAnsi="Calibri" w:cs="Calibri"/>
          <w:sz w:val="24"/>
          <w:szCs w:val="24"/>
        </w:rPr>
        <w:t>the physical/online library resources required for modules delivered as part of the course. If the Partner would like students to be able to access SMU’s online library resources</w:t>
      </w:r>
      <w:r w:rsidR="005A0688">
        <w:rPr>
          <w:rFonts w:ascii="Calibri" w:hAnsi="Calibri" w:cs="Calibri"/>
          <w:sz w:val="24"/>
          <w:szCs w:val="24"/>
        </w:rPr>
        <w:t>,</w:t>
      </w:r>
      <w:r>
        <w:rPr>
          <w:rFonts w:ascii="Calibri" w:hAnsi="Calibri" w:cs="Calibri"/>
          <w:sz w:val="24"/>
          <w:szCs w:val="24"/>
        </w:rPr>
        <w:t xml:space="preserve"> this must be agreed at the contract stage, as there will be a cost per student </w:t>
      </w:r>
      <w:r w:rsidR="005A0688">
        <w:rPr>
          <w:rFonts w:ascii="Calibri" w:hAnsi="Calibri" w:cs="Calibri"/>
          <w:sz w:val="24"/>
          <w:szCs w:val="24"/>
        </w:rPr>
        <w:t xml:space="preserve">payable by the Partner </w:t>
      </w:r>
      <w:r>
        <w:rPr>
          <w:rFonts w:ascii="Calibri" w:hAnsi="Calibri" w:cs="Calibri"/>
          <w:sz w:val="24"/>
          <w:szCs w:val="24"/>
        </w:rPr>
        <w:t>to enable this access</w:t>
      </w:r>
      <w:r w:rsidR="004C7C9C">
        <w:rPr>
          <w:rFonts w:ascii="Calibri" w:hAnsi="Calibri" w:cs="Calibri"/>
          <w:sz w:val="24"/>
          <w:szCs w:val="24"/>
        </w:rPr>
        <w:t>, and access is also subject to agreement from third party providers</w:t>
      </w:r>
      <w:r>
        <w:rPr>
          <w:rFonts w:ascii="Calibri" w:hAnsi="Calibri" w:cs="Calibri"/>
          <w:sz w:val="24"/>
          <w:szCs w:val="24"/>
        </w:rPr>
        <w:t>.</w:t>
      </w:r>
      <w:r w:rsidR="00406325">
        <w:rPr>
          <w:rFonts w:ascii="Calibri" w:hAnsi="Calibri" w:cs="Calibri"/>
          <w:sz w:val="24"/>
          <w:szCs w:val="24"/>
        </w:rPr>
        <w:t xml:space="preserve"> </w:t>
      </w:r>
      <w:r w:rsidRPr="00406325" w:rsidR="00406325">
        <w:rPr>
          <w:rFonts w:ascii="Calibri" w:hAnsi="Calibri" w:cs="Calibri"/>
          <w:bCs/>
          <w:sz w:val="24"/>
          <w:szCs w:val="24"/>
        </w:rPr>
        <w:t>There is no automatic right of acc</w:t>
      </w:r>
      <w:r w:rsidRPr="00406325" w:rsidR="00406325">
        <w:rPr>
          <w:rFonts w:ascii="Calibri" w:hAnsi="Calibri" w:cs="Calibri"/>
          <w:sz w:val="24"/>
          <w:szCs w:val="24"/>
        </w:rPr>
        <w:t>ess to SMU physical and online library resources systems</w:t>
      </w:r>
      <w:r w:rsidR="00406325">
        <w:rPr>
          <w:rFonts w:ascii="Calibri" w:hAnsi="Calibri" w:cs="Calibri"/>
          <w:sz w:val="24"/>
          <w:szCs w:val="24"/>
        </w:rPr>
        <w:t xml:space="preserve"> for Partner students</w:t>
      </w:r>
      <w:r w:rsidRPr="00406325" w:rsidR="00406325">
        <w:rPr>
          <w:rFonts w:ascii="Calibri" w:hAnsi="Calibri" w:cs="Calibri"/>
          <w:sz w:val="24"/>
          <w:szCs w:val="24"/>
        </w:rPr>
        <w:t>.</w:t>
      </w:r>
    </w:p>
    <w:p w:rsidRPr="001D2E4B" w:rsidR="00D05514" w:rsidP="00564EEC" w:rsidRDefault="00D05514" w14:paraId="1F5FDF25" w14:textId="77777777">
      <w:pPr>
        <w:spacing w:after="0"/>
        <w:rPr>
          <w:rFonts w:ascii="Calibri" w:hAnsi="Calibri" w:cs="Calibri"/>
          <w:sz w:val="24"/>
          <w:szCs w:val="24"/>
        </w:rPr>
      </w:pPr>
    </w:p>
    <w:p w:rsidR="00D05514" w:rsidP="00564EEC" w:rsidRDefault="00D05514" w14:paraId="3C005147" w14:textId="77777777">
      <w:pPr>
        <w:spacing w:after="0"/>
        <w:rPr>
          <w:rFonts w:ascii="Calibri" w:hAnsi="Calibri" w:cs="Calibri"/>
          <w:b/>
          <w:bCs/>
          <w:sz w:val="24"/>
          <w:szCs w:val="24"/>
        </w:rPr>
      </w:pPr>
      <w:r w:rsidRPr="001D2E4B">
        <w:rPr>
          <w:rFonts w:ascii="Calibri" w:hAnsi="Calibri" w:cs="Calibri"/>
          <w:b/>
          <w:bCs/>
          <w:sz w:val="24"/>
          <w:szCs w:val="24"/>
        </w:rPr>
        <w:t>Virtual Learning Environment</w:t>
      </w:r>
    </w:p>
    <w:p w:rsidR="00406325" w:rsidP="00406325" w:rsidRDefault="00D05514" w14:paraId="511CBCCC" w14:textId="19C31C05">
      <w:pPr>
        <w:spacing w:after="0"/>
        <w:rPr>
          <w:rFonts w:ascii="Calibri" w:hAnsi="Calibri" w:cs="Calibri"/>
          <w:color w:val="FF0000"/>
          <w:sz w:val="24"/>
          <w:szCs w:val="24"/>
        </w:rPr>
      </w:pPr>
      <w:r w:rsidRPr="000C1C1A">
        <w:rPr>
          <w:rFonts w:ascii="Calibri" w:hAnsi="Calibri" w:cs="Calibri"/>
          <w:sz w:val="24"/>
          <w:szCs w:val="24"/>
        </w:rPr>
        <w:t>The Partner</w:t>
      </w:r>
      <w:r>
        <w:rPr>
          <w:rFonts w:ascii="Calibri" w:hAnsi="Calibri" w:cs="Calibri"/>
          <w:sz w:val="24"/>
          <w:szCs w:val="24"/>
        </w:rPr>
        <w:t xml:space="preserve"> is expected to have their own VLE to deliver the courses, and must provide key SMU staff (e.g. the Subject Lead Partnerships, </w:t>
      </w:r>
      <w:r w:rsidR="00723EDB">
        <w:rPr>
          <w:rFonts w:ascii="Calibri" w:hAnsi="Calibri" w:cs="Calibri"/>
          <w:sz w:val="24"/>
          <w:szCs w:val="24"/>
        </w:rPr>
        <w:t xml:space="preserve">Partnership </w:t>
      </w:r>
      <w:r>
        <w:rPr>
          <w:rFonts w:ascii="Calibri" w:hAnsi="Calibri" w:cs="Calibri"/>
          <w:sz w:val="24"/>
          <w:szCs w:val="24"/>
        </w:rPr>
        <w:t xml:space="preserve">Link Tutor, Module Convenor, Partnership </w:t>
      </w:r>
      <w:r>
        <w:rPr>
          <w:rFonts w:ascii="Calibri" w:hAnsi="Calibri" w:cs="Calibri"/>
          <w:sz w:val="24"/>
          <w:szCs w:val="24"/>
        </w:rPr>
        <w:lastRenderedPageBreak/>
        <w:t xml:space="preserve">Administrator) and the External Examiner access to the relevant </w:t>
      </w:r>
      <w:r w:rsidRPr="00406325">
        <w:rPr>
          <w:rFonts w:ascii="Calibri" w:hAnsi="Calibri" w:cs="Calibri"/>
          <w:color w:val="000000" w:themeColor="text1"/>
          <w:sz w:val="24"/>
          <w:szCs w:val="24"/>
        </w:rPr>
        <w:t xml:space="preserve">parts of the VLE as required by quality assurance and monitoring processes. </w:t>
      </w:r>
      <w:r w:rsidRPr="00406325" w:rsidR="00F017EE">
        <w:rPr>
          <w:rFonts w:ascii="Calibri" w:hAnsi="Calibri" w:cs="Calibri"/>
          <w:color w:val="000000" w:themeColor="text1"/>
          <w:sz w:val="24"/>
          <w:szCs w:val="24"/>
        </w:rPr>
        <w:t xml:space="preserve">SMU will provide Partner academic staff with </w:t>
      </w:r>
      <w:r w:rsidRPr="00406325" w:rsidR="00406325">
        <w:rPr>
          <w:rFonts w:ascii="Calibri" w:hAnsi="Calibri" w:cs="Calibri"/>
          <w:color w:val="000000" w:themeColor="text1"/>
          <w:sz w:val="24"/>
          <w:szCs w:val="24"/>
        </w:rPr>
        <w:t>an overview of the SMU VLE module sites, including module specifications, marking rubrics, assignment briefs, and reading lists. This does not include access to teaching materials such as PowerPoint slides and video recordings</w:t>
      </w:r>
      <w:r w:rsidR="00F613A0">
        <w:rPr>
          <w:rFonts w:ascii="Calibri" w:hAnsi="Calibri" w:cs="Calibri"/>
          <w:color w:val="000000" w:themeColor="text1"/>
          <w:sz w:val="24"/>
          <w:szCs w:val="24"/>
        </w:rPr>
        <w:t xml:space="preserve">, </w:t>
      </w:r>
      <w:r w:rsidRPr="00406325" w:rsidR="00406325">
        <w:rPr>
          <w:rFonts w:ascii="Calibri" w:hAnsi="Calibri" w:cs="Calibri"/>
          <w:color w:val="000000" w:themeColor="text1"/>
          <w:sz w:val="24"/>
          <w:szCs w:val="24"/>
        </w:rPr>
        <w:t>which are specific to SMU cohorts of students. Access to SMU’s Digital Learning Pedagogy Framework will be provided to all collaborative partner organisations to ensure minimum standards are adopted in the use of the VLE.</w:t>
      </w:r>
    </w:p>
    <w:p w:rsidRPr="000C1C1A" w:rsidR="00D05514" w:rsidP="00564EEC" w:rsidRDefault="001F0582" w14:paraId="366A98F9" w14:textId="6B5E93FF">
      <w:pPr>
        <w:spacing w:after="0"/>
        <w:rPr>
          <w:rFonts w:ascii="Calibri" w:hAnsi="Calibri" w:cs="Calibri"/>
          <w:sz w:val="24"/>
          <w:szCs w:val="24"/>
        </w:rPr>
      </w:pPr>
      <w:r>
        <w:rPr>
          <w:rFonts w:ascii="Calibri" w:hAnsi="Calibri" w:cs="Calibri"/>
          <w:sz w:val="24"/>
          <w:szCs w:val="24"/>
        </w:rPr>
        <w:t xml:space="preserve"> </w:t>
      </w:r>
    </w:p>
    <w:p w:rsidRPr="001D2E4B" w:rsidR="00D05514" w:rsidP="00564EEC" w:rsidRDefault="00D05514" w14:paraId="327B56E8" w14:textId="7D854F3D">
      <w:pPr>
        <w:spacing w:after="0"/>
        <w:rPr>
          <w:rFonts w:ascii="Calibri" w:hAnsi="Calibri" w:cs="Calibri"/>
          <w:b/>
          <w:bCs/>
          <w:sz w:val="24"/>
          <w:szCs w:val="24"/>
        </w:rPr>
      </w:pPr>
      <w:r>
        <w:rPr>
          <w:rFonts w:ascii="Calibri" w:hAnsi="Calibri" w:cs="Calibri"/>
          <w:b/>
          <w:bCs/>
          <w:sz w:val="24"/>
          <w:szCs w:val="24"/>
        </w:rPr>
        <w:t xml:space="preserve">Physical </w:t>
      </w:r>
      <w:r w:rsidR="008317FF">
        <w:rPr>
          <w:rFonts w:ascii="Calibri" w:hAnsi="Calibri" w:cs="Calibri"/>
          <w:b/>
          <w:bCs/>
          <w:sz w:val="24"/>
          <w:szCs w:val="24"/>
        </w:rPr>
        <w:t>F</w:t>
      </w:r>
      <w:r>
        <w:rPr>
          <w:rFonts w:ascii="Calibri" w:hAnsi="Calibri" w:cs="Calibri"/>
          <w:b/>
          <w:bCs/>
          <w:sz w:val="24"/>
          <w:szCs w:val="24"/>
        </w:rPr>
        <w:t>acilities</w:t>
      </w:r>
    </w:p>
    <w:p w:rsidRPr="001D2E4B" w:rsidR="00D05514" w:rsidP="00564EEC" w:rsidRDefault="00D05514" w14:paraId="40C1E2F0" w14:textId="04DB4327">
      <w:pPr>
        <w:pStyle w:val="Paragraph-numbered"/>
        <w:numPr>
          <w:ilvl w:val="0"/>
          <w:numId w:val="0"/>
        </w:numPr>
        <w:tabs>
          <w:tab w:val="clear" w:pos="567"/>
          <w:tab w:val="left" w:pos="0"/>
        </w:tabs>
        <w:spacing w:after="0"/>
        <w:rPr>
          <w:rFonts w:ascii="Calibri" w:hAnsi="Calibri" w:cs="Calibri"/>
          <w:sz w:val="24"/>
          <w:szCs w:val="24"/>
        </w:rPr>
      </w:pPr>
      <w:r w:rsidRPr="001D2E4B">
        <w:rPr>
          <w:rFonts w:ascii="Calibri" w:hAnsi="Calibri" w:cs="Calibri"/>
          <w:sz w:val="24"/>
          <w:szCs w:val="24"/>
        </w:rPr>
        <w:t>The Partner will be responsible for providing</w:t>
      </w:r>
      <w:r w:rsidR="00406325">
        <w:rPr>
          <w:rFonts w:ascii="Calibri" w:hAnsi="Calibri" w:cs="Calibri"/>
          <w:sz w:val="24"/>
          <w:szCs w:val="24"/>
        </w:rPr>
        <w:t xml:space="preserve"> library and</w:t>
      </w:r>
      <w:r w:rsidRPr="001D2E4B">
        <w:rPr>
          <w:rFonts w:ascii="Calibri" w:hAnsi="Calibri" w:cs="Calibri"/>
          <w:sz w:val="24"/>
          <w:szCs w:val="24"/>
        </w:rPr>
        <w:t xml:space="preserve"> teaching facilities, including classrooms</w:t>
      </w:r>
      <w:r w:rsidRPr="001D2E4B">
        <w:rPr>
          <w:rFonts w:ascii="Calibri" w:hAnsi="Calibri" w:cs="Calibri"/>
          <w:sz w:val="24"/>
          <w:szCs w:val="24"/>
        </w:rPr>
        <w:fldChar w:fldCharType="begin"/>
      </w:r>
      <w:r w:rsidRPr="001D2E4B">
        <w:rPr>
          <w:rFonts w:ascii="Calibri" w:hAnsi="Calibri" w:cs="Calibri"/>
          <w:sz w:val="24"/>
          <w:szCs w:val="24"/>
        </w:rPr>
        <w:instrText xml:space="preserve"> XE "Classrooms" \t "</w:instrText>
      </w:r>
      <w:r w:rsidRPr="001D2E4B">
        <w:rPr>
          <w:rFonts w:ascii="Calibri" w:hAnsi="Calibri" w:cs="Calibri"/>
          <w:i/>
          <w:sz w:val="24"/>
          <w:szCs w:val="24"/>
        </w:rPr>
        <w:instrText>See</w:instrText>
      </w:r>
      <w:r w:rsidRPr="001D2E4B">
        <w:rPr>
          <w:rFonts w:ascii="Calibri" w:hAnsi="Calibri" w:cs="Calibri"/>
          <w:sz w:val="24"/>
          <w:szCs w:val="24"/>
        </w:rPr>
        <w:instrText xml:space="preserve"> Teaching Facilities" </w:instrText>
      </w:r>
      <w:r w:rsidRPr="001D2E4B">
        <w:rPr>
          <w:rFonts w:ascii="Calibri" w:hAnsi="Calibri" w:cs="Calibri"/>
          <w:sz w:val="24"/>
          <w:szCs w:val="24"/>
        </w:rPr>
        <w:fldChar w:fldCharType="end"/>
      </w:r>
      <w:r w:rsidRPr="001D2E4B">
        <w:rPr>
          <w:rFonts w:ascii="Calibri" w:hAnsi="Calibri" w:cs="Calibri"/>
          <w:sz w:val="24"/>
          <w:szCs w:val="24"/>
        </w:rPr>
        <w:t xml:space="preserve">, lecture theatres, </w:t>
      </w:r>
      <w:r w:rsidR="00406325">
        <w:rPr>
          <w:rFonts w:ascii="Calibri" w:hAnsi="Calibri" w:cs="Calibri"/>
          <w:sz w:val="24"/>
          <w:szCs w:val="24"/>
        </w:rPr>
        <w:t xml:space="preserve">study spaces, </w:t>
      </w:r>
      <w:r w:rsidRPr="001D2E4B">
        <w:rPr>
          <w:rFonts w:ascii="Calibri" w:hAnsi="Calibri" w:cs="Calibri"/>
          <w:sz w:val="24"/>
          <w:szCs w:val="24"/>
        </w:rPr>
        <w:t>laboratories, workshops, gymnasia, sports pitches and any other</w:t>
      </w:r>
      <w:r>
        <w:rPr>
          <w:rFonts w:ascii="Calibri" w:hAnsi="Calibri" w:cs="Calibri"/>
          <w:sz w:val="24"/>
          <w:szCs w:val="24"/>
        </w:rPr>
        <w:t xml:space="preserve"> as required. Facilities will be reviewed by SMU as part of the initial approval, and i</w:t>
      </w:r>
      <w:r w:rsidRPr="001D2E4B">
        <w:rPr>
          <w:rFonts w:ascii="Calibri" w:hAnsi="Calibri" w:cs="Calibri"/>
          <w:sz w:val="24"/>
          <w:szCs w:val="24"/>
        </w:rPr>
        <w:t xml:space="preserve">t is the responsibility of the Partner to inform the </w:t>
      </w:r>
      <w:r w:rsidR="00723EDB">
        <w:rPr>
          <w:rFonts w:ascii="Calibri" w:hAnsi="Calibri" w:cs="Calibri"/>
          <w:sz w:val="24"/>
          <w:szCs w:val="24"/>
        </w:rPr>
        <w:t xml:space="preserve">Partnership </w:t>
      </w:r>
      <w:r>
        <w:rPr>
          <w:rFonts w:ascii="Calibri" w:hAnsi="Calibri" w:cs="Calibri"/>
          <w:sz w:val="24"/>
          <w:szCs w:val="24"/>
        </w:rPr>
        <w:t xml:space="preserve">Link Tutor of any major changes to the facilities after this. </w:t>
      </w:r>
      <w:r w:rsidR="00911108">
        <w:rPr>
          <w:rFonts w:ascii="Calibri" w:hAnsi="Calibri" w:cs="Calibri"/>
          <w:sz w:val="24"/>
          <w:szCs w:val="24"/>
        </w:rPr>
        <w:t xml:space="preserve">Partner students will not be able to access SMU facilities. </w:t>
      </w:r>
    </w:p>
    <w:p w:rsidRPr="00425E04" w:rsidR="00425E04" w:rsidP="00425E04" w:rsidRDefault="00425E04" w14:paraId="1B2F269D" w14:textId="77777777"/>
    <w:p w:rsidRPr="001D2E4B" w:rsidR="00D05514" w:rsidP="00564EEC" w:rsidRDefault="00D05514" w14:paraId="56B5E843" w14:textId="77777777">
      <w:pPr>
        <w:pStyle w:val="Heading3"/>
        <w:spacing w:before="0" w:line="276" w:lineRule="auto"/>
        <w:rPr>
          <w:rFonts w:ascii="Calibri" w:hAnsi="Calibri" w:cs="Calibri"/>
        </w:rPr>
      </w:pPr>
      <w:r>
        <w:rPr>
          <w:rFonts w:ascii="Calibri" w:hAnsi="Calibri" w:cs="Calibri"/>
        </w:rPr>
        <w:t>S</w:t>
      </w:r>
      <w:r w:rsidRPr="001D2E4B">
        <w:rPr>
          <w:rFonts w:ascii="Calibri" w:hAnsi="Calibri" w:cs="Calibri"/>
        </w:rPr>
        <w:t>taff</w:t>
      </w:r>
    </w:p>
    <w:p w:rsidR="00D05514" w:rsidP="00564EEC" w:rsidRDefault="00D05514" w14:paraId="1B9C42A9" w14:textId="7522F0D5">
      <w:pPr>
        <w:spacing w:after="0"/>
        <w:rPr>
          <w:rFonts w:ascii="Calibri" w:hAnsi="Calibri" w:cs="Calibri"/>
          <w:sz w:val="24"/>
          <w:szCs w:val="24"/>
        </w:rPr>
      </w:pPr>
      <w:r>
        <w:rPr>
          <w:rFonts w:ascii="Calibri" w:hAnsi="Calibri" w:cs="Calibri"/>
          <w:sz w:val="24"/>
          <w:szCs w:val="24"/>
        </w:rPr>
        <w:t>Th</w:t>
      </w:r>
      <w:r w:rsidRPr="001D2E4B">
        <w:rPr>
          <w:rFonts w:ascii="Calibri" w:hAnsi="Calibri" w:cs="Calibri"/>
          <w:sz w:val="24"/>
          <w:szCs w:val="24"/>
        </w:rPr>
        <w:t xml:space="preserve">e Partner </w:t>
      </w:r>
      <w:r>
        <w:rPr>
          <w:rFonts w:ascii="Calibri" w:hAnsi="Calibri" w:cs="Calibri"/>
          <w:sz w:val="24"/>
          <w:szCs w:val="24"/>
        </w:rPr>
        <w:t>will be responsible for p</w:t>
      </w:r>
      <w:r w:rsidRPr="001D2E4B">
        <w:rPr>
          <w:rFonts w:ascii="Calibri" w:hAnsi="Calibri" w:cs="Calibri"/>
          <w:sz w:val="24"/>
          <w:szCs w:val="24"/>
        </w:rPr>
        <w:t>rovid</w:t>
      </w:r>
      <w:r>
        <w:rPr>
          <w:rFonts w:ascii="Calibri" w:hAnsi="Calibri" w:cs="Calibri"/>
          <w:sz w:val="24"/>
          <w:szCs w:val="24"/>
        </w:rPr>
        <w:t>ing</w:t>
      </w:r>
      <w:r w:rsidRPr="001D2E4B">
        <w:rPr>
          <w:rFonts w:ascii="Calibri" w:hAnsi="Calibri" w:cs="Calibri"/>
          <w:sz w:val="24"/>
          <w:szCs w:val="24"/>
        </w:rPr>
        <w:t xml:space="preserve"> teaching staff</w:t>
      </w:r>
      <w:r w:rsidRPr="001D2E4B">
        <w:rPr>
          <w:rFonts w:ascii="Calibri" w:hAnsi="Calibri" w:cs="Calibri"/>
          <w:sz w:val="24"/>
          <w:szCs w:val="24"/>
        </w:rPr>
        <w:fldChar w:fldCharType="begin"/>
      </w:r>
      <w:r w:rsidRPr="001D2E4B">
        <w:rPr>
          <w:rFonts w:ascii="Calibri" w:hAnsi="Calibri" w:cs="Calibri"/>
          <w:sz w:val="24"/>
          <w:szCs w:val="24"/>
        </w:rPr>
        <w:instrText xml:space="preserve"> XE "Teaching Staff" </w:instrText>
      </w:r>
      <w:r w:rsidRPr="001D2E4B">
        <w:rPr>
          <w:rFonts w:ascii="Calibri" w:hAnsi="Calibri" w:cs="Calibri"/>
          <w:sz w:val="24"/>
          <w:szCs w:val="24"/>
        </w:rPr>
        <w:fldChar w:fldCharType="end"/>
      </w:r>
      <w:r w:rsidRPr="001D2E4B">
        <w:rPr>
          <w:rFonts w:ascii="Calibri" w:hAnsi="Calibri" w:cs="Calibri"/>
          <w:sz w:val="24"/>
          <w:szCs w:val="24"/>
        </w:rPr>
        <w:t xml:space="preserve"> of an appropriate standard for the </w:t>
      </w:r>
      <w:r>
        <w:rPr>
          <w:rFonts w:ascii="Calibri" w:hAnsi="Calibri" w:cs="Calibri"/>
          <w:sz w:val="24"/>
          <w:szCs w:val="24"/>
        </w:rPr>
        <w:t>course</w:t>
      </w:r>
      <w:r w:rsidRPr="001D2E4B">
        <w:rPr>
          <w:rFonts w:ascii="Calibri" w:hAnsi="Calibri" w:cs="Calibri"/>
          <w:sz w:val="24"/>
          <w:szCs w:val="24"/>
        </w:rPr>
        <w:t xml:space="preserve">(s). </w:t>
      </w:r>
      <w:r>
        <w:rPr>
          <w:rFonts w:ascii="Calibri" w:hAnsi="Calibri" w:cs="Calibri"/>
          <w:sz w:val="24"/>
          <w:szCs w:val="24"/>
        </w:rPr>
        <w:t>All</w:t>
      </w:r>
      <w:r w:rsidRPr="001D2E4B">
        <w:rPr>
          <w:rFonts w:ascii="Calibri" w:hAnsi="Calibri" w:cs="Calibri"/>
          <w:sz w:val="24"/>
          <w:szCs w:val="24"/>
        </w:rPr>
        <w:t xml:space="preserve"> staff members’ CVs must be </w:t>
      </w:r>
      <w:r>
        <w:rPr>
          <w:rFonts w:ascii="Calibri" w:hAnsi="Calibri" w:cs="Calibri"/>
          <w:sz w:val="24"/>
          <w:szCs w:val="24"/>
        </w:rPr>
        <w:t>provided to the</w:t>
      </w:r>
      <w:r w:rsidR="00723EDB">
        <w:rPr>
          <w:rFonts w:ascii="Calibri" w:hAnsi="Calibri" w:cs="Calibri"/>
          <w:sz w:val="24"/>
          <w:szCs w:val="24"/>
        </w:rPr>
        <w:t xml:space="preserve"> Partnership</w:t>
      </w:r>
      <w:r>
        <w:rPr>
          <w:rFonts w:ascii="Calibri" w:hAnsi="Calibri" w:cs="Calibri"/>
          <w:sz w:val="24"/>
          <w:szCs w:val="24"/>
        </w:rPr>
        <w:t xml:space="preserve"> Link Tutor for approval before they teach on the course.</w:t>
      </w:r>
      <w:r w:rsidRPr="001D2E4B">
        <w:rPr>
          <w:rFonts w:ascii="Calibri" w:hAnsi="Calibri" w:cs="Calibri"/>
          <w:sz w:val="24"/>
          <w:szCs w:val="24"/>
        </w:rPr>
        <w:t xml:space="preserve"> </w:t>
      </w:r>
      <w:r w:rsidRPr="00263CF4" w:rsidR="00263CF4">
        <w:rPr>
          <w:rFonts w:ascii="Calibri" w:hAnsi="Calibri" w:cs="Calibri"/>
          <w:sz w:val="24"/>
          <w:szCs w:val="24"/>
        </w:rPr>
        <w:t>The partner is responsible for providing professional services staff who are appropriately qualified to provide key central services and support to students</w:t>
      </w:r>
      <w:r w:rsidR="00263CF4">
        <w:rPr>
          <w:rFonts w:ascii="Calibri" w:hAnsi="Calibri" w:cs="Calibri"/>
          <w:sz w:val="24"/>
          <w:szCs w:val="24"/>
        </w:rPr>
        <w:t>, including for pastoral and employability support</w:t>
      </w:r>
      <w:r w:rsidRPr="00263CF4" w:rsidR="00263CF4">
        <w:rPr>
          <w:rFonts w:ascii="Calibri" w:hAnsi="Calibri" w:cs="Calibri"/>
          <w:sz w:val="24"/>
          <w:szCs w:val="24"/>
        </w:rPr>
        <w:t xml:space="preserve">. </w:t>
      </w:r>
      <w:r w:rsidR="00AD2AD3">
        <w:rPr>
          <w:rFonts w:ascii="Calibri" w:hAnsi="Calibri" w:cs="Calibri"/>
          <w:sz w:val="24"/>
          <w:szCs w:val="24"/>
        </w:rPr>
        <w:t xml:space="preserve">The Partner is </w:t>
      </w:r>
      <w:r w:rsidR="00263CF4">
        <w:rPr>
          <w:rFonts w:ascii="Calibri" w:hAnsi="Calibri" w:cs="Calibri"/>
          <w:sz w:val="24"/>
          <w:szCs w:val="24"/>
        </w:rPr>
        <w:t xml:space="preserve">also </w:t>
      </w:r>
      <w:r w:rsidR="00AD2AD3">
        <w:rPr>
          <w:rFonts w:ascii="Calibri" w:hAnsi="Calibri" w:cs="Calibri"/>
          <w:sz w:val="24"/>
          <w:szCs w:val="24"/>
        </w:rPr>
        <w:t xml:space="preserve">responsible for providing appropriate staff development opportunities, and this should be reported on as part of the Annual Monitoring Report. </w:t>
      </w:r>
      <w:r w:rsidR="00263CF4">
        <w:rPr>
          <w:rFonts w:ascii="Calibri" w:hAnsi="Calibri" w:cs="Calibri"/>
          <w:sz w:val="24"/>
          <w:szCs w:val="24"/>
        </w:rPr>
        <w:t>Partner staff requiring access to SMU systems (e.g. for marks entry) must complete the Partnership Staff Form (Appendix C) and provide this to the SMU HR department. The Partner must advise the HR department when a staff member leaves, so their access can be disabled, and HR will also conduct bi-annual audits with the partner to check access requirements.</w:t>
      </w:r>
    </w:p>
    <w:p w:rsidRPr="001D2E4B" w:rsidR="00D05514" w:rsidP="00564EEC" w:rsidRDefault="00D05514" w14:paraId="54B60B96" w14:textId="77777777">
      <w:pPr>
        <w:spacing w:after="0"/>
        <w:rPr>
          <w:rFonts w:ascii="Calibri" w:hAnsi="Calibri" w:cs="Calibri"/>
          <w:sz w:val="24"/>
          <w:szCs w:val="24"/>
        </w:rPr>
      </w:pPr>
    </w:p>
    <w:p w:rsidR="00D05514" w:rsidP="00564EEC" w:rsidRDefault="00D05514" w14:paraId="66E74A30" w14:textId="77777777">
      <w:pPr>
        <w:pStyle w:val="Heading1"/>
        <w:spacing w:before="0" w:after="0"/>
        <w:rPr>
          <w:rFonts w:ascii="Calibri" w:hAnsi="Calibri" w:cs="Calibri"/>
          <w:sz w:val="24"/>
          <w:szCs w:val="24"/>
        </w:rPr>
      </w:pPr>
      <w:bookmarkStart w:name="_Toc74567913" w:id="7"/>
    </w:p>
    <w:bookmarkEnd w:id="7"/>
    <w:p w:rsidRPr="001D2E4B" w:rsidR="00172C31" w:rsidP="00564EEC" w:rsidRDefault="00964F06" w14:paraId="098E3BE5" w14:textId="60D375DF">
      <w:pPr>
        <w:pStyle w:val="Heading1"/>
        <w:numPr>
          <w:ilvl w:val="0"/>
          <w:numId w:val="47"/>
        </w:numPr>
        <w:spacing w:before="0" w:after="0"/>
        <w:rPr>
          <w:rFonts w:ascii="Calibri" w:hAnsi="Calibri" w:cs="Calibri"/>
          <w:sz w:val="28"/>
          <w:szCs w:val="28"/>
        </w:rPr>
      </w:pPr>
      <w:r w:rsidRPr="001D2E4B">
        <w:rPr>
          <w:rFonts w:ascii="Calibri" w:hAnsi="Calibri" w:cs="Calibri"/>
          <w:sz w:val="28"/>
          <w:szCs w:val="28"/>
        </w:rPr>
        <w:t>Student M</w:t>
      </w:r>
      <w:r w:rsidRPr="001D2E4B" w:rsidR="00172C31">
        <w:rPr>
          <w:rFonts w:ascii="Calibri" w:hAnsi="Calibri" w:cs="Calibri"/>
          <w:sz w:val="28"/>
          <w:szCs w:val="28"/>
        </w:rPr>
        <w:t>atters</w:t>
      </w:r>
      <w:bookmarkEnd w:id="6"/>
    </w:p>
    <w:p w:rsidRPr="001D2E4B" w:rsidR="00172C31" w:rsidP="00564EEC" w:rsidRDefault="00172C31" w14:paraId="309C73D1" w14:textId="77777777">
      <w:pPr>
        <w:pStyle w:val="Heading3"/>
        <w:spacing w:before="0" w:line="276" w:lineRule="auto"/>
        <w:rPr>
          <w:rFonts w:ascii="Calibri" w:hAnsi="Calibri" w:cs="Calibri"/>
        </w:rPr>
      </w:pPr>
      <w:r w:rsidRPr="001D2E4B">
        <w:rPr>
          <w:rFonts w:ascii="Calibri" w:hAnsi="Calibri" w:cs="Calibri"/>
        </w:rPr>
        <w:t>Withdrawals</w:t>
      </w:r>
    </w:p>
    <w:p w:rsidRPr="001D2E4B" w:rsidR="00DE0E4A" w:rsidP="00564EEC" w:rsidRDefault="005E3FE3" w14:paraId="023270EC" w14:textId="713FE47E">
      <w:pPr>
        <w:spacing w:after="0"/>
        <w:rPr>
          <w:rFonts w:ascii="Calibri" w:hAnsi="Calibri" w:cs="Calibri"/>
          <w:sz w:val="24"/>
          <w:szCs w:val="24"/>
        </w:rPr>
      </w:pPr>
      <w:r>
        <w:rPr>
          <w:rFonts w:ascii="Calibri" w:hAnsi="Calibri" w:cs="Calibri"/>
          <w:sz w:val="24"/>
          <w:szCs w:val="24"/>
        </w:rPr>
        <w:t xml:space="preserve">Student withdrawals will be processed in line with the SMU </w:t>
      </w:r>
      <w:hyperlink w:history="1" r:id="rId16">
        <w:r w:rsidRPr="005E3FE3">
          <w:rPr>
            <w:rStyle w:val="Hyperlink"/>
            <w:rFonts w:ascii="Calibri" w:hAnsi="Calibri" w:cs="Calibri"/>
            <w:sz w:val="24"/>
            <w:szCs w:val="24"/>
          </w:rPr>
          <w:t>Student Withdrawals Policy</w:t>
        </w:r>
      </w:hyperlink>
      <w:r>
        <w:rPr>
          <w:rFonts w:ascii="Calibri" w:hAnsi="Calibri" w:cs="Calibri"/>
          <w:sz w:val="24"/>
          <w:szCs w:val="24"/>
        </w:rPr>
        <w:t xml:space="preserve">. </w:t>
      </w:r>
      <w:r w:rsidRPr="001D2E4B" w:rsidR="00DE0E4A">
        <w:rPr>
          <w:rFonts w:ascii="Calibri" w:hAnsi="Calibri" w:cs="Calibri"/>
          <w:sz w:val="24"/>
          <w:szCs w:val="24"/>
        </w:rPr>
        <w:t xml:space="preserve">Partners must inform </w:t>
      </w:r>
      <w:r w:rsidR="00911108">
        <w:rPr>
          <w:rFonts w:ascii="Calibri" w:hAnsi="Calibri" w:cs="Calibri"/>
          <w:sz w:val="24"/>
          <w:szCs w:val="24"/>
        </w:rPr>
        <w:t>SMU Registry of</w:t>
      </w:r>
      <w:r w:rsidRPr="001D2E4B" w:rsidR="00DE0E4A">
        <w:rPr>
          <w:rFonts w:ascii="Calibri" w:hAnsi="Calibri" w:cs="Calibri"/>
          <w:sz w:val="24"/>
          <w:szCs w:val="24"/>
        </w:rPr>
        <w:t xml:space="preserve"> withdrawals within 10 working days of the withdrawal date</w:t>
      </w:r>
      <w:r w:rsidR="00911108">
        <w:rPr>
          <w:rFonts w:ascii="Calibri" w:hAnsi="Calibri" w:cs="Calibri"/>
          <w:sz w:val="24"/>
          <w:szCs w:val="24"/>
        </w:rPr>
        <w:t xml:space="preserve">, and/or prior to </w:t>
      </w:r>
      <w:r w:rsidRPr="00911108" w:rsidR="00911108">
        <w:rPr>
          <w:rFonts w:ascii="Calibri" w:hAnsi="Calibri" w:cs="Calibri"/>
          <w:sz w:val="24"/>
          <w:szCs w:val="24"/>
        </w:rPr>
        <w:t>fee liability and maintenance confirmation points</w:t>
      </w:r>
      <w:r w:rsidR="00911108">
        <w:rPr>
          <w:rFonts w:ascii="Calibri" w:hAnsi="Calibri" w:cs="Calibri"/>
          <w:sz w:val="24"/>
          <w:szCs w:val="24"/>
        </w:rPr>
        <w:t xml:space="preserve"> (whichever is the sooner) so withdrawals can be processed by the Student Records Team. </w:t>
      </w:r>
      <w:r w:rsidR="003F584B">
        <w:rPr>
          <w:rFonts w:ascii="Calibri" w:hAnsi="Calibri" w:cs="Calibri"/>
          <w:sz w:val="24"/>
          <w:szCs w:val="24"/>
        </w:rPr>
        <w:t xml:space="preserve">These key dates should be specified for each course intake as part of the Course Delivery Schedule (Appendix B). </w:t>
      </w:r>
      <w:r w:rsidR="00911108">
        <w:rPr>
          <w:rFonts w:ascii="Calibri" w:hAnsi="Calibri" w:cs="Calibri"/>
          <w:sz w:val="24"/>
          <w:szCs w:val="24"/>
        </w:rPr>
        <w:t>Withdrawals will be monitored by SMU as these are a key metric for the OfS.</w:t>
      </w:r>
    </w:p>
    <w:p w:rsidR="000C1C1A" w:rsidP="00564EEC" w:rsidRDefault="000C1C1A" w14:paraId="70B048FF" w14:textId="77777777">
      <w:pPr>
        <w:spacing w:after="0"/>
        <w:rPr>
          <w:rFonts w:ascii="Calibri" w:hAnsi="Calibri" w:cs="Calibri"/>
          <w:sz w:val="24"/>
          <w:szCs w:val="24"/>
        </w:rPr>
      </w:pPr>
    </w:p>
    <w:p w:rsidR="001D2E4B" w:rsidP="00564EEC" w:rsidRDefault="001D2E4B" w14:paraId="0E7BBD2C" w14:textId="2752C0C4">
      <w:pPr>
        <w:spacing w:after="0"/>
        <w:rPr>
          <w:rFonts w:ascii="Calibri" w:hAnsi="Calibri" w:cs="Calibri"/>
          <w:sz w:val="24"/>
          <w:szCs w:val="24"/>
        </w:rPr>
      </w:pPr>
      <w:r>
        <w:rPr>
          <w:rFonts w:ascii="Calibri" w:hAnsi="Calibri" w:cs="Calibri"/>
          <w:sz w:val="24"/>
          <w:szCs w:val="24"/>
        </w:rPr>
        <w:t xml:space="preserve">Partners should contact SMU Registry regarding any students who wish to request </w:t>
      </w:r>
      <w:r w:rsidR="005E3FE3">
        <w:rPr>
          <w:rFonts w:ascii="Calibri" w:hAnsi="Calibri" w:cs="Calibri"/>
          <w:sz w:val="24"/>
          <w:szCs w:val="24"/>
        </w:rPr>
        <w:t xml:space="preserve">a </w:t>
      </w:r>
      <w:hyperlink w:history="1" r:id="rId17">
        <w:r w:rsidR="00911108">
          <w:rPr>
            <w:rStyle w:val="Hyperlink"/>
            <w:rFonts w:ascii="Calibri" w:hAnsi="Calibri" w:cs="Calibri"/>
            <w:sz w:val="24"/>
            <w:szCs w:val="24"/>
          </w:rPr>
          <w:t>Leave of Absence</w:t>
        </w:r>
      </w:hyperlink>
      <w:r w:rsidR="00911108">
        <w:rPr>
          <w:rStyle w:val="Hyperlink"/>
          <w:rFonts w:ascii="Calibri" w:hAnsi="Calibri" w:cs="Calibri"/>
          <w:sz w:val="24"/>
          <w:szCs w:val="24"/>
        </w:rPr>
        <w:t xml:space="preserve"> </w:t>
      </w:r>
      <w:r w:rsidR="00911108">
        <w:rPr>
          <w:rFonts w:ascii="Calibri" w:hAnsi="Calibri" w:cs="Calibri"/>
          <w:sz w:val="24"/>
          <w:szCs w:val="24"/>
        </w:rPr>
        <w:t>in order to ensure this meets the University regulations.</w:t>
      </w:r>
    </w:p>
    <w:p w:rsidRPr="001D2E4B" w:rsidR="00911108" w:rsidP="00564EEC" w:rsidRDefault="00911108" w14:paraId="6D5A27DB" w14:textId="77777777">
      <w:pPr>
        <w:spacing w:after="0"/>
        <w:rPr>
          <w:rFonts w:ascii="Calibri" w:hAnsi="Calibri" w:cs="Calibri"/>
          <w:sz w:val="24"/>
          <w:szCs w:val="24"/>
        </w:rPr>
      </w:pPr>
    </w:p>
    <w:p w:rsidRPr="001D2E4B" w:rsidR="00172C31" w:rsidP="00564EEC" w:rsidRDefault="00172C31" w14:paraId="61D48CC0" w14:textId="77777777">
      <w:pPr>
        <w:pStyle w:val="Heading3"/>
        <w:spacing w:before="0" w:line="276" w:lineRule="auto"/>
        <w:rPr>
          <w:rFonts w:ascii="Calibri" w:hAnsi="Calibri" w:cs="Calibri"/>
        </w:rPr>
      </w:pPr>
      <w:r w:rsidRPr="001D2E4B">
        <w:rPr>
          <w:rFonts w:ascii="Calibri" w:hAnsi="Calibri" w:cs="Calibri"/>
        </w:rPr>
        <w:lastRenderedPageBreak/>
        <w:t xml:space="preserve">Academic </w:t>
      </w:r>
      <w:r w:rsidRPr="001D2E4B" w:rsidR="005D799B">
        <w:rPr>
          <w:rFonts w:ascii="Calibri" w:hAnsi="Calibri" w:cs="Calibri"/>
        </w:rPr>
        <w:t>A</w:t>
      </w:r>
      <w:r w:rsidRPr="001D2E4B">
        <w:rPr>
          <w:rFonts w:ascii="Calibri" w:hAnsi="Calibri" w:cs="Calibri"/>
        </w:rPr>
        <w:t>dvice</w:t>
      </w:r>
    </w:p>
    <w:p w:rsidRPr="001D2E4B" w:rsidR="00491B59" w:rsidP="00564EEC" w:rsidRDefault="001D2E4B" w14:paraId="32289D15" w14:textId="41D042D9">
      <w:pPr>
        <w:spacing w:after="0"/>
        <w:rPr>
          <w:rFonts w:ascii="Calibri" w:hAnsi="Calibri" w:cs="Calibri"/>
          <w:sz w:val="24"/>
          <w:szCs w:val="24"/>
        </w:rPr>
      </w:pPr>
      <w:r>
        <w:rPr>
          <w:rFonts w:ascii="Calibri" w:hAnsi="Calibri" w:cs="Calibri"/>
          <w:sz w:val="24"/>
          <w:szCs w:val="24"/>
        </w:rPr>
        <w:t xml:space="preserve">Partners are </w:t>
      </w:r>
      <w:r w:rsidR="000C1C1A">
        <w:rPr>
          <w:rFonts w:ascii="Calibri" w:hAnsi="Calibri" w:cs="Calibri"/>
          <w:sz w:val="24"/>
          <w:szCs w:val="24"/>
        </w:rPr>
        <w:t>expected</w:t>
      </w:r>
      <w:r>
        <w:rPr>
          <w:rFonts w:ascii="Calibri" w:hAnsi="Calibri" w:cs="Calibri"/>
          <w:sz w:val="24"/>
          <w:szCs w:val="24"/>
        </w:rPr>
        <w:t xml:space="preserve"> to provide academic advice</w:t>
      </w:r>
      <w:r w:rsidR="000C1C1A">
        <w:rPr>
          <w:rFonts w:ascii="Calibri" w:hAnsi="Calibri" w:cs="Calibri"/>
          <w:sz w:val="24"/>
          <w:szCs w:val="24"/>
        </w:rPr>
        <w:t xml:space="preserve"> and guidance</w:t>
      </w:r>
      <w:r>
        <w:rPr>
          <w:rFonts w:ascii="Calibri" w:hAnsi="Calibri" w:cs="Calibri"/>
          <w:sz w:val="24"/>
          <w:szCs w:val="24"/>
        </w:rPr>
        <w:t xml:space="preserve"> to students, for example via their website, VLE or programme handbook</w:t>
      </w:r>
      <w:r w:rsidRPr="001D2E4B" w:rsidR="005D799B">
        <w:rPr>
          <w:rFonts w:ascii="Calibri" w:hAnsi="Calibri" w:cs="Calibri"/>
          <w:sz w:val="24"/>
          <w:szCs w:val="24"/>
        </w:rPr>
        <w:t xml:space="preserve">. </w:t>
      </w:r>
      <w:r>
        <w:rPr>
          <w:rFonts w:ascii="Calibri" w:hAnsi="Calibri" w:cs="Calibri"/>
          <w:sz w:val="24"/>
          <w:szCs w:val="24"/>
        </w:rPr>
        <w:t>This should include information for students on</w:t>
      </w:r>
      <w:r w:rsidRPr="001D2E4B" w:rsidR="005D799B">
        <w:rPr>
          <w:rFonts w:ascii="Calibri" w:hAnsi="Calibri" w:cs="Calibri"/>
          <w:sz w:val="24"/>
          <w:szCs w:val="24"/>
        </w:rPr>
        <w:t>:</w:t>
      </w:r>
    </w:p>
    <w:p w:rsidRPr="001D2E4B" w:rsidR="005D799B" w:rsidP="00564EEC" w:rsidRDefault="005D799B" w14:paraId="5077F68F" w14:textId="77777777">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Enrolment and re-enrolment</w:t>
      </w:r>
    </w:p>
    <w:p w:rsidRPr="001D2E4B" w:rsidR="005D799B" w:rsidP="00564EEC" w:rsidRDefault="001D2E4B" w14:paraId="253AA830" w14:textId="027FBA06">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T</w:t>
      </w:r>
      <w:r w:rsidRPr="001D2E4B" w:rsidR="005D799B">
        <w:rPr>
          <w:rFonts w:ascii="Calibri" w:hAnsi="Calibri" w:cs="Calibri"/>
          <w:sz w:val="24"/>
          <w:szCs w:val="24"/>
        </w:rPr>
        <w:t>erm</w:t>
      </w:r>
      <w:r>
        <w:rPr>
          <w:rFonts w:ascii="Calibri" w:hAnsi="Calibri" w:cs="Calibri"/>
          <w:sz w:val="24"/>
          <w:szCs w:val="24"/>
        </w:rPr>
        <w:t xml:space="preserve"> dates</w:t>
      </w:r>
    </w:p>
    <w:p w:rsidRPr="001D2E4B" w:rsidR="005D799B" w:rsidP="00564EEC" w:rsidRDefault="001D2E4B" w14:paraId="565303EA" w14:textId="6EC34F6A">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Course structure</w:t>
      </w:r>
    </w:p>
    <w:p w:rsidRPr="001D2E4B" w:rsidR="005D799B" w:rsidP="00564EEC" w:rsidRDefault="005D799B" w14:paraId="49CA16FA" w14:textId="77777777">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Resolving problems/complaints</w:t>
      </w:r>
    </w:p>
    <w:p w:rsidR="005D799B" w:rsidP="00564EEC" w:rsidRDefault="005D799B" w14:paraId="68E04F08" w14:textId="55CA8035">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Student Conduct</w:t>
      </w:r>
    </w:p>
    <w:p w:rsidRPr="001D2E4B" w:rsidR="001D2E4B" w:rsidP="00564EEC" w:rsidRDefault="001D2E4B" w14:paraId="54A54972" w14:textId="44E572AB">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Academic integrity and avoiding plagiarism</w:t>
      </w:r>
    </w:p>
    <w:p w:rsidRPr="001D2E4B" w:rsidR="005D799B" w:rsidP="00564EEC" w:rsidRDefault="001D2E4B" w14:paraId="6C7C2604" w14:textId="601654C3">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Assessment submission and support</w:t>
      </w:r>
    </w:p>
    <w:p w:rsidRPr="001D2E4B" w:rsidR="005D799B" w:rsidP="00564EEC" w:rsidRDefault="005D799B" w14:paraId="71CB5DEA" w14:textId="477977C6">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Results</w:t>
      </w:r>
      <w:r w:rsidR="001D2E4B">
        <w:rPr>
          <w:rFonts w:ascii="Calibri" w:hAnsi="Calibri" w:cs="Calibri"/>
          <w:sz w:val="24"/>
          <w:szCs w:val="24"/>
        </w:rPr>
        <w:t xml:space="preserve"> </w:t>
      </w:r>
    </w:p>
    <w:p w:rsidRPr="001D2E4B" w:rsidR="005D799B" w:rsidP="00564EEC" w:rsidRDefault="005D799B" w14:paraId="21DEC8FB" w14:textId="77777777">
      <w:pPr>
        <w:spacing w:after="0"/>
        <w:rPr>
          <w:rFonts w:ascii="Calibri" w:hAnsi="Calibri" w:cs="Calibri"/>
          <w:sz w:val="24"/>
          <w:szCs w:val="24"/>
        </w:rPr>
      </w:pPr>
    </w:p>
    <w:p w:rsidRPr="001D2E4B" w:rsidR="000625E7" w:rsidP="00564EEC" w:rsidRDefault="000625E7" w14:paraId="3DF17C4A" w14:textId="77777777">
      <w:pPr>
        <w:pStyle w:val="Heading3"/>
        <w:spacing w:before="0" w:line="276" w:lineRule="auto"/>
        <w:rPr>
          <w:rFonts w:ascii="Calibri" w:hAnsi="Calibri" w:cs="Calibri"/>
        </w:rPr>
      </w:pPr>
      <w:r w:rsidRPr="001D2E4B">
        <w:rPr>
          <w:rFonts w:ascii="Calibri" w:hAnsi="Calibri" w:cs="Calibri"/>
        </w:rPr>
        <w:t>Student Support</w:t>
      </w:r>
    </w:p>
    <w:p w:rsidR="000625E7" w:rsidP="00564EEC" w:rsidRDefault="000C1C1A" w14:paraId="743A09E8" w14:textId="0152732B">
      <w:pPr>
        <w:spacing w:after="0"/>
        <w:rPr>
          <w:rFonts w:ascii="Calibri" w:hAnsi="Calibri" w:cs="Calibri"/>
          <w:sz w:val="24"/>
          <w:szCs w:val="24"/>
        </w:rPr>
      </w:pPr>
      <w:r>
        <w:rPr>
          <w:rFonts w:ascii="Calibri" w:hAnsi="Calibri" w:cs="Calibri"/>
          <w:sz w:val="24"/>
          <w:szCs w:val="24"/>
        </w:rPr>
        <w:t xml:space="preserve">Partners are expected to provide </w:t>
      </w:r>
      <w:r w:rsidRPr="001D2E4B" w:rsidR="000625E7">
        <w:rPr>
          <w:rFonts w:ascii="Calibri" w:hAnsi="Calibri" w:cs="Calibri"/>
          <w:sz w:val="24"/>
          <w:szCs w:val="24"/>
        </w:rPr>
        <w:t>academic, administrative</w:t>
      </w:r>
      <w:r>
        <w:rPr>
          <w:rFonts w:ascii="Calibri" w:hAnsi="Calibri" w:cs="Calibri"/>
          <w:sz w:val="24"/>
          <w:szCs w:val="24"/>
        </w:rPr>
        <w:t>,</w:t>
      </w:r>
      <w:r w:rsidRPr="001D2E4B" w:rsidR="000625E7">
        <w:rPr>
          <w:rFonts w:ascii="Calibri" w:hAnsi="Calibri" w:cs="Calibri"/>
          <w:sz w:val="24"/>
          <w:szCs w:val="24"/>
        </w:rPr>
        <w:t xml:space="preserve"> </w:t>
      </w:r>
      <w:r w:rsidR="00406325">
        <w:rPr>
          <w:rFonts w:ascii="Calibri" w:hAnsi="Calibri" w:cs="Calibri"/>
          <w:sz w:val="24"/>
          <w:szCs w:val="24"/>
        </w:rPr>
        <w:t xml:space="preserve">library, IT, </w:t>
      </w:r>
      <w:r>
        <w:rPr>
          <w:rFonts w:ascii="Calibri" w:hAnsi="Calibri" w:cs="Calibri"/>
          <w:sz w:val="24"/>
          <w:szCs w:val="24"/>
        </w:rPr>
        <w:t xml:space="preserve">and </w:t>
      </w:r>
      <w:r w:rsidRPr="001D2E4B" w:rsidR="000625E7">
        <w:rPr>
          <w:rFonts w:ascii="Calibri" w:hAnsi="Calibri" w:cs="Calibri"/>
          <w:sz w:val="24"/>
          <w:szCs w:val="24"/>
        </w:rPr>
        <w:t xml:space="preserve">pastoral support </w:t>
      </w:r>
      <w:r>
        <w:rPr>
          <w:rFonts w:ascii="Calibri" w:hAnsi="Calibri" w:cs="Calibri"/>
          <w:sz w:val="24"/>
          <w:szCs w:val="24"/>
        </w:rPr>
        <w:t>to students</w:t>
      </w:r>
      <w:r w:rsidRPr="001D2E4B" w:rsidR="000625E7">
        <w:rPr>
          <w:rFonts w:ascii="Calibri" w:hAnsi="Calibri" w:cs="Calibri"/>
          <w:sz w:val="24"/>
          <w:szCs w:val="24"/>
        </w:rPr>
        <w:t xml:space="preserve">, </w:t>
      </w:r>
      <w:r w:rsidRPr="001D2E4B" w:rsidR="006D3D77">
        <w:rPr>
          <w:rFonts w:ascii="Calibri" w:hAnsi="Calibri" w:cs="Calibri"/>
          <w:sz w:val="24"/>
          <w:szCs w:val="24"/>
        </w:rPr>
        <w:t>so that</w:t>
      </w:r>
      <w:r w:rsidRPr="001D2E4B" w:rsidR="001C7B57">
        <w:rPr>
          <w:rFonts w:ascii="Calibri" w:hAnsi="Calibri" w:cs="Calibri"/>
          <w:sz w:val="24"/>
          <w:szCs w:val="24"/>
        </w:rPr>
        <w:t xml:space="preserve"> </w:t>
      </w:r>
      <w:r w:rsidRPr="001D2E4B" w:rsidR="000625E7">
        <w:rPr>
          <w:rFonts w:ascii="Calibri" w:hAnsi="Calibri" w:cs="Calibri"/>
          <w:sz w:val="24"/>
          <w:szCs w:val="24"/>
        </w:rPr>
        <w:t xml:space="preserve">students studying on </w:t>
      </w:r>
      <w:r>
        <w:rPr>
          <w:rFonts w:ascii="Calibri" w:hAnsi="Calibri" w:cs="Calibri"/>
          <w:sz w:val="24"/>
          <w:szCs w:val="24"/>
        </w:rPr>
        <w:t>the franchised</w:t>
      </w:r>
      <w:r w:rsidRPr="001D2E4B" w:rsidR="000625E7">
        <w:rPr>
          <w:rFonts w:ascii="Calibri" w:hAnsi="Calibri" w:cs="Calibri"/>
          <w:sz w:val="24"/>
          <w:szCs w:val="24"/>
        </w:rPr>
        <w:t xml:space="preserve"> programme</w:t>
      </w:r>
      <w:r>
        <w:rPr>
          <w:rFonts w:ascii="Calibri" w:hAnsi="Calibri" w:cs="Calibri"/>
          <w:sz w:val="24"/>
          <w:szCs w:val="24"/>
        </w:rPr>
        <w:t>/</w:t>
      </w:r>
      <w:r w:rsidRPr="001D2E4B" w:rsidR="000625E7">
        <w:rPr>
          <w:rFonts w:ascii="Calibri" w:hAnsi="Calibri" w:cs="Calibri"/>
          <w:sz w:val="24"/>
          <w:szCs w:val="24"/>
        </w:rPr>
        <w:t xml:space="preserve">s </w:t>
      </w:r>
      <w:r w:rsidRPr="001D2E4B" w:rsidR="006D3D77">
        <w:rPr>
          <w:rFonts w:ascii="Calibri" w:hAnsi="Calibri" w:cs="Calibri"/>
          <w:sz w:val="24"/>
          <w:szCs w:val="24"/>
        </w:rPr>
        <w:t xml:space="preserve">have </w:t>
      </w:r>
      <w:r w:rsidRPr="001D2E4B" w:rsidR="000625E7">
        <w:rPr>
          <w:rFonts w:ascii="Calibri" w:hAnsi="Calibri" w:cs="Calibri"/>
          <w:sz w:val="24"/>
          <w:szCs w:val="24"/>
        </w:rPr>
        <w:t xml:space="preserve">a comparable experience to </w:t>
      </w:r>
      <w:r>
        <w:rPr>
          <w:rFonts w:ascii="Calibri" w:hAnsi="Calibri" w:cs="Calibri"/>
          <w:sz w:val="24"/>
          <w:szCs w:val="24"/>
        </w:rPr>
        <w:t>SMU</w:t>
      </w:r>
      <w:r w:rsidRPr="001D2E4B" w:rsidR="000625E7">
        <w:rPr>
          <w:rFonts w:ascii="Calibri" w:hAnsi="Calibri" w:cs="Calibri"/>
          <w:sz w:val="24"/>
          <w:szCs w:val="24"/>
        </w:rPr>
        <w:t xml:space="preserve"> students</w:t>
      </w:r>
      <w:r w:rsidR="00311938">
        <w:rPr>
          <w:rFonts w:ascii="Calibri" w:hAnsi="Calibri" w:cs="Calibri"/>
          <w:sz w:val="24"/>
          <w:szCs w:val="24"/>
        </w:rPr>
        <w:t xml:space="preserve"> (for example, in line with the SMU Personal Tutoring Policy)</w:t>
      </w:r>
      <w:r w:rsidRPr="001D2E4B" w:rsidR="000625E7">
        <w:rPr>
          <w:rFonts w:ascii="Calibri" w:hAnsi="Calibri" w:cs="Calibri"/>
          <w:sz w:val="24"/>
          <w:szCs w:val="24"/>
        </w:rPr>
        <w:t xml:space="preserve">, although the scale of provision of services may differ.  </w:t>
      </w:r>
    </w:p>
    <w:p w:rsidR="00D05514" w:rsidP="00564EEC" w:rsidRDefault="00D05514" w14:paraId="24AEA7BD" w14:textId="77777777">
      <w:pPr>
        <w:pStyle w:val="Heading1"/>
        <w:spacing w:before="0" w:after="0"/>
        <w:rPr>
          <w:rFonts w:ascii="Calibri" w:hAnsi="Calibri" w:cs="Calibri"/>
          <w:sz w:val="24"/>
          <w:szCs w:val="24"/>
        </w:rPr>
      </w:pPr>
    </w:p>
    <w:p w:rsidRPr="000C1C1A" w:rsidR="000C1C1A" w:rsidP="00564EEC" w:rsidRDefault="000C1C1A" w14:paraId="216CC675" w14:textId="679D9D76">
      <w:pPr>
        <w:pStyle w:val="Heading1"/>
        <w:spacing w:before="0" w:after="0"/>
        <w:rPr>
          <w:rFonts w:ascii="Calibri" w:hAnsi="Calibri" w:cs="Calibri"/>
          <w:sz w:val="24"/>
          <w:szCs w:val="24"/>
        </w:rPr>
      </w:pPr>
      <w:r w:rsidRPr="001D2E4B">
        <w:rPr>
          <w:rFonts w:ascii="Calibri" w:hAnsi="Calibri" w:cs="Calibri"/>
          <w:sz w:val="24"/>
          <w:szCs w:val="24"/>
        </w:rPr>
        <w:t>Employability S</w:t>
      </w:r>
      <w:r w:rsidRPr="000C1C1A">
        <w:rPr>
          <w:rFonts w:ascii="Calibri" w:hAnsi="Calibri" w:cs="Calibri"/>
          <w:sz w:val="24"/>
          <w:szCs w:val="24"/>
        </w:rPr>
        <w:t>upport</w:t>
      </w:r>
    </w:p>
    <w:p w:rsidRPr="001D2E4B" w:rsidR="000C1C1A" w:rsidP="00564EEC" w:rsidRDefault="000C1C1A" w14:paraId="658E9C10" w14:textId="3863BB8C">
      <w:pPr>
        <w:pStyle w:val="Heading1"/>
        <w:spacing w:before="0" w:after="0"/>
        <w:rPr>
          <w:rFonts w:ascii="Calibri" w:hAnsi="Calibri" w:cs="Calibri"/>
          <w:b w:val="0"/>
          <w:bCs w:val="0"/>
          <w:sz w:val="24"/>
          <w:szCs w:val="24"/>
        </w:rPr>
      </w:pPr>
      <w:r>
        <w:rPr>
          <w:rFonts w:ascii="Calibri" w:hAnsi="Calibri" w:cs="Calibri"/>
          <w:b w:val="0"/>
          <w:bCs w:val="0"/>
          <w:sz w:val="24"/>
          <w:szCs w:val="24"/>
        </w:rPr>
        <w:t>P</w:t>
      </w:r>
      <w:r w:rsidRPr="001D2E4B">
        <w:rPr>
          <w:rFonts w:ascii="Calibri" w:hAnsi="Calibri" w:cs="Calibri"/>
          <w:b w:val="0"/>
          <w:bCs w:val="0"/>
          <w:sz w:val="24"/>
          <w:szCs w:val="24"/>
        </w:rPr>
        <w:t>artner</w:t>
      </w:r>
      <w:r>
        <w:rPr>
          <w:rFonts w:ascii="Calibri" w:hAnsi="Calibri" w:cs="Calibri"/>
          <w:b w:val="0"/>
          <w:bCs w:val="0"/>
          <w:sz w:val="24"/>
          <w:szCs w:val="24"/>
        </w:rPr>
        <w:t>s are expected to provide</w:t>
      </w:r>
      <w:r w:rsidRPr="001D2E4B">
        <w:rPr>
          <w:rFonts w:ascii="Calibri" w:hAnsi="Calibri" w:cs="Calibri"/>
          <w:b w:val="0"/>
          <w:bCs w:val="0"/>
          <w:sz w:val="24"/>
          <w:szCs w:val="24"/>
        </w:rPr>
        <w:t xml:space="preserve"> employability </w:t>
      </w:r>
      <w:r>
        <w:rPr>
          <w:rFonts w:ascii="Calibri" w:hAnsi="Calibri" w:cs="Calibri"/>
          <w:b w:val="0"/>
          <w:bCs w:val="0"/>
          <w:sz w:val="24"/>
          <w:szCs w:val="24"/>
        </w:rPr>
        <w:t>services</w:t>
      </w:r>
      <w:r w:rsidRPr="001D2E4B">
        <w:rPr>
          <w:rFonts w:ascii="Calibri" w:hAnsi="Calibri" w:cs="Calibri"/>
          <w:b w:val="0"/>
          <w:bCs w:val="0"/>
          <w:sz w:val="24"/>
          <w:szCs w:val="24"/>
        </w:rPr>
        <w:t xml:space="preserve"> </w:t>
      </w:r>
      <w:r>
        <w:rPr>
          <w:rFonts w:ascii="Calibri" w:hAnsi="Calibri" w:cs="Calibri"/>
          <w:b w:val="0"/>
          <w:bCs w:val="0"/>
          <w:sz w:val="24"/>
          <w:szCs w:val="24"/>
        </w:rPr>
        <w:t xml:space="preserve">as appropriate to the </w:t>
      </w:r>
      <w:r w:rsidRPr="001D2E4B">
        <w:rPr>
          <w:rFonts w:ascii="Calibri" w:hAnsi="Calibri" w:cs="Calibri"/>
          <w:b w:val="0"/>
          <w:bCs w:val="0"/>
          <w:sz w:val="24"/>
          <w:szCs w:val="24"/>
        </w:rPr>
        <w:t>particular programm</w:t>
      </w:r>
      <w:r>
        <w:rPr>
          <w:rFonts w:ascii="Calibri" w:hAnsi="Calibri" w:cs="Calibri"/>
          <w:b w:val="0"/>
          <w:bCs w:val="0"/>
          <w:sz w:val="24"/>
          <w:szCs w:val="24"/>
        </w:rPr>
        <w:t>e/s being delivered, which may include</w:t>
      </w:r>
      <w:r w:rsidRPr="001D2E4B">
        <w:rPr>
          <w:rFonts w:ascii="Calibri" w:hAnsi="Calibri" w:cs="Calibri"/>
          <w:b w:val="0"/>
          <w:bCs w:val="0"/>
          <w:sz w:val="24"/>
          <w:szCs w:val="24"/>
        </w:rPr>
        <w:t>; the arrangement of sandwich years, work placement modules, internships, mentoring and a general careers service (including Careers Consultants or similar).</w:t>
      </w:r>
    </w:p>
    <w:p w:rsidR="00927BF5" w:rsidP="00564EEC" w:rsidRDefault="00927BF5" w14:paraId="02A766E3" w14:textId="77777777">
      <w:pPr>
        <w:pStyle w:val="Heading1"/>
        <w:spacing w:before="0" w:after="0"/>
        <w:rPr>
          <w:rFonts w:ascii="Calibri" w:hAnsi="Calibri" w:cs="Calibri"/>
          <w:sz w:val="28"/>
          <w:szCs w:val="28"/>
        </w:rPr>
      </w:pPr>
    </w:p>
    <w:p w:rsidR="00927BF5" w:rsidP="00564EEC" w:rsidRDefault="00927BF5" w14:paraId="2D617F23" w14:textId="77777777">
      <w:pPr>
        <w:pStyle w:val="Heading1"/>
        <w:spacing w:before="0" w:after="0"/>
        <w:rPr>
          <w:rFonts w:ascii="Calibri" w:hAnsi="Calibri" w:cs="Calibri"/>
          <w:sz w:val="28"/>
          <w:szCs w:val="28"/>
        </w:rPr>
      </w:pPr>
    </w:p>
    <w:p w:rsidRPr="000C1C1A" w:rsidR="00D817DA" w:rsidP="00564EEC" w:rsidRDefault="000C1C1A" w14:paraId="75C2A4A9" w14:textId="4D0B191E">
      <w:pPr>
        <w:pStyle w:val="Heading1"/>
        <w:numPr>
          <w:ilvl w:val="0"/>
          <w:numId w:val="47"/>
        </w:numPr>
        <w:spacing w:before="0" w:after="0"/>
        <w:rPr>
          <w:rFonts w:ascii="Calibri" w:hAnsi="Calibri" w:cs="Calibri"/>
          <w:sz w:val="28"/>
          <w:szCs w:val="28"/>
        </w:rPr>
      </w:pPr>
      <w:r w:rsidRPr="000C1C1A">
        <w:rPr>
          <w:rFonts w:ascii="Calibri" w:hAnsi="Calibri" w:cs="Calibri"/>
          <w:sz w:val="28"/>
          <w:szCs w:val="28"/>
        </w:rPr>
        <w:t xml:space="preserve">Assessment Processes </w:t>
      </w:r>
    </w:p>
    <w:p w:rsidR="00DC3086" w:rsidP="00564EEC" w:rsidRDefault="00DC3086" w14:paraId="25AB0B4D" w14:textId="73BBA10E">
      <w:pPr>
        <w:pStyle w:val="Heading3"/>
        <w:spacing w:before="0" w:line="276" w:lineRule="auto"/>
        <w:rPr>
          <w:rFonts w:ascii="Calibri" w:hAnsi="Calibri" w:cs="Calibri"/>
        </w:rPr>
      </w:pPr>
      <w:r w:rsidRPr="001D2E4B">
        <w:rPr>
          <w:rFonts w:ascii="Calibri" w:hAnsi="Calibri" w:cs="Calibri"/>
        </w:rPr>
        <w:t>Marking and Moderati</w:t>
      </w:r>
      <w:r w:rsidR="00D05514">
        <w:rPr>
          <w:rFonts w:ascii="Calibri" w:hAnsi="Calibri" w:cs="Calibri"/>
        </w:rPr>
        <w:t>on</w:t>
      </w:r>
    </w:p>
    <w:p w:rsidR="00D05514" w:rsidP="00564EEC" w:rsidRDefault="00D05514" w14:paraId="28F4CF4F" w14:textId="5344AA3C">
      <w:pPr>
        <w:pStyle w:val="NoSpacing"/>
        <w:spacing w:line="276" w:lineRule="auto"/>
        <w:rPr>
          <w:rFonts w:ascii="Calibri" w:hAnsi="Calibri" w:cs="Calibri"/>
          <w:sz w:val="24"/>
          <w:szCs w:val="24"/>
        </w:rPr>
      </w:pPr>
      <w:r w:rsidRPr="001D2E4B">
        <w:rPr>
          <w:rFonts w:ascii="Calibri" w:hAnsi="Calibri" w:cs="Calibri"/>
          <w:sz w:val="24"/>
          <w:szCs w:val="24"/>
        </w:rPr>
        <w:t>Partner staff should mark assessments, including examinations, in accordance with the marking scheme</w:t>
      </w:r>
      <w:r>
        <w:rPr>
          <w:rFonts w:ascii="Calibri" w:hAnsi="Calibri" w:cs="Calibri"/>
          <w:sz w:val="24"/>
          <w:szCs w:val="24"/>
        </w:rPr>
        <w:t xml:space="preserve"> provided by the SMU Module Convenor</w:t>
      </w:r>
      <w:r w:rsidRPr="001D2E4B">
        <w:rPr>
          <w:rFonts w:ascii="Calibri" w:hAnsi="Calibri" w:cs="Calibri"/>
          <w:sz w:val="24"/>
          <w:szCs w:val="24"/>
        </w:rPr>
        <w:t xml:space="preserve">, and provide feedback to students </w:t>
      </w:r>
      <w:r>
        <w:rPr>
          <w:rFonts w:ascii="Calibri" w:hAnsi="Calibri" w:cs="Calibri"/>
          <w:sz w:val="24"/>
          <w:szCs w:val="24"/>
        </w:rPr>
        <w:t xml:space="preserve">in a form appropriate for the assessment. Internal moderation will be carried out by the Partner (either by the Module Convenor, or another member of Partner academic staff) and recorded via the VLE or on a moderation form. </w:t>
      </w:r>
      <w:r w:rsidR="00847BF0">
        <w:rPr>
          <w:rFonts w:ascii="Calibri" w:hAnsi="Calibri" w:cs="Calibri"/>
          <w:sz w:val="24"/>
          <w:szCs w:val="24"/>
        </w:rPr>
        <w:t xml:space="preserve">We would usually expect 10% of the total number of assessments to be moderation, and for the sample to include all grade bands. </w:t>
      </w:r>
      <w:r>
        <w:rPr>
          <w:rFonts w:ascii="Calibri" w:hAnsi="Calibri" w:cs="Calibri"/>
          <w:sz w:val="24"/>
          <w:szCs w:val="24"/>
        </w:rPr>
        <w:t xml:space="preserve">Agreed marks will be entered by the Partner onto e:vision, by the deadlines communicated by SMU to the Partner at the start of the academic year. </w:t>
      </w:r>
      <w:r w:rsidRPr="001D2E4B">
        <w:rPr>
          <w:rFonts w:ascii="Calibri" w:hAnsi="Calibri" w:cs="Calibri"/>
          <w:sz w:val="24"/>
          <w:szCs w:val="24"/>
        </w:rPr>
        <w:t>Partners should ensure that where students have withdrawn or interrupted their studies but have completed sufficient assessments for a module to achieve credits that marks are submitted to the University for these students.</w:t>
      </w:r>
    </w:p>
    <w:p w:rsidR="00D05514" w:rsidP="00564EEC" w:rsidRDefault="00D05514" w14:paraId="0C47C252" w14:textId="77777777">
      <w:pPr>
        <w:pStyle w:val="NoSpacing"/>
        <w:spacing w:line="276" w:lineRule="auto"/>
        <w:rPr>
          <w:rFonts w:ascii="Calibri" w:hAnsi="Calibri" w:cs="Calibri"/>
          <w:sz w:val="24"/>
          <w:szCs w:val="24"/>
        </w:rPr>
      </w:pPr>
    </w:p>
    <w:p w:rsidR="00D05514" w:rsidP="00564EEC" w:rsidRDefault="00D05514" w14:paraId="52901F93" w14:textId="18CB28DC">
      <w:pPr>
        <w:pStyle w:val="NoSpacing"/>
        <w:spacing w:line="276" w:lineRule="auto"/>
        <w:rPr>
          <w:rFonts w:ascii="Calibri" w:hAnsi="Calibri" w:cs="Calibri"/>
          <w:sz w:val="24"/>
          <w:szCs w:val="24"/>
        </w:rPr>
      </w:pPr>
      <w:r>
        <w:rPr>
          <w:rFonts w:ascii="Calibri" w:hAnsi="Calibri" w:cs="Calibri"/>
          <w:sz w:val="24"/>
          <w:szCs w:val="24"/>
        </w:rPr>
        <w:t xml:space="preserve">The Partner will advise the SMU Faculty administrator and Module Convenor when the marks have been entered, so the Module Convenor can then also moderate the assessment. Once the SMU </w:t>
      </w:r>
      <w:r>
        <w:rPr>
          <w:rFonts w:ascii="Calibri" w:hAnsi="Calibri" w:cs="Calibri"/>
          <w:sz w:val="24"/>
          <w:szCs w:val="24"/>
        </w:rPr>
        <w:lastRenderedPageBreak/>
        <w:t xml:space="preserve">moderation is completed, the Faculty Administrator will advise the External Examiner that the assessment is ready for moderation, and send them the link to the Partner VLE to access the assessment. </w:t>
      </w:r>
    </w:p>
    <w:p w:rsidR="00D733BD" w:rsidP="00564EEC" w:rsidRDefault="00D733BD" w14:paraId="44EB5198" w14:textId="12A60D9C">
      <w:pPr>
        <w:pStyle w:val="NoSpacing"/>
        <w:spacing w:line="276" w:lineRule="auto"/>
        <w:rPr>
          <w:rFonts w:ascii="Calibri" w:hAnsi="Calibri" w:cs="Calibri"/>
          <w:sz w:val="24"/>
          <w:szCs w:val="24"/>
        </w:rPr>
      </w:pPr>
    </w:p>
    <w:p w:rsidR="00D733BD" w:rsidP="00564EEC" w:rsidRDefault="00D733BD" w14:paraId="0764E7E7" w14:textId="2B03E7F2">
      <w:pPr>
        <w:pStyle w:val="NoSpacing"/>
        <w:spacing w:line="276" w:lineRule="auto"/>
        <w:rPr>
          <w:rFonts w:ascii="Calibri" w:hAnsi="Calibri" w:cs="Calibri"/>
          <w:sz w:val="24"/>
          <w:szCs w:val="24"/>
        </w:rPr>
      </w:pPr>
      <w:r>
        <w:rPr>
          <w:rFonts w:ascii="Calibri" w:hAnsi="Calibri" w:cs="Calibri"/>
          <w:sz w:val="24"/>
          <w:szCs w:val="24"/>
        </w:rPr>
        <w:t xml:space="preserve">Partner are responsible to communicating provisional and </w:t>
      </w:r>
      <w:r w:rsidR="000C4947">
        <w:rPr>
          <w:rFonts w:ascii="Calibri" w:hAnsi="Calibri" w:cs="Calibri"/>
          <w:sz w:val="24"/>
          <w:szCs w:val="24"/>
        </w:rPr>
        <w:t>confirmed</w:t>
      </w:r>
      <w:r>
        <w:rPr>
          <w:rFonts w:ascii="Calibri" w:hAnsi="Calibri" w:cs="Calibri"/>
          <w:sz w:val="24"/>
          <w:szCs w:val="24"/>
        </w:rPr>
        <w:t xml:space="preserve"> marks to students via their VLE.</w:t>
      </w:r>
    </w:p>
    <w:p w:rsidR="00D05514" w:rsidP="00564EEC" w:rsidRDefault="00D05514" w14:paraId="2365AFA0" w14:textId="77777777">
      <w:pPr>
        <w:pStyle w:val="Heading3"/>
        <w:spacing w:before="0" w:line="276" w:lineRule="auto"/>
        <w:rPr>
          <w:rFonts w:ascii="Calibri" w:hAnsi="Calibri" w:cs="Calibri"/>
        </w:rPr>
      </w:pPr>
    </w:p>
    <w:p w:rsidRPr="001D2E4B" w:rsidR="00240D15" w:rsidP="00564EEC" w:rsidRDefault="00240D15" w14:paraId="5A4AD2FB" w14:textId="46A42D2B">
      <w:pPr>
        <w:pStyle w:val="Heading3"/>
        <w:spacing w:before="0" w:line="276" w:lineRule="auto"/>
        <w:rPr>
          <w:rFonts w:ascii="Calibri" w:hAnsi="Calibri" w:cs="Calibri"/>
        </w:rPr>
      </w:pPr>
      <w:r w:rsidRPr="001D2E4B">
        <w:rPr>
          <w:rFonts w:ascii="Calibri" w:hAnsi="Calibri" w:cs="Calibri"/>
        </w:rPr>
        <w:t>External Examiners</w:t>
      </w:r>
    </w:p>
    <w:p w:rsidR="00D05514" w:rsidP="00564EEC" w:rsidRDefault="00D05514" w14:paraId="3FFA5F68" w14:textId="77777777">
      <w:pPr>
        <w:spacing w:after="0"/>
        <w:rPr>
          <w:rFonts w:ascii="Calibri" w:hAnsi="Calibri" w:cs="Calibri"/>
          <w:sz w:val="24"/>
          <w:szCs w:val="24"/>
        </w:rPr>
      </w:pPr>
      <w:r>
        <w:rPr>
          <w:rFonts w:ascii="Calibri" w:hAnsi="Calibri" w:cs="Calibri"/>
          <w:sz w:val="24"/>
          <w:szCs w:val="24"/>
        </w:rPr>
        <w:t>SMU is</w:t>
      </w:r>
      <w:r w:rsidRPr="001D2E4B" w:rsidR="00240D15">
        <w:rPr>
          <w:rFonts w:ascii="Calibri" w:hAnsi="Calibri" w:cs="Calibri"/>
          <w:sz w:val="24"/>
          <w:szCs w:val="24"/>
        </w:rPr>
        <w:t xml:space="preserve"> responsible for appointing </w:t>
      </w:r>
      <w:r>
        <w:rPr>
          <w:rFonts w:ascii="Calibri" w:hAnsi="Calibri" w:cs="Calibri"/>
          <w:sz w:val="24"/>
          <w:szCs w:val="24"/>
        </w:rPr>
        <w:t>E</w:t>
      </w:r>
      <w:r w:rsidRPr="001D2E4B" w:rsidR="00240D15">
        <w:rPr>
          <w:rFonts w:ascii="Calibri" w:hAnsi="Calibri" w:cs="Calibri"/>
          <w:sz w:val="24"/>
          <w:szCs w:val="24"/>
        </w:rPr>
        <w:t xml:space="preserve">xternal </w:t>
      </w:r>
      <w:r>
        <w:rPr>
          <w:rFonts w:ascii="Calibri" w:hAnsi="Calibri" w:cs="Calibri"/>
          <w:sz w:val="24"/>
          <w:szCs w:val="24"/>
        </w:rPr>
        <w:t>E</w:t>
      </w:r>
      <w:r w:rsidRPr="001D2E4B" w:rsidR="00240D15">
        <w:rPr>
          <w:rFonts w:ascii="Calibri" w:hAnsi="Calibri" w:cs="Calibri"/>
          <w:sz w:val="24"/>
          <w:szCs w:val="24"/>
        </w:rPr>
        <w:t xml:space="preserve">xaminers to </w:t>
      </w:r>
      <w:r>
        <w:rPr>
          <w:rFonts w:ascii="Calibri" w:hAnsi="Calibri" w:cs="Calibri"/>
          <w:sz w:val="24"/>
          <w:szCs w:val="24"/>
        </w:rPr>
        <w:t>the Partner module deliveries. Where the Partner modules are also delivered at SMU (or at other Partners), the External Examiner should usually be the same for all deliveries of the module, to ensure consistency across the deliveries.</w:t>
      </w:r>
    </w:p>
    <w:p w:rsidRPr="001D2E4B" w:rsidR="00240D15" w:rsidP="00564EEC" w:rsidRDefault="00D05514" w14:paraId="038CD7E1" w14:textId="4DAEA4F0">
      <w:pPr>
        <w:spacing w:after="0"/>
        <w:rPr>
          <w:rFonts w:ascii="Calibri" w:hAnsi="Calibri" w:cs="Calibri"/>
          <w:sz w:val="24"/>
          <w:szCs w:val="24"/>
        </w:rPr>
      </w:pPr>
      <w:r>
        <w:rPr>
          <w:rFonts w:ascii="Calibri" w:hAnsi="Calibri" w:cs="Calibri"/>
          <w:sz w:val="24"/>
          <w:szCs w:val="24"/>
        </w:rPr>
        <w:t xml:space="preserve"> </w:t>
      </w:r>
    </w:p>
    <w:p w:rsidRPr="001D2E4B" w:rsidR="00D05514" w:rsidP="00564EEC" w:rsidRDefault="00723EDB" w14:paraId="79FF4E83" w14:textId="44D311ED">
      <w:pPr>
        <w:spacing w:after="0"/>
        <w:rPr>
          <w:rFonts w:ascii="Calibri" w:hAnsi="Calibri" w:cs="Calibri"/>
          <w:sz w:val="24"/>
          <w:szCs w:val="24"/>
        </w:rPr>
      </w:pPr>
      <w:r>
        <w:rPr>
          <w:rFonts w:ascii="Calibri" w:hAnsi="Calibri" w:cs="Calibri"/>
          <w:sz w:val="24"/>
          <w:szCs w:val="24"/>
        </w:rPr>
        <w:t xml:space="preserve">Partnership </w:t>
      </w:r>
      <w:r w:rsidR="00D05514">
        <w:rPr>
          <w:rFonts w:ascii="Calibri" w:hAnsi="Calibri" w:cs="Calibri"/>
          <w:sz w:val="24"/>
          <w:szCs w:val="24"/>
        </w:rPr>
        <w:t>Link Tutors</w:t>
      </w:r>
      <w:r w:rsidRPr="001D2E4B" w:rsidR="00D05514">
        <w:rPr>
          <w:rFonts w:ascii="Calibri" w:hAnsi="Calibri" w:cs="Calibri"/>
          <w:sz w:val="24"/>
          <w:szCs w:val="24"/>
        </w:rPr>
        <w:t xml:space="preserve"> will share External Examiners’ Annual Reports with the Partner after the School has made a response to the External Examiner. Should any reports be rag rated as amber or red</w:t>
      </w:r>
      <w:r w:rsidR="00D05514">
        <w:rPr>
          <w:rFonts w:ascii="Calibri" w:hAnsi="Calibri" w:cs="Calibri"/>
          <w:sz w:val="24"/>
          <w:szCs w:val="24"/>
        </w:rPr>
        <w:t>,</w:t>
      </w:r>
      <w:r w:rsidRPr="001D2E4B" w:rsidR="00D05514">
        <w:rPr>
          <w:rFonts w:ascii="Calibri" w:hAnsi="Calibri" w:cs="Calibri"/>
          <w:sz w:val="24"/>
          <w:szCs w:val="24"/>
        </w:rPr>
        <w:t xml:space="preserve"> the University will require a response and action plan </w:t>
      </w:r>
      <w:r w:rsidR="00D05514">
        <w:rPr>
          <w:rFonts w:ascii="Calibri" w:hAnsi="Calibri" w:cs="Calibri"/>
          <w:sz w:val="24"/>
          <w:szCs w:val="24"/>
        </w:rPr>
        <w:t xml:space="preserve">to be </w:t>
      </w:r>
      <w:r w:rsidRPr="001D2E4B" w:rsidR="00D05514">
        <w:rPr>
          <w:rFonts w:ascii="Calibri" w:hAnsi="Calibri" w:cs="Calibri"/>
          <w:sz w:val="24"/>
          <w:szCs w:val="24"/>
        </w:rPr>
        <w:t>put in place by the Partner.</w:t>
      </w:r>
    </w:p>
    <w:p w:rsidRPr="001D2E4B" w:rsidR="002C7508" w:rsidP="00564EEC" w:rsidRDefault="002C7508" w14:paraId="6C8C71BC" w14:textId="4A1B4183">
      <w:pPr>
        <w:spacing w:after="0"/>
        <w:rPr>
          <w:rFonts w:ascii="Calibri" w:hAnsi="Calibri" w:cs="Calibri"/>
          <w:sz w:val="24"/>
          <w:szCs w:val="24"/>
        </w:rPr>
      </w:pPr>
      <w:r w:rsidRPr="001D2E4B">
        <w:rPr>
          <w:rFonts w:ascii="Calibri" w:hAnsi="Calibri" w:cs="Calibri"/>
          <w:sz w:val="24"/>
          <w:szCs w:val="24"/>
        </w:rPr>
        <w:t xml:space="preserve">External Examiners’ Annual Reports </w:t>
      </w:r>
      <w:r w:rsidRPr="001D2E4B" w:rsidR="004458E6">
        <w:rPr>
          <w:rFonts w:ascii="Calibri" w:hAnsi="Calibri" w:cs="Calibri"/>
          <w:sz w:val="24"/>
          <w:szCs w:val="24"/>
        </w:rPr>
        <w:t xml:space="preserve">must be </w:t>
      </w:r>
      <w:r w:rsidRPr="001D2E4B">
        <w:rPr>
          <w:rFonts w:ascii="Calibri" w:hAnsi="Calibri" w:cs="Calibri"/>
          <w:sz w:val="24"/>
          <w:szCs w:val="24"/>
        </w:rPr>
        <w:t>made available to students</w:t>
      </w:r>
      <w:r w:rsidRPr="001D2E4B" w:rsidR="004458E6">
        <w:rPr>
          <w:rFonts w:ascii="Calibri" w:hAnsi="Calibri" w:cs="Calibri"/>
          <w:sz w:val="24"/>
          <w:szCs w:val="24"/>
        </w:rPr>
        <w:t xml:space="preserve"> by the Partner</w:t>
      </w:r>
      <w:r w:rsidR="00D05514">
        <w:rPr>
          <w:rFonts w:ascii="Calibri" w:hAnsi="Calibri" w:cs="Calibri"/>
          <w:sz w:val="24"/>
          <w:szCs w:val="24"/>
        </w:rPr>
        <w:t>, and</w:t>
      </w:r>
      <w:r w:rsidRPr="001D2E4B">
        <w:rPr>
          <w:rFonts w:ascii="Calibri" w:hAnsi="Calibri" w:cs="Calibri"/>
          <w:sz w:val="24"/>
          <w:szCs w:val="24"/>
        </w:rPr>
        <w:t xml:space="preserve"> </w:t>
      </w:r>
      <w:r w:rsidR="00D05514">
        <w:rPr>
          <w:rFonts w:ascii="Calibri" w:hAnsi="Calibri" w:cs="Calibri"/>
          <w:sz w:val="24"/>
          <w:szCs w:val="24"/>
        </w:rPr>
        <w:t>i</w:t>
      </w:r>
      <w:r w:rsidRPr="001D2E4B">
        <w:rPr>
          <w:rFonts w:ascii="Calibri" w:hAnsi="Calibri" w:cs="Calibri"/>
          <w:sz w:val="24"/>
          <w:szCs w:val="24"/>
        </w:rPr>
        <w:t>t is the responsibility of the Partner to ensure that students are informed how they can access these</w:t>
      </w:r>
      <w:r w:rsidR="00D05514">
        <w:rPr>
          <w:rFonts w:ascii="Calibri" w:hAnsi="Calibri" w:cs="Calibri"/>
          <w:sz w:val="24"/>
          <w:szCs w:val="24"/>
        </w:rPr>
        <w:t xml:space="preserve">, and that </w:t>
      </w:r>
      <w:r w:rsidRPr="001D2E4B">
        <w:rPr>
          <w:rFonts w:ascii="Calibri" w:hAnsi="Calibri" w:cs="Calibri"/>
          <w:sz w:val="24"/>
          <w:szCs w:val="24"/>
        </w:rPr>
        <w:t>any feedback from students on External Examiners’ reports</w:t>
      </w:r>
      <w:r w:rsidR="00D05514">
        <w:rPr>
          <w:rFonts w:ascii="Calibri" w:hAnsi="Calibri" w:cs="Calibri"/>
          <w:sz w:val="24"/>
          <w:szCs w:val="24"/>
        </w:rPr>
        <w:t xml:space="preserve"> is</w:t>
      </w:r>
      <w:r w:rsidRPr="001D2E4B" w:rsidR="004458E6">
        <w:rPr>
          <w:rFonts w:ascii="Calibri" w:hAnsi="Calibri" w:cs="Calibri"/>
          <w:sz w:val="24"/>
          <w:szCs w:val="24"/>
        </w:rPr>
        <w:t xml:space="preserve"> formally recorded</w:t>
      </w:r>
      <w:r w:rsidR="00D05514">
        <w:rPr>
          <w:rFonts w:ascii="Calibri" w:hAnsi="Calibri" w:cs="Calibri"/>
          <w:sz w:val="24"/>
          <w:szCs w:val="24"/>
        </w:rPr>
        <w:t>.</w:t>
      </w:r>
    </w:p>
    <w:p w:rsidR="00425E04" w:rsidP="00564EEC" w:rsidRDefault="00425E04" w14:paraId="400BDBE7" w14:textId="22001465">
      <w:pPr>
        <w:spacing w:after="0"/>
      </w:pPr>
    </w:p>
    <w:p w:rsidRPr="00D05514" w:rsidR="00425E04" w:rsidP="00564EEC" w:rsidRDefault="00425E04" w14:paraId="781B3A9C" w14:textId="77777777">
      <w:pPr>
        <w:spacing w:after="0"/>
      </w:pPr>
    </w:p>
    <w:p w:rsidRPr="001D2E4B" w:rsidR="002C7508" w:rsidP="00564EEC" w:rsidRDefault="00D05514" w14:paraId="4C0FCF1D" w14:textId="3AC0A41C">
      <w:pPr>
        <w:pStyle w:val="Heading3"/>
        <w:spacing w:before="0" w:line="276" w:lineRule="auto"/>
        <w:rPr>
          <w:rFonts w:ascii="Calibri" w:hAnsi="Calibri" w:cs="Calibri"/>
        </w:rPr>
      </w:pPr>
      <w:r>
        <w:rPr>
          <w:rFonts w:ascii="Calibri" w:hAnsi="Calibri" w:cs="Calibri"/>
        </w:rPr>
        <w:t>Exam</w:t>
      </w:r>
      <w:r w:rsidRPr="001D2E4B" w:rsidR="002C7508">
        <w:rPr>
          <w:rFonts w:ascii="Calibri" w:hAnsi="Calibri" w:cs="Calibri"/>
        </w:rPr>
        <w:t xml:space="preserve"> Boards</w:t>
      </w:r>
    </w:p>
    <w:p w:rsidR="00901F6B" w:rsidP="00564EEC" w:rsidRDefault="00D05514" w14:paraId="4501EFD7" w14:textId="3FA5E300">
      <w:pPr>
        <w:spacing w:after="0"/>
        <w:rPr>
          <w:rFonts w:ascii="Calibri" w:hAnsi="Calibri" w:cs="Calibri"/>
          <w:sz w:val="24"/>
          <w:szCs w:val="24"/>
        </w:rPr>
      </w:pPr>
      <w:r>
        <w:rPr>
          <w:rFonts w:ascii="Calibri" w:hAnsi="Calibri" w:cs="Calibri"/>
          <w:sz w:val="24"/>
          <w:szCs w:val="24"/>
        </w:rPr>
        <w:t xml:space="preserve">SMU holds Exam Boards within the Faculty and at University level. Partner marks are required to go to both Boards, in line with the established SMU quality assurance procedures. Partner marks should usually go to existing Exam Boards within the Faculty, for the Partner module deliveries to be considered alongside other module deliveries wherever possible. There may be some instances where it is necessary to hold a separate Board within the Faculty for Partner modules, for example where Partner term dates don’t fit with the SMU academic calendar. </w:t>
      </w:r>
      <w:r w:rsidR="00901F6B">
        <w:rPr>
          <w:rFonts w:ascii="Calibri" w:hAnsi="Calibri" w:cs="Calibri"/>
          <w:sz w:val="24"/>
          <w:szCs w:val="24"/>
        </w:rPr>
        <w:t>The Faculty Administrator will confirm (TMR) the marks following the Faculty Exam Board.</w:t>
      </w:r>
    </w:p>
    <w:p w:rsidR="00901F6B" w:rsidP="00564EEC" w:rsidRDefault="00901F6B" w14:paraId="1619C017" w14:textId="77777777">
      <w:pPr>
        <w:spacing w:after="0"/>
        <w:rPr>
          <w:rFonts w:ascii="Calibri" w:hAnsi="Calibri" w:cs="Calibri"/>
          <w:sz w:val="24"/>
          <w:szCs w:val="24"/>
        </w:rPr>
      </w:pPr>
    </w:p>
    <w:p w:rsidRPr="00D05514" w:rsidR="000C1C1A" w:rsidP="00564EEC" w:rsidRDefault="00D05514" w14:paraId="59184FDA" w14:textId="765AD7E7">
      <w:pPr>
        <w:spacing w:after="0"/>
        <w:rPr>
          <w:rFonts w:ascii="Calibri" w:hAnsi="Calibri" w:cs="Calibri"/>
          <w:sz w:val="24"/>
          <w:szCs w:val="24"/>
        </w:rPr>
      </w:pPr>
      <w:r>
        <w:rPr>
          <w:rFonts w:ascii="Calibri" w:hAnsi="Calibri" w:cs="Calibri"/>
          <w:sz w:val="24"/>
          <w:szCs w:val="24"/>
        </w:rPr>
        <w:t xml:space="preserve">Partner representatives will be invited to attend both the Faculty and University Exam Boards, by either the Faculty Administrator or Registry. </w:t>
      </w:r>
      <w:r w:rsidRPr="001D2E4B" w:rsidR="002C7508">
        <w:rPr>
          <w:rFonts w:ascii="Calibri" w:hAnsi="Calibri" w:cs="Calibri"/>
          <w:sz w:val="24"/>
          <w:szCs w:val="24"/>
        </w:rPr>
        <w:t xml:space="preserve">Provisional dates for </w:t>
      </w:r>
      <w:r>
        <w:rPr>
          <w:rFonts w:ascii="Calibri" w:hAnsi="Calibri" w:cs="Calibri"/>
          <w:sz w:val="24"/>
          <w:szCs w:val="24"/>
        </w:rPr>
        <w:t xml:space="preserve">Exam </w:t>
      </w:r>
      <w:r w:rsidRPr="001D2E4B" w:rsidR="002C7508">
        <w:rPr>
          <w:rFonts w:ascii="Calibri" w:hAnsi="Calibri" w:cs="Calibri"/>
          <w:sz w:val="24"/>
          <w:szCs w:val="24"/>
        </w:rPr>
        <w:t xml:space="preserve">Boards </w:t>
      </w:r>
      <w:r>
        <w:rPr>
          <w:rFonts w:ascii="Calibri" w:hAnsi="Calibri" w:cs="Calibri"/>
          <w:sz w:val="24"/>
          <w:szCs w:val="24"/>
        </w:rPr>
        <w:t>will be</w:t>
      </w:r>
      <w:r w:rsidRPr="001D2E4B" w:rsidR="002C7508">
        <w:rPr>
          <w:rFonts w:ascii="Calibri" w:hAnsi="Calibri" w:cs="Calibri"/>
          <w:sz w:val="24"/>
          <w:szCs w:val="24"/>
        </w:rPr>
        <w:t xml:space="preserve"> communicated to the Partner by the </w:t>
      </w:r>
      <w:r>
        <w:rPr>
          <w:rFonts w:ascii="Calibri" w:hAnsi="Calibri" w:cs="Calibri"/>
          <w:sz w:val="24"/>
          <w:szCs w:val="24"/>
        </w:rPr>
        <w:t>Faculty Administrator</w:t>
      </w:r>
      <w:r w:rsidRPr="001D2E4B" w:rsidR="002C7508">
        <w:rPr>
          <w:rFonts w:ascii="Calibri" w:hAnsi="Calibri" w:cs="Calibri"/>
          <w:sz w:val="24"/>
          <w:szCs w:val="24"/>
        </w:rPr>
        <w:t xml:space="preserve"> </w:t>
      </w:r>
      <w:r>
        <w:rPr>
          <w:rFonts w:ascii="Calibri" w:hAnsi="Calibri" w:cs="Calibri"/>
          <w:sz w:val="24"/>
          <w:szCs w:val="24"/>
        </w:rPr>
        <w:t>before the start of the academic year</w:t>
      </w:r>
      <w:r w:rsidR="00901F6B">
        <w:rPr>
          <w:rFonts w:ascii="Calibri" w:hAnsi="Calibri" w:cs="Calibri"/>
          <w:sz w:val="24"/>
          <w:szCs w:val="24"/>
        </w:rPr>
        <w:t xml:space="preserve">. </w:t>
      </w:r>
    </w:p>
    <w:p w:rsidR="000C1C1A" w:rsidP="00564EEC" w:rsidRDefault="000C1C1A" w14:paraId="15F1E999" w14:textId="77777777">
      <w:pPr>
        <w:pStyle w:val="Heading3"/>
        <w:spacing w:before="0" w:line="276" w:lineRule="auto"/>
        <w:rPr>
          <w:rFonts w:ascii="Calibri" w:hAnsi="Calibri" w:cs="Calibri"/>
        </w:rPr>
      </w:pPr>
    </w:p>
    <w:p w:rsidRPr="001D2E4B" w:rsidR="002C7508" w:rsidP="00564EEC" w:rsidRDefault="00DE759C" w14:paraId="6C8FEC4F" w14:textId="5080AAD9">
      <w:pPr>
        <w:pStyle w:val="Heading3"/>
        <w:spacing w:before="0" w:line="276" w:lineRule="auto"/>
        <w:rPr>
          <w:rFonts w:ascii="Calibri" w:hAnsi="Calibri" w:cs="Calibri"/>
        </w:rPr>
      </w:pPr>
      <w:r w:rsidRPr="001D2E4B">
        <w:rPr>
          <w:rFonts w:ascii="Calibri" w:hAnsi="Calibri" w:cs="Calibri"/>
        </w:rPr>
        <w:t>Re</w:t>
      </w:r>
      <w:r w:rsidR="00283448">
        <w:rPr>
          <w:rFonts w:ascii="Calibri" w:hAnsi="Calibri" w:cs="Calibri"/>
        </w:rPr>
        <w:t>-sit Assessments</w:t>
      </w:r>
    </w:p>
    <w:p w:rsidR="000C1C1A" w:rsidP="00564EEC" w:rsidRDefault="00DE759C" w14:paraId="6B79C384" w14:textId="1B0ED0AE">
      <w:pPr>
        <w:spacing w:after="0"/>
        <w:rPr>
          <w:rFonts w:ascii="Calibri" w:hAnsi="Calibri" w:cs="Calibri"/>
          <w:sz w:val="24"/>
          <w:szCs w:val="24"/>
        </w:rPr>
      </w:pPr>
      <w:r w:rsidRPr="001D2E4B">
        <w:rPr>
          <w:rFonts w:ascii="Calibri" w:hAnsi="Calibri" w:cs="Calibri"/>
          <w:sz w:val="24"/>
          <w:szCs w:val="24"/>
        </w:rPr>
        <w:t xml:space="preserve">Arrangements regarding re-sit </w:t>
      </w:r>
      <w:r w:rsidR="00283448">
        <w:rPr>
          <w:rFonts w:ascii="Calibri" w:hAnsi="Calibri" w:cs="Calibri"/>
          <w:sz w:val="24"/>
          <w:szCs w:val="24"/>
        </w:rPr>
        <w:t>assessments</w:t>
      </w:r>
      <w:r w:rsidRPr="001D2E4B">
        <w:rPr>
          <w:rFonts w:ascii="Calibri" w:hAnsi="Calibri" w:cs="Calibri"/>
          <w:sz w:val="24"/>
          <w:szCs w:val="24"/>
        </w:rPr>
        <w:t xml:space="preserve"> must be agreed at the </w:t>
      </w:r>
      <w:r w:rsidR="00283448">
        <w:rPr>
          <w:rFonts w:ascii="Calibri" w:hAnsi="Calibri" w:cs="Calibri"/>
          <w:sz w:val="24"/>
          <w:szCs w:val="24"/>
        </w:rPr>
        <w:t>Exam</w:t>
      </w:r>
      <w:r w:rsidRPr="001D2E4B" w:rsidR="00AA6181">
        <w:rPr>
          <w:rFonts w:ascii="Calibri" w:hAnsi="Calibri" w:cs="Calibri"/>
          <w:sz w:val="24"/>
          <w:szCs w:val="24"/>
        </w:rPr>
        <w:t xml:space="preserve"> </w:t>
      </w:r>
      <w:r w:rsidRPr="001D2E4B">
        <w:rPr>
          <w:rFonts w:ascii="Calibri" w:hAnsi="Calibri" w:cs="Calibri"/>
          <w:sz w:val="24"/>
          <w:szCs w:val="24"/>
        </w:rPr>
        <w:t xml:space="preserve">Board.  Partners </w:t>
      </w:r>
      <w:r w:rsidR="00283448">
        <w:rPr>
          <w:rFonts w:ascii="Calibri" w:hAnsi="Calibri" w:cs="Calibri"/>
          <w:sz w:val="24"/>
          <w:szCs w:val="24"/>
        </w:rPr>
        <w:t xml:space="preserve">are responsible for organising and communicating arrangements for re-sit assessments to students. Marking, moderation, and marks submission for re-sit assessments will be carried out the same as for first attempts. </w:t>
      </w:r>
    </w:p>
    <w:p w:rsidR="00283448" w:rsidP="00564EEC" w:rsidRDefault="00283448" w14:paraId="306061CB" w14:textId="77777777">
      <w:pPr>
        <w:spacing w:after="0"/>
      </w:pPr>
    </w:p>
    <w:p w:rsidR="00440646" w:rsidP="00564EEC" w:rsidRDefault="00440646" w14:paraId="7B1D4ED5" w14:textId="7DBE9300">
      <w:pPr>
        <w:pStyle w:val="Heading3"/>
        <w:spacing w:before="0" w:line="276" w:lineRule="auto"/>
        <w:rPr>
          <w:rFonts w:ascii="Calibri" w:hAnsi="Calibri" w:cs="Calibri"/>
        </w:rPr>
      </w:pPr>
      <w:r w:rsidRPr="001D2E4B">
        <w:rPr>
          <w:rFonts w:ascii="Calibri" w:hAnsi="Calibri" w:cs="Calibri"/>
        </w:rPr>
        <w:t xml:space="preserve">Extensions </w:t>
      </w:r>
      <w:r w:rsidR="00911108">
        <w:rPr>
          <w:rFonts w:ascii="Calibri" w:hAnsi="Calibri" w:cs="Calibri"/>
        </w:rPr>
        <w:t>and Extenuating</w:t>
      </w:r>
      <w:r w:rsidRPr="001D2E4B" w:rsidR="00911108">
        <w:rPr>
          <w:rFonts w:ascii="Calibri" w:hAnsi="Calibri" w:cs="Calibri"/>
        </w:rPr>
        <w:t xml:space="preserve"> Circumstances</w:t>
      </w:r>
    </w:p>
    <w:p w:rsidRPr="001D2E4B" w:rsidR="00440646" w:rsidP="00911108" w:rsidRDefault="00911108" w14:paraId="7381741B" w14:textId="5D918DFC">
      <w:pPr>
        <w:spacing w:after="0"/>
        <w:rPr>
          <w:rFonts w:ascii="Calibri" w:hAnsi="Calibri" w:cs="Calibri"/>
          <w:sz w:val="24"/>
          <w:szCs w:val="24"/>
        </w:rPr>
      </w:pPr>
      <w:r>
        <w:rPr>
          <w:rFonts w:ascii="Calibri" w:hAnsi="Calibri" w:cs="Calibri"/>
          <w:sz w:val="24"/>
          <w:szCs w:val="24"/>
        </w:rPr>
        <w:lastRenderedPageBreak/>
        <w:t xml:space="preserve">The SMU </w:t>
      </w:r>
      <w:hyperlink w:history="1" r:id="rId18">
        <w:r>
          <w:rPr>
            <w:rStyle w:val="Hyperlink"/>
            <w:rFonts w:ascii="Calibri" w:hAnsi="Calibri" w:cs="Calibri"/>
            <w:sz w:val="24"/>
            <w:szCs w:val="24"/>
          </w:rPr>
          <w:t>Extenuating Circumstances Policy</w:t>
        </w:r>
      </w:hyperlink>
      <w:r>
        <w:rPr>
          <w:rFonts w:ascii="Calibri" w:hAnsi="Calibri" w:cs="Calibri"/>
          <w:sz w:val="24"/>
          <w:szCs w:val="24"/>
        </w:rPr>
        <w:t xml:space="preserve"> sets out that students may submit a </w:t>
      </w:r>
      <w:r w:rsidR="00281B34">
        <w:rPr>
          <w:rFonts w:ascii="Calibri" w:hAnsi="Calibri" w:cs="Calibri"/>
          <w:sz w:val="24"/>
          <w:szCs w:val="24"/>
        </w:rPr>
        <w:t xml:space="preserve">Programme Level </w:t>
      </w:r>
      <w:r w:rsidRPr="00911108">
        <w:rPr>
          <w:rFonts w:ascii="Calibri" w:hAnsi="Calibri" w:cs="Calibri"/>
          <w:sz w:val="24"/>
          <w:szCs w:val="24"/>
        </w:rPr>
        <w:t xml:space="preserve">Request for Extension </w:t>
      </w:r>
      <w:r w:rsidR="00745184">
        <w:rPr>
          <w:rFonts w:ascii="Calibri" w:hAnsi="Calibri" w:cs="Calibri"/>
          <w:sz w:val="24"/>
          <w:szCs w:val="24"/>
        </w:rPr>
        <w:t>of</w:t>
      </w:r>
      <w:r w:rsidRPr="00911108">
        <w:rPr>
          <w:rFonts w:ascii="Calibri" w:hAnsi="Calibri" w:cs="Calibri"/>
          <w:sz w:val="24"/>
          <w:szCs w:val="24"/>
        </w:rPr>
        <w:t xml:space="preserve"> Submission Deadline</w:t>
      </w:r>
      <w:r>
        <w:rPr>
          <w:rFonts w:ascii="Calibri" w:hAnsi="Calibri" w:cs="Calibri"/>
          <w:sz w:val="24"/>
          <w:szCs w:val="24"/>
        </w:rPr>
        <w:t xml:space="preserve">, which applies to </w:t>
      </w:r>
      <w:r w:rsidRPr="00911108">
        <w:rPr>
          <w:rFonts w:ascii="Calibri" w:hAnsi="Calibri" w:cs="Calibri"/>
          <w:sz w:val="24"/>
          <w:szCs w:val="24"/>
        </w:rPr>
        <w:t>short-term situations which require a short delay to the submission of coursework of no more than 10 working days after the original deadline.</w:t>
      </w:r>
      <w:r w:rsidR="00281B34">
        <w:rPr>
          <w:rFonts w:ascii="Calibri" w:hAnsi="Calibri" w:cs="Calibri"/>
          <w:sz w:val="24"/>
          <w:szCs w:val="24"/>
        </w:rPr>
        <w:t xml:space="preserve"> </w:t>
      </w:r>
      <w:r>
        <w:rPr>
          <w:rFonts w:ascii="Calibri" w:hAnsi="Calibri" w:cs="Calibri"/>
          <w:sz w:val="24"/>
          <w:szCs w:val="24"/>
        </w:rPr>
        <w:t xml:space="preserve">Students may also submit an </w:t>
      </w:r>
      <w:r w:rsidRPr="00911108">
        <w:rPr>
          <w:rFonts w:ascii="Calibri" w:hAnsi="Calibri" w:cs="Calibri"/>
          <w:sz w:val="24"/>
          <w:szCs w:val="24"/>
        </w:rPr>
        <w:t>Extenuating Circumstances claim</w:t>
      </w:r>
      <w:r>
        <w:rPr>
          <w:rFonts w:ascii="Calibri" w:hAnsi="Calibri" w:cs="Calibri"/>
          <w:sz w:val="24"/>
          <w:szCs w:val="24"/>
        </w:rPr>
        <w:t xml:space="preserve"> for</w:t>
      </w:r>
      <w:r w:rsidRPr="00911108">
        <w:rPr>
          <w:rFonts w:ascii="Calibri" w:hAnsi="Calibri" w:cs="Calibri"/>
          <w:sz w:val="24"/>
          <w:szCs w:val="24"/>
        </w:rPr>
        <w:t xml:space="preserve"> longer-term situations which will affect main examination periods and/or a delay to the submission of coursework of more than 10 working days.</w:t>
      </w:r>
      <w:r>
        <w:rPr>
          <w:rFonts w:ascii="Calibri" w:hAnsi="Calibri" w:cs="Calibri"/>
          <w:sz w:val="24"/>
          <w:szCs w:val="24"/>
        </w:rPr>
        <w:t xml:space="preserve"> </w:t>
      </w:r>
      <w:r w:rsidRPr="00D05514" w:rsidR="00440646">
        <w:rPr>
          <w:rFonts w:ascii="Calibri" w:hAnsi="Calibri" w:cs="Calibri"/>
          <w:sz w:val="24"/>
          <w:szCs w:val="24"/>
        </w:rPr>
        <w:t>Student</w:t>
      </w:r>
      <w:r w:rsidR="00440646">
        <w:rPr>
          <w:rFonts w:ascii="Calibri" w:hAnsi="Calibri" w:cs="Calibri"/>
          <w:sz w:val="24"/>
          <w:szCs w:val="24"/>
        </w:rPr>
        <w:t xml:space="preserve">s should </w:t>
      </w:r>
      <w:r>
        <w:rPr>
          <w:rFonts w:ascii="Calibri" w:hAnsi="Calibri" w:cs="Calibri"/>
          <w:sz w:val="24"/>
          <w:szCs w:val="24"/>
        </w:rPr>
        <w:t xml:space="preserve">make the requests for either of these to the Partner, along with any supporting evidence. </w:t>
      </w:r>
      <w:r w:rsidR="00281B34">
        <w:rPr>
          <w:rFonts w:ascii="Calibri" w:hAnsi="Calibri" w:cs="Calibri"/>
          <w:sz w:val="24"/>
          <w:szCs w:val="24"/>
        </w:rPr>
        <w:t xml:space="preserve">The SMU Extenuating Circumstances Form is provided in Appendix D – Partners may use the SMU form or their own form for students to submit claims </w:t>
      </w:r>
      <w:r>
        <w:rPr>
          <w:rFonts w:ascii="Calibri" w:hAnsi="Calibri" w:cs="Calibri"/>
          <w:sz w:val="24"/>
          <w:szCs w:val="24"/>
        </w:rPr>
        <w:t>The Partner is responsible for communicating to students how claims should be submitted</w:t>
      </w:r>
      <w:r w:rsidR="00352941">
        <w:rPr>
          <w:rFonts w:ascii="Calibri" w:hAnsi="Calibri" w:cs="Calibri"/>
          <w:sz w:val="24"/>
          <w:szCs w:val="24"/>
        </w:rPr>
        <w:t xml:space="preserve">. The Partner is responsible for entering the Extensions/Extenuating Circumstances decision on SITS </w:t>
      </w:r>
      <w:r>
        <w:rPr>
          <w:rFonts w:ascii="Calibri" w:hAnsi="Calibri" w:cs="Calibri"/>
          <w:sz w:val="24"/>
          <w:szCs w:val="24"/>
        </w:rPr>
        <w:t>and should report to SMU on the claims granted when marks are presented at the Exam Board.</w:t>
      </w:r>
      <w:r w:rsidR="00352941">
        <w:rPr>
          <w:rFonts w:ascii="Calibri" w:hAnsi="Calibri" w:cs="Calibri"/>
          <w:sz w:val="24"/>
          <w:szCs w:val="24"/>
        </w:rPr>
        <w:t xml:space="preserve"> </w:t>
      </w:r>
    </w:p>
    <w:p w:rsidR="00440646" w:rsidP="00564EEC" w:rsidRDefault="00440646" w14:paraId="4876C797" w14:textId="77777777">
      <w:pPr>
        <w:pStyle w:val="Heading3"/>
        <w:spacing w:before="0" w:line="276" w:lineRule="auto"/>
        <w:rPr>
          <w:rFonts w:ascii="Calibri" w:hAnsi="Calibri" w:cs="Calibri"/>
        </w:rPr>
      </w:pPr>
    </w:p>
    <w:p w:rsidRPr="001D2E4B" w:rsidR="00DC3086" w:rsidP="00564EEC" w:rsidRDefault="002512F5" w14:paraId="4DC47036" w14:textId="485037BA">
      <w:pPr>
        <w:pStyle w:val="Heading3"/>
        <w:spacing w:before="0" w:line="276" w:lineRule="auto"/>
        <w:rPr>
          <w:rFonts w:ascii="Calibri" w:hAnsi="Calibri" w:cs="Calibri"/>
        </w:rPr>
      </w:pPr>
      <w:r w:rsidRPr="001D2E4B">
        <w:rPr>
          <w:rFonts w:ascii="Calibri" w:hAnsi="Calibri" w:cs="Calibri"/>
        </w:rPr>
        <w:t>Academic Appeals</w:t>
      </w:r>
    </w:p>
    <w:p w:rsidR="00911108" w:rsidP="00564EEC" w:rsidRDefault="005E3FE3" w14:paraId="12E246B1" w14:textId="08AE1CC1">
      <w:pPr>
        <w:spacing w:after="0"/>
        <w:rPr>
          <w:rFonts w:ascii="Calibri" w:hAnsi="Calibri" w:cs="Calibri"/>
          <w:sz w:val="24"/>
          <w:szCs w:val="24"/>
        </w:rPr>
      </w:pPr>
      <w:r>
        <w:rPr>
          <w:rFonts w:ascii="Calibri" w:hAnsi="Calibri" w:cs="Calibri"/>
          <w:sz w:val="24"/>
          <w:szCs w:val="24"/>
        </w:rPr>
        <w:t>S</w:t>
      </w:r>
      <w:r w:rsidRPr="001D2E4B" w:rsidR="002512F5">
        <w:rPr>
          <w:rFonts w:ascii="Calibri" w:hAnsi="Calibri" w:cs="Calibri"/>
          <w:sz w:val="24"/>
          <w:szCs w:val="24"/>
        </w:rPr>
        <w:t>tudent</w:t>
      </w:r>
      <w:r w:rsidR="00745184">
        <w:rPr>
          <w:rFonts w:ascii="Calibri" w:hAnsi="Calibri" w:cs="Calibri"/>
          <w:sz w:val="24"/>
          <w:szCs w:val="24"/>
        </w:rPr>
        <w:t xml:space="preserve">s should follow the Academic Appeals Procedure of the </w:t>
      </w:r>
      <w:r w:rsidRPr="001D2E4B" w:rsidR="002512F5">
        <w:rPr>
          <w:rFonts w:ascii="Calibri" w:hAnsi="Calibri" w:cs="Calibri"/>
          <w:sz w:val="24"/>
          <w:szCs w:val="24"/>
        </w:rPr>
        <w:t>Partner</w:t>
      </w:r>
      <w:r w:rsidR="00745184">
        <w:rPr>
          <w:rFonts w:ascii="Calibri" w:hAnsi="Calibri" w:cs="Calibri"/>
          <w:sz w:val="24"/>
          <w:szCs w:val="24"/>
        </w:rPr>
        <w:t xml:space="preserve"> in the first instance, and Partners should ensure that the information on this Procedure is made available to students. Partners are required to inform SMU of any appeals raised by students and the outcome, and to provide the Link Tutor with a copy of the communication with the student regarding the appeal. </w:t>
      </w:r>
      <w:r w:rsidRPr="001D2E4B" w:rsidR="002512F5">
        <w:rPr>
          <w:rFonts w:ascii="Calibri" w:hAnsi="Calibri" w:cs="Calibri"/>
          <w:sz w:val="24"/>
          <w:szCs w:val="24"/>
        </w:rPr>
        <w:t xml:space="preserve">If a student remains </w:t>
      </w:r>
      <w:r w:rsidRPr="001D2E4B" w:rsidR="00340513">
        <w:rPr>
          <w:rFonts w:ascii="Calibri" w:hAnsi="Calibri" w:cs="Calibri"/>
          <w:sz w:val="24"/>
          <w:szCs w:val="24"/>
        </w:rPr>
        <w:t>dissatisfied,</w:t>
      </w:r>
      <w:r w:rsidRPr="001D2E4B" w:rsidR="002512F5">
        <w:rPr>
          <w:rFonts w:ascii="Calibri" w:hAnsi="Calibri" w:cs="Calibri"/>
          <w:sz w:val="24"/>
          <w:szCs w:val="24"/>
        </w:rPr>
        <w:t xml:space="preserve"> they can lodge a</w:t>
      </w:r>
      <w:r w:rsidR="00745184">
        <w:rPr>
          <w:rFonts w:ascii="Calibri" w:hAnsi="Calibri" w:cs="Calibri"/>
          <w:sz w:val="24"/>
          <w:szCs w:val="24"/>
        </w:rPr>
        <w:t xml:space="preserve">n appeal </w:t>
      </w:r>
      <w:r w:rsidRPr="001D2E4B" w:rsidR="002512F5">
        <w:rPr>
          <w:rFonts w:ascii="Calibri" w:hAnsi="Calibri" w:cs="Calibri"/>
          <w:sz w:val="24"/>
          <w:szCs w:val="24"/>
        </w:rPr>
        <w:t xml:space="preserve">with </w:t>
      </w:r>
      <w:r w:rsidR="000C1C1A">
        <w:rPr>
          <w:rFonts w:ascii="Calibri" w:hAnsi="Calibri" w:cs="Calibri"/>
          <w:sz w:val="24"/>
          <w:szCs w:val="24"/>
        </w:rPr>
        <w:t>SMU</w:t>
      </w:r>
      <w:r>
        <w:rPr>
          <w:rFonts w:ascii="Calibri" w:hAnsi="Calibri" w:cs="Calibri"/>
          <w:sz w:val="24"/>
          <w:szCs w:val="24"/>
        </w:rPr>
        <w:t xml:space="preserve"> using the </w:t>
      </w:r>
      <w:hyperlink w:history="1" r:id="rId19">
        <w:r w:rsidR="00745184">
          <w:rPr>
            <w:rStyle w:val="Hyperlink"/>
            <w:rFonts w:ascii="Calibri" w:hAnsi="Calibri" w:cs="Calibri"/>
            <w:sz w:val="24"/>
            <w:szCs w:val="24"/>
          </w:rPr>
          <w:t>Academic Appeals Procedure</w:t>
        </w:r>
      </w:hyperlink>
      <w:r w:rsidR="00745184">
        <w:rPr>
          <w:rStyle w:val="Hyperlink"/>
          <w:rFonts w:ascii="Calibri" w:hAnsi="Calibri" w:cs="Calibri"/>
          <w:sz w:val="24"/>
          <w:szCs w:val="24"/>
        </w:rPr>
        <w:t>,</w:t>
      </w:r>
      <w:r w:rsidR="00911108">
        <w:rPr>
          <w:rFonts w:ascii="Calibri" w:hAnsi="Calibri" w:cs="Calibri"/>
          <w:sz w:val="24"/>
          <w:szCs w:val="24"/>
        </w:rPr>
        <w:t xml:space="preserve"> </w:t>
      </w:r>
      <w:r w:rsidR="00745184">
        <w:rPr>
          <w:rFonts w:ascii="Calibri" w:hAnsi="Calibri" w:cs="Calibri"/>
          <w:sz w:val="24"/>
          <w:szCs w:val="24"/>
        </w:rPr>
        <w:t xml:space="preserve">including a copy of the appeal submitted to the Partner and the outcome. </w:t>
      </w:r>
    </w:p>
    <w:p w:rsidRPr="001D2E4B" w:rsidR="00745184" w:rsidP="00564EEC" w:rsidRDefault="00745184" w14:paraId="7F5B9540" w14:textId="77777777">
      <w:pPr>
        <w:spacing w:after="0"/>
        <w:rPr>
          <w:rFonts w:ascii="Calibri" w:hAnsi="Calibri" w:cs="Calibri"/>
          <w:sz w:val="24"/>
          <w:szCs w:val="24"/>
        </w:rPr>
      </w:pPr>
    </w:p>
    <w:p w:rsidRPr="001D2E4B" w:rsidR="002512F5" w:rsidP="00564EEC" w:rsidRDefault="002512F5" w14:paraId="33073BB4" w14:textId="77777777">
      <w:pPr>
        <w:pStyle w:val="Heading3"/>
        <w:spacing w:before="0" w:line="276" w:lineRule="auto"/>
        <w:rPr>
          <w:rFonts w:ascii="Calibri" w:hAnsi="Calibri" w:cs="Calibri"/>
        </w:rPr>
      </w:pPr>
      <w:r w:rsidRPr="001D2E4B">
        <w:rPr>
          <w:rFonts w:ascii="Calibri" w:hAnsi="Calibri" w:cs="Calibri"/>
        </w:rPr>
        <w:t>Academic Misconduct</w:t>
      </w:r>
    </w:p>
    <w:p w:rsidR="00827D7D" w:rsidP="00564EEC" w:rsidRDefault="009B529F" w14:paraId="378A3891" w14:textId="21084DEC">
      <w:pPr>
        <w:pStyle w:val="NoSpacing"/>
        <w:spacing w:line="276" w:lineRule="auto"/>
        <w:rPr>
          <w:rFonts w:ascii="Calibri" w:hAnsi="Calibri" w:cs="Calibri"/>
          <w:sz w:val="24"/>
          <w:szCs w:val="24"/>
        </w:rPr>
      </w:pPr>
      <w:r>
        <w:rPr>
          <w:rFonts w:ascii="Calibri" w:hAnsi="Calibri" w:cs="Calibri"/>
          <w:sz w:val="24"/>
          <w:szCs w:val="24"/>
        </w:rPr>
        <w:t>I</w:t>
      </w:r>
      <w:r w:rsidR="005E3FE3">
        <w:rPr>
          <w:rFonts w:ascii="Calibri" w:hAnsi="Calibri" w:cs="Calibri"/>
          <w:sz w:val="24"/>
          <w:szCs w:val="24"/>
        </w:rPr>
        <w:t xml:space="preserve">nformation and guidance on academic misconduct </w:t>
      </w:r>
      <w:r>
        <w:rPr>
          <w:rFonts w:ascii="Calibri" w:hAnsi="Calibri" w:cs="Calibri"/>
          <w:sz w:val="24"/>
          <w:szCs w:val="24"/>
        </w:rPr>
        <w:t>for all staff, including Partner staff, is included in the</w:t>
      </w:r>
      <w:r w:rsidR="005E3FE3">
        <w:rPr>
          <w:rFonts w:ascii="Calibri" w:hAnsi="Calibri" w:cs="Calibri"/>
          <w:sz w:val="24"/>
          <w:szCs w:val="24"/>
        </w:rPr>
        <w:t xml:space="preserve"> </w:t>
      </w:r>
      <w:hyperlink w:history="1" r:id="rId20">
        <w:r w:rsidR="00080D22">
          <w:rPr>
            <w:rStyle w:val="Hyperlink"/>
            <w:rFonts w:ascii="Calibri" w:hAnsi="Calibri" w:cs="Calibri"/>
            <w:sz w:val="24"/>
            <w:szCs w:val="24"/>
          </w:rPr>
          <w:t>Academic Regulations,</w:t>
        </w:r>
      </w:hyperlink>
      <w:r w:rsidR="00080D22">
        <w:rPr>
          <w:rFonts w:ascii="Calibri" w:hAnsi="Calibri" w:cs="Calibri"/>
          <w:sz w:val="24"/>
          <w:szCs w:val="24"/>
        </w:rPr>
        <w:t xml:space="preserve"> and training will also be provided to partner staff by CTESS. P</w:t>
      </w:r>
      <w:r w:rsidRPr="001A5FAE" w:rsidR="001A5FAE">
        <w:rPr>
          <w:rFonts w:ascii="Calibri" w:hAnsi="Calibri" w:cs="Calibri"/>
          <w:sz w:val="24"/>
          <w:szCs w:val="24"/>
        </w:rPr>
        <w:t xml:space="preserve">artners should apply the </w:t>
      </w:r>
      <w:r w:rsidR="001A5FAE">
        <w:rPr>
          <w:rFonts w:ascii="Calibri" w:hAnsi="Calibri" w:cs="Calibri"/>
          <w:sz w:val="24"/>
          <w:szCs w:val="24"/>
        </w:rPr>
        <w:t>SMU</w:t>
      </w:r>
      <w:r w:rsidRPr="001A5FAE" w:rsidR="001A5FAE">
        <w:rPr>
          <w:rFonts w:ascii="Calibri" w:hAnsi="Calibri" w:cs="Calibri"/>
          <w:sz w:val="24"/>
          <w:szCs w:val="24"/>
        </w:rPr>
        <w:t xml:space="preserve"> regulations, adhering to processes contained therein as closely as possible. </w:t>
      </w:r>
      <w:r>
        <w:rPr>
          <w:rFonts w:ascii="Calibri" w:hAnsi="Calibri" w:cs="Calibri"/>
          <w:sz w:val="24"/>
          <w:szCs w:val="24"/>
        </w:rPr>
        <w:t>Partners are expected to appoint an Academic Integrity Lead from amongst their staff, who will be responsible for reviewing suspected cases of academic misconduct referred by staff</w:t>
      </w:r>
      <w:r w:rsidR="00080D22">
        <w:rPr>
          <w:rFonts w:ascii="Calibri" w:hAnsi="Calibri" w:cs="Calibri"/>
          <w:sz w:val="24"/>
          <w:szCs w:val="24"/>
        </w:rPr>
        <w:t>, and holding Academic Misconduct Hearings with students where required</w:t>
      </w:r>
      <w:r>
        <w:rPr>
          <w:rFonts w:ascii="Calibri" w:hAnsi="Calibri" w:cs="Calibri"/>
          <w:sz w:val="24"/>
          <w:szCs w:val="24"/>
        </w:rPr>
        <w:t xml:space="preserve">. The SMU referral form is provided in Appendix E and may be used by Partners. </w:t>
      </w:r>
      <w:r w:rsidR="00031742">
        <w:rPr>
          <w:rFonts w:ascii="Calibri" w:hAnsi="Calibri" w:cs="Calibri"/>
          <w:sz w:val="24"/>
          <w:szCs w:val="24"/>
        </w:rPr>
        <w:t xml:space="preserve">Investigations should be completed in a timely manner and Partners are responsible for updating marks on SITS following any investigations into suspected misconduct. </w:t>
      </w:r>
      <w:r>
        <w:rPr>
          <w:rFonts w:ascii="Calibri" w:hAnsi="Calibri" w:cs="Calibri"/>
          <w:sz w:val="24"/>
          <w:szCs w:val="24"/>
        </w:rPr>
        <w:t>R</w:t>
      </w:r>
      <w:r w:rsidRPr="001A5FAE" w:rsidR="001A5FAE">
        <w:rPr>
          <w:rFonts w:ascii="Calibri" w:hAnsi="Calibri" w:cs="Calibri"/>
          <w:sz w:val="24"/>
          <w:szCs w:val="24"/>
        </w:rPr>
        <w:t>ecord</w:t>
      </w:r>
      <w:r>
        <w:rPr>
          <w:rFonts w:ascii="Calibri" w:hAnsi="Calibri" w:cs="Calibri"/>
          <w:sz w:val="24"/>
          <w:szCs w:val="24"/>
        </w:rPr>
        <w:t>s should be kept of all misconduct cases,</w:t>
      </w:r>
      <w:r w:rsidRPr="001A5FAE" w:rsidR="001A5FAE">
        <w:rPr>
          <w:rFonts w:ascii="Calibri" w:hAnsi="Calibri" w:cs="Calibri"/>
          <w:sz w:val="24"/>
          <w:szCs w:val="24"/>
        </w:rPr>
        <w:t xml:space="preserve"> such that partners are able to report details on the number of cases, types of cases</w:t>
      </w:r>
      <w:r w:rsidR="001A5FAE">
        <w:rPr>
          <w:rFonts w:ascii="Calibri" w:hAnsi="Calibri" w:cs="Calibri"/>
          <w:sz w:val="24"/>
          <w:szCs w:val="24"/>
        </w:rPr>
        <w:t>,</w:t>
      </w:r>
      <w:r w:rsidRPr="001A5FAE" w:rsidR="001A5FAE">
        <w:rPr>
          <w:rFonts w:ascii="Calibri" w:hAnsi="Calibri" w:cs="Calibri"/>
          <w:sz w:val="24"/>
          <w:szCs w:val="24"/>
        </w:rPr>
        <w:t xml:space="preserve"> and penalties imposed on at least a biannual basis.</w:t>
      </w:r>
      <w:r w:rsidR="001A5FAE">
        <w:rPr>
          <w:rFonts w:ascii="Calibri" w:hAnsi="Calibri" w:cs="Calibri"/>
          <w:sz w:val="24"/>
          <w:szCs w:val="24"/>
        </w:rPr>
        <w:t xml:space="preserve"> </w:t>
      </w:r>
      <w:r w:rsidRPr="001D2E4B" w:rsidR="00AE2ADA">
        <w:rPr>
          <w:rFonts w:ascii="Calibri" w:hAnsi="Calibri" w:cs="Calibri"/>
          <w:sz w:val="24"/>
          <w:szCs w:val="24"/>
        </w:rPr>
        <w:t xml:space="preserve">Repeated failure </w:t>
      </w:r>
      <w:r w:rsidRPr="001D2E4B" w:rsidR="00827D7D">
        <w:rPr>
          <w:rFonts w:ascii="Calibri" w:hAnsi="Calibri" w:cs="Calibri"/>
          <w:sz w:val="24"/>
          <w:szCs w:val="24"/>
        </w:rPr>
        <w:t xml:space="preserve">by the Partner to identify and report possible academic misconduct may be considered a material breach of contract. </w:t>
      </w:r>
    </w:p>
    <w:p w:rsidRPr="001D2E4B" w:rsidR="00425E04" w:rsidP="00564EEC" w:rsidRDefault="00425E04" w14:paraId="079BF25F" w14:textId="77777777">
      <w:pPr>
        <w:pStyle w:val="NoSpacing"/>
        <w:spacing w:line="276" w:lineRule="auto"/>
        <w:rPr>
          <w:rFonts w:ascii="Calibri" w:hAnsi="Calibri" w:cs="Calibri"/>
          <w:sz w:val="24"/>
          <w:szCs w:val="24"/>
        </w:rPr>
      </w:pPr>
    </w:p>
    <w:p w:rsidRPr="001D2E4B" w:rsidR="002512F5" w:rsidP="00564EEC" w:rsidRDefault="002512F5" w14:paraId="4CA8D3CA" w14:textId="77777777">
      <w:pPr>
        <w:pStyle w:val="Heading3"/>
        <w:spacing w:before="0" w:line="276" w:lineRule="auto"/>
        <w:rPr>
          <w:rFonts w:ascii="Calibri" w:hAnsi="Calibri" w:cs="Calibri"/>
        </w:rPr>
      </w:pPr>
      <w:r w:rsidRPr="001D2E4B">
        <w:rPr>
          <w:rFonts w:ascii="Calibri" w:hAnsi="Calibri" w:cs="Calibri"/>
        </w:rPr>
        <w:t>Complaints</w:t>
      </w:r>
    </w:p>
    <w:p w:rsidRPr="0029232C" w:rsidR="002512F5" w:rsidP="00564EEC" w:rsidRDefault="0029232C" w14:paraId="03D1C04E" w14:textId="15173C7A">
      <w:pPr>
        <w:spacing w:after="0"/>
        <w:rPr>
          <w:rFonts w:ascii="Calibri" w:hAnsi="Calibri" w:cs="Calibri"/>
          <w:color w:val="0000FF" w:themeColor="hyperlink"/>
          <w:sz w:val="24"/>
          <w:szCs w:val="24"/>
          <w:u w:val="single"/>
        </w:rPr>
      </w:pPr>
      <w:r>
        <w:rPr>
          <w:rFonts w:ascii="Calibri" w:hAnsi="Calibri" w:cs="Calibri"/>
          <w:sz w:val="24"/>
          <w:szCs w:val="24"/>
        </w:rPr>
        <w:t>Co</w:t>
      </w:r>
      <w:r w:rsidRPr="001D2E4B" w:rsidR="002512F5">
        <w:rPr>
          <w:rFonts w:ascii="Calibri" w:hAnsi="Calibri" w:cs="Calibri"/>
          <w:sz w:val="24"/>
          <w:szCs w:val="24"/>
        </w:rPr>
        <w:t xml:space="preserve">mplaints will first be addressed </w:t>
      </w:r>
      <w:r w:rsidR="002A2418">
        <w:rPr>
          <w:rFonts w:ascii="Calibri" w:hAnsi="Calibri" w:cs="Calibri"/>
          <w:sz w:val="24"/>
          <w:szCs w:val="24"/>
        </w:rPr>
        <w:t>informally</w:t>
      </w:r>
      <w:r w:rsidRPr="001D2E4B" w:rsidR="002512F5">
        <w:rPr>
          <w:rFonts w:ascii="Calibri" w:hAnsi="Calibri" w:cs="Calibri"/>
          <w:sz w:val="24"/>
          <w:szCs w:val="24"/>
        </w:rPr>
        <w:t xml:space="preserve"> by the Partner to see if early resolution can be achieved.</w:t>
      </w:r>
      <w:r w:rsidRPr="001D2E4B" w:rsidR="00F017EE">
        <w:rPr>
          <w:rFonts w:ascii="Calibri" w:hAnsi="Calibri" w:cs="Calibri"/>
          <w:sz w:val="24"/>
          <w:szCs w:val="24"/>
        </w:rPr>
        <w:t xml:space="preserve"> </w:t>
      </w:r>
      <w:r>
        <w:rPr>
          <w:rFonts w:ascii="Calibri" w:hAnsi="Calibri" w:cs="Calibri"/>
          <w:sz w:val="24"/>
          <w:szCs w:val="24"/>
        </w:rPr>
        <w:t>I</w:t>
      </w:r>
      <w:r w:rsidRPr="001D2E4B">
        <w:rPr>
          <w:rFonts w:ascii="Calibri" w:hAnsi="Calibri" w:cs="Calibri"/>
          <w:sz w:val="24"/>
          <w:szCs w:val="24"/>
        </w:rPr>
        <w:t xml:space="preserve">nformal </w:t>
      </w:r>
      <w:r>
        <w:rPr>
          <w:rFonts w:ascii="Calibri" w:hAnsi="Calibri" w:cs="Calibri"/>
          <w:sz w:val="24"/>
          <w:szCs w:val="24"/>
        </w:rPr>
        <w:t>complaints</w:t>
      </w:r>
      <w:r w:rsidRPr="001D2E4B">
        <w:rPr>
          <w:rFonts w:ascii="Calibri" w:hAnsi="Calibri" w:cs="Calibri"/>
          <w:sz w:val="24"/>
          <w:szCs w:val="24"/>
        </w:rPr>
        <w:t xml:space="preserve"> </w:t>
      </w:r>
      <w:r>
        <w:rPr>
          <w:rFonts w:ascii="Calibri" w:hAnsi="Calibri" w:cs="Calibri"/>
          <w:sz w:val="24"/>
          <w:szCs w:val="24"/>
        </w:rPr>
        <w:t>should be</w:t>
      </w:r>
      <w:r w:rsidRPr="001D2E4B">
        <w:rPr>
          <w:rFonts w:ascii="Calibri" w:hAnsi="Calibri" w:cs="Calibri"/>
          <w:sz w:val="24"/>
          <w:szCs w:val="24"/>
        </w:rPr>
        <w:t xml:space="preserve"> reported </w:t>
      </w:r>
      <w:r>
        <w:rPr>
          <w:rFonts w:ascii="Calibri" w:hAnsi="Calibri" w:cs="Calibri"/>
          <w:sz w:val="24"/>
          <w:szCs w:val="24"/>
        </w:rPr>
        <w:t xml:space="preserve">by the partner </w:t>
      </w:r>
      <w:r w:rsidRPr="001D2E4B">
        <w:rPr>
          <w:rFonts w:ascii="Calibri" w:hAnsi="Calibri" w:cs="Calibri"/>
          <w:sz w:val="24"/>
          <w:szCs w:val="24"/>
        </w:rPr>
        <w:t xml:space="preserve">to </w:t>
      </w:r>
      <w:r>
        <w:rPr>
          <w:rFonts w:ascii="Calibri" w:hAnsi="Calibri" w:cs="Calibri"/>
          <w:sz w:val="24"/>
          <w:szCs w:val="24"/>
        </w:rPr>
        <w:t>SMU, by notifying the Link Tutor via email of the nature and outcome of the complaint</w:t>
      </w:r>
      <w:r w:rsidRPr="001D2E4B">
        <w:rPr>
          <w:rFonts w:ascii="Calibri" w:hAnsi="Calibri" w:cs="Calibri"/>
          <w:sz w:val="24"/>
          <w:szCs w:val="24"/>
        </w:rPr>
        <w:t>.</w:t>
      </w:r>
      <w:r>
        <w:rPr>
          <w:rFonts w:ascii="Calibri" w:hAnsi="Calibri" w:cs="Calibri"/>
          <w:sz w:val="24"/>
          <w:szCs w:val="24"/>
        </w:rPr>
        <w:t xml:space="preserve"> </w:t>
      </w:r>
      <w:r w:rsidR="003D10D8">
        <w:rPr>
          <w:rFonts w:ascii="Calibri" w:hAnsi="Calibri" w:cs="Calibri"/>
          <w:sz w:val="24"/>
          <w:szCs w:val="24"/>
        </w:rPr>
        <w:t xml:space="preserve">If </w:t>
      </w:r>
      <w:r>
        <w:rPr>
          <w:rFonts w:ascii="Calibri" w:hAnsi="Calibri" w:cs="Calibri"/>
          <w:sz w:val="24"/>
          <w:szCs w:val="24"/>
        </w:rPr>
        <w:t>early resolution is not possible</w:t>
      </w:r>
      <w:r w:rsidR="003D10D8">
        <w:rPr>
          <w:rFonts w:ascii="Calibri" w:hAnsi="Calibri" w:cs="Calibri"/>
          <w:sz w:val="24"/>
          <w:szCs w:val="24"/>
        </w:rPr>
        <w:t xml:space="preserve"> then students should submit a Stage 1 complaint in writing (via either letter or email) to the Partner</w:t>
      </w:r>
      <w:r>
        <w:rPr>
          <w:rFonts w:ascii="Calibri" w:hAnsi="Calibri" w:cs="Calibri"/>
          <w:sz w:val="24"/>
          <w:szCs w:val="24"/>
        </w:rPr>
        <w:t>.</w:t>
      </w:r>
      <w:r w:rsidR="003D10D8">
        <w:rPr>
          <w:rFonts w:ascii="Calibri" w:hAnsi="Calibri" w:cs="Calibri"/>
          <w:sz w:val="24"/>
          <w:szCs w:val="24"/>
        </w:rPr>
        <w:t xml:space="preserve"> </w:t>
      </w:r>
      <w:r>
        <w:rPr>
          <w:rFonts w:ascii="Calibri" w:hAnsi="Calibri" w:cs="Calibri"/>
          <w:sz w:val="24"/>
          <w:szCs w:val="24"/>
        </w:rPr>
        <w:t xml:space="preserve">Following an investigation of the Stage 1 complaint, the Partner should provide a written response in an outcome letter to the student. A copy of this outcome letter should be provided to the Link </w:t>
      </w:r>
      <w:r>
        <w:rPr>
          <w:rFonts w:ascii="Calibri" w:hAnsi="Calibri" w:cs="Calibri"/>
          <w:sz w:val="24"/>
          <w:szCs w:val="24"/>
        </w:rPr>
        <w:lastRenderedPageBreak/>
        <w:t xml:space="preserve">Tutor and to </w:t>
      </w:r>
      <w:hyperlink w:history="1" r:id="rId21">
        <w:r w:rsidRPr="00AB254C">
          <w:rPr>
            <w:rStyle w:val="Hyperlink"/>
            <w:rFonts w:ascii="Calibri" w:hAnsi="Calibri" w:cs="Calibri"/>
            <w:sz w:val="24"/>
            <w:szCs w:val="24"/>
          </w:rPr>
          <w:t>complaints@stmarys.ac.uk</w:t>
        </w:r>
      </w:hyperlink>
      <w:r>
        <w:rPr>
          <w:rFonts w:ascii="Calibri" w:hAnsi="Calibri" w:cs="Calibri"/>
          <w:sz w:val="24"/>
          <w:szCs w:val="24"/>
        </w:rPr>
        <w:t xml:space="preserve">. Partners are required to keep records of the Stage 1 investigation, and provide these to SMU upon request. </w:t>
      </w:r>
      <w:r w:rsidRPr="001D2E4B" w:rsidR="002512F5">
        <w:rPr>
          <w:rFonts w:ascii="Calibri" w:hAnsi="Calibri" w:cs="Calibri"/>
          <w:sz w:val="24"/>
          <w:szCs w:val="24"/>
        </w:rPr>
        <w:t>If a student remains dissatisfied</w:t>
      </w:r>
      <w:r w:rsidRPr="001D2E4B" w:rsidR="00340513">
        <w:rPr>
          <w:rFonts w:ascii="Calibri" w:hAnsi="Calibri" w:cs="Calibri"/>
          <w:sz w:val="24"/>
          <w:szCs w:val="24"/>
        </w:rPr>
        <w:t>,</w:t>
      </w:r>
      <w:r w:rsidRPr="001D2E4B" w:rsidR="002512F5">
        <w:rPr>
          <w:rFonts w:ascii="Calibri" w:hAnsi="Calibri" w:cs="Calibri"/>
          <w:sz w:val="24"/>
          <w:szCs w:val="24"/>
        </w:rPr>
        <w:t xml:space="preserve"> they can lodge a </w:t>
      </w:r>
      <w:r>
        <w:rPr>
          <w:rFonts w:ascii="Calibri" w:hAnsi="Calibri" w:cs="Calibri"/>
          <w:sz w:val="24"/>
          <w:szCs w:val="24"/>
        </w:rPr>
        <w:t xml:space="preserve">Stage 2 </w:t>
      </w:r>
      <w:r w:rsidRPr="001D2E4B" w:rsidR="002512F5">
        <w:rPr>
          <w:rFonts w:ascii="Calibri" w:hAnsi="Calibri" w:cs="Calibri"/>
          <w:sz w:val="24"/>
          <w:szCs w:val="24"/>
        </w:rPr>
        <w:t xml:space="preserve">complaint with </w:t>
      </w:r>
      <w:r w:rsidR="00F017EE">
        <w:rPr>
          <w:rFonts w:ascii="Calibri" w:hAnsi="Calibri" w:cs="Calibri"/>
          <w:sz w:val="24"/>
          <w:szCs w:val="24"/>
        </w:rPr>
        <w:t xml:space="preserve">SMU, </w:t>
      </w:r>
      <w:r>
        <w:rPr>
          <w:rFonts w:ascii="Calibri" w:hAnsi="Calibri" w:cs="Calibri"/>
          <w:sz w:val="24"/>
          <w:szCs w:val="24"/>
        </w:rPr>
        <w:t xml:space="preserve">as set out in the </w:t>
      </w:r>
      <w:hyperlink w:history="1" r:id="rId22">
        <w:r>
          <w:rPr>
            <w:rStyle w:val="Hyperlink"/>
            <w:rFonts w:ascii="Calibri" w:hAnsi="Calibri" w:cs="Calibri"/>
            <w:sz w:val="24"/>
            <w:szCs w:val="24"/>
          </w:rPr>
          <w:t>Student Complaints Procedure</w:t>
        </w:r>
      </w:hyperlink>
      <w:r>
        <w:rPr>
          <w:rStyle w:val="Hyperlink"/>
          <w:rFonts w:ascii="Calibri" w:hAnsi="Calibri" w:cs="Calibri"/>
          <w:sz w:val="24"/>
          <w:szCs w:val="24"/>
        </w:rPr>
        <w:t>.</w:t>
      </w:r>
      <w:r w:rsidR="00F017EE">
        <w:rPr>
          <w:rFonts w:ascii="Calibri" w:hAnsi="Calibri" w:cs="Calibri"/>
          <w:sz w:val="24"/>
          <w:szCs w:val="24"/>
        </w:rPr>
        <w:t xml:space="preserve"> </w:t>
      </w:r>
      <w:r w:rsidR="000368AA">
        <w:rPr>
          <w:rFonts w:ascii="Calibri" w:hAnsi="Calibri" w:cs="Calibri"/>
          <w:sz w:val="24"/>
          <w:szCs w:val="24"/>
        </w:rPr>
        <w:t xml:space="preserve">Complaints escalated to the OIA will be dealt with by SMU, with Partners to provide </w:t>
      </w:r>
      <w:r w:rsidR="005476DA">
        <w:rPr>
          <w:rFonts w:ascii="Calibri" w:hAnsi="Calibri" w:cs="Calibri"/>
          <w:sz w:val="24"/>
          <w:szCs w:val="24"/>
        </w:rPr>
        <w:t>evidence of the complaint and investigation</w:t>
      </w:r>
      <w:r w:rsidR="000368AA">
        <w:rPr>
          <w:rFonts w:ascii="Calibri" w:hAnsi="Calibri" w:cs="Calibri"/>
          <w:sz w:val="24"/>
          <w:szCs w:val="24"/>
        </w:rPr>
        <w:t xml:space="preserve"> as required. </w:t>
      </w:r>
    </w:p>
    <w:p w:rsidRPr="001D2E4B" w:rsidR="000C1C1A" w:rsidP="00564EEC" w:rsidRDefault="000C1C1A" w14:paraId="72867F60" w14:textId="77777777">
      <w:pPr>
        <w:spacing w:after="0"/>
        <w:rPr>
          <w:rFonts w:ascii="Calibri" w:hAnsi="Calibri" w:cs="Calibri"/>
          <w:sz w:val="24"/>
          <w:szCs w:val="24"/>
        </w:rPr>
      </w:pPr>
    </w:p>
    <w:p w:rsidRPr="001D2E4B" w:rsidR="000C3DC2" w:rsidP="00564EEC" w:rsidRDefault="000C3DC2" w14:paraId="20CB3499" w14:textId="77777777">
      <w:pPr>
        <w:pStyle w:val="Heading3"/>
        <w:spacing w:before="0" w:line="276" w:lineRule="auto"/>
        <w:rPr>
          <w:rFonts w:ascii="Calibri" w:hAnsi="Calibri" w:cs="Calibri"/>
        </w:rPr>
      </w:pPr>
      <w:r w:rsidRPr="001D2E4B">
        <w:rPr>
          <w:rFonts w:ascii="Calibri" w:hAnsi="Calibri" w:cs="Calibri"/>
        </w:rPr>
        <w:t>Disciplinary</w:t>
      </w:r>
    </w:p>
    <w:p w:rsidR="000C3DC2" w:rsidP="00564EEC" w:rsidRDefault="005F1989" w14:paraId="2EAD9744" w14:textId="5FB12EB9">
      <w:pPr>
        <w:spacing w:after="0"/>
        <w:rPr>
          <w:rFonts w:ascii="Calibri" w:hAnsi="Calibri" w:cs="Calibri"/>
          <w:sz w:val="24"/>
          <w:szCs w:val="24"/>
        </w:rPr>
      </w:pPr>
      <w:r>
        <w:rPr>
          <w:rFonts w:ascii="Calibri" w:hAnsi="Calibri" w:cs="Calibri"/>
          <w:sz w:val="24"/>
          <w:szCs w:val="24"/>
        </w:rPr>
        <w:t>Partners should appoint members of the senior management team as Authorised Officers (AOs),</w:t>
      </w:r>
      <w:r w:rsidR="005476DA">
        <w:rPr>
          <w:rFonts w:ascii="Calibri" w:hAnsi="Calibri" w:cs="Calibri"/>
          <w:sz w:val="24"/>
          <w:szCs w:val="24"/>
        </w:rPr>
        <w:t xml:space="preserve"> </w:t>
      </w:r>
      <w:r>
        <w:rPr>
          <w:rFonts w:ascii="Calibri" w:hAnsi="Calibri" w:cs="Calibri"/>
          <w:sz w:val="24"/>
          <w:szCs w:val="24"/>
        </w:rPr>
        <w:t xml:space="preserve">who are able to carry out procedures related to student discipline. </w:t>
      </w:r>
      <w:r w:rsidR="000368AA">
        <w:rPr>
          <w:rFonts w:ascii="Calibri" w:hAnsi="Calibri" w:cs="Calibri"/>
          <w:sz w:val="24"/>
          <w:szCs w:val="24"/>
        </w:rPr>
        <w:t>M</w:t>
      </w:r>
      <w:r w:rsidR="002A2418">
        <w:rPr>
          <w:rFonts w:ascii="Calibri" w:hAnsi="Calibri" w:cs="Calibri"/>
          <w:sz w:val="24"/>
          <w:szCs w:val="24"/>
        </w:rPr>
        <w:t>inor</w:t>
      </w:r>
      <w:r w:rsidR="000368AA">
        <w:rPr>
          <w:rFonts w:ascii="Calibri" w:hAnsi="Calibri" w:cs="Calibri"/>
          <w:sz w:val="24"/>
          <w:szCs w:val="24"/>
        </w:rPr>
        <w:t xml:space="preserve"> breaches of</w:t>
      </w:r>
      <w:r w:rsidR="002A2418">
        <w:rPr>
          <w:rFonts w:ascii="Calibri" w:hAnsi="Calibri" w:cs="Calibri"/>
          <w:sz w:val="24"/>
          <w:szCs w:val="24"/>
        </w:rPr>
        <w:t xml:space="preserve"> disciplin</w:t>
      </w:r>
      <w:r w:rsidR="000368AA">
        <w:rPr>
          <w:rFonts w:ascii="Calibri" w:hAnsi="Calibri" w:cs="Calibri"/>
          <w:sz w:val="24"/>
          <w:szCs w:val="24"/>
        </w:rPr>
        <w:t>e (misdemeanours)</w:t>
      </w:r>
      <w:r w:rsidRPr="001D2E4B" w:rsidR="000C3DC2">
        <w:rPr>
          <w:rFonts w:ascii="Calibri" w:hAnsi="Calibri" w:cs="Calibri"/>
          <w:sz w:val="24"/>
          <w:szCs w:val="24"/>
        </w:rPr>
        <w:t xml:space="preserve"> will be </w:t>
      </w:r>
      <w:r w:rsidR="000368AA">
        <w:rPr>
          <w:rFonts w:ascii="Calibri" w:hAnsi="Calibri" w:cs="Calibri"/>
          <w:sz w:val="24"/>
          <w:szCs w:val="24"/>
        </w:rPr>
        <w:t>investigated</w:t>
      </w:r>
      <w:r w:rsidRPr="001D2E4B" w:rsidR="000C3DC2">
        <w:rPr>
          <w:rFonts w:ascii="Calibri" w:hAnsi="Calibri" w:cs="Calibri"/>
          <w:sz w:val="24"/>
          <w:szCs w:val="24"/>
        </w:rPr>
        <w:t xml:space="preserve"> by the Partner</w:t>
      </w:r>
      <w:r w:rsidR="000368AA">
        <w:rPr>
          <w:rFonts w:ascii="Calibri" w:hAnsi="Calibri" w:cs="Calibri"/>
          <w:sz w:val="24"/>
          <w:szCs w:val="24"/>
        </w:rPr>
        <w:t xml:space="preserve">, under the lead of an </w:t>
      </w:r>
      <w:r>
        <w:rPr>
          <w:rFonts w:ascii="Calibri" w:hAnsi="Calibri" w:cs="Calibri"/>
          <w:sz w:val="24"/>
          <w:szCs w:val="24"/>
        </w:rPr>
        <w:t xml:space="preserve">AO. If any sanctions are imposed on a student following this investigation, these should be communicated to the student by the AO in writing, and a copy sent to </w:t>
      </w:r>
      <w:hyperlink w:history="1" r:id="rId23">
        <w:r w:rsidRPr="005F1989">
          <w:rPr>
            <w:rStyle w:val="Hyperlink"/>
            <w:rFonts w:ascii="Calibri" w:hAnsi="Calibri" w:cs="Calibri"/>
            <w:sz w:val="24"/>
            <w:szCs w:val="24"/>
          </w:rPr>
          <w:t>conduct@stmarys.ac.uk</w:t>
        </w:r>
      </w:hyperlink>
      <w:r w:rsidRPr="005F1989">
        <w:rPr>
          <w:rFonts w:ascii="Calibri" w:hAnsi="Calibri" w:cs="Calibri"/>
          <w:sz w:val="24"/>
          <w:szCs w:val="24"/>
        </w:rPr>
        <w:t xml:space="preserve"> </w:t>
      </w:r>
      <w:r>
        <w:rPr>
          <w:rFonts w:ascii="Calibri" w:hAnsi="Calibri" w:cs="Calibri"/>
          <w:sz w:val="24"/>
          <w:szCs w:val="24"/>
        </w:rPr>
        <w:t xml:space="preserve">and the Link Tutor. For </w:t>
      </w:r>
      <w:r w:rsidRPr="001D2E4B" w:rsidR="000C3DC2">
        <w:rPr>
          <w:rFonts w:ascii="Calibri" w:hAnsi="Calibri" w:cs="Calibri"/>
          <w:sz w:val="24"/>
          <w:szCs w:val="24"/>
        </w:rPr>
        <w:t>more serious breaches of discipline</w:t>
      </w:r>
      <w:r w:rsidR="00F017EE">
        <w:rPr>
          <w:rFonts w:ascii="Calibri" w:hAnsi="Calibri" w:cs="Calibri"/>
          <w:sz w:val="24"/>
          <w:szCs w:val="24"/>
        </w:rPr>
        <w:t>,</w:t>
      </w:r>
      <w:r w:rsidRPr="001D2E4B" w:rsidR="000C3DC2">
        <w:rPr>
          <w:rFonts w:ascii="Calibri" w:hAnsi="Calibri" w:cs="Calibri"/>
          <w:sz w:val="24"/>
          <w:szCs w:val="24"/>
        </w:rPr>
        <w:t xml:space="preserve"> </w:t>
      </w:r>
      <w:r>
        <w:rPr>
          <w:rFonts w:ascii="Calibri" w:hAnsi="Calibri" w:cs="Calibri"/>
          <w:sz w:val="24"/>
          <w:szCs w:val="24"/>
        </w:rPr>
        <w:t xml:space="preserve">an AO should again be appointed to investigate the alleged misconduct, and should obtain written reports of the incident from witnesses. </w:t>
      </w:r>
      <w:r w:rsidRPr="005F1989">
        <w:rPr>
          <w:rFonts w:ascii="Calibri" w:hAnsi="Calibri" w:cs="Calibri"/>
          <w:sz w:val="24"/>
          <w:szCs w:val="24"/>
        </w:rPr>
        <w:t xml:space="preserve">On completion of the investigation, the AO will make a recommendation to the </w:t>
      </w:r>
      <w:r>
        <w:rPr>
          <w:rFonts w:ascii="Calibri" w:hAnsi="Calibri" w:cs="Calibri"/>
          <w:sz w:val="24"/>
          <w:szCs w:val="24"/>
        </w:rPr>
        <w:t xml:space="preserve">SMU </w:t>
      </w:r>
      <w:r w:rsidRPr="005F1989">
        <w:rPr>
          <w:rFonts w:ascii="Calibri" w:hAnsi="Calibri" w:cs="Calibri"/>
          <w:sz w:val="24"/>
          <w:szCs w:val="24"/>
        </w:rPr>
        <w:t xml:space="preserve">Student Conduct and Complaints Manager on whether to </w:t>
      </w:r>
      <w:r w:rsidR="005476DA">
        <w:rPr>
          <w:rFonts w:ascii="Calibri" w:hAnsi="Calibri" w:cs="Calibri"/>
          <w:sz w:val="24"/>
          <w:szCs w:val="24"/>
        </w:rPr>
        <w:t xml:space="preserve">call the student to a </w:t>
      </w:r>
      <w:r w:rsidRPr="005476DA" w:rsidR="005476DA">
        <w:rPr>
          <w:rFonts w:ascii="Calibri" w:hAnsi="Calibri" w:cs="Calibri"/>
          <w:sz w:val="24"/>
          <w:szCs w:val="24"/>
        </w:rPr>
        <w:t xml:space="preserve">Disciplinary </w:t>
      </w:r>
      <w:r w:rsidR="005476DA">
        <w:rPr>
          <w:rFonts w:ascii="Calibri" w:hAnsi="Calibri" w:cs="Calibri"/>
          <w:sz w:val="24"/>
          <w:szCs w:val="24"/>
        </w:rPr>
        <w:t>H</w:t>
      </w:r>
      <w:r w:rsidRPr="005476DA" w:rsidR="005476DA">
        <w:rPr>
          <w:rFonts w:ascii="Calibri" w:hAnsi="Calibri" w:cs="Calibri"/>
          <w:sz w:val="24"/>
          <w:szCs w:val="24"/>
        </w:rPr>
        <w:t>earing</w:t>
      </w:r>
      <w:r w:rsidRPr="005F1989">
        <w:rPr>
          <w:rFonts w:ascii="Calibri" w:hAnsi="Calibri" w:cs="Calibri"/>
          <w:sz w:val="24"/>
          <w:szCs w:val="24"/>
        </w:rPr>
        <w:t>.</w:t>
      </w:r>
      <w:r>
        <w:rPr>
          <w:rFonts w:ascii="Calibri" w:hAnsi="Calibri" w:cs="Calibri"/>
          <w:sz w:val="24"/>
          <w:szCs w:val="24"/>
        </w:rPr>
        <w:t xml:space="preserve"> If a </w:t>
      </w:r>
      <w:r w:rsidR="005476DA">
        <w:rPr>
          <w:rFonts w:ascii="Calibri" w:hAnsi="Calibri" w:cs="Calibri"/>
          <w:sz w:val="24"/>
          <w:szCs w:val="24"/>
        </w:rPr>
        <w:t>Hearing is</w:t>
      </w:r>
      <w:r>
        <w:rPr>
          <w:rFonts w:ascii="Calibri" w:hAnsi="Calibri" w:cs="Calibri"/>
          <w:sz w:val="24"/>
          <w:szCs w:val="24"/>
        </w:rPr>
        <w:t xml:space="preserve"> recommended,</w:t>
      </w:r>
      <w:r w:rsidR="005476DA">
        <w:rPr>
          <w:rFonts w:ascii="Calibri" w:hAnsi="Calibri" w:cs="Calibri"/>
          <w:sz w:val="24"/>
          <w:szCs w:val="24"/>
        </w:rPr>
        <w:t xml:space="preserve"> a panel will be convened</w:t>
      </w:r>
      <w:r>
        <w:rPr>
          <w:rFonts w:ascii="Calibri" w:hAnsi="Calibri" w:cs="Calibri"/>
          <w:sz w:val="24"/>
          <w:szCs w:val="24"/>
        </w:rPr>
        <w:t xml:space="preserve"> compris</w:t>
      </w:r>
      <w:r w:rsidR="005476DA">
        <w:rPr>
          <w:rFonts w:ascii="Calibri" w:hAnsi="Calibri" w:cs="Calibri"/>
          <w:sz w:val="24"/>
          <w:szCs w:val="24"/>
        </w:rPr>
        <w:t>ing</w:t>
      </w:r>
      <w:r>
        <w:rPr>
          <w:rFonts w:ascii="Calibri" w:hAnsi="Calibri" w:cs="Calibri"/>
          <w:sz w:val="24"/>
          <w:szCs w:val="24"/>
        </w:rPr>
        <w:t xml:space="preserve"> a different AO from the Partner, and an AO from SMU</w:t>
      </w:r>
      <w:r w:rsidR="005476DA">
        <w:rPr>
          <w:rFonts w:ascii="Calibri" w:hAnsi="Calibri" w:cs="Calibri"/>
          <w:sz w:val="24"/>
          <w:szCs w:val="24"/>
        </w:rPr>
        <w:t>, and the student will also be entitled to bring a friend or representative. T</w:t>
      </w:r>
      <w:r w:rsidR="002A2418">
        <w:rPr>
          <w:rFonts w:ascii="Calibri" w:hAnsi="Calibri" w:cs="Calibri"/>
          <w:sz w:val="24"/>
          <w:szCs w:val="24"/>
        </w:rPr>
        <w:t xml:space="preserve">he </w:t>
      </w:r>
      <w:hyperlink w:history="1" r:id="rId24">
        <w:r w:rsidRPr="002A2418" w:rsidR="002A2418">
          <w:rPr>
            <w:rStyle w:val="Hyperlink"/>
            <w:rFonts w:ascii="Calibri" w:hAnsi="Calibri" w:cs="Calibri"/>
            <w:sz w:val="24"/>
            <w:szCs w:val="24"/>
          </w:rPr>
          <w:t>Student Disciplinary Procedure</w:t>
        </w:r>
      </w:hyperlink>
      <w:r w:rsidR="002A2418">
        <w:rPr>
          <w:rFonts w:ascii="Calibri" w:hAnsi="Calibri" w:cs="Calibri"/>
          <w:sz w:val="24"/>
          <w:szCs w:val="24"/>
        </w:rPr>
        <w:t xml:space="preserve"> </w:t>
      </w:r>
      <w:r>
        <w:rPr>
          <w:rFonts w:ascii="Calibri" w:hAnsi="Calibri" w:cs="Calibri"/>
          <w:sz w:val="24"/>
          <w:szCs w:val="24"/>
        </w:rPr>
        <w:t>provides more detail on t</w:t>
      </w:r>
      <w:r w:rsidR="005476DA">
        <w:rPr>
          <w:rFonts w:ascii="Calibri" w:hAnsi="Calibri" w:cs="Calibri"/>
          <w:sz w:val="24"/>
          <w:szCs w:val="24"/>
        </w:rPr>
        <w:t xml:space="preserve">he process of a Student Disciplinary Hearing. </w:t>
      </w:r>
    </w:p>
    <w:p w:rsidRPr="001D2E4B" w:rsidR="000C1C1A" w:rsidP="00564EEC" w:rsidRDefault="000C1C1A" w14:paraId="7E2E1248" w14:textId="77777777">
      <w:pPr>
        <w:spacing w:after="0"/>
        <w:rPr>
          <w:rFonts w:ascii="Calibri" w:hAnsi="Calibri" w:cs="Calibri"/>
          <w:sz w:val="24"/>
          <w:szCs w:val="24"/>
        </w:rPr>
      </w:pPr>
    </w:p>
    <w:p w:rsidRPr="001D2E4B" w:rsidR="00451A27" w:rsidP="00564EEC" w:rsidRDefault="00451A27" w14:paraId="26C1977C" w14:textId="77777777">
      <w:pPr>
        <w:pStyle w:val="Heading1"/>
        <w:spacing w:before="0" w:after="0"/>
        <w:rPr>
          <w:rFonts w:ascii="Calibri" w:hAnsi="Calibri" w:cs="Calibri"/>
          <w:sz w:val="24"/>
          <w:szCs w:val="24"/>
        </w:rPr>
      </w:pPr>
    </w:p>
    <w:p w:rsidRPr="000C1C1A" w:rsidR="00E23125" w:rsidP="00564EEC" w:rsidRDefault="00E23125" w14:paraId="6BDD2B9D" w14:textId="4A0E3677">
      <w:pPr>
        <w:pStyle w:val="Heading1"/>
        <w:keepNext/>
        <w:numPr>
          <w:ilvl w:val="0"/>
          <w:numId w:val="47"/>
        </w:numPr>
        <w:spacing w:before="0" w:after="0"/>
        <w:rPr>
          <w:rFonts w:ascii="Calibri" w:hAnsi="Calibri" w:cs="Calibri"/>
          <w:sz w:val="28"/>
          <w:szCs w:val="28"/>
        </w:rPr>
      </w:pPr>
      <w:bookmarkStart w:name="_Toc74567915" w:id="8"/>
      <w:r w:rsidRPr="000C1C1A">
        <w:rPr>
          <w:rFonts w:ascii="Calibri" w:hAnsi="Calibri" w:cs="Calibri"/>
          <w:sz w:val="28"/>
          <w:szCs w:val="28"/>
        </w:rPr>
        <w:t>Student Awards</w:t>
      </w:r>
      <w:bookmarkEnd w:id="8"/>
    </w:p>
    <w:p w:rsidRPr="001D2E4B" w:rsidR="00E23125" w:rsidP="00564EEC" w:rsidRDefault="00E23125" w14:paraId="1EDF0F63" w14:textId="77777777">
      <w:pPr>
        <w:pStyle w:val="Heading3"/>
        <w:keepNext/>
        <w:spacing w:before="0" w:line="276" w:lineRule="auto"/>
        <w:rPr>
          <w:rFonts w:ascii="Calibri" w:hAnsi="Calibri" w:cs="Calibri"/>
        </w:rPr>
      </w:pPr>
      <w:r w:rsidRPr="001D2E4B">
        <w:rPr>
          <w:rFonts w:ascii="Calibri" w:hAnsi="Calibri" w:cs="Calibri"/>
        </w:rPr>
        <w:t>Graduation</w:t>
      </w:r>
    </w:p>
    <w:p w:rsidRPr="001D2E4B" w:rsidR="000C1C1A" w:rsidP="00564EEC" w:rsidRDefault="000C1C1A" w14:paraId="043EDAAA" w14:textId="70E4DC3B">
      <w:pPr>
        <w:pStyle w:val="NoSpacing"/>
        <w:spacing w:line="276" w:lineRule="auto"/>
        <w:rPr>
          <w:rFonts w:ascii="Calibri" w:hAnsi="Calibri" w:cs="Calibri"/>
          <w:sz w:val="24"/>
          <w:szCs w:val="24"/>
        </w:rPr>
      </w:pPr>
      <w:r w:rsidRPr="001D2E4B">
        <w:rPr>
          <w:rFonts w:ascii="Calibri" w:hAnsi="Calibri" w:cs="Calibri"/>
          <w:sz w:val="24"/>
          <w:szCs w:val="24"/>
        </w:rPr>
        <w:t>Students who are in their final year of study will receive an invitation by email</w:t>
      </w:r>
      <w:r>
        <w:rPr>
          <w:rFonts w:ascii="Calibri" w:hAnsi="Calibri" w:cs="Calibri"/>
          <w:sz w:val="24"/>
          <w:szCs w:val="24"/>
        </w:rPr>
        <w:t xml:space="preserve"> </w:t>
      </w:r>
      <w:r w:rsidRPr="001D2E4B">
        <w:rPr>
          <w:rFonts w:ascii="Calibri" w:hAnsi="Calibri" w:cs="Calibri"/>
          <w:sz w:val="24"/>
          <w:szCs w:val="24"/>
        </w:rPr>
        <w:t xml:space="preserve">to attend </w:t>
      </w:r>
      <w:r w:rsidR="00911108">
        <w:rPr>
          <w:rFonts w:ascii="Calibri" w:hAnsi="Calibri" w:cs="Calibri"/>
          <w:sz w:val="24"/>
          <w:szCs w:val="24"/>
        </w:rPr>
        <w:t>an</w:t>
      </w:r>
      <w:r w:rsidRPr="001D2E4B">
        <w:rPr>
          <w:rFonts w:ascii="Calibri" w:hAnsi="Calibri" w:cs="Calibri"/>
          <w:sz w:val="24"/>
          <w:szCs w:val="24"/>
        </w:rPr>
        <w:t xml:space="preserve"> </w:t>
      </w:r>
      <w:r>
        <w:rPr>
          <w:rFonts w:ascii="Calibri" w:hAnsi="Calibri" w:cs="Calibri"/>
          <w:sz w:val="24"/>
          <w:szCs w:val="24"/>
        </w:rPr>
        <w:t xml:space="preserve">SMU </w:t>
      </w:r>
      <w:r w:rsidRPr="001D2E4B">
        <w:rPr>
          <w:rFonts w:ascii="Calibri" w:hAnsi="Calibri" w:cs="Calibri"/>
          <w:sz w:val="24"/>
          <w:szCs w:val="24"/>
        </w:rPr>
        <w:t>Graduation ceremony for the conferment</w:t>
      </w:r>
      <w:r w:rsidRPr="001D2E4B">
        <w:rPr>
          <w:rFonts w:ascii="Calibri" w:hAnsi="Calibri" w:cs="Calibri"/>
          <w:sz w:val="24"/>
          <w:szCs w:val="24"/>
        </w:rPr>
        <w:fldChar w:fldCharType="begin"/>
      </w:r>
      <w:r w:rsidRPr="001D2E4B">
        <w:rPr>
          <w:rFonts w:ascii="Calibri" w:hAnsi="Calibri" w:cs="Calibri"/>
          <w:sz w:val="24"/>
          <w:szCs w:val="24"/>
        </w:rPr>
        <w:instrText xml:space="preserve"> XE "Conferment" </w:instrText>
      </w:r>
      <w:r w:rsidRPr="001D2E4B">
        <w:rPr>
          <w:rFonts w:ascii="Calibri" w:hAnsi="Calibri" w:cs="Calibri"/>
          <w:sz w:val="24"/>
          <w:szCs w:val="24"/>
        </w:rPr>
        <w:fldChar w:fldCharType="end"/>
      </w:r>
      <w:r w:rsidRPr="001D2E4B">
        <w:rPr>
          <w:rFonts w:ascii="Calibri" w:hAnsi="Calibri" w:cs="Calibri"/>
          <w:sz w:val="24"/>
          <w:szCs w:val="24"/>
        </w:rPr>
        <w:t xml:space="preserve"> of their awards at the University</w:t>
      </w:r>
      <w:r>
        <w:rPr>
          <w:rFonts w:ascii="Calibri" w:hAnsi="Calibri" w:cs="Calibri"/>
          <w:sz w:val="24"/>
          <w:szCs w:val="24"/>
        </w:rPr>
        <w:t>.</w:t>
      </w:r>
      <w:r w:rsidR="00911108">
        <w:rPr>
          <w:rFonts w:ascii="Calibri" w:hAnsi="Calibri" w:cs="Calibri"/>
          <w:sz w:val="24"/>
          <w:szCs w:val="24"/>
        </w:rPr>
        <w:t xml:space="preserve"> This may be part of the main SMU Graduation Ceremony or a separate ceremony, depending on location and capacity. The Partner may alternatively request to hold their own Graduation ceremonies, to which a member of SMU staff would be invited. </w:t>
      </w:r>
    </w:p>
    <w:p w:rsidR="000C1C1A" w:rsidP="00564EEC" w:rsidRDefault="000C1C1A" w14:paraId="071539A4" w14:textId="77777777">
      <w:pPr>
        <w:pStyle w:val="Heading3"/>
        <w:spacing w:before="0" w:line="276" w:lineRule="auto"/>
        <w:rPr>
          <w:rFonts w:ascii="Calibri" w:hAnsi="Calibri" w:cs="Calibri"/>
        </w:rPr>
      </w:pPr>
    </w:p>
    <w:p w:rsidRPr="001D2E4B" w:rsidR="00E23125" w:rsidP="00564EEC" w:rsidRDefault="00E23125" w14:paraId="7B442DB2" w14:textId="7A576D9E">
      <w:pPr>
        <w:pStyle w:val="Heading3"/>
        <w:spacing w:before="0" w:line="276" w:lineRule="auto"/>
        <w:rPr>
          <w:rFonts w:ascii="Calibri" w:hAnsi="Calibri" w:cs="Calibri"/>
        </w:rPr>
      </w:pPr>
      <w:r w:rsidRPr="001D2E4B">
        <w:rPr>
          <w:rFonts w:ascii="Calibri" w:hAnsi="Calibri" w:cs="Calibri"/>
        </w:rPr>
        <w:t>Certification</w:t>
      </w:r>
    </w:p>
    <w:p w:rsidR="00E23125" w:rsidP="00564EEC" w:rsidRDefault="00E23125" w14:paraId="60CED120" w14:textId="6C8935A9">
      <w:pPr>
        <w:spacing w:after="0"/>
        <w:rPr>
          <w:rFonts w:ascii="Calibri" w:hAnsi="Calibri" w:cs="Calibri"/>
          <w:sz w:val="24"/>
          <w:szCs w:val="24"/>
        </w:rPr>
      </w:pPr>
      <w:r w:rsidRPr="001D2E4B">
        <w:rPr>
          <w:rFonts w:ascii="Calibri" w:hAnsi="Calibri" w:cs="Calibri"/>
          <w:sz w:val="24"/>
          <w:szCs w:val="24"/>
        </w:rPr>
        <w:t xml:space="preserve">Following </w:t>
      </w:r>
      <w:r w:rsidR="00205976">
        <w:rPr>
          <w:rFonts w:ascii="Calibri" w:hAnsi="Calibri" w:cs="Calibri"/>
          <w:sz w:val="24"/>
          <w:szCs w:val="24"/>
        </w:rPr>
        <w:t>the graduation ceremony</w:t>
      </w:r>
      <w:r w:rsidRPr="001D2E4B">
        <w:rPr>
          <w:rFonts w:ascii="Calibri" w:hAnsi="Calibri" w:cs="Calibri"/>
          <w:sz w:val="24"/>
          <w:szCs w:val="24"/>
        </w:rPr>
        <w:t xml:space="preserve">, </w:t>
      </w:r>
      <w:r w:rsidR="005E3FE3">
        <w:rPr>
          <w:rFonts w:ascii="Calibri" w:hAnsi="Calibri" w:cs="Calibri"/>
          <w:sz w:val="24"/>
          <w:szCs w:val="24"/>
        </w:rPr>
        <w:t>SMU</w:t>
      </w:r>
      <w:r w:rsidRPr="001D2E4B">
        <w:rPr>
          <w:rFonts w:ascii="Calibri" w:hAnsi="Calibri" w:cs="Calibri"/>
          <w:sz w:val="24"/>
          <w:szCs w:val="24"/>
        </w:rPr>
        <w:t xml:space="preserve"> will produce certificates for successful students and these will be</w:t>
      </w:r>
      <w:r w:rsidRPr="001D2E4B" w:rsidR="000C1C1A">
        <w:rPr>
          <w:rFonts w:ascii="Calibri" w:hAnsi="Calibri" w:cs="Calibri"/>
          <w:sz w:val="24"/>
          <w:szCs w:val="24"/>
        </w:rPr>
        <w:t xml:space="preserve"> posted to </w:t>
      </w:r>
      <w:r w:rsidR="00205976">
        <w:rPr>
          <w:rFonts w:ascii="Calibri" w:hAnsi="Calibri" w:cs="Calibri"/>
          <w:sz w:val="24"/>
          <w:szCs w:val="24"/>
        </w:rPr>
        <w:t xml:space="preserve">students’ </w:t>
      </w:r>
      <w:r w:rsidRPr="001D2E4B" w:rsidR="000C1C1A">
        <w:rPr>
          <w:rFonts w:ascii="Calibri" w:hAnsi="Calibri" w:cs="Calibri"/>
          <w:sz w:val="24"/>
          <w:szCs w:val="24"/>
        </w:rPr>
        <w:t xml:space="preserve">home address normally within </w:t>
      </w:r>
      <w:r w:rsidR="00911108">
        <w:rPr>
          <w:rFonts w:ascii="Calibri" w:hAnsi="Calibri" w:cs="Calibri"/>
          <w:sz w:val="24"/>
          <w:szCs w:val="24"/>
        </w:rPr>
        <w:t>6</w:t>
      </w:r>
      <w:r w:rsidRPr="001D2E4B" w:rsidR="000C1C1A">
        <w:rPr>
          <w:rFonts w:ascii="Calibri" w:hAnsi="Calibri" w:cs="Calibri"/>
          <w:sz w:val="24"/>
          <w:szCs w:val="24"/>
        </w:rPr>
        <w:t xml:space="preserve"> weeks of the date of the ceremony. </w:t>
      </w:r>
      <w:r w:rsidRPr="001D2E4B">
        <w:rPr>
          <w:rFonts w:ascii="Calibri" w:hAnsi="Calibri" w:cs="Calibri"/>
          <w:sz w:val="24"/>
          <w:szCs w:val="24"/>
        </w:rPr>
        <w:t xml:space="preserve"> </w:t>
      </w:r>
    </w:p>
    <w:p w:rsidR="000C1C1A" w:rsidP="00564EEC" w:rsidRDefault="000C1C1A" w14:paraId="757280ED" w14:textId="0FD3D0B6">
      <w:pPr>
        <w:spacing w:after="0"/>
        <w:rPr>
          <w:rFonts w:ascii="Calibri" w:hAnsi="Calibri" w:cs="Calibri"/>
          <w:sz w:val="24"/>
          <w:szCs w:val="24"/>
        </w:rPr>
      </w:pPr>
    </w:p>
    <w:p w:rsidRPr="001D2E4B" w:rsidR="00440646" w:rsidP="00564EEC" w:rsidRDefault="00440646" w14:paraId="4BFA9C53" w14:textId="77777777">
      <w:pPr>
        <w:spacing w:after="0"/>
        <w:rPr>
          <w:rFonts w:ascii="Calibri" w:hAnsi="Calibri" w:cs="Calibri"/>
          <w:sz w:val="24"/>
          <w:szCs w:val="24"/>
        </w:rPr>
      </w:pPr>
    </w:p>
    <w:p w:rsidRPr="000C1C1A" w:rsidR="00491B59" w:rsidP="00564EEC" w:rsidRDefault="00292C11" w14:paraId="7939AEC9" w14:textId="3A346AAF">
      <w:pPr>
        <w:pStyle w:val="Heading1"/>
        <w:keepNext/>
        <w:numPr>
          <w:ilvl w:val="0"/>
          <w:numId w:val="47"/>
        </w:numPr>
        <w:spacing w:before="0" w:after="0"/>
        <w:rPr>
          <w:rFonts w:ascii="Calibri" w:hAnsi="Calibri" w:cs="Calibri"/>
          <w:sz w:val="28"/>
          <w:szCs w:val="28"/>
        </w:rPr>
      </w:pPr>
      <w:bookmarkStart w:name="_Toc74567916" w:id="9"/>
      <w:r>
        <w:rPr>
          <w:rFonts w:ascii="Calibri" w:hAnsi="Calibri" w:cs="Calibri"/>
          <w:sz w:val="28"/>
          <w:szCs w:val="28"/>
        </w:rPr>
        <w:t xml:space="preserve"> </w:t>
      </w:r>
      <w:r w:rsidRPr="000C1C1A" w:rsidR="00491B59">
        <w:rPr>
          <w:rFonts w:ascii="Calibri" w:hAnsi="Calibri" w:cs="Calibri"/>
          <w:sz w:val="28"/>
          <w:szCs w:val="28"/>
        </w:rPr>
        <w:t xml:space="preserve">Student Feedback </w:t>
      </w:r>
      <w:r w:rsidRPr="000C1C1A" w:rsidR="00340513">
        <w:rPr>
          <w:rFonts w:ascii="Calibri" w:hAnsi="Calibri" w:cs="Calibri"/>
          <w:sz w:val="28"/>
          <w:szCs w:val="28"/>
        </w:rPr>
        <w:t>and Representation</w:t>
      </w:r>
      <w:bookmarkEnd w:id="9"/>
    </w:p>
    <w:p w:rsidRPr="001D2E4B" w:rsidR="00D620BD" w:rsidP="00564EEC" w:rsidRDefault="00D620BD" w14:paraId="34F34005" w14:textId="77777777">
      <w:pPr>
        <w:pStyle w:val="Heading3"/>
        <w:keepNext/>
        <w:spacing w:before="0" w:line="276" w:lineRule="auto"/>
        <w:rPr>
          <w:rFonts w:ascii="Calibri" w:hAnsi="Calibri" w:cs="Calibri"/>
        </w:rPr>
      </w:pPr>
      <w:r w:rsidRPr="001D2E4B">
        <w:rPr>
          <w:rFonts w:ascii="Calibri" w:hAnsi="Calibri" w:cs="Calibri"/>
        </w:rPr>
        <w:t>Module Evaluations</w:t>
      </w:r>
    </w:p>
    <w:p w:rsidR="00D620BD" w:rsidP="00564EEC" w:rsidRDefault="00242D48" w14:paraId="3E20C47B" w14:textId="459F7B9F">
      <w:pPr>
        <w:spacing w:after="0"/>
        <w:rPr>
          <w:rFonts w:ascii="Calibri" w:hAnsi="Calibri" w:cs="Calibri"/>
          <w:sz w:val="24"/>
          <w:szCs w:val="24"/>
        </w:rPr>
      </w:pPr>
      <w:r w:rsidRPr="001D2E4B">
        <w:rPr>
          <w:rFonts w:ascii="Calibri" w:hAnsi="Calibri" w:cs="Calibri"/>
          <w:sz w:val="24"/>
          <w:szCs w:val="24"/>
        </w:rPr>
        <w:t>All modules on University programmes delivered by a Partner</w:t>
      </w:r>
      <w:r w:rsidRPr="001D2E4B" w:rsidR="00731AE7">
        <w:rPr>
          <w:rFonts w:ascii="Calibri" w:hAnsi="Calibri" w:cs="Calibri"/>
          <w:sz w:val="24"/>
          <w:szCs w:val="24"/>
        </w:rPr>
        <w:t xml:space="preserve"> institution </w:t>
      </w:r>
      <w:r w:rsidRPr="001D2E4B" w:rsidR="0079371B">
        <w:rPr>
          <w:rFonts w:ascii="Calibri" w:hAnsi="Calibri" w:cs="Calibri"/>
          <w:sz w:val="24"/>
          <w:szCs w:val="24"/>
        </w:rPr>
        <w:t xml:space="preserve">are included within the University’s module evaluation process. </w:t>
      </w:r>
      <w:r w:rsidRPr="001D2E4B" w:rsidR="00D620BD">
        <w:rPr>
          <w:rFonts w:ascii="Calibri" w:hAnsi="Calibri" w:cs="Calibri"/>
          <w:sz w:val="24"/>
          <w:szCs w:val="24"/>
        </w:rPr>
        <w:t>Students will receive an email via the University email address once or twice a year inviting them to click on a link and complete an online module evaluation survey. Module evaluation reports</w:t>
      </w:r>
      <w:r w:rsidRPr="001D2E4B" w:rsidR="00731AE7">
        <w:rPr>
          <w:rFonts w:ascii="Calibri" w:hAnsi="Calibri" w:cs="Calibri"/>
          <w:sz w:val="24"/>
          <w:szCs w:val="24"/>
        </w:rPr>
        <w:t>, results and data</w:t>
      </w:r>
      <w:r w:rsidRPr="001D2E4B" w:rsidR="00D620BD">
        <w:rPr>
          <w:rFonts w:ascii="Calibri" w:hAnsi="Calibri" w:cs="Calibri"/>
          <w:sz w:val="24"/>
          <w:szCs w:val="24"/>
        </w:rPr>
        <w:t xml:space="preserve"> will be supplied to </w:t>
      </w:r>
      <w:r w:rsidR="00D05514">
        <w:rPr>
          <w:rFonts w:ascii="Calibri" w:hAnsi="Calibri" w:cs="Calibri"/>
          <w:sz w:val="24"/>
          <w:szCs w:val="24"/>
        </w:rPr>
        <w:t>the P</w:t>
      </w:r>
      <w:r w:rsidRPr="001D2E4B" w:rsidR="00D620BD">
        <w:rPr>
          <w:rFonts w:ascii="Calibri" w:hAnsi="Calibri" w:cs="Calibri"/>
          <w:sz w:val="24"/>
          <w:szCs w:val="24"/>
        </w:rPr>
        <w:t>artner management for dissemination to local staff.</w:t>
      </w:r>
    </w:p>
    <w:p w:rsidRPr="001D2E4B" w:rsidR="00D05514" w:rsidP="00564EEC" w:rsidRDefault="00D05514" w14:paraId="12566080" w14:textId="77777777">
      <w:pPr>
        <w:spacing w:after="0"/>
        <w:rPr>
          <w:rFonts w:ascii="Calibri" w:hAnsi="Calibri" w:cs="Calibri"/>
          <w:sz w:val="24"/>
          <w:szCs w:val="24"/>
        </w:rPr>
      </w:pPr>
    </w:p>
    <w:p w:rsidRPr="001D2E4B" w:rsidR="00491B59" w:rsidP="00564EEC" w:rsidRDefault="00263CF4" w14:paraId="0A1E7B8D" w14:textId="2115B8A7">
      <w:pPr>
        <w:pStyle w:val="Heading3"/>
        <w:spacing w:before="0" w:line="276" w:lineRule="auto"/>
        <w:rPr>
          <w:rFonts w:ascii="Calibri" w:hAnsi="Calibri" w:cs="Calibri"/>
        </w:rPr>
      </w:pPr>
      <w:r w:rsidRPr="00263CF4">
        <w:rPr>
          <w:rFonts w:ascii="Calibri" w:hAnsi="Calibri" w:cs="Calibri"/>
        </w:rPr>
        <w:t xml:space="preserve">Student-Staff </w:t>
      </w:r>
      <w:r>
        <w:rPr>
          <w:rFonts w:ascii="Calibri" w:hAnsi="Calibri" w:cs="Calibri"/>
        </w:rPr>
        <w:t xml:space="preserve">Programme </w:t>
      </w:r>
      <w:r w:rsidR="00D05514">
        <w:rPr>
          <w:rFonts w:ascii="Calibri" w:hAnsi="Calibri" w:cs="Calibri"/>
        </w:rPr>
        <w:t>Forums</w:t>
      </w:r>
    </w:p>
    <w:p w:rsidR="00EE3CF0" w:rsidP="00564EEC" w:rsidRDefault="004F0352" w14:paraId="3619DF82" w14:textId="55796E04">
      <w:pPr>
        <w:spacing w:after="0"/>
        <w:rPr>
          <w:rFonts w:ascii="Calibri" w:hAnsi="Calibri" w:cs="Calibri"/>
          <w:sz w:val="24"/>
          <w:szCs w:val="24"/>
        </w:rPr>
      </w:pPr>
      <w:r w:rsidRPr="001D2E4B">
        <w:rPr>
          <w:rFonts w:ascii="Calibri" w:hAnsi="Calibri" w:cs="Calibri"/>
          <w:sz w:val="24"/>
          <w:szCs w:val="24"/>
        </w:rPr>
        <w:t xml:space="preserve">Partners are responsible for organising </w:t>
      </w:r>
      <w:r w:rsidRPr="00263CF4" w:rsidR="00263CF4">
        <w:rPr>
          <w:rFonts w:ascii="Calibri" w:hAnsi="Calibri" w:cs="Calibri"/>
          <w:sz w:val="24"/>
          <w:szCs w:val="24"/>
        </w:rPr>
        <w:t>Student-Staff Programme Forums</w:t>
      </w:r>
      <w:r w:rsidR="00263CF4">
        <w:rPr>
          <w:rFonts w:ascii="Calibri" w:hAnsi="Calibri" w:cs="Calibri"/>
          <w:sz w:val="24"/>
          <w:szCs w:val="24"/>
        </w:rPr>
        <w:t xml:space="preserve"> (SSPFs)</w:t>
      </w:r>
      <w:r w:rsidR="00D05514">
        <w:rPr>
          <w:rFonts w:ascii="Calibri" w:hAnsi="Calibri" w:cs="Calibri"/>
          <w:sz w:val="24"/>
          <w:szCs w:val="24"/>
        </w:rPr>
        <w:t xml:space="preserve">, </w:t>
      </w:r>
      <w:r w:rsidRPr="001D2E4B" w:rsidR="00F04D3F">
        <w:rPr>
          <w:rFonts w:ascii="Calibri" w:hAnsi="Calibri" w:cs="Calibri"/>
          <w:sz w:val="24"/>
          <w:szCs w:val="24"/>
        </w:rPr>
        <w:t>t</w:t>
      </w:r>
      <w:r w:rsidR="00D05514">
        <w:rPr>
          <w:rFonts w:ascii="Calibri" w:hAnsi="Calibri" w:cs="Calibri"/>
          <w:sz w:val="24"/>
          <w:szCs w:val="24"/>
        </w:rPr>
        <w:t xml:space="preserve">o be held </w:t>
      </w:r>
      <w:r w:rsidRPr="001D2E4B" w:rsidR="00F04D3F">
        <w:rPr>
          <w:rFonts w:ascii="Calibri" w:hAnsi="Calibri" w:cs="Calibri"/>
          <w:sz w:val="24"/>
          <w:szCs w:val="24"/>
        </w:rPr>
        <w:t xml:space="preserve">at least twice during the academic year. The membership must include </w:t>
      </w:r>
      <w:r w:rsidR="00D05514">
        <w:rPr>
          <w:rFonts w:ascii="Calibri" w:hAnsi="Calibri" w:cs="Calibri"/>
          <w:sz w:val="24"/>
          <w:szCs w:val="24"/>
        </w:rPr>
        <w:t>the Partner Course</w:t>
      </w:r>
      <w:r w:rsidRPr="001D2E4B" w:rsidR="00F04D3F">
        <w:rPr>
          <w:rFonts w:ascii="Calibri" w:hAnsi="Calibri" w:cs="Calibri"/>
          <w:sz w:val="24"/>
          <w:szCs w:val="24"/>
        </w:rPr>
        <w:t xml:space="preserve"> Leader, Module Tutors, and student representatives drawn from all levels of the </w:t>
      </w:r>
      <w:r w:rsidR="00D05514">
        <w:rPr>
          <w:rFonts w:ascii="Calibri" w:hAnsi="Calibri" w:cs="Calibri"/>
          <w:sz w:val="24"/>
          <w:szCs w:val="24"/>
        </w:rPr>
        <w:t xml:space="preserve">course. </w:t>
      </w:r>
      <w:r w:rsidRPr="001D2E4B" w:rsidR="00F04D3F">
        <w:rPr>
          <w:rFonts w:ascii="Calibri" w:hAnsi="Calibri" w:cs="Calibri"/>
          <w:sz w:val="24"/>
          <w:szCs w:val="24"/>
        </w:rPr>
        <w:t xml:space="preserve">Records of </w:t>
      </w:r>
      <w:r w:rsidR="00D05514">
        <w:rPr>
          <w:rFonts w:ascii="Calibri" w:hAnsi="Calibri" w:cs="Calibri"/>
          <w:sz w:val="24"/>
          <w:szCs w:val="24"/>
        </w:rPr>
        <w:t>Course Forums</w:t>
      </w:r>
      <w:r w:rsidRPr="001D2E4B" w:rsidR="00F04D3F">
        <w:rPr>
          <w:rFonts w:ascii="Calibri" w:hAnsi="Calibri" w:cs="Calibri"/>
          <w:sz w:val="24"/>
          <w:szCs w:val="24"/>
        </w:rPr>
        <w:t xml:space="preserve"> should be made available to all</w:t>
      </w:r>
      <w:r w:rsidRPr="001D2E4B" w:rsidR="00FD44F3">
        <w:rPr>
          <w:rFonts w:ascii="Calibri" w:hAnsi="Calibri" w:cs="Calibri"/>
          <w:sz w:val="24"/>
          <w:szCs w:val="24"/>
        </w:rPr>
        <w:t xml:space="preserve"> students</w:t>
      </w:r>
      <w:r w:rsidR="00D05514">
        <w:rPr>
          <w:rFonts w:ascii="Calibri" w:hAnsi="Calibri" w:cs="Calibri"/>
          <w:sz w:val="24"/>
          <w:szCs w:val="24"/>
        </w:rPr>
        <w:t xml:space="preserve"> and the Link Tutor </w:t>
      </w:r>
      <w:r w:rsidRPr="001D2E4B" w:rsidR="00FD44F3">
        <w:rPr>
          <w:rFonts w:ascii="Calibri" w:hAnsi="Calibri" w:cs="Calibri"/>
          <w:sz w:val="24"/>
          <w:szCs w:val="24"/>
        </w:rPr>
        <w:t xml:space="preserve">within two weeks of the meeting taking place. </w:t>
      </w:r>
      <w:r w:rsidRPr="00263CF4" w:rsidR="00263CF4">
        <w:rPr>
          <w:rFonts w:ascii="Calibri" w:hAnsi="Calibri" w:cs="Calibri"/>
          <w:sz w:val="24"/>
          <w:szCs w:val="24"/>
        </w:rPr>
        <w:t xml:space="preserve">The Guidance provided on the effective operation of SSPFs, can be found </w:t>
      </w:r>
      <w:hyperlink w:history="1" r:id="rId25">
        <w:r w:rsidRPr="00263CF4" w:rsidR="00263CF4">
          <w:rPr>
            <w:rStyle w:val="Hyperlink"/>
            <w:rFonts w:ascii="Calibri" w:hAnsi="Calibri" w:cs="Calibri"/>
            <w:sz w:val="24"/>
            <w:szCs w:val="24"/>
          </w:rPr>
          <w:t>here</w:t>
        </w:r>
      </w:hyperlink>
      <w:r w:rsidRPr="00263CF4" w:rsidR="00263CF4">
        <w:rPr>
          <w:rFonts w:ascii="Calibri" w:hAnsi="Calibri" w:cs="Calibri"/>
          <w:sz w:val="24"/>
          <w:szCs w:val="24"/>
        </w:rPr>
        <w:t>.</w:t>
      </w:r>
    </w:p>
    <w:p w:rsidRPr="001D2E4B" w:rsidR="00D05514" w:rsidP="00564EEC" w:rsidRDefault="00D05514" w14:paraId="768A32F7" w14:textId="77777777">
      <w:pPr>
        <w:spacing w:after="0"/>
        <w:rPr>
          <w:rFonts w:ascii="Calibri" w:hAnsi="Calibri" w:cs="Calibri"/>
          <w:sz w:val="24"/>
          <w:szCs w:val="24"/>
        </w:rPr>
      </w:pPr>
    </w:p>
    <w:p w:rsidRPr="001D2E4B" w:rsidR="00340513" w:rsidP="00564EEC" w:rsidRDefault="00340513" w14:paraId="19A04796" w14:textId="77777777">
      <w:pPr>
        <w:pStyle w:val="Heading3"/>
        <w:spacing w:before="0" w:line="276" w:lineRule="auto"/>
        <w:rPr>
          <w:rFonts w:ascii="Calibri" w:hAnsi="Calibri" w:cs="Calibri"/>
        </w:rPr>
      </w:pPr>
      <w:r w:rsidRPr="001D2E4B">
        <w:rPr>
          <w:rFonts w:ascii="Calibri" w:hAnsi="Calibri" w:cs="Calibri"/>
        </w:rPr>
        <w:t>National Student Survey</w:t>
      </w:r>
    </w:p>
    <w:p w:rsidRPr="001D2E4B" w:rsidR="00E14ED4" w:rsidP="00564EEC" w:rsidRDefault="00D05514" w14:paraId="278A4F53" w14:textId="37112036">
      <w:pPr>
        <w:spacing w:after="0"/>
        <w:rPr>
          <w:rFonts w:ascii="Calibri" w:hAnsi="Calibri" w:cs="Calibri"/>
          <w:sz w:val="24"/>
          <w:szCs w:val="24"/>
        </w:rPr>
      </w:pPr>
      <w:r>
        <w:rPr>
          <w:rFonts w:ascii="Calibri" w:hAnsi="Calibri" w:cs="Calibri"/>
          <w:sz w:val="24"/>
          <w:szCs w:val="24"/>
        </w:rPr>
        <w:t xml:space="preserve">Students at UK franchise partners will be </w:t>
      </w:r>
      <w:r w:rsidRPr="001D2E4B" w:rsidR="00BF0E61">
        <w:rPr>
          <w:rFonts w:ascii="Calibri" w:hAnsi="Calibri" w:cs="Calibri"/>
          <w:sz w:val="24"/>
          <w:szCs w:val="24"/>
        </w:rPr>
        <w:t xml:space="preserve">included in the </w:t>
      </w:r>
      <w:r w:rsidRPr="001D2E4B" w:rsidR="00423216">
        <w:rPr>
          <w:rFonts w:ascii="Calibri" w:hAnsi="Calibri" w:cs="Calibri"/>
          <w:sz w:val="24"/>
          <w:szCs w:val="24"/>
        </w:rPr>
        <w:t>SMU</w:t>
      </w:r>
      <w:r w:rsidRPr="001D2E4B" w:rsidR="00BF0E61">
        <w:rPr>
          <w:rFonts w:ascii="Calibri" w:hAnsi="Calibri" w:cs="Calibri"/>
          <w:sz w:val="24"/>
          <w:szCs w:val="24"/>
        </w:rPr>
        <w:t xml:space="preserve"> NSS survey</w:t>
      </w:r>
      <w:r>
        <w:rPr>
          <w:rFonts w:ascii="Calibri" w:hAnsi="Calibri" w:cs="Calibri"/>
          <w:sz w:val="24"/>
          <w:szCs w:val="24"/>
        </w:rPr>
        <w:t xml:space="preserve"> population and will be invited to participate in the survey.</w:t>
      </w:r>
      <w:r w:rsidR="00080D22">
        <w:rPr>
          <w:rFonts w:ascii="Calibri" w:hAnsi="Calibri" w:cs="Calibri"/>
          <w:sz w:val="24"/>
          <w:szCs w:val="24"/>
        </w:rPr>
        <w:t xml:space="preserve"> Partners will be responsible for ensuring that students complete the survey, and for developing NSS action plans, supported by the Link Tutor.</w:t>
      </w:r>
    </w:p>
    <w:p w:rsidR="00D05514" w:rsidP="00564EEC" w:rsidRDefault="00D05514" w14:paraId="382F998F" w14:textId="464B35E2">
      <w:pPr>
        <w:pStyle w:val="Heading1"/>
        <w:spacing w:before="0" w:after="0"/>
        <w:rPr>
          <w:rFonts w:ascii="Calibri" w:hAnsi="Calibri" w:cs="Calibri"/>
          <w:sz w:val="24"/>
          <w:szCs w:val="24"/>
        </w:rPr>
      </w:pPr>
      <w:bookmarkStart w:name="_Toc74567917" w:id="10"/>
    </w:p>
    <w:p w:rsidRPr="00440646" w:rsidR="00440646" w:rsidP="00564EEC" w:rsidRDefault="00440646" w14:paraId="4E5EFE43" w14:textId="77777777">
      <w:pPr>
        <w:spacing w:after="0"/>
      </w:pPr>
    </w:p>
    <w:bookmarkEnd w:id="10"/>
    <w:p w:rsidRPr="00F25554" w:rsidR="00E9258D" w:rsidP="00564EEC" w:rsidRDefault="00292C11" w14:paraId="6A4235E1" w14:textId="39DEFA48">
      <w:pPr>
        <w:pStyle w:val="Heading1"/>
        <w:numPr>
          <w:ilvl w:val="0"/>
          <w:numId w:val="47"/>
        </w:numPr>
        <w:spacing w:before="0" w:after="0"/>
        <w:rPr>
          <w:rFonts w:ascii="Calibri" w:hAnsi="Calibri" w:cs="Calibri"/>
          <w:sz w:val="28"/>
          <w:szCs w:val="28"/>
        </w:rPr>
      </w:pPr>
      <w:r>
        <w:rPr>
          <w:rFonts w:ascii="Calibri" w:hAnsi="Calibri" w:cs="Calibri"/>
          <w:sz w:val="28"/>
          <w:szCs w:val="28"/>
        </w:rPr>
        <w:t xml:space="preserve"> </w:t>
      </w:r>
      <w:r w:rsidRPr="00D05514" w:rsidR="00D05514">
        <w:rPr>
          <w:rFonts w:ascii="Calibri" w:hAnsi="Calibri" w:cs="Calibri"/>
          <w:sz w:val="28"/>
          <w:szCs w:val="28"/>
        </w:rPr>
        <w:t xml:space="preserve">Monitoring </w:t>
      </w:r>
    </w:p>
    <w:p w:rsidRPr="00494AAF" w:rsidR="00494AAF" w:rsidP="00564EEC" w:rsidRDefault="00E9258D" w14:paraId="0D03EC3C" w14:textId="5EED64ED">
      <w:pPr>
        <w:spacing w:after="0"/>
        <w:rPr>
          <w:rFonts w:ascii="Calibri" w:hAnsi="Calibri" w:cs="Calibri"/>
          <w:bCs/>
          <w:sz w:val="24"/>
          <w:szCs w:val="24"/>
        </w:rPr>
      </w:pPr>
      <w:r w:rsidRPr="00494AAF">
        <w:rPr>
          <w:rFonts w:ascii="Calibri" w:hAnsi="Calibri" w:cs="Calibri"/>
          <w:b/>
          <w:sz w:val="24"/>
          <w:szCs w:val="24"/>
        </w:rPr>
        <w:t xml:space="preserve">Site </w:t>
      </w:r>
      <w:r w:rsidR="008317FF">
        <w:rPr>
          <w:rFonts w:ascii="Calibri" w:hAnsi="Calibri" w:cs="Calibri"/>
          <w:b/>
          <w:sz w:val="24"/>
          <w:szCs w:val="24"/>
        </w:rPr>
        <w:t>V</w:t>
      </w:r>
      <w:r w:rsidRPr="00494AAF">
        <w:rPr>
          <w:rFonts w:ascii="Calibri" w:hAnsi="Calibri" w:cs="Calibri"/>
          <w:b/>
          <w:sz w:val="24"/>
          <w:szCs w:val="24"/>
        </w:rPr>
        <w:t>isits</w:t>
      </w:r>
      <w:r w:rsidRPr="00494AAF">
        <w:rPr>
          <w:rFonts w:ascii="Calibri" w:hAnsi="Calibri" w:cs="Calibri"/>
          <w:bCs/>
          <w:sz w:val="24"/>
          <w:szCs w:val="24"/>
        </w:rPr>
        <w:t xml:space="preserve"> </w:t>
      </w:r>
    </w:p>
    <w:p w:rsidRPr="00494AAF" w:rsidR="00E9258D" w:rsidP="00564EEC" w:rsidRDefault="00494AAF" w14:paraId="2B061C8F" w14:textId="4985C9A3">
      <w:pPr>
        <w:spacing w:after="0"/>
        <w:rPr>
          <w:rFonts w:ascii="Calibri" w:hAnsi="Calibri" w:cs="Calibri"/>
          <w:bCs/>
          <w:sz w:val="24"/>
          <w:szCs w:val="24"/>
        </w:rPr>
      </w:pPr>
      <w:r w:rsidRPr="00494AAF">
        <w:rPr>
          <w:rFonts w:ascii="Calibri" w:hAnsi="Calibri" w:cs="Calibri"/>
          <w:bCs/>
          <w:sz w:val="24"/>
          <w:szCs w:val="24"/>
        </w:rPr>
        <w:t xml:space="preserve">A </w:t>
      </w:r>
      <w:r w:rsidRPr="00494AAF" w:rsidR="00E9258D">
        <w:rPr>
          <w:rFonts w:ascii="Calibri" w:hAnsi="Calibri" w:cs="Calibri"/>
          <w:bCs/>
          <w:sz w:val="24"/>
          <w:szCs w:val="24"/>
        </w:rPr>
        <w:t>partner site visit will be held at least once per year (at the discretion of SMU), attended by one or more SMU staff</w:t>
      </w:r>
      <w:r w:rsidR="00BB746C">
        <w:rPr>
          <w:rFonts w:ascii="Calibri" w:hAnsi="Calibri" w:cs="Calibri"/>
          <w:bCs/>
          <w:sz w:val="24"/>
          <w:szCs w:val="24"/>
        </w:rPr>
        <w:t xml:space="preserve">. </w:t>
      </w:r>
      <w:r w:rsidRPr="00494AAF" w:rsidR="00E9258D">
        <w:rPr>
          <w:rFonts w:ascii="Calibri" w:hAnsi="Calibri" w:cs="Calibri"/>
          <w:bCs/>
          <w:sz w:val="24"/>
          <w:szCs w:val="24"/>
        </w:rPr>
        <w:t xml:space="preserve">Site visits </w:t>
      </w:r>
      <w:r w:rsidR="00BB746C">
        <w:rPr>
          <w:rFonts w:ascii="Calibri" w:hAnsi="Calibri" w:cs="Calibri"/>
          <w:bCs/>
          <w:sz w:val="24"/>
          <w:szCs w:val="24"/>
        </w:rPr>
        <w:t>will involve review of the</w:t>
      </w:r>
      <w:r w:rsidRPr="00494AAF" w:rsidR="00E9258D">
        <w:rPr>
          <w:rFonts w:ascii="Calibri" w:hAnsi="Calibri" w:cs="Calibri"/>
          <w:bCs/>
          <w:sz w:val="24"/>
          <w:szCs w:val="24"/>
        </w:rPr>
        <w:t xml:space="preserve"> teaching and student support </w:t>
      </w:r>
      <w:r w:rsidR="00BB746C">
        <w:rPr>
          <w:rFonts w:ascii="Calibri" w:hAnsi="Calibri" w:cs="Calibri"/>
          <w:bCs/>
          <w:sz w:val="24"/>
          <w:szCs w:val="24"/>
        </w:rPr>
        <w:t xml:space="preserve">provided by the partner, and include meetings with staff and students. </w:t>
      </w:r>
      <w:r w:rsidRPr="00494AAF" w:rsidR="00E9258D">
        <w:rPr>
          <w:rFonts w:ascii="Calibri" w:hAnsi="Calibri" w:cs="Calibri"/>
          <w:bCs/>
          <w:sz w:val="24"/>
          <w:szCs w:val="24"/>
        </w:rPr>
        <w:t xml:space="preserve"> </w:t>
      </w:r>
    </w:p>
    <w:p w:rsidRPr="00494AAF" w:rsidR="00D05514" w:rsidP="00564EEC" w:rsidRDefault="00D05514" w14:paraId="6F491E2F" w14:textId="77777777">
      <w:pPr>
        <w:pStyle w:val="NoSpacing"/>
        <w:spacing w:line="276" w:lineRule="auto"/>
        <w:ind w:left="720"/>
        <w:rPr>
          <w:rFonts w:ascii="Calibri" w:hAnsi="Calibri" w:cs="Calibri"/>
          <w:sz w:val="24"/>
          <w:szCs w:val="24"/>
        </w:rPr>
      </w:pPr>
    </w:p>
    <w:p w:rsidRPr="00494AAF" w:rsidR="00494AAF" w:rsidP="00564EEC" w:rsidRDefault="00E9258D" w14:paraId="133886D2" w14:textId="77777777">
      <w:pPr>
        <w:spacing w:after="0"/>
        <w:rPr>
          <w:rFonts w:ascii="Calibri" w:hAnsi="Calibri" w:cs="Calibri"/>
          <w:bCs/>
          <w:sz w:val="24"/>
          <w:szCs w:val="24"/>
        </w:rPr>
      </w:pPr>
      <w:r w:rsidRPr="00494AAF">
        <w:rPr>
          <w:rFonts w:ascii="Calibri" w:hAnsi="Calibri" w:cs="Calibri"/>
          <w:b/>
          <w:sz w:val="24"/>
          <w:szCs w:val="24"/>
        </w:rPr>
        <w:t>Joint Management Board (JMB</w:t>
      </w:r>
      <w:r w:rsidRPr="00494AAF">
        <w:rPr>
          <w:rFonts w:ascii="Calibri" w:hAnsi="Calibri" w:cs="Calibri"/>
          <w:bCs/>
          <w:sz w:val="24"/>
          <w:szCs w:val="24"/>
        </w:rPr>
        <w:t xml:space="preserve">) </w:t>
      </w:r>
    </w:p>
    <w:p w:rsidRPr="00494AAF" w:rsidR="00E9258D" w:rsidP="00564EEC" w:rsidRDefault="00494AAF" w14:paraId="203776B5" w14:textId="42D3BDDD">
      <w:pPr>
        <w:spacing w:after="0"/>
        <w:rPr>
          <w:rFonts w:ascii="Calibri" w:hAnsi="Calibri" w:cs="Calibri"/>
          <w:bCs/>
          <w:sz w:val="24"/>
          <w:szCs w:val="24"/>
        </w:rPr>
      </w:pPr>
      <w:r w:rsidRPr="00494AAF">
        <w:rPr>
          <w:rFonts w:ascii="Calibri" w:hAnsi="Calibri" w:cs="Calibri"/>
          <w:bCs/>
          <w:sz w:val="24"/>
          <w:szCs w:val="24"/>
        </w:rPr>
        <w:t>A</w:t>
      </w:r>
      <w:r w:rsidRPr="00494AAF" w:rsidR="00E9258D">
        <w:rPr>
          <w:rFonts w:ascii="Calibri" w:hAnsi="Calibri" w:cs="Calibri"/>
          <w:bCs/>
          <w:sz w:val="24"/>
          <w:szCs w:val="24"/>
        </w:rPr>
        <w:t xml:space="preserve"> JMB will be held </w:t>
      </w:r>
      <w:r w:rsidR="00BB746C">
        <w:rPr>
          <w:rFonts w:ascii="Calibri" w:hAnsi="Calibri" w:cs="Calibri"/>
          <w:bCs/>
          <w:sz w:val="24"/>
          <w:szCs w:val="24"/>
        </w:rPr>
        <w:t xml:space="preserve">a minimum of </w:t>
      </w:r>
      <w:r w:rsidR="00573964">
        <w:rPr>
          <w:rFonts w:ascii="Calibri" w:hAnsi="Calibri" w:cs="Calibri"/>
          <w:bCs/>
          <w:sz w:val="24"/>
          <w:szCs w:val="24"/>
        </w:rPr>
        <w:t>twice</w:t>
      </w:r>
      <w:r w:rsidRPr="00494AAF" w:rsidR="00E9258D">
        <w:rPr>
          <w:rFonts w:ascii="Calibri" w:hAnsi="Calibri" w:cs="Calibri"/>
          <w:bCs/>
          <w:sz w:val="24"/>
          <w:szCs w:val="24"/>
        </w:rPr>
        <w:t xml:space="preserve"> </w:t>
      </w:r>
      <w:r w:rsidR="00BB746C">
        <w:rPr>
          <w:rFonts w:ascii="Calibri" w:hAnsi="Calibri" w:cs="Calibri"/>
          <w:bCs/>
          <w:sz w:val="24"/>
          <w:szCs w:val="24"/>
        </w:rPr>
        <w:t>per</w:t>
      </w:r>
      <w:r w:rsidRPr="00494AAF" w:rsidR="00E9258D">
        <w:rPr>
          <w:rFonts w:ascii="Calibri" w:hAnsi="Calibri" w:cs="Calibri"/>
          <w:bCs/>
          <w:sz w:val="24"/>
          <w:szCs w:val="24"/>
        </w:rPr>
        <w:t xml:space="preserve"> year (</w:t>
      </w:r>
      <w:r w:rsidR="00BB746C">
        <w:rPr>
          <w:rFonts w:ascii="Calibri" w:hAnsi="Calibri" w:cs="Calibri"/>
          <w:bCs/>
          <w:sz w:val="24"/>
          <w:szCs w:val="24"/>
        </w:rPr>
        <w:t>at the discretion of SMU</w:t>
      </w:r>
      <w:r w:rsidRPr="00494AAF" w:rsidR="00E9258D">
        <w:rPr>
          <w:rFonts w:ascii="Calibri" w:hAnsi="Calibri" w:cs="Calibri"/>
          <w:bCs/>
          <w:sz w:val="24"/>
          <w:szCs w:val="24"/>
        </w:rPr>
        <w:t>) to review the operation of the partnership</w:t>
      </w:r>
      <w:r w:rsidR="00263CF4">
        <w:rPr>
          <w:rFonts w:ascii="Calibri" w:hAnsi="Calibri" w:cs="Calibri"/>
          <w:bCs/>
          <w:sz w:val="24"/>
          <w:szCs w:val="24"/>
        </w:rPr>
        <w:t>, monitor KPIs,</w:t>
      </w:r>
      <w:r w:rsidRPr="00494AAF" w:rsidR="00E9258D">
        <w:rPr>
          <w:rFonts w:ascii="Calibri" w:hAnsi="Calibri" w:cs="Calibri"/>
          <w:bCs/>
          <w:sz w:val="24"/>
          <w:szCs w:val="24"/>
        </w:rPr>
        <w:t xml:space="preserve"> and agree recruitment targets for the subsequent intake. JMBs will </w:t>
      </w:r>
      <w:r w:rsidR="001F16E4">
        <w:rPr>
          <w:rFonts w:ascii="Calibri" w:hAnsi="Calibri" w:cs="Calibri"/>
          <w:bCs/>
          <w:sz w:val="24"/>
          <w:szCs w:val="24"/>
        </w:rPr>
        <w:t>be chaired by a</w:t>
      </w:r>
      <w:r w:rsidRPr="00263CF4" w:rsidR="00263CF4">
        <w:rPr>
          <w:rFonts w:ascii="Calibri" w:hAnsi="Calibri" w:cs="Calibri"/>
          <w:bCs/>
          <w:sz w:val="24"/>
          <w:szCs w:val="24"/>
        </w:rPr>
        <w:t xml:space="preserve"> senior member of </w:t>
      </w:r>
      <w:r w:rsidR="001F16E4">
        <w:rPr>
          <w:rFonts w:ascii="Calibri" w:hAnsi="Calibri" w:cs="Calibri"/>
          <w:bCs/>
          <w:sz w:val="24"/>
          <w:szCs w:val="24"/>
        </w:rPr>
        <w:t>SMU</w:t>
      </w:r>
      <w:r w:rsidRPr="00263CF4" w:rsidR="00263CF4">
        <w:rPr>
          <w:rFonts w:ascii="Calibri" w:hAnsi="Calibri" w:cs="Calibri"/>
          <w:bCs/>
          <w:sz w:val="24"/>
          <w:szCs w:val="24"/>
        </w:rPr>
        <w:t xml:space="preserve"> </w:t>
      </w:r>
      <w:r w:rsidRPr="00494AAF" w:rsidR="00E9258D">
        <w:rPr>
          <w:rFonts w:ascii="Calibri" w:hAnsi="Calibri" w:cs="Calibri"/>
          <w:bCs/>
          <w:sz w:val="24"/>
          <w:szCs w:val="24"/>
        </w:rPr>
        <w:t xml:space="preserve">and will be attended by </w:t>
      </w:r>
      <w:r w:rsidR="00BB746C">
        <w:rPr>
          <w:rFonts w:ascii="Calibri" w:hAnsi="Calibri" w:cs="Calibri"/>
          <w:bCs/>
          <w:sz w:val="24"/>
          <w:szCs w:val="24"/>
        </w:rPr>
        <w:t>SMU staff including the</w:t>
      </w:r>
      <w:r w:rsidRPr="00494AAF" w:rsidR="00E9258D">
        <w:rPr>
          <w:rFonts w:ascii="Calibri" w:hAnsi="Calibri" w:cs="Calibri"/>
          <w:bCs/>
          <w:sz w:val="24"/>
          <w:szCs w:val="24"/>
        </w:rPr>
        <w:t xml:space="preserve"> Subject Lead Partnerships/Head of School/Dean, Link Tutors, and professional services colleagues involved in the implementation and monitoring of the partnership, and by senior and operational staff from the </w:t>
      </w:r>
      <w:r w:rsidR="00BB746C">
        <w:rPr>
          <w:rFonts w:ascii="Calibri" w:hAnsi="Calibri" w:cs="Calibri"/>
          <w:bCs/>
          <w:sz w:val="24"/>
          <w:szCs w:val="24"/>
        </w:rPr>
        <w:t>P</w:t>
      </w:r>
      <w:r w:rsidRPr="00494AAF" w:rsidR="00E9258D">
        <w:rPr>
          <w:rFonts w:ascii="Calibri" w:hAnsi="Calibri" w:cs="Calibri"/>
          <w:bCs/>
          <w:sz w:val="24"/>
          <w:szCs w:val="24"/>
        </w:rPr>
        <w:t xml:space="preserve">artner. </w:t>
      </w:r>
    </w:p>
    <w:p w:rsidRPr="00494AAF" w:rsidR="00E9258D" w:rsidP="00564EEC" w:rsidRDefault="00E9258D" w14:paraId="1B5ED5A9" w14:textId="77777777">
      <w:pPr>
        <w:spacing w:after="0"/>
        <w:rPr>
          <w:rFonts w:ascii="Calibri" w:hAnsi="Calibri" w:cs="Calibri"/>
          <w:sz w:val="24"/>
          <w:szCs w:val="24"/>
        </w:rPr>
      </w:pPr>
    </w:p>
    <w:p w:rsidRPr="00594C0A" w:rsidR="00594C0A" w:rsidP="00594C0A" w:rsidRDefault="00594C0A" w14:paraId="4302C576" w14:textId="77777777">
      <w:pPr>
        <w:pStyle w:val="Heading3"/>
        <w:spacing w:before="0"/>
        <w:rPr>
          <w:rFonts w:ascii="Calibri" w:hAnsi="Calibri" w:cs="Calibri"/>
        </w:rPr>
      </w:pPr>
      <w:r w:rsidRPr="00594C0A">
        <w:rPr>
          <w:rFonts w:ascii="Calibri" w:hAnsi="Calibri" w:cs="Calibri"/>
        </w:rPr>
        <w:t>Modifications</w:t>
      </w:r>
    </w:p>
    <w:p w:rsidRPr="00594C0A" w:rsidR="00594C0A" w:rsidP="00594C0A" w:rsidRDefault="00594C0A" w14:paraId="5C5E0ACB" w14:textId="77D248EB">
      <w:pPr>
        <w:pStyle w:val="Heading3"/>
        <w:spacing w:before="0"/>
        <w:rPr>
          <w:rFonts w:ascii="Calibri" w:hAnsi="Calibri" w:cs="Calibri"/>
          <w:b w:val="0"/>
          <w:bCs w:val="0"/>
        </w:rPr>
      </w:pPr>
      <w:r>
        <w:rPr>
          <w:rFonts w:ascii="Calibri" w:hAnsi="Calibri" w:cs="Calibri"/>
          <w:b w:val="0"/>
          <w:bCs w:val="0"/>
        </w:rPr>
        <w:t>SMU may modify</w:t>
      </w:r>
      <w:r w:rsidRPr="00594C0A">
        <w:rPr>
          <w:rFonts w:ascii="Calibri" w:hAnsi="Calibri" w:cs="Calibri"/>
          <w:b w:val="0"/>
          <w:bCs w:val="0"/>
        </w:rPr>
        <w:t xml:space="preserve"> </w:t>
      </w:r>
      <w:r>
        <w:rPr>
          <w:rFonts w:ascii="Calibri" w:hAnsi="Calibri" w:cs="Calibri"/>
          <w:b w:val="0"/>
          <w:bCs w:val="0"/>
        </w:rPr>
        <w:t xml:space="preserve">courses </w:t>
      </w:r>
      <w:r w:rsidRPr="00594C0A">
        <w:rPr>
          <w:rFonts w:ascii="Calibri" w:hAnsi="Calibri" w:cs="Calibri"/>
          <w:b w:val="0"/>
          <w:bCs w:val="0"/>
        </w:rPr>
        <w:t xml:space="preserve">and modules </w:t>
      </w:r>
      <w:r>
        <w:rPr>
          <w:rFonts w:ascii="Calibri" w:hAnsi="Calibri" w:cs="Calibri"/>
          <w:b w:val="0"/>
          <w:bCs w:val="0"/>
        </w:rPr>
        <w:t xml:space="preserve">as part of ongoing enhancement processes, </w:t>
      </w:r>
      <w:r w:rsidRPr="00594C0A">
        <w:rPr>
          <w:rFonts w:ascii="Calibri" w:hAnsi="Calibri" w:cs="Calibri"/>
          <w:b w:val="0"/>
          <w:bCs w:val="0"/>
        </w:rPr>
        <w:t>includ</w:t>
      </w:r>
      <w:r>
        <w:rPr>
          <w:rFonts w:ascii="Calibri" w:hAnsi="Calibri" w:cs="Calibri"/>
          <w:b w:val="0"/>
          <w:bCs w:val="0"/>
        </w:rPr>
        <w:t>ing</w:t>
      </w:r>
      <w:r w:rsidRPr="00594C0A">
        <w:rPr>
          <w:rFonts w:ascii="Calibri" w:hAnsi="Calibri" w:cs="Calibri"/>
          <w:b w:val="0"/>
          <w:bCs w:val="0"/>
        </w:rPr>
        <w:t xml:space="preserve"> changes </w:t>
      </w:r>
      <w:r>
        <w:rPr>
          <w:rFonts w:ascii="Calibri" w:hAnsi="Calibri" w:cs="Calibri"/>
          <w:b w:val="0"/>
          <w:bCs w:val="0"/>
        </w:rPr>
        <w:t>to</w:t>
      </w:r>
      <w:r w:rsidRPr="00594C0A">
        <w:rPr>
          <w:rFonts w:ascii="Calibri" w:hAnsi="Calibri" w:cs="Calibri"/>
          <w:b w:val="0"/>
          <w:bCs w:val="0"/>
        </w:rPr>
        <w:t xml:space="preserve"> the </w:t>
      </w:r>
      <w:r>
        <w:rPr>
          <w:rFonts w:ascii="Calibri" w:hAnsi="Calibri" w:cs="Calibri"/>
          <w:b w:val="0"/>
          <w:bCs w:val="0"/>
        </w:rPr>
        <w:t>course title, changes to the</w:t>
      </w:r>
      <w:r w:rsidRPr="00594C0A">
        <w:rPr>
          <w:rFonts w:ascii="Calibri" w:hAnsi="Calibri" w:cs="Calibri"/>
          <w:b w:val="0"/>
          <w:bCs w:val="0"/>
        </w:rPr>
        <w:t xml:space="preserve"> </w:t>
      </w:r>
      <w:r>
        <w:rPr>
          <w:rFonts w:ascii="Calibri" w:hAnsi="Calibri" w:cs="Calibri"/>
          <w:b w:val="0"/>
          <w:bCs w:val="0"/>
        </w:rPr>
        <w:t>course structure,</w:t>
      </w:r>
      <w:r w:rsidRPr="00594C0A">
        <w:rPr>
          <w:rFonts w:ascii="Calibri" w:hAnsi="Calibri" w:cs="Calibri"/>
          <w:b w:val="0"/>
          <w:bCs w:val="0"/>
        </w:rPr>
        <w:t xml:space="preserve"> introduction of new modules</w:t>
      </w:r>
      <w:r>
        <w:rPr>
          <w:rFonts w:ascii="Calibri" w:hAnsi="Calibri" w:cs="Calibri"/>
          <w:b w:val="0"/>
          <w:bCs w:val="0"/>
        </w:rPr>
        <w:t>, changes to module assessments,</w:t>
      </w:r>
      <w:r w:rsidRPr="00594C0A">
        <w:rPr>
          <w:rFonts w:ascii="Calibri" w:hAnsi="Calibri" w:cs="Calibri"/>
          <w:b w:val="0"/>
          <w:bCs w:val="0"/>
        </w:rPr>
        <w:t xml:space="preserve"> and removal of modules. </w:t>
      </w:r>
      <w:r>
        <w:rPr>
          <w:rFonts w:ascii="Calibri" w:hAnsi="Calibri" w:cs="Calibri"/>
          <w:b w:val="0"/>
          <w:bCs w:val="0"/>
        </w:rPr>
        <w:t xml:space="preserve">The SMU </w:t>
      </w:r>
      <w:r w:rsidRPr="00594C0A">
        <w:rPr>
          <w:rFonts w:ascii="Calibri" w:hAnsi="Calibri" w:cs="Calibri"/>
          <w:b w:val="0"/>
          <w:bCs w:val="0"/>
        </w:rPr>
        <w:t xml:space="preserve">lead academic </w:t>
      </w:r>
      <w:r>
        <w:rPr>
          <w:rFonts w:ascii="Calibri" w:hAnsi="Calibri" w:cs="Calibri"/>
          <w:b w:val="0"/>
          <w:bCs w:val="0"/>
        </w:rPr>
        <w:t>will discuss any proposed changes with the</w:t>
      </w:r>
      <w:r w:rsidRPr="00594C0A">
        <w:rPr>
          <w:rFonts w:ascii="Calibri" w:hAnsi="Calibri" w:cs="Calibri"/>
          <w:b w:val="0"/>
          <w:bCs w:val="0"/>
        </w:rPr>
        <w:t xml:space="preserve"> </w:t>
      </w:r>
      <w:r>
        <w:rPr>
          <w:rFonts w:ascii="Calibri" w:hAnsi="Calibri" w:cs="Calibri"/>
          <w:b w:val="0"/>
          <w:bCs w:val="0"/>
        </w:rPr>
        <w:t>P</w:t>
      </w:r>
      <w:r w:rsidRPr="00594C0A">
        <w:rPr>
          <w:rFonts w:ascii="Calibri" w:hAnsi="Calibri" w:cs="Calibri"/>
          <w:b w:val="0"/>
          <w:bCs w:val="0"/>
        </w:rPr>
        <w:t xml:space="preserve">artner </w:t>
      </w:r>
      <w:r>
        <w:rPr>
          <w:rFonts w:ascii="Calibri" w:hAnsi="Calibri" w:cs="Calibri"/>
          <w:b w:val="0"/>
          <w:bCs w:val="0"/>
        </w:rPr>
        <w:t xml:space="preserve">where this may impact Partner delivery of courses and modules. </w:t>
      </w:r>
    </w:p>
    <w:p w:rsidR="00594C0A" w:rsidP="00564EEC" w:rsidRDefault="00594C0A" w14:paraId="3BF59198" w14:textId="77777777">
      <w:pPr>
        <w:pStyle w:val="Heading3"/>
        <w:spacing w:before="0" w:line="276" w:lineRule="auto"/>
        <w:rPr>
          <w:rFonts w:ascii="Calibri" w:hAnsi="Calibri" w:cs="Calibri"/>
        </w:rPr>
      </w:pPr>
    </w:p>
    <w:p w:rsidRPr="00494AAF" w:rsidR="00491B59" w:rsidP="00564EEC" w:rsidRDefault="00194709" w14:paraId="78FE87D2" w14:textId="52EBD274">
      <w:pPr>
        <w:pStyle w:val="Heading3"/>
        <w:spacing w:before="0" w:line="276" w:lineRule="auto"/>
        <w:rPr>
          <w:rFonts w:ascii="Calibri" w:hAnsi="Calibri" w:cs="Calibri"/>
        </w:rPr>
      </w:pPr>
      <w:r w:rsidRPr="00494AAF">
        <w:rPr>
          <w:rFonts w:ascii="Calibri" w:hAnsi="Calibri" w:cs="Calibri"/>
        </w:rPr>
        <w:t>Annual M</w:t>
      </w:r>
      <w:r w:rsidRPr="00494AAF" w:rsidR="00491B59">
        <w:rPr>
          <w:rFonts w:ascii="Calibri" w:hAnsi="Calibri" w:cs="Calibri"/>
        </w:rPr>
        <w:t>onitoring</w:t>
      </w:r>
    </w:p>
    <w:p w:rsidR="00491B59" w:rsidP="00564EEC" w:rsidRDefault="00A527EF" w14:paraId="57AD7734" w14:textId="39FD09E1">
      <w:pPr>
        <w:spacing w:after="0"/>
        <w:rPr>
          <w:rFonts w:ascii="Calibri" w:hAnsi="Calibri" w:cs="Calibri"/>
          <w:sz w:val="24"/>
          <w:szCs w:val="24"/>
        </w:rPr>
      </w:pPr>
      <w:r>
        <w:rPr>
          <w:rFonts w:ascii="Calibri" w:hAnsi="Calibri" w:cs="Calibri"/>
          <w:sz w:val="24"/>
          <w:szCs w:val="24"/>
        </w:rPr>
        <w:t>The Annual Monitoring process facilitates the</w:t>
      </w:r>
      <w:r w:rsidRPr="00A527EF">
        <w:rPr>
          <w:rFonts w:ascii="Calibri" w:hAnsi="Calibri" w:cs="Calibri"/>
          <w:sz w:val="24"/>
          <w:szCs w:val="24"/>
        </w:rPr>
        <w:t xml:space="preserve"> continued enhancement </w:t>
      </w:r>
      <w:r>
        <w:rPr>
          <w:rFonts w:ascii="Calibri" w:hAnsi="Calibri" w:cs="Calibri"/>
          <w:sz w:val="24"/>
          <w:szCs w:val="24"/>
        </w:rPr>
        <w:t>o</w:t>
      </w:r>
      <w:r w:rsidRPr="00A527EF">
        <w:rPr>
          <w:rFonts w:ascii="Calibri" w:hAnsi="Calibri" w:cs="Calibri"/>
          <w:sz w:val="24"/>
          <w:szCs w:val="24"/>
        </w:rPr>
        <w:t>f</w:t>
      </w:r>
      <w:r>
        <w:rPr>
          <w:rFonts w:ascii="Calibri" w:hAnsi="Calibri" w:cs="Calibri"/>
          <w:sz w:val="24"/>
          <w:szCs w:val="24"/>
        </w:rPr>
        <w:t xml:space="preserve"> course</w:t>
      </w:r>
      <w:r w:rsidRPr="00A527EF">
        <w:rPr>
          <w:rFonts w:ascii="Calibri" w:hAnsi="Calibri" w:cs="Calibri"/>
          <w:sz w:val="24"/>
          <w:szCs w:val="24"/>
        </w:rPr>
        <w:t xml:space="preserve"> provision and the student experience</w:t>
      </w:r>
      <w:r>
        <w:rPr>
          <w:rFonts w:ascii="Calibri" w:hAnsi="Calibri" w:cs="Calibri"/>
          <w:sz w:val="24"/>
          <w:szCs w:val="24"/>
        </w:rPr>
        <w:t>, including i</w:t>
      </w:r>
      <w:r w:rsidRPr="00A527EF">
        <w:rPr>
          <w:rFonts w:ascii="Calibri" w:hAnsi="Calibri" w:cs="Calibri"/>
          <w:sz w:val="24"/>
          <w:szCs w:val="24"/>
        </w:rPr>
        <w:t>dentify</w:t>
      </w:r>
      <w:r>
        <w:rPr>
          <w:rFonts w:ascii="Calibri" w:hAnsi="Calibri" w:cs="Calibri"/>
          <w:sz w:val="24"/>
          <w:szCs w:val="24"/>
        </w:rPr>
        <w:t>ing</w:t>
      </w:r>
      <w:r w:rsidRPr="00A527EF">
        <w:rPr>
          <w:rFonts w:ascii="Calibri" w:hAnsi="Calibri" w:cs="Calibri"/>
          <w:sz w:val="24"/>
          <w:szCs w:val="24"/>
        </w:rPr>
        <w:t xml:space="preserve"> areas of good practice for dissemination and areas requiring improvemen</w:t>
      </w:r>
      <w:r>
        <w:rPr>
          <w:rFonts w:ascii="Calibri" w:hAnsi="Calibri" w:cs="Calibri"/>
          <w:sz w:val="24"/>
          <w:szCs w:val="24"/>
        </w:rPr>
        <w:t>t. Partners are required to complete</w:t>
      </w:r>
      <w:r w:rsidRPr="00494AAF" w:rsidR="00123F22">
        <w:rPr>
          <w:rFonts w:ascii="Calibri" w:hAnsi="Calibri" w:cs="Calibri"/>
          <w:sz w:val="24"/>
          <w:szCs w:val="24"/>
        </w:rPr>
        <w:t xml:space="preserve"> </w:t>
      </w:r>
      <w:r w:rsidRPr="007735EA" w:rsidR="007735EA">
        <w:rPr>
          <w:rFonts w:ascii="Calibri" w:hAnsi="Calibri" w:cs="Calibri"/>
          <w:bCs/>
          <w:sz w:val="24"/>
          <w:szCs w:val="24"/>
        </w:rPr>
        <w:t>an</w:t>
      </w:r>
      <w:r w:rsidR="001D3AEB">
        <w:rPr>
          <w:rFonts w:ascii="Calibri" w:hAnsi="Calibri" w:cs="Calibri"/>
          <w:bCs/>
          <w:sz w:val="24"/>
          <w:szCs w:val="24"/>
        </w:rPr>
        <w:t xml:space="preserve"> Annual Portfolio Review, including</w:t>
      </w:r>
      <w:r w:rsidRPr="007735EA" w:rsidR="007735EA">
        <w:rPr>
          <w:rFonts w:ascii="Calibri" w:hAnsi="Calibri" w:cs="Calibri"/>
          <w:bCs/>
          <w:sz w:val="24"/>
          <w:szCs w:val="24"/>
        </w:rPr>
        <w:t xml:space="preserve"> Programme Review Report</w:t>
      </w:r>
      <w:r w:rsidR="001D3AEB">
        <w:rPr>
          <w:rFonts w:ascii="Calibri" w:hAnsi="Calibri" w:cs="Calibri"/>
          <w:bCs/>
          <w:sz w:val="24"/>
          <w:szCs w:val="24"/>
        </w:rPr>
        <w:t>s</w:t>
      </w:r>
      <w:r>
        <w:rPr>
          <w:rFonts w:ascii="Calibri" w:hAnsi="Calibri" w:cs="Calibri"/>
          <w:sz w:val="24"/>
          <w:szCs w:val="24"/>
        </w:rPr>
        <w:t>, using the template</w:t>
      </w:r>
      <w:r w:rsidR="001D3AEB">
        <w:rPr>
          <w:rFonts w:ascii="Calibri" w:hAnsi="Calibri" w:cs="Calibri"/>
          <w:sz w:val="24"/>
          <w:szCs w:val="24"/>
        </w:rPr>
        <w:t>s</w:t>
      </w:r>
      <w:r>
        <w:rPr>
          <w:rFonts w:ascii="Calibri" w:hAnsi="Calibri" w:cs="Calibri"/>
          <w:sz w:val="24"/>
          <w:szCs w:val="24"/>
        </w:rPr>
        <w:t xml:space="preserve"> provided by SMU</w:t>
      </w:r>
      <w:r w:rsidR="00080D22">
        <w:rPr>
          <w:rFonts w:ascii="Calibri" w:hAnsi="Calibri" w:cs="Calibri"/>
          <w:sz w:val="24"/>
          <w:szCs w:val="24"/>
        </w:rPr>
        <w:t xml:space="preserve"> and in line with SMU’s annual monitoring calendar</w:t>
      </w:r>
      <w:r>
        <w:rPr>
          <w:rFonts w:ascii="Calibri" w:hAnsi="Calibri" w:cs="Calibri"/>
          <w:sz w:val="24"/>
          <w:szCs w:val="24"/>
        </w:rPr>
        <w:t xml:space="preserve">. The </w:t>
      </w:r>
      <w:r w:rsidR="00723EDB">
        <w:rPr>
          <w:rFonts w:ascii="Calibri" w:hAnsi="Calibri" w:cs="Calibri"/>
          <w:sz w:val="24"/>
          <w:szCs w:val="24"/>
        </w:rPr>
        <w:t xml:space="preserve">Partnership </w:t>
      </w:r>
      <w:r>
        <w:rPr>
          <w:rFonts w:ascii="Calibri" w:hAnsi="Calibri" w:cs="Calibri"/>
          <w:sz w:val="24"/>
          <w:szCs w:val="24"/>
        </w:rPr>
        <w:t xml:space="preserve">Link Tutor will advise the Partner of </w:t>
      </w:r>
      <w:r w:rsidRPr="007735EA">
        <w:rPr>
          <w:rFonts w:ascii="Calibri" w:hAnsi="Calibri" w:cs="Calibri"/>
          <w:sz w:val="24"/>
          <w:szCs w:val="24"/>
        </w:rPr>
        <w:t xml:space="preserve">deadlines for submitting the Report and will be able to provide guidance on completing the </w:t>
      </w:r>
      <w:r w:rsidRPr="007735EA" w:rsidR="007735EA">
        <w:rPr>
          <w:rFonts w:ascii="Calibri" w:hAnsi="Calibri" w:cs="Calibri"/>
          <w:sz w:val="24"/>
          <w:szCs w:val="24"/>
        </w:rPr>
        <w:t>R</w:t>
      </w:r>
      <w:r w:rsidRPr="007735EA">
        <w:rPr>
          <w:rFonts w:ascii="Calibri" w:hAnsi="Calibri" w:cs="Calibri"/>
          <w:sz w:val="24"/>
          <w:szCs w:val="24"/>
        </w:rPr>
        <w:t>eport.</w:t>
      </w:r>
      <w:r w:rsidRPr="007735EA" w:rsidR="007735EA">
        <w:rPr>
          <w:rFonts w:ascii="Calibri" w:hAnsi="Calibri" w:cs="Calibri" w:eastAsiaTheme="minorHAnsi"/>
          <w:bCs/>
          <w:sz w:val="24"/>
          <w:szCs w:val="24"/>
          <w:lang w:eastAsia="en-US"/>
        </w:rPr>
        <w:t xml:space="preserve"> Reports will be expected </w:t>
      </w:r>
      <w:r w:rsidRPr="007735EA" w:rsidR="007735EA">
        <w:rPr>
          <w:rFonts w:ascii="Calibri" w:hAnsi="Calibri" w:cs="Calibri" w:eastAsiaTheme="minorHAnsi"/>
          <w:bCs/>
          <w:sz w:val="24"/>
          <w:szCs w:val="24"/>
          <w:lang w:eastAsia="en-US"/>
        </w:rPr>
        <w:lastRenderedPageBreak/>
        <w:t>to consider withdrawals, continuation, student achievement</w:t>
      </w:r>
      <w:r w:rsidR="001841C5">
        <w:rPr>
          <w:rFonts w:ascii="Calibri" w:hAnsi="Calibri" w:cs="Calibri" w:eastAsiaTheme="minorHAnsi"/>
          <w:bCs/>
          <w:sz w:val="24"/>
          <w:szCs w:val="24"/>
          <w:lang w:eastAsia="en-US"/>
        </w:rPr>
        <w:t>,</w:t>
      </w:r>
      <w:r w:rsidRPr="007735EA" w:rsidR="007735EA">
        <w:rPr>
          <w:rFonts w:ascii="Calibri" w:hAnsi="Calibri" w:cs="Calibri" w:eastAsiaTheme="minorHAnsi"/>
          <w:bCs/>
          <w:sz w:val="24"/>
          <w:szCs w:val="24"/>
          <w:lang w:eastAsia="en-US"/>
        </w:rPr>
        <w:t xml:space="preserve"> and outcomes. </w:t>
      </w:r>
      <w:r w:rsidRPr="007735EA" w:rsidR="007735EA">
        <w:rPr>
          <w:rFonts w:ascii="Calibri" w:hAnsi="Calibri" w:cs="Calibri"/>
          <w:bCs/>
          <w:sz w:val="24"/>
          <w:szCs w:val="24"/>
        </w:rPr>
        <w:t>Annual Programme Review Reports</w:t>
      </w:r>
      <w:r w:rsidRPr="007735EA" w:rsidR="007735EA">
        <w:rPr>
          <w:rFonts w:ascii="Calibri" w:hAnsi="Calibri" w:cs="Calibri"/>
          <w:sz w:val="24"/>
          <w:szCs w:val="24"/>
        </w:rPr>
        <w:t xml:space="preserve"> </w:t>
      </w:r>
      <w:r w:rsidRPr="007735EA">
        <w:rPr>
          <w:rFonts w:ascii="Calibri" w:hAnsi="Calibri" w:cs="Calibri"/>
          <w:sz w:val="24"/>
          <w:szCs w:val="24"/>
        </w:rPr>
        <w:t>will be considered at the subsequent JMB, to enable discussion</w:t>
      </w:r>
      <w:r>
        <w:rPr>
          <w:rFonts w:ascii="Calibri" w:hAnsi="Calibri" w:cs="Calibri"/>
          <w:sz w:val="24"/>
          <w:szCs w:val="24"/>
        </w:rPr>
        <w:t xml:space="preserve"> between SMU and the Partner regarding key actions from the Report. </w:t>
      </w:r>
    </w:p>
    <w:p w:rsidRPr="00494AAF" w:rsidR="00A527EF" w:rsidP="00564EEC" w:rsidRDefault="00A527EF" w14:paraId="3C4F9AA2" w14:textId="77777777">
      <w:pPr>
        <w:spacing w:after="0"/>
        <w:rPr>
          <w:rFonts w:ascii="Calibri" w:hAnsi="Calibri" w:cs="Calibri"/>
          <w:sz w:val="24"/>
          <w:szCs w:val="24"/>
        </w:rPr>
      </w:pPr>
    </w:p>
    <w:p w:rsidRPr="00494AAF" w:rsidR="00A527EF" w:rsidP="00564EEC" w:rsidRDefault="00A527EF" w14:paraId="306609EB" w14:textId="77777777">
      <w:pPr>
        <w:pStyle w:val="Heading3"/>
        <w:spacing w:before="0" w:line="276" w:lineRule="auto"/>
        <w:rPr>
          <w:rFonts w:ascii="Calibri" w:hAnsi="Calibri" w:cs="Calibri"/>
        </w:rPr>
      </w:pPr>
      <w:r w:rsidRPr="00494AAF">
        <w:rPr>
          <w:rFonts w:ascii="Calibri" w:hAnsi="Calibri" w:cs="Calibri"/>
        </w:rPr>
        <w:t>Annual Due Diligence</w:t>
      </w:r>
    </w:p>
    <w:p w:rsidRPr="00494AAF" w:rsidR="00A527EF" w:rsidP="00564EEC" w:rsidRDefault="00A527EF" w14:paraId="5597395D" w14:textId="7529D3F1">
      <w:pPr>
        <w:spacing w:after="0"/>
        <w:rPr>
          <w:rFonts w:ascii="Calibri" w:hAnsi="Calibri" w:cs="Calibri"/>
          <w:sz w:val="24"/>
          <w:szCs w:val="24"/>
          <w:highlight w:val="yellow"/>
        </w:rPr>
      </w:pPr>
      <w:r>
        <w:rPr>
          <w:rFonts w:ascii="Calibri" w:hAnsi="Calibri" w:cs="Calibri"/>
          <w:sz w:val="24"/>
          <w:szCs w:val="24"/>
        </w:rPr>
        <w:t>SMU</w:t>
      </w:r>
      <w:r w:rsidRPr="00494AAF">
        <w:rPr>
          <w:rFonts w:ascii="Calibri" w:hAnsi="Calibri" w:cs="Calibri"/>
          <w:sz w:val="24"/>
          <w:szCs w:val="24"/>
        </w:rPr>
        <w:t xml:space="preserve"> has an obligation to ensure that any </w:t>
      </w:r>
      <w:r>
        <w:rPr>
          <w:rFonts w:ascii="Calibri" w:hAnsi="Calibri" w:cs="Calibri"/>
          <w:sz w:val="24"/>
          <w:szCs w:val="24"/>
        </w:rPr>
        <w:t>Partnership</w:t>
      </w:r>
      <w:r w:rsidRPr="00494AAF">
        <w:rPr>
          <w:rFonts w:ascii="Calibri" w:hAnsi="Calibri" w:cs="Calibri"/>
          <w:sz w:val="24"/>
          <w:szCs w:val="24"/>
        </w:rPr>
        <w:t xml:space="preserve"> continues to conform to University expectations in respect of financial probity and legality. Therefore, on an annual basis Partners are required to submit upon request updated documentation such as insurance certificates and annual audited accounts. </w:t>
      </w:r>
    </w:p>
    <w:p w:rsidR="00A527EF" w:rsidP="00564EEC" w:rsidRDefault="00A527EF" w14:paraId="4CB1DB5E" w14:textId="77777777">
      <w:pPr>
        <w:pStyle w:val="Heading3"/>
        <w:keepNext/>
        <w:spacing w:before="0" w:line="276" w:lineRule="auto"/>
        <w:rPr>
          <w:rFonts w:ascii="Calibri" w:hAnsi="Calibri" w:cs="Calibri"/>
        </w:rPr>
      </w:pPr>
    </w:p>
    <w:p w:rsidRPr="00494AAF" w:rsidR="00E23125" w:rsidP="00564EEC" w:rsidRDefault="00E23125" w14:paraId="52EF14CF" w14:textId="25807915">
      <w:pPr>
        <w:pStyle w:val="Heading3"/>
        <w:keepNext/>
        <w:spacing w:before="0" w:line="276" w:lineRule="auto"/>
        <w:rPr>
          <w:rFonts w:ascii="Calibri" w:hAnsi="Calibri" w:cs="Calibri"/>
        </w:rPr>
      </w:pPr>
      <w:r w:rsidRPr="00494AAF">
        <w:rPr>
          <w:rFonts w:ascii="Calibri" w:hAnsi="Calibri" w:cs="Calibri"/>
        </w:rPr>
        <w:t>Partner</w:t>
      </w:r>
      <w:r w:rsidRPr="00494AAF" w:rsidR="00E9258D">
        <w:rPr>
          <w:rFonts w:ascii="Calibri" w:hAnsi="Calibri" w:cs="Calibri"/>
        </w:rPr>
        <w:t>ship Review</w:t>
      </w:r>
    </w:p>
    <w:p w:rsidRPr="00494AAF" w:rsidR="00C11F93" w:rsidP="00564EEC" w:rsidRDefault="00FC7A6A" w14:paraId="38FE3B64" w14:textId="584C2051">
      <w:pPr>
        <w:spacing w:after="0"/>
        <w:rPr>
          <w:rFonts w:ascii="Calibri" w:hAnsi="Calibri" w:cs="Calibri"/>
          <w:sz w:val="24"/>
          <w:szCs w:val="24"/>
        </w:rPr>
      </w:pPr>
      <w:r w:rsidRPr="00494AAF">
        <w:rPr>
          <w:rFonts w:ascii="Calibri" w:hAnsi="Calibri" w:cs="Calibri"/>
          <w:sz w:val="24"/>
          <w:szCs w:val="24"/>
        </w:rPr>
        <w:t xml:space="preserve">All </w:t>
      </w:r>
      <w:r w:rsidRPr="00494AAF" w:rsidR="00E9258D">
        <w:rPr>
          <w:rFonts w:ascii="Calibri" w:hAnsi="Calibri" w:cs="Calibri"/>
          <w:sz w:val="24"/>
          <w:szCs w:val="24"/>
        </w:rPr>
        <w:t>P</w:t>
      </w:r>
      <w:r w:rsidRPr="00494AAF">
        <w:rPr>
          <w:rFonts w:ascii="Calibri" w:hAnsi="Calibri" w:cs="Calibri"/>
          <w:sz w:val="24"/>
          <w:szCs w:val="24"/>
        </w:rPr>
        <w:t xml:space="preserve">artnerships will </w:t>
      </w:r>
      <w:r w:rsidRPr="00494AAF" w:rsidR="00E9258D">
        <w:rPr>
          <w:rFonts w:ascii="Calibri" w:hAnsi="Calibri" w:cs="Calibri"/>
          <w:sz w:val="24"/>
          <w:szCs w:val="24"/>
        </w:rPr>
        <w:t xml:space="preserve">be reviewed </w:t>
      </w:r>
      <w:r w:rsidR="00AE76E4">
        <w:rPr>
          <w:rFonts w:ascii="Calibri" w:hAnsi="Calibri" w:cs="Calibri"/>
          <w:sz w:val="24"/>
          <w:szCs w:val="24"/>
        </w:rPr>
        <w:t>periodically</w:t>
      </w:r>
      <w:r w:rsidR="003F584B">
        <w:rPr>
          <w:rFonts w:ascii="Calibri" w:hAnsi="Calibri" w:cs="Calibri"/>
          <w:sz w:val="24"/>
          <w:szCs w:val="24"/>
        </w:rPr>
        <w:t>, in addition to the annual monitoring detailed above</w:t>
      </w:r>
      <w:r w:rsidRPr="00494AAF" w:rsidR="00E9258D">
        <w:rPr>
          <w:rFonts w:ascii="Calibri" w:hAnsi="Calibri" w:cs="Calibri"/>
          <w:sz w:val="24"/>
          <w:szCs w:val="24"/>
        </w:rPr>
        <w:t>. This will include both a review of the contractual arrangements and academic revalidation</w:t>
      </w:r>
      <w:r w:rsidR="001F16E4">
        <w:rPr>
          <w:rFonts w:ascii="Calibri" w:hAnsi="Calibri" w:cs="Calibri"/>
          <w:sz w:val="24"/>
          <w:szCs w:val="24"/>
        </w:rPr>
        <w:t>.</w:t>
      </w:r>
      <w:r w:rsidR="00A527EF">
        <w:rPr>
          <w:rFonts w:ascii="Calibri" w:hAnsi="Calibri" w:cs="Calibri"/>
          <w:sz w:val="24"/>
          <w:szCs w:val="24"/>
        </w:rPr>
        <w:t xml:space="preserve"> The review will include consideration of:</w:t>
      </w:r>
    </w:p>
    <w:p w:rsidR="00A527EF" w:rsidP="00564EEC" w:rsidRDefault="00FC7A6A" w14:paraId="17E7F29E" w14:textId="240E3D87">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w:t>
      </w:r>
      <w:r w:rsidR="00A527EF">
        <w:rPr>
          <w:rFonts w:ascii="Calibri" w:hAnsi="Calibri" w:cs="Calibri"/>
          <w:sz w:val="24"/>
          <w:szCs w:val="24"/>
        </w:rPr>
        <w:t>recruitment of students to the courses delivered by the Partner</w:t>
      </w:r>
    </w:p>
    <w:p w:rsidRPr="00494AAF" w:rsidR="00FC7A6A" w:rsidP="00564EEC" w:rsidRDefault="00A527EF" w14:paraId="0C393E47" w14:textId="62519217">
      <w:pPr>
        <w:pStyle w:val="ListParagraph"/>
        <w:numPr>
          <w:ilvl w:val="0"/>
          <w:numId w:val="39"/>
        </w:numPr>
        <w:spacing w:before="0" w:line="276" w:lineRule="auto"/>
        <w:jc w:val="left"/>
        <w:rPr>
          <w:rFonts w:ascii="Calibri" w:hAnsi="Calibri" w:cs="Calibri"/>
          <w:sz w:val="24"/>
          <w:szCs w:val="24"/>
        </w:rPr>
      </w:pPr>
      <w:r>
        <w:rPr>
          <w:rFonts w:ascii="Calibri" w:hAnsi="Calibri" w:cs="Calibri"/>
          <w:sz w:val="24"/>
          <w:szCs w:val="24"/>
        </w:rPr>
        <w:t>student continuation, achievement</w:t>
      </w:r>
      <w:r w:rsidR="005E3FE3">
        <w:rPr>
          <w:rFonts w:ascii="Calibri" w:hAnsi="Calibri" w:cs="Calibri"/>
          <w:sz w:val="24"/>
          <w:szCs w:val="24"/>
        </w:rPr>
        <w:t>,</w:t>
      </w:r>
      <w:r>
        <w:rPr>
          <w:rFonts w:ascii="Calibri" w:hAnsi="Calibri" w:cs="Calibri"/>
          <w:sz w:val="24"/>
          <w:szCs w:val="24"/>
        </w:rPr>
        <w:t xml:space="preserve"> and graduate outcomes (when data is available) at the Partner</w:t>
      </w:r>
    </w:p>
    <w:p w:rsidRPr="00494AAF" w:rsidR="00FC7A6A" w:rsidP="00564EEC" w:rsidRDefault="00FC7A6A" w14:paraId="07A38CB3" w14:textId="7270E34E">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w:t>
      </w:r>
      <w:r w:rsidR="00A527EF">
        <w:rPr>
          <w:rFonts w:ascii="Calibri" w:hAnsi="Calibri" w:cs="Calibri"/>
          <w:sz w:val="24"/>
          <w:szCs w:val="24"/>
        </w:rPr>
        <w:t>P</w:t>
      </w:r>
      <w:r w:rsidRPr="00494AAF">
        <w:rPr>
          <w:rFonts w:ascii="Calibri" w:hAnsi="Calibri" w:cs="Calibri"/>
          <w:sz w:val="24"/>
          <w:szCs w:val="24"/>
        </w:rPr>
        <w:t xml:space="preserve">artner’s achievement of appropriate academic standards </w:t>
      </w:r>
      <w:r w:rsidR="00A527EF">
        <w:rPr>
          <w:rFonts w:ascii="Calibri" w:hAnsi="Calibri" w:cs="Calibri"/>
          <w:sz w:val="24"/>
          <w:szCs w:val="24"/>
        </w:rPr>
        <w:t xml:space="preserve">in </w:t>
      </w:r>
      <w:r w:rsidRPr="00494AAF">
        <w:rPr>
          <w:rFonts w:ascii="Calibri" w:hAnsi="Calibri" w:cs="Calibri"/>
          <w:sz w:val="24"/>
          <w:szCs w:val="24"/>
        </w:rPr>
        <w:t>relation to teaching, learning</w:t>
      </w:r>
      <w:r w:rsidR="00A527EF">
        <w:rPr>
          <w:rFonts w:ascii="Calibri" w:hAnsi="Calibri" w:cs="Calibri"/>
          <w:sz w:val="24"/>
          <w:szCs w:val="24"/>
        </w:rPr>
        <w:t>,</w:t>
      </w:r>
      <w:r w:rsidRPr="00494AAF">
        <w:rPr>
          <w:rFonts w:ascii="Calibri" w:hAnsi="Calibri" w:cs="Calibri"/>
          <w:sz w:val="24"/>
          <w:szCs w:val="24"/>
        </w:rPr>
        <w:t xml:space="preserve"> and assessment</w:t>
      </w:r>
    </w:p>
    <w:p w:rsidRPr="00494AAF" w:rsidR="00FC7A6A" w:rsidP="00564EEC" w:rsidRDefault="00FC7A6A" w14:paraId="06FCADDC" w14:textId="560D2FBC">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student experience at the partner including use of student feedback, learning resources, </w:t>
      </w:r>
      <w:r w:rsidR="00A527EF">
        <w:rPr>
          <w:rFonts w:ascii="Calibri" w:hAnsi="Calibri" w:cs="Calibri"/>
          <w:sz w:val="24"/>
          <w:szCs w:val="24"/>
        </w:rPr>
        <w:t xml:space="preserve">and </w:t>
      </w:r>
      <w:r w:rsidRPr="00494AAF">
        <w:rPr>
          <w:rFonts w:ascii="Calibri" w:hAnsi="Calibri" w:cs="Calibri"/>
          <w:sz w:val="24"/>
          <w:szCs w:val="24"/>
        </w:rPr>
        <w:t>student support</w:t>
      </w:r>
    </w:p>
    <w:p w:rsidRPr="00494AAF" w:rsidR="00FC7A6A" w:rsidP="00564EEC" w:rsidRDefault="00FC7A6A" w14:paraId="26A6866C" w14:textId="35616FC6">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staffing </w:t>
      </w:r>
      <w:r w:rsidR="00A527EF">
        <w:rPr>
          <w:rFonts w:ascii="Calibri" w:hAnsi="Calibri" w:cs="Calibri"/>
          <w:sz w:val="24"/>
          <w:szCs w:val="24"/>
        </w:rPr>
        <w:t>resource</w:t>
      </w:r>
      <w:r w:rsidRPr="00494AAF">
        <w:rPr>
          <w:rFonts w:ascii="Calibri" w:hAnsi="Calibri" w:cs="Calibri"/>
          <w:sz w:val="24"/>
          <w:szCs w:val="24"/>
        </w:rPr>
        <w:t xml:space="preserve"> at the </w:t>
      </w:r>
      <w:r w:rsidR="00A527EF">
        <w:rPr>
          <w:rFonts w:ascii="Calibri" w:hAnsi="Calibri" w:cs="Calibri"/>
          <w:sz w:val="24"/>
          <w:szCs w:val="24"/>
        </w:rPr>
        <w:t>P</w:t>
      </w:r>
      <w:r w:rsidRPr="00494AAF">
        <w:rPr>
          <w:rFonts w:ascii="Calibri" w:hAnsi="Calibri" w:cs="Calibri"/>
          <w:sz w:val="24"/>
          <w:szCs w:val="24"/>
        </w:rPr>
        <w:t>artner</w:t>
      </w:r>
    </w:p>
    <w:p w:rsidR="00FC7A6A" w:rsidP="00564EEC" w:rsidRDefault="00FC7A6A" w14:paraId="05D8FA03" w14:textId="2A3C646F">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continued appropriateness and adequacy of the </w:t>
      </w:r>
      <w:r w:rsidR="00A527EF">
        <w:rPr>
          <w:rFonts w:ascii="Calibri" w:hAnsi="Calibri" w:cs="Calibri"/>
          <w:sz w:val="24"/>
          <w:szCs w:val="24"/>
        </w:rPr>
        <w:t xml:space="preserve">online and physical resources </w:t>
      </w:r>
      <w:r w:rsidRPr="00494AAF">
        <w:rPr>
          <w:rFonts w:ascii="Calibri" w:hAnsi="Calibri" w:cs="Calibri"/>
          <w:sz w:val="24"/>
          <w:szCs w:val="24"/>
        </w:rPr>
        <w:t>and facilities</w:t>
      </w:r>
      <w:r w:rsidR="00A527EF">
        <w:rPr>
          <w:rFonts w:ascii="Calibri" w:hAnsi="Calibri" w:cs="Calibri"/>
          <w:sz w:val="24"/>
          <w:szCs w:val="24"/>
        </w:rPr>
        <w:t xml:space="preserve"> at the Partner</w:t>
      </w:r>
    </w:p>
    <w:p w:rsidRPr="00A527EF" w:rsidR="00A527EF" w:rsidP="00564EEC" w:rsidRDefault="00A527EF" w14:paraId="69E5BD94" w14:textId="6D6D1996">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contribution </w:t>
      </w:r>
      <w:r>
        <w:rPr>
          <w:rFonts w:ascii="Calibri" w:hAnsi="Calibri" w:cs="Calibri"/>
          <w:sz w:val="24"/>
          <w:szCs w:val="24"/>
        </w:rPr>
        <w:t>from</w:t>
      </w:r>
      <w:r w:rsidRPr="00494AAF">
        <w:rPr>
          <w:rFonts w:ascii="Calibri" w:hAnsi="Calibri" w:cs="Calibri"/>
          <w:sz w:val="24"/>
          <w:szCs w:val="24"/>
        </w:rPr>
        <w:t xml:space="preserve"> all teams at </w:t>
      </w:r>
      <w:r>
        <w:rPr>
          <w:rFonts w:ascii="Calibri" w:hAnsi="Calibri" w:cs="Calibri"/>
          <w:sz w:val="24"/>
          <w:szCs w:val="24"/>
        </w:rPr>
        <w:t>SMU</w:t>
      </w:r>
      <w:r w:rsidRPr="00494AAF">
        <w:rPr>
          <w:rFonts w:ascii="Calibri" w:hAnsi="Calibri" w:cs="Calibri"/>
          <w:sz w:val="24"/>
          <w:szCs w:val="24"/>
        </w:rPr>
        <w:t xml:space="preserve"> involved in the operation and support of the partnership</w:t>
      </w:r>
      <w:r>
        <w:rPr>
          <w:rFonts w:ascii="Calibri" w:hAnsi="Calibri" w:cs="Calibri"/>
          <w:sz w:val="24"/>
          <w:szCs w:val="24"/>
        </w:rPr>
        <w:t>.</w:t>
      </w:r>
    </w:p>
    <w:p w:rsidRPr="00494AAF" w:rsidR="00D05514" w:rsidP="00564EEC" w:rsidRDefault="00D05514" w14:paraId="33D9946E" w14:textId="77777777">
      <w:pPr>
        <w:pStyle w:val="ListParagraph"/>
        <w:spacing w:before="0" w:line="276" w:lineRule="auto"/>
        <w:jc w:val="left"/>
        <w:rPr>
          <w:rFonts w:ascii="Calibri" w:hAnsi="Calibri" w:cs="Calibri"/>
          <w:sz w:val="24"/>
          <w:szCs w:val="24"/>
        </w:rPr>
      </w:pPr>
    </w:p>
    <w:p w:rsidR="003E3C42" w:rsidP="00564EEC" w:rsidRDefault="003E3C42" w14:paraId="2D90BB99" w14:textId="2324CB96">
      <w:pPr>
        <w:spacing w:after="0"/>
        <w:rPr>
          <w:rFonts w:ascii="Calibri" w:hAnsi="Calibri" w:cs="Calibri"/>
          <w:b/>
          <w:color w:val="FF0000"/>
          <w:sz w:val="24"/>
          <w:szCs w:val="24"/>
        </w:rPr>
      </w:pPr>
    </w:p>
    <w:p w:rsidR="00F25554" w:rsidP="00564EEC" w:rsidRDefault="00F25554" w14:paraId="55A30924" w14:textId="7613E8FE">
      <w:pPr>
        <w:spacing w:after="0"/>
        <w:rPr>
          <w:rFonts w:ascii="Calibri" w:hAnsi="Calibri" w:cs="Calibri"/>
          <w:b/>
          <w:color w:val="FF0000"/>
          <w:sz w:val="24"/>
          <w:szCs w:val="24"/>
        </w:rPr>
      </w:pPr>
      <w:r>
        <w:rPr>
          <w:rFonts w:ascii="Calibri" w:hAnsi="Calibri" w:cs="Calibri"/>
          <w:b/>
          <w:color w:val="FF0000"/>
          <w:sz w:val="24"/>
          <w:szCs w:val="24"/>
        </w:rPr>
        <w:br w:type="page"/>
      </w:r>
    </w:p>
    <w:p w:rsidR="00F25554" w:rsidP="00564EEC" w:rsidRDefault="00F25554" w14:paraId="74DE4BBC" w14:textId="4D8F0158">
      <w:pPr>
        <w:spacing w:after="0"/>
        <w:rPr>
          <w:rFonts w:ascii="Calibri" w:hAnsi="Calibri" w:cs="Calibri"/>
          <w:b/>
          <w:color w:val="000000" w:themeColor="text1"/>
          <w:sz w:val="28"/>
          <w:szCs w:val="28"/>
        </w:rPr>
      </w:pPr>
      <w:r w:rsidRPr="00F25554">
        <w:rPr>
          <w:rFonts w:ascii="Calibri" w:hAnsi="Calibri" w:cs="Calibri"/>
          <w:b/>
          <w:color w:val="000000" w:themeColor="text1"/>
          <w:sz w:val="28"/>
          <w:szCs w:val="28"/>
        </w:rPr>
        <w:lastRenderedPageBreak/>
        <w:t>Appendix A – Partnership Implementation Checklist</w:t>
      </w:r>
    </w:p>
    <w:p w:rsidRPr="00F25554" w:rsidR="00F25554" w:rsidP="00564EEC" w:rsidRDefault="00F25554" w14:paraId="02336071" w14:textId="08078FDE">
      <w:pPr>
        <w:spacing w:after="0"/>
        <w:rPr>
          <w:rFonts w:ascii="Calibri" w:hAnsi="Calibri" w:cs="Calibri"/>
          <w:b/>
          <w:color w:val="000000" w:themeColor="text1"/>
          <w:sz w:val="24"/>
          <w:szCs w:val="24"/>
        </w:rPr>
      </w:pPr>
    </w:p>
    <w:tbl>
      <w:tblPr>
        <w:tblStyle w:val="TableGrid"/>
        <w:tblW w:w="10474" w:type="dxa"/>
        <w:tblInd w:w="-714" w:type="dxa"/>
        <w:tblLook w:val="04A0" w:firstRow="1" w:lastRow="0" w:firstColumn="1" w:lastColumn="0" w:noHBand="0" w:noVBand="1"/>
      </w:tblPr>
      <w:tblGrid>
        <w:gridCol w:w="2639"/>
        <w:gridCol w:w="1732"/>
        <w:gridCol w:w="1894"/>
        <w:gridCol w:w="4209"/>
      </w:tblGrid>
      <w:tr w:rsidRPr="00F25554" w:rsidR="00F25554" w:rsidTr="00F25554" w14:paraId="6D346164" w14:textId="77777777">
        <w:tc>
          <w:tcPr>
            <w:tcW w:w="2639" w:type="dxa"/>
          </w:tcPr>
          <w:p w:rsidRPr="00F25554" w:rsidR="00F25554" w:rsidP="00564EEC" w:rsidRDefault="00F25554" w14:paraId="0769A3A2" w14:textId="63D0A545">
            <w:pPr>
              <w:rPr>
                <w:rFonts w:ascii="Calibri" w:hAnsi="Calibri" w:cs="Calibri"/>
                <w:b/>
                <w:sz w:val="24"/>
                <w:szCs w:val="24"/>
              </w:rPr>
            </w:pPr>
            <w:r w:rsidRPr="00F25554">
              <w:rPr>
                <w:rFonts w:ascii="Calibri" w:hAnsi="Calibri" w:cs="Calibri"/>
                <w:b/>
                <w:sz w:val="24"/>
                <w:szCs w:val="24"/>
              </w:rPr>
              <w:t>T</w:t>
            </w:r>
            <w:r>
              <w:rPr>
                <w:rFonts w:ascii="Calibri" w:hAnsi="Calibri" w:cs="Calibri"/>
                <w:b/>
                <w:sz w:val="24"/>
                <w:szCs w:val="24"/>
              </w:rPr>
              <w:t>ask</w:t>
            </w:r>
          </w:p>
        </w:tc>
        <w:tc>
          <w:tcPr>
            <w:tcW w:w="1732" w:type="dxa"/>
          </w:tcPr>
          <w:p w:rsidR="00F25554" w:rsidP="00564EEC" w:rsidRDefault="00F25554" w14:paraId="0968C983" w14:textId="338E5C95">
            <w:pPr>
              <w:rPr>
                <w:rFonts w:ascii="Calibri" w:hAnsi="Calibri" w:cs="Calibri"/>
                <w:b/>
                <w:sz w:val="24"/>
                <w:szCs w:val="24"/>
              </w:rPr>
            </w:pPr>
            <w:r>
              <w:rPr>
                <w:rFonts w:ascii="Calibri" w:hAnsi="Calibri" w:cs="Calibri"/>
                <w:b/>
                <w:sz w:val="24"/>
                <w:szCs w:val="24"/>
              </w:rPr>
              <w:t>Responsibility</w:t>
            </w:r>
          </w:p>
        </w:tc>
        <w:tc>
          <w:tcPr>
            <w:tcW w:w="1894" w:type="dxa"/>
          </w:tcPr>
          <w:p w:rsidRPr="00F25554" w:rsidR="00F25554" w:rsidP="00564EEC" w:rsidRDefault="00F25554" w14:paraId="7AB73705" w14:textId="20481C0C">
            <w:pPr>
              <w:rPr>
                <w:rFonts w:ascii="Calibri" w:hAnsi="Calibri" w:cs="Calibri"/>
                <w:b/>
                <w:sz w:val="24"/>
                <w:szCs w:val="24"/>
              </w:rPr>
            </w:pPr>
            <w:r>
              <w:rPr>
                <w:rFonts w:ascii="Calibri" w:hAnsi="Calibri" w:cs="Calibri"/>
                <w:b/>
                <w:sz w:val="24"/>
                <w:szCs w:val="24"/>
              </w:rPr>
              <w:t>Date completed</w:t>
            </w:r>
          </w:p>
        </w:tc>
        <w:tc>
          <w:tcPr>
            <w:tcW w:w="4209" w:type="dxa"/>
          </w:tcPr>
          <w:p w:rsidRPr="00F25554" w:rsidR="00F25554" w:rsidP="00564EEC" w:rsidRDefault="00F25554" w14:paraId="61C6AB5B" w14:textId="207F844D">
            <w:pPr>
              <w:rPr>
                <w:rFonts w:ascii="Calibri" w:hAnsi="Calibri" w:cs="Calibri"/>
                <w:b/>
                <w:sz w:val="24"/>
                <w:szCs w:val="24"/>
              </w:rPr>
            </w:pPr>
            <w:r>
              <w:rPr>
                <w:rFonts w:ascii="Calibri" w:hAnsi="Calibri" w:cs="Calibri"/>
                <w:b/>
                <w:sz w:val="24"/>
                <w:szCs w:val="24"/>
              </w:rPr>
              <w:t>Notes</w:t>
            </w:r>
            <w:r w:rsidRPr="00F25554">
              <w:rPr>
                <w:rFonts w:ascii="Calibri" w:hAnsi="Calibri" w:cs="Calibri"/>
                <w:b/>
                <w:sz w:val="24"/>
                <w:szCs w:val="24"/>
              </w:rPr>
              <w:t xml:space="preserve">  </w:t>
            </w:r>
          </w:p>
        </w:tc>
      </w:tr>
      <w:tr w:rsidRPr="00F25554" w:rsidR="00F25554" w:rsidTr="00F25554" w14:paraId="72783009" w14:textId="77777777">
        <w:tc>
          <w:tcPr>
            <w:tcW w:w="2639" w:type="dxa"/>
          </w:tcPr>
          <w:p w:rsidRPr="00F25554" w:rsidR="00F25554" w:rsidP="00564EEC" w:rsidRDefault="00723EDB" w14:paraId="0D89241B" w14:textId="400E1A28">
            <w:pPr>
              <w:rPr>
                <w:rFonts w:ascii="Calibri" w:hAnsi="Calibri" w:cs="Calibri"/>
                <w:sz w:val="24"/>
                <w:szCs w:val="24"/>
              </w:rPr>
            </w:pPr>
            <w:r>
              <w:rPr>
                <w:rFonts w:ascii="Calibri" w:hAnsi="Calibri" w:cs="Calibri"/>
                <w:sz w:val="24"/>
                <w:szCs w:val="24"/>
              </w:rPr>
              <w:t xml:space="preserve">Partnership </w:t>
            </w:r>
            <w:r w:rsidR="00F25554">
              <w:rPr>
                <w:rFonts w:ascii="Calibri" w:hAnsi="Calibri" w:cs="Calibri"/>
                <w:sz w:val="24"/>
                <w:szCs w:val="24"/>
              </w:rPr>
              <w:t>L</w:t>
            </w:r>
            <w:r w:rsidRPr="00F25554" w:rsidR="00F25554">
              <w:rPr>
                <w:rFonts w:ascii="Calibri" w:hAnsi="Calibri" w:cs="Calibri"/>
                <w:sz w:val="24"/>
                <w:szCs w:val="24"/>
              </w:rPr>
              <w:t xml:space="preserve">ink </w:t>
            </w:r>
            <w:r w:rsidR="00F25554">
              <w:rPr>
                <w:rFonts w:ascii="Calibri" w:hAnsi="Calibri" w:cs="Calibri"/>
                <w:sz w:val="24"/>
                <w:szCs w:val="24"/>
              </w:rPr>
              <w:t>T</w:t>
            </w:r>
            <w:r w:rsidRPr="00F25554" w:rsidR="00F25554">
              <w:rPr>
                <w:rFonts w:ascii="Calibri" w:hAnsi="Calibri" w:cs="Calibri"/>
                <w:sz w:val="24"/>
                <w:szCs w:val="24"/>
              </w:rPr>
              <w:t>utor</w:t>
            </w:r>
            <w:r w:rsidR="00F25554">
              <w:rPr>
                <w:rFonts w:ascii="Calibri" w:hAnsi="Calibri" w:cs="Calibri"/>
                <w:sz w:val="24"/>
                <w:szCs w:val="24"/>
              </w:rPr>
              <w:t xml:space="preserve"> allocated</w:t>
            </w:r>
            <w:r w:rsidRPr="00F25554" w:rsidR="00F25554">
              <w:rPr>
                <w:rFonts w:ascii="Calibri" w:hAnsi="Calibri" w:cs="Calibri"/>
                <w:sz w:val="24"/>
                <w:szCs w:val="24"/>
              </w:rPr>
              <w:t xml:space="preserve"> </w:t>
            </w:r>
          </w:p>
          <w:p w:rsidRPr="00F25554" w:rsidR="00F25554" w:rsidP="00564EEC" w:rsidRDefault="00F25554" w14:paraId="613ACD23" w14:textId="77777777">
            <w:pPr>
              <w:rPr>
                <w:rFonts w:ascii="Calibri" w:hAnsi="Calibri" w:cs="Calibri"/>
                <w:sz w:val="24"/>
                <w:szCs w:val="24"/>
              </w:rPr>
            </w:pPr>
          </w:p>
        </w:tc>
        <w:tc>
          <w:tcPr>
            <w:tcW w:w="1732" w:type="dxa"/>
          </w:tcPr>
          <w:p w:rsidR="00F25554" w:rsidP="00564EEC" w:rsidRDefault="00911108" w14:paraId="033D7D79" w14:textId="5578F6E3">
            <w:pPr>
              <w:rPr>
                <w:rFonts w:ascii="Calibri" w:hAnsi="Calibri" w:cs="Calibri"/>
                <w:sz w:val="24"/>
                <w:szCs w:val="24"/>
              </w:rPr>
            </w:pPr>
            <w:r>
              <w:rPr>
                <w:rFonts w:ascii="Calibri" w:hAnsi="Calibri" w:cs="Calibri"/>
                <w:sz w:val="24"/>
                <w:szCs w:val="24"/>
              </w:rPr>
              <w:t>SMU Dean/ Head of School</w:t>
            </w:r>
          </w:p>
          <w:p w:rsidR="00292C11" w:rsidP="00564EEC" w:rsidRDefault="00292C11" w14:paraId="3D7ECE7D" w14:textId="77777777">
            <w:pPr>
              <w:rPr>
                <w:rFonts w:ascii="Calibri" w:hAnsi="Calibri" w:cs="Calibri"/>
                <w:sz w:val="24"/>
                <w:szCs w:val="24"/>
              </w:rPr>
            </w:pPr>
          </w:p>
          <w:p w:rsidRPr="00F25554" w:rsidR="00292C11" w:rsidP="00564EEC" w:rsidRDefault="00292C11" w14:paraId="77764299" w14:textId="69034519">
            <w:pPr>
              <w:rPr>
                <w:rFonts w:ascii="Calibri" w:hAnsi="Calibri" w:cs="Calibri"/>
                <w:sz w:val="24"/>
                <w:szCs w:val="24"/>
              </w:rPr>
            </w:pPr>
          </w:p>
        </w:tc>
        <w:tc>
          <w:tcPr>
            <w:tcW w:w="1894" w:type="dxa"/>
          </w:tcPr>
          <w:p w:rsidRPr="00F25554" w:rsidR="00F25554" w:rsidP="00564EEC" w:rsidRDefault="00F25554" w14:paraId="27DCB3CC" w14:textId="14074F34">
            <w:pPr>
              <w:rPr>
                <w:rFonts w:ascii="Calibri" w:hAnsi="Calibri" w:cs="Calibri"/>
                <w:sz w:val="24"/>
                <w:szCs w:val="24"/>
              </w:rPr>
            </w:pPr>
          </w:p>
        </w:tc>
        <w:tc>
          <w:tcPr>
            <w:tcW w:w="4209" w:type="dxa"/>
          </w:tcPr>
          <w:p w:rsidRPr="00F25554" w:rsidR="00F25554" w:rsidP="00564EEC" w:rsidRDefault="00F25554" w14:paraId="58EA6B28" w14:textId="0748A49B">
            <w:pPr>
              <w:rPr>
                <w:rFonts w:ascii="Calibri" w:hAnsi="Calibri" w:cs="Calibri"/>
                <w:sz w:val="24"/>
                <w:szCs w:val="24"/>
              </w:rPr>
            </w:pPr>
            <w:r>
              <w:rPr>
                <w:rFonts w:ascii="Calibri" w:hAnsi="Calibri" w:cs="Calibri"/>
                <w:sz w:val="24"/>
                <w:szCs w:val="24"/>
              </w:rPr>
              <w:t>Name of Link Tutor:</w:t>
            </w:r>
          </w:p>
        </w:tc>
      </w:tr>
      <w:tr w:rsidRPr="00F25554" w:rsidR="00292C11" w:rsidTr="00F25554" w14:paraId="74A70E9A" w14:textId="77777777">
        <w:tc>
          <w:tcPr>
            <w:tcW w:w="2639" w:type="dxa"/>
          </w:tcPr>
          <w:p w:rsidR="00292C11" w:rsidP="00564EEC" w:rsidRDefault="00292C11" w14:paraId="0AB8AC8A" w14:textId="77777777">
            <w:pPr>
              <w:rPr>
                <w:rFonts w:ascii="Calibri" w:hAnsi="Calibri" w:cs="Calibri"/>
                <w:sz w:val="24"/>
                <w:szCs w:val="24"/>
              </w:rPr>
            </w:pPr>
            <w:r>
              <w:rPr>
                <w:rFonts w:ascii="Calibri" w:hAnsi="Calibri" w:cs="Calibri"/>
                <w:sz w:val="24"/>
                <w:szCs w:val="24"/>
              </w:rPr>
              <w:t>Professional Services Lead allocated</w:t>
            </w:r>
          </w:p>
          <w:p w:rsidR="00292C11" w:rsidP="00564EEC" w:rsidRDefault="00292C11" w14:paraId="0494FF36" w14:textId="4C7A4BBF">
            <w:pPr>
              <w:rPr>
                <w:rFonts w:ascii="Calibri" w:hAnsi="Calibri" w:cs="Calibri"/>
                <w:sz w:val="24"/>
                <w:szCs w:val="24"/>
              </w:rPr>
            </w:pPr>
          </w:p>
        </w:tc>
        <w:tc>
          <w:tcPr>
            <w:tcW w:w="1732" w:type="dxa"/>
          </w:tcPr>
          <w:p w:rsidR="00292C11" w:rsidP="00564EEC" w:rsidRDefault="00911108" w14:paraId="2D756A48" w14:textId="22B2929E">
            <w:pPr>
              <w:rPr>
                <w:rFonts w:ascii="Calibri" w:hAnsi="Calibri" w:cs="Calibri"/>
                <w:sz w:val="24"/>
                <w:szCs w:val="24"/>
              </w:rPr>
            </w:pPr>
            <w:r>
              <w:rPr>
                <w:rFonts w:ascii="Calibri" w:hAnsi="Calibri" w:cs="Calibri"/>
                <w:sz w:val="24"/>
                <w:szCs w:val="24"/>
              </w:rPr>
              <w:t>SMU Registry</w:t>
            </w:r>
          </w:p>
          <w:p w:rsidR="00292C11" w:rsidP="00564EEC" w:rsidRDefault="00292C11" w14:paraId="630F66E6" w14:textId="47E814DE">
            <w:pPr>
              <w:rPr>
                <w:rFonts w:ascii="Calibri" w:hAnsi="Calibri" w:cs="Calibri"/>
                <w:sz w:val="24"/>
                <w:szCs w:val="24"/>
              </w:rPr>
            </w:pPr>
          </w:p>
        </w:tc>
        <w:tc>
          <w:tcPr>
            <w:tcW w:w="1894" w:type="dxa"/>
          </w:tcPr>
          <w:p w:rsidRPr="00F25554" w:rsidR="00292C11" w:rsidP="00564EEC" w:rsidRDefault="00292C11" w14:paraId="60EB6CCE" w14:textId="77777777">
            <w:pPr>
              <w:rPr>
                <w:rFonts w:ascii="Calibri" w:hAnsi="Calibri" w:cs="Calibri"/>
                <w:sz w:val="24"/>
                <w:szCs w:val="24"/>
              </w:rPr>
            </w:pPr>
          </w:p>
        </w:tc>
        <w:tc>
          <w:tcPr>
            <w:tcW w:w="4209" w:type="dxa"/>
          </w:tcPr>
          <w:p w:rsidR="00292C11" w:rsidP="00564EEC" w:rsidRDefault="00292C11" w14:paraId="42BA0037" w14:textId="6CC314BE">
            <w:pPr>
              <w:rPr>
                <w:rFonts w:ascii="Calibri" w:hAnsi="Calibri" w:cs="Calibri"/>
                <w:sz w:val="24"/>
                <w:szCs w:val="24"/>
              </w:rPr>
            </w:pPr>
            <w:r>
              <w:rPr>
                <w:rFonts w:ascii="Calibri" w:hAnsi="Calibri" w:cs="Calibri"/>
                <w:sz w:val="24"/>
                <w:szCs w:val="24"/>
              </w:rPr>
              <w:t>Name of Professional Services Lead:</w:t>
            </w:r>
          </w:p>
        </w:tc>
      </w:tr>
      <w:tr w:rsidRPr="00F25554" w:rsidR="00F25554" w:rsidTr="00F25554" w14:paraId="04C4900F" w14:textId="77777777">
        <w:tc>
          <w:tcPr>
            <w:tcW w:w="2639" w:type="dxa"/>
          </w:tcPr>
          <w:p w:rsidRPr="00F25554" w:rsidR="00F25554" w:rsidP="00564EEC" w:rsidRDefault="00F25554" w14:paraId="07D7BD43" w14:textId="34D6E888">
            <w:pPr>
              <w:rPr>
                <w:rFonts w:ascii="Calibri" w:hAnsi="Calibri" w:cs="Calibri"/>
                <w:sz w:val="24"/>
                <w:szCs w:val="24"/>
              </w:rPr>
            </w:pPr>
            <w:r>
              <w:rPr>
                <w:rFonts w:ascii="Calibri" w:hAnsi="Calibri" w:cs="Calibri"/>
                <w:sz w:val="24"/>
                <w:szCs w:val="24"/>
              </w:rPr>
              <w:t xml:space="preserve">Course Delivery Schedule </w:t>
            </w:r>
            <w:r w:rsidR="00911108">
              <w:rPr>
                <w:rFonts w:ascii="Calibri" w:hAnsi="Calibri" w:cs="Calibri"/>
                <w:sz w:val="24"/>
                <w:szCs w:val="24"/>
              </w:rPr>
              <w:t>completed</w:t>
            </w:r>
          </w:p>
          <w:p w:rsidRPr="00F25554" w:rsidR="00F25554" w:rsidP="00564EEC" w:rsidRDefault="00F25554" w14:paraId="7A846DB5" w14:textId="77777777">
            <w:pPr>
              <w:rPr>
                <w:rFonts w:ascii="Calibri" w:hAnsi="Calibri" w:cs="Calibri"/>
                <w:sz w:val="24"/>
                <w:szCs w:val="24"/>
              </w:rPr>
            </w:pPr>
          </w:p>
        </w:tc>
        <w:tc>
          <w:tcPr>
            <w:tcW w:w="1732" w:type="dxa"/>
          </w:tcPr>
          <w:p w:rsidRPr="00F25554" w:rsidR="00F25554" w:rsidP="00564EEC" w:rsidRDefault="00F25554" w14:paraId="2278D888" w14:textId="3AA4517C">
            <w:pPr>
              <w:rPr>
                <w:rFonts w:ascii="Calibri" w:hAnsi="Calibri" w:cs="Calibri"/>
                <w:sz w:val="24"/>
                <w:szCs w:val="24"/>
              </w:rPr>
            </w:pPr>
            <w:r>
              <w:rPr>
                <w:rFonts w:ascii="Calibri" w:hAnsi="Calibri" w:cs="Calibri"/>
                <w:sz w:val="24"/>
                <w:szCs w:val="24"/>
              </w:rPr>
              <w:t>Partner</w:t>
            </w:r>
          </w:p>
        </w:tc>
        <w:tc>
          <w:tcPr>
            <w:tcW w:w="1894" w:type="dxa"/>
          </w:tcPr>
          <w:p w:rsidRPr="00F25554" w:rsidR="00F25554" w:rsidP="00564EEC" w:rsidRDefault="00F25554" w14:paraId="4571A5B3" w14:textId="0EE5D714">
            <w:pPr>
              <w:rPr>
                <w:rFonts w:ascii="Calibri" w:hAnsi="Calibri" w:cs="Calibri"/>
                <w:sz w:val="24"/>
                <w:szCs w:val="24"/>
              </w:rPr>
            </w:pPr>
          </w:p>
        </w:tc>
        <w:tc>
          <w:tcPr>
            <w:tcW w:w="4209" w:type="dxa"/>
          </w:tcPr>
          <w:p w:rsidRPr="00F25554" w:rsidR="00F25554" w:rsidP="00564EEC" w:rsidRDefault="00F25554" w14:paraId="33EEA210" w14:textId="77777777">
            <w:pPr>
              <w:rPr>
                <w:rFonts w:ascii="Calibri" w:hAnsi="Calibri" w:cs="Calibri"/>
                <w:sz w:val="24"/>
                <w:szCs w:val="24"/>
              </w:rPr>
            </w:pPr>
          </w:p>
        </w:tc>
      </w:tr>
      <w:tr w:rsidRPr="00F25554" w:rsidR="00F25554" w:rsidTr="00F25554" w14:paraId="20C270EA" w14:textId="77777777">
        <w:tc>
          <w:tcPr>
            <w:tcW w:w="2639" w:type="dxa"/>
          </w:tcPr>
          <w:p w:rsidRPr="00F25554" w:rsidR="00F25554" w:rsidP="00564EEC" w:rsidRDefault="00F25554" w14:paraId="3D8EFA29" w14:textId="7B6A077E">
            <w:pPr>
              <w:rPr>
                <w:rFonts w:ascii="Calibri" w:hAnsi="Calibri" w:cs="Calibri"/>
                <w:sz w:val="24"/>
                <w:szCs w:val="24"/>
              </w:rPr>
            </w:pPr>
            <w:r w:rsidRPr="00F25554">
              <w:rPr>
                <w:rFonts w:ascii="Calibri" w:hAnsi="Calibri" w:cs="Calibri"/>
                <w:sz w:val="24"/>
                <w:szCs w:val="24"/>
              </w:rPr>
              <w:t>Partnership occurrence</w:t>
            </w:r>
            <w:r>
              <w:rPr>
                <w:rFonts w:ascii="Calibri" w:hAnsi="Calibri" w:cs="Calibri"/>
                <w:sz w:val="24"/>
                <w:szCs w:val="24"/>
              </w:rPr>
              <w:t>, courses,</w:t>
            </w:r>
            <w:r w:rsidRPr="00F25554">
              <w:rPr>
                <w:rFonts w:ascii="Calibri" w:hAnsi="Calibri" w:cs="Calibri"/>
                <w:sz w:val="24"/>
                <w:szCs w:val="24"/>
              </w:rPr>
              <w:t xml:space="preserve"> and diets set up in SITS </w:t>
            </w:r>
          </w:p>
        </w:tc>
        <w:tc>
          <w:tcPr>
            <w:tcW w:w="1732" w:type="dxa"/>
          </w:tcPr>
          <w:p w:rsidRPr="00F25554" w:rsidR="00F25554" w:rsidP="00564EEC" w:rsidRDefault="00292C11" w14:paraId="54F0ED4F" w14:textId="0E5949D1">
            <w:pPr>
              <w:rPr>
                <w:rFonts w:ascii="Calibri" w:hAnsi="Calibri" w:cs="Calibri"/>
                <w:sz w:val="24"/>
                <w:szCs w:val="24"/>
              </w:rPr>
            </w:pPr>
            <w:r>
              <w:rPr>
                <w:rFonts w:ascii="Calibri" w:hAnsi="Calibri" w:cs="Calibri"/>
                <w:sz w:val="24"/>
                <w:szCs w:val="24"/>
              </w:rPr>
              <w:t xml:space="preserve">SMU </w:t>
            </w:r>
            <w:r w:rsidR="003F584B">
              <w:rPr>
                <w:rFonts w:ascii="Calibri" w:hAnsi="Calibri" w:cs="Calibri"/>
                <w:sz w:val="24"/>
                <w:szCs w:val="24"/>
              </w:rPr>
              <w:t>Quality and Standards Office</w:t>
            </w:r>
          </w:p>
        </w:tc>
        <w:tc>
          <w:tcPr>
            <w:tcW w:w="1894" w:type="dxa"/>
          </w:tcPr>
          <w:p w:rsidRPr="00F25554" w:rsidR="00F25554" w:rsidP="00564EEC" w:rsidRDefault="00F25554" w14:paraId="311FD741" w14:textId="1117B113">
            <w:pPr>
              <w:rPr>
                <w:rFonts w:ascii="Calibri" w:hAnsi="Calibri" w:cs="Calibri"/>
                <w:sz w:val="24"/>
                <w:szCs w:val="24"/>
              </w:rPr>
            </w:pPr>
          </w:p>
        </w:tc>
        <w:tc>
          <w:tcPr>
            <w:tcW w:w="4209" w:type="dxa"/>
          </w:tcPr>
          <w:p w:rsidRPr="00F25554" w:rsidR="00F25554" w:rsidP="00564EEC" w:rsidRDefault="00F25554" w14:paraId="2D91A2B8" w14:textId="77777777">
            <w:pPr>
              <w:rPr>
                <w:rFonts w:ascii="Calibri" w:hAnsi="Calibri" w:cs="Calibri"/>
                <w:sz w:val="24"/>
                <w:szCs w:val="24"/>
              </w:rPr>
            </w:pPr>
          </w:p>
        </w:tc>
      </w:tr>
      <w:tr w:rsidRPr="00F25554" w:rsidR="00F25554" w:rsidTr="00F25554" w14:paraId="0D6861F7" w14:textId="77777777">
        <w:tc>
          <w:tcPr>
            <w:tcW w:w="2639" w:type="dxa"/>
          </w:tcPr>
          <w:p w:rsidRPr="00F25554" w:rsidR="00F25554" w:rsidP="00564EEC" w:rsidRDefault="00F25554" w14:paraId="0E22F260" w14:textId="77777777">
            <w:pPr>
              <w:rPr>
                <w:rFonts w:ascii="Calibri" w:hAnsi="Calibri" w:cs="Calibri"/>
                <w:sz w:val="24"/>
                <w:szCs w:val="24"/>
              </w:rPr>
            </w:pPr>
            <w:r w:rsidRPr="00F25554">
              <w:rPr>
                <w:rFonts w:ascii="Calibri" w:hAnsi="Calibri" w:cs="Calibri"/>
                <w:sz w:val="24"/>
                <w:szCs w:val="24"/>
              </w:rPr>
              <w:t xml:space="preserve">Student Finance codes set up </w:t>
            </w:r>
          </w:p>
          <w:p w:rsidRPr="00F25554" w:rsidR="00F25554" w:rsidP="00564EEC" w:rsidRDefault="00F25554" w14:paraId="6DB91135" w14:textId="77777777">
            <w:pPr>
              <w:rPr>
                <w:rFonts w:ascii="Calibri" w:hAnsi="Calibri" w:cs="Calibri"/>
                <w:sz w:val="24"/>
                <w:szCs w:val="24"/>
              </w:rPr>
            </w:pPr>
          </w:p>
        </w:tc>
        <w:tc>
          <w:tcPr>
            <w:tcW w:w="1732" w:type="dxa"/>
          </w:tcPr>
          <w:p w:rsidRPr="00F25554" w:rsidR="00F25554" w:rsidP="00564EEC" w:rsidRDefault="00292C11" w14:paraId="2BC907AD" w14:textId="61055711">
            <w:pPr>
              <w:rPr>
                <w:rFonts w:ascii="Calibri" w:hAnsi="Calibri" w:cs="Calibri"/>
                <w:sz w:val="24"/>
                <w:szCs w:val="24"/>
              </w:rPr>
            </w:pPr>
            <w:r>
              <w:rPr>
                <w:rFonts w:ascii="Calibri" w:hAnsi="Calibri" w:cs="Calibri"/>
                <w:sz w:val="24"/>
                <w:szCs w:val="24"/>
              </w:rPr>
              <w:t xml:space="preserve">SMU </w:t>
            </w:r>
            <w:r w:rsidR="00573964">
              <w:rPr>
                <w:rFonts w:ascii="Calibri" w:hAnsi="Calibri" w:cs="Calibri"/>
                <w:sz w:val="24"/>
                <w:szCs w:val="24"/>
              </w:rPr>
              <w:t>Registry</w:t>
            </w:r>
          </w:p>
        </w:tc>
        <w:tc>
          <w:tcPr>
            <w:tcW w:w="1894" w:type="dxa"/>
          </w:tcPr>
          <w:p w:rsidRPr="00F25554" w:rsidR="00F25554" w:rsidP="00564EEC" w:rsidRDefault="00F25554" w14:paraId="6FD61144" w14:textId="44A5E82E">
            <w:pPr>
              <w:rPr>
                <w:rFonts w:ascii="Calibri" w:hAnsi="Calibri" w:cs="Calibri"/>
                <w:sz w:val="24"/>
                <w:szCs w:val="24"/>
              </w:rPr>
            </w:pPr>
          </w:p>
        </w:tc>
        <w:tc>
          <w:tcPr>
            <w:tcW w:w="4209" w:type="dxa"/>
          </w:tcPr>
          <w:p w:rsidRPr="00F25554" w:rsidR="00F25554" w:rsidP="00564EEC" w:rsidRDefault="00F25554" w14:paraId="02615704" w14:textId="77777777">
            <w:pPr>
              <w:rPr>
                <w:rFonts w:ascii="Calibri" w:hAnsi="Calibri" w:cs="Calibri"/>
                <w:sz w:val="24"/>
                <w:szCs w:val="24"/>
              </w:rPr>
            </w:pPr>
          </w:p>
        </w:tc>
      </w:tr>
      <w:tr w:rsidRPr="00F25554" w:rsidR="00F25554" w:rsidTr="00F25554" w14:paraId="3745843E" w14:textId="77777777">
        <w:tc>
          <w:tcPr>
            <w:tcW w:w="2639" w:type="dxa"/>
          </w:tcPr>
          <w:p w:rsidR="00F25554" w:rsidP="00564EEC" w:rsidRDefault="00882EE9" w14:paraId="071673AC" w14:textId="77777777">
            <w:pPr>
              <w:rPr>
                <w:rFonts w:ascii="Calibri" w:hAnsi="Calibri" w:cs="Calibri"/>
                <w:sz w:val="24"/>
                <w:szCs w:val="24"/>
              </w:rPr>
            </w:pPr>
            <w:r>
              <w:rPr>
                <w:rFonts w:ascii="Calibri" w:hAnsi="Calibri" w:cs="Calibri"/>
                <w:sz w:val="24"/>
                <w:szCs w:val="24"/>
              </w:rPr>
              <w:t>Partner s</w:t>
            </w:r>
            <w:r w:rsidRPr="00F25554" w:rsidR="00F25554">
              <w:rPr>
                <w:rFonts w:ascii="Calibri" w:hAnsi="Calibri" w:cs="Calibri"/>
                <w:sz w:val="24"/>
                <w:szCs w:val="24"/>
              </w:rPr>
              <w:t>taff access to SITS/</w:t>
            </w:r>
            <w:r>
              <w:rPr>
                <w:rFonts w:ascii="Calibri" w:hAnsi="Calibri" w:cs="Calibri"/>
                <w:sz w:val="24"/>
                <w:szCs w:val="24"/>
              </w:rPr>
              <w:t>Moodle</w:t>
            </w:r>
            <w:r w:rsidRPr="00F25554" w:rsidR="00F25554">
              <w:rPr>
                <w:rFonts w:ascii="Calibri" w:hAnsi="Calibri" w:cs="Calibri"/>
                <w:sz w:val="24"/>
                <w:szCs w:val="24"/>
              </w:rPr>
              <w:t xml:space="preserve"> arranged </w:t>
            </w:r>
          </w:p>
          <w:p w:rsidRPr="00F25554" w:rsidR="00406325" w:rsidP="00564EEC" w:rsidRDefault="00406325" w14:paraId="4A1944D8" w14:textId="08E2FD27">
            <w:pPr>
              <w:rPr>
                <w:rFonts w:ascii="Calibri" w:hAnsi="Calibri" w:cs="Calibri"/>
                <w:sz w:val="24"/>
                <w:szCs w:val="24"/>
              </w:rPr>
            </w:pPr>
          </w:p>
        </w:tc>
        <w:tc>
          <w:tcPr>
            <w:tcW w:w="1732" w:type="dxa"/>
          </w:tcPr>
          <w:p w:rsidRPr="00F25554" w:rsidR="00F25554" w:rsidP="00564EEC" w:rsidRDefault="00292C11" w14:paraId="4F38D8FF" w14:textId="74392FB5">
            <w:pPr>
              <w:rPr>
                <w:rFonts w:ascii="Calibri" w:hAnsi="Calibri" w:cs="Calibri"/>
                <w:sz w:val="24"/>
                <w:szCs w:val="24"/>
              </w:rPr>
            </w:pPr>
            <w:r>
              <w:rPr>
                <w:rFonts w:ascii="Calibri" w:hAnsi="Calibri" w:cs="Calibri"/>
                <w:sz w:val="24"/>
                <w:szCs w:val="24"/>
              </w:rPr>
              <w:t xml:space="preserve">SMU </w:t>
            </w:r>
            <w:r w:rsidR="00882EE9">
              <w:rPr>
                <w:rFonts w:ascii="Calibri" w:hAnsi="Calibri" w:cs="Calibri"/>
                <w:sz w:val="24"/>
                <w:szCs w:val="24"/>
              </w:rPr>
              <w:t>IT</w:t>
            </w:r>
          </w:p>
        </w:tc>
        <w:tc>
          <w:tcPr>
            <w:tcW w:w="1894" w:type="dxa"/>
          </w:tcPr>
          <w:p w:rsidRPr="00F25554" w:rsidR="00F25554" w:rsidP="00564EEC" w:rsidRDefault="00F25554" w14:paraId="4672FF31" w14:textId="58AF1155">
            <w:pPr>
              <w:rPr>
                <w:rFonts w:ascii="Calibri" w:hAnsi="Calibri" w:cs="Calibri"/>
                <w:sz w:val="24"/>
                <w:szCs w:val="24"/>
              </w:rPr>
            </w:pPr>
          </w:p>
        </w:tc>
        <w:tc>
          <w:tcPr>
            <w:tcW w:w="4209" w:type="dxa"/>
          </w:tcPr>
          <w:p w:rsidRPr="00F25554" w:rsidR="00F25554" w:rsidP="00564EEC" w:rsidRDefault="00235BF3" w14:paraId="44B4C3C8" w14:textId="43AC81AC">
            <w:pPr>
              <w:rPr>
                <w:rFonts w:ascii="Calibri" w:hAnsi="Calibri" w:cs="Calibri"/>
                <w:sz w:val="24"/>
                <w:szCs w:val="24"/>
              </w:rPr>
            </w:pPr>
            <w:r>
              <w:rPr>
                <w:rFonts w:ascii="Calibri" w:hAnsi="Calibri" w:cs="Calibri"/>
                <w:sz w:val="24"/>
                <w:szCs w:val="24"/>
              </w:rPr>
              <w:t>Partner staff with access:</w:t>
            </w:r>
          </w:p>
        </w:tc>
      </w:tr>
      <w:tr w:rsidRPr="00F25554" w:rsidR="00F25554" w:rsidTr="00F25554" w14:paraId="5B2F041B" w14:textId="77777777">
        <w:tc>
          <w:tcPr>
            <w:tcW w:w="2639" w:type="dxa"/>
          </w:tcPr>
          <w:p w:rsidRPr="00F25554" w:rsidR="00F25554" w:rsidP="00564EEC" w:rsidRDefault="00882EE9" w14:paraId="00EF052F" w14:textId="00E175E8">
            <w:pPr>
              <w:rPr>
                <w:rFonts w:ascii="Calibri" w:hAnsi="Calibri" w:cs="Calibri"/>
                <w:sz w:val="24"/>
                <w:szCs w:val="24"/>
              </w:rPr>
            </w:pPr>
            <w:r>
              <w:rPr>
                <w:rFonts w:ascii="Calibri" w:hAnsi="Calibri" w:cs="Calibri"/>
                <w:sz w:val="24"/>
                <w:szCs w:val="24"/>
              </w:rPr>
              <w:t>Partner s</w:t>
            </w:r>
            <w:r w:rsidRPr="00F25554" w:rsidR="00F25554">
              <w:rPr>
                <w:rFonts w:ascii="Calibri" w:hAnsi="Calibri" w:cs="Calibri"/>
                <w:sz w:val="24"/>
                <w:szCs w:val="24"/>
              </w:rPr>
              <w:t xml:space="preserve">taff mark entry training delivered </w:t>
            </w:r>
          </w:p>
          <w:p w:rsidRPr="00F25554" w:rsidR="00F25554" w:rsidP="00564EEC" w:rsidRDefault="00F25554" w14:paraId="6CA69A90" w14:textId="77777777">
            <w:pPr>
              <w:rPr>
                <w:rFonts w:ascii="Calibri" w:hAnsi="Calibri" w:cs="Calibri"/>
                <w:sz w:val="24"/>
                <w:szCs w:val="24"/>
              </w:rPr>
            </w:pPr>
          </w:p>
        </w:tc>
        <w:tc>
          <w:tcPr>
            <w:tcW w:w="1732" w:type="dxa"/>
          </w:tcPr>
          <w:p w:rsidRPr="00F25554" w:rsidR="00F25554" w:rsidP="00564EEC" w:rsidRDefault="00911108" w14:paraId="664A894A" w14:textId="51AA6DFE">
            <w:pPr>
              <w:rPr>
                <w:rFonts w:ascii="Calibri" w:hAnsi="Calibri" w:cs="Calibri"/>
                <w:sz w:val="24"/>
                <w:szCs w:val="24"/>
              </w:rPr>
            </w:pPr>
            <w:r>
              <w:rPr>
                <w:rFonts w:ascii="Calibri" w:hAnsi="Calibri" w:cs="Calibri"/>
                <w:sz w:val="24"/>
                <w:szCs w:val="24"/>
              </w:rPr>
              <w:t xml:space="preserve">SMU </w:t>
            </w:r>
            <w:r w:rsidR="00882EE9">
              <w:rPr>
                <w:rFonts w:ascii="Calibri" w:hAnsi="Calibri" w:cs="Calibri"/>
                <w:sz w:val="24"/>
                <w:szCs w:val="24"/>
              </w:rPr>
              <w:t>Registry</w:t>
            </w:r>
          </w:p>
        </w:tc>
        <w:tc>
          <w:tcPr>
            <w:tcW w:w="1894" w:type="dxa"/>
          </w:tcPr>
          <w:p w:rsidRPr="00F25554" w:rsidR="00F25554" w:rsidP="00564EEC" w:rsidRDefault="00F25554" w14:paraId="4E8472E2" w14:textId="52E996C9">
            <w:pPr>
              <w:rPr>
                <w:rFonts w:ascii="Calibri" w:hAnsi="Calibri" w:cs="Calibri"/>
                <w:sz w:val="24"/>
                <w:szCs w:val="24"/>
              </w:rPr>
            </w:pPr>
          </w:p>
        </w:tc>
        <w:tc>
          <w:tcPr>
            <w:tcW w:w="4209" w:type="dxa"/>
          </w:tcPr>
          <w:p w:rsidRPr="00F25554" w:rsidR="00F25554" w:rsidP="00564EEC" w:rsidRDefault="00235BF3" w14:paraId="4A38351F" w14:textId="39C97F6F">
            <w:pPr>
              <w:rPr>
                <w:rFonts w:ascii="Calibri" w:hAnsi="Calibri" w:cs="Calibri"/>
                <w:sz w:val="24"/>
                <w:szCs w:val="24"/>
              </w:rPr>
            </w:pPr>
            <w:r>
              <w:rPr>
                <w:rFonts w:ascii="Calibri" w:hAnsi="Calibri" w:cs="Calibri"/>
                <w:sz w:val="24"/>
                <w:szCs w:val="24"/>
              </w:rPr>
              <w:t>Partner staff trained:</w:t>
            </w:r>
          </w:p>
        </w:tc>
      </w:tr>
      <w:tr w:rsidRPr="00F25554" w:rsidR="00F25554" w:rsidTr="00F25554" w14:paraId="44863727" w14:textId="77777777">
        <w:tc>
          <w:tcPr>
            <w:tcW w:w="2639" w:type="dxa"/>
          </w:tcPr>
          <w:p w:rsidRPr="00F25554" w:rsidR="00F25554" w:rsidP="00564EEC" w:rsidRDefault="00882EE9" w14:paraId="1DFF8B22" w14:textId="33DBA2FE">
            <w:pPr>
              <w:rPr>
                <w:rFonts w:ascii="Calibri" w:hAnsi="Calibri" w:cs="Calibri"/>
                <w:sz w:val="24"/>
                <w:szCs w:val="24"/>
              </w:rPr>
            </w:pPr>
            <w:r>
              <w:rPr>
                <w:rFonts w:ascii="Calibri" w:hAnsi="Calibri" w:cs="Calibri"/>
                <w:sz w:val="24"/>
                <w:szCs w:val="24"/>
              </w:rPr>
              <w:t xml:space="preserve">Faculty and University </w:t>
            </w:r>
            <w:r w:rsidRPr="00F25554" w:rsidR="00F25554">
              <w:rPr>
                <w:rFonts w:ascii="Calibri" w:hAnsi="Calibri" w:cs="Calibri"/>
                <w:sz w:val="24"/>
                <w:szCs w:val="24"/>
              </w:rPr>
              <w:t xml:space="preserve">Exam </w:t>
            </w:r>
            <w:r>
              <w:rPr>
                <w:rFonts w:ascii="Calibri" w:hAnsi="Calibri" w:cs="Calibri"/>
                <w:sz w:val="24"/>
                <w:szCs w:val="24"/>
              </w:rPr>
              <w:t>B</w:t>
            </w:r>
            <w:r w:rsidRPr="00F25554" w:rsidR="00F25554">
              <w:rPr>
                <w:rFonts w:ascii="Calibri" w:hAnsi="Calibri" w:cs="Calibri"/>
                <w:sz w:val="24"/>
                <w:szCs w:val="24"/>
              </w:rPr>
              <w:t xml:space="preserve">oard dates agreed  </w:t>
            </w:r>
          </w:p>
          <w:p w:rsidRPr="00F25554" w:rsidR="00F25554" w:rsidP="00564EEC" w:rsidRDefault="00F25554" w14:paraId="6F8952D8" w14:textId="77777777">
            <w:pPr>
              <w:rPr>
                <w:rFonts w:ascii="Calibri" w:hAnsi="Calibri" w:cs="Calibri"/>
                <w:sz w:val="24"/>
                <w:szCs w:val="24"/>
              </w:rPr>
            </w:pPr>
          </w:p>
        </w:tc>
        <w:tc>
          <w:tcPr>
            <w:tcW w:w="1732" w:type="dxa"/>
          </w:tcPr>
          <w:p w:rsidRPr="00F25554" w:rsidR="00F25554" w:rsidP="00564EEC" w:rsidRDefault="00911108" w14:paraId="38A7F353" w14:textId="1E51C833">
            <w:pPr>
              <w:rPr>
                <w:rFonts w:ascii="Calibri" w:hAnsi="Calibri" w:cs="Calibri"/>
                <w:sz w:val="24"/>
                <w:szCs w:val="24"/>
              </w:rPr>
            </w:pPr>
            <w:r>
              <w:rPr>
                <w:rFonts w:ascii="Calibri" w:hAnsi="Calibri" w:cs="Calibri"/>
                <w:sz w:val="24"/>
                <w:szCs w:val="24"/>
              </w:rPr>
              <w:t xml:space="preserve">SMU </w:t>
            </w:r>
            <w:r w:rsidR="00882EE9">
              <w:rPr>
                <w:rFonts w:ascii="Calibri" w:hAnsi="Calibri" w:cs="Calibri"/>
                <w:sz w:val="24"/>
                <w:szCs w:val="24"/>
              </w:rPr>
              <w:t>Registry</w:t>
            </w:r>
          </w:p>
        </w:tc>
        <w:tc>
          <w:tcPr>
            <w:tcW w:w="1894" w:type="dxa"/>
          </w:tcPr>
          <w:p w:rsidRPr="00F25554" w:rsidR="00F25554" w:rsidP="00564EEC" w:rsidRDefault="00F25554" w14:paraId="023C0ADB" w14:textId="0F5B325E">
            <w:pPr>
              <w:rPr>
                <w:rFonts w:ascii="Calibri" w:hAnsi="Calibri" w:cs="Calibri"/>
                <w:sz w:val="24"/>
                <w:szCs w:val="24"/>
              </w:rPr>
            </w:pPr>
          </w:p>
        </w:tc>
        <w:tc>
          <w:tcPr>
            <w:tcW w:w="4209" w:type="dxa"/>
          </w:tcPr>
          <w:p w:rsidRPr="00F25554" w:rsidR="00F25554" w:rsidP="00564EEC" w:rsidRDefault="00235BF3" w14:paraId="547913B4" w14:textId="6F84B0B1">
            <w:pPr>
              <w:rPr>
                <w:rFonts w:ascii="Calibri" w:hAnsi="Calibri" w:cs="Calibri"/>
                <w:sz w:val="24"/>
                <w:szCs w:val="24"/>
              </w:rPr>
            </w:pPr>
            <w:r>
              <w:rPr>
                <w:rFonts w:ascii="Calibri" w:hAnsi="Calibri" w:cs="Calibri"/>
                <w:sz w:val="24"/>
                <w:szCs w:val="24"/>
              </w:rPr>
              <w:t>Dates of Faculty and University Boards</w:t>
            </w:r>
            <w:r w:rsidR="00263CF4">
              <w:rPr>
                <w:rFonts w:ascii="Calibri" w:hAnsi="Calibri" w:cs="Calibri"/>
                <w:sz w:val="24"/>
                <w:szCs w:val="24"/>
              </w:rPr>
              <w:t xml:space="preserve"> where Partner marks will be presented</w:t>
            </w:r>
            <w:r>
              <w:rPr>
                <w:rFonts w:ascii="Calibri" w:hAnsi="Calibri" w:cs="Calibri"/>
                <w:sz w:val="24"/>
                <w:szCs w:val="24"/>
              </w:rPr>
              <w:t>:</w:t>
            </w:r>
          </w:p>
        </w:tc>
      </w:tr>
      <w:tr w:rsidRPr="00F25554" w:rsidR="00F25554" w:rsidTr="00F25554" w14:paraId="4D421E43" w14:textId="77777777">
        <w:tc>
          <w:tcPr>
            <w:tcW w:w="2639" w:type="dxa"/>
          </w:tcPr>
          <w:p w:rsidR="00F25554" w:rsidP="00564EEC" w:rsidRDefault="00235BF3" w14:paraId="758A2894" w14:textId="77777777">
            <w:pPr>
              <w:rPr>
                <w:rFonts w:ascii="Calibri" w:hAnsi="Calibri" w:cs="Calibri"/>
                <w:sz w:val="24"/>
                <w:szCs w:val="24"/>
              </w:rPr>
            </w:pPr>
            <w:r>
              <w:rPr>
                <w:rFonts w:ascii="Calibri" w:hAnsi="Calibri" w:cs="Calibri"/>
                <w:sz w:val="24"/>
                <w:szCs w:val="24"/>
              </w:rPr>
              <w:t xml:space="preserve">Partner </w:t>
            </w:r>
            <w:r w:rsidRPr="00F25554" w:rsidR="00F25554">
              <w:rPr>
                <w:rFonts w:ascii="Calibri" w:hAnsi="Calibri" w:cs="Calibri"/>
                <w:sz w:val="24"/>
                <w:szCs w:val="24"/>
              </w:rPr>
              <w:t>representati</w:t>
            </w:r>
            <w:r>
              <w:rPr>
                <w:rFonts w:ascii="Calibri" w:hAnsi="Calibri" w:cs="Calibri"/>
                <w:sz w:val="24"/>
                <w:szCs w:val="24"/>
              </w:rPr>
              <w:t>ve for Exam Boards</w:t>
            </w:r>
            <w:r w:rsidRPr="00F25554" w:rsidR="00F25554">
              <w:rPr>
                <w:rFonts w:ascii="Calibri" w:hAnsi="Calibri" w:cs="Calibri"/>
                <w:sz w:val="24"/>
                <w:szCs w:val="24"/>
              </w:rPr>
              <w:t xml:space="preserve"> agreed </w:t>
            </w:r>
          </w:p>
          <w:p w:rsidRPr="00F25554" w:rsidR="00292C11" w:rsidP="00564EEC" w:rsidRDefault="00292C11" w14:paraId="6BFEAAC2" w14:textId="12FFAC85">
            <w:pPr>
              <w:rPr>
                <w:rFonts w:ascii="Calibri" w:hAnsi="Calibri" w:cs="Calibri"/>
                <w:sz w:val="24"/>
                <w:szCs w:val="24"/>
              </w:rPr>
            </w:pPr>
          </w:p>
        </w:tc>
        <w:tc>
          <w:tcPr>
            <w:tcW w:w="1732" w:type="dxa"/>
          </w:tcPr>
          <w:p w:rsidRPr="00F25554" w:rsidR="00F25554" w:rsidP="00564EEC" w:rsidRDefault="00235BF3" w14:paraId="7BD64DEF" w14:textId="496C9ADE">
            <w:pPr>
              <w:rPr>
                <w:rFonts w:ascii="Calibri" w:hAnsi="Calibri" w:cs="Calibri"/>
                <w:sz w:val="24"/>
                <w:szCs w:val="24"/>
              </w:rPr>
            </w:pPr>
            <w:r>
              <w:rPr>
                <w:rFonts w:ascii="Calibri" w:hAnsi="Calibri" w:cs="Calibri"/>
                <w:sz w:val="24"/>
                <w:szCs w:val="24"/>
              </w:rPr>
              <w:t>Partner</w:t>
            </w:r>
          </w:p>
        </w:tc>
        <w:tc>
          <w:tcPr>
            <w:tcW w:w="1894" w:type="dxa"/>
          </w:tcPr>
          <w:p w:rsidRPr="00F25554" w:rsidR="00F25554" w:rsidP="00564EEC" w:rsidRDefault="00F25554" w14:paraId="23E9BB48" w14:textId="1E2E9351">
            <w:pPr>
              <w:rPr>
                <w:rFonts w:ascii="Calibri" w:hAnsi="Calibri" w:cs="Calibri"/>
                <w:sz w:val="24"/>
                <w:szCs w:val="24"/>
              </w:rPr>
            </w:pPr>
          </w:p>
        </w:tc>
        <w:tc>
          <w:tcPr>
            <w:tcW w:w="4209" w:type="dxa"/>
          </w:tcPr>
          <w:p w:rsidRPr="00F25554" w:rsidR="00F25554" w:rsidP="00564EEC" w:rsidRDefault="00235BF3" w14:paraId="58C274B9" w14:textId="7BB14189">
            <w:pPr>
              <w:rPr>
                <w:rFonts w:ascii="Calibri" w:hAnsi="Calibri" w:cs="Calibri"/>
                <w:sz w:val="24"/>
                <w:szCs w:val="24"/>
              </w:rPr>
            </w:pPr>
            <w:r>
              <w:rPr>
                <w:rFonts w:ascii="Calibri" w:hAnsi="Calibri" w:cs="Calibri"/>
                <w:sz w:val="24"/>
                <w:szCs w:val="24"/>
              </w:rPr>
              <w:t>Name of Partner representative:</w:t>
            </w:r>
          </w:p>
        </w:tc>
      </w:tr>
      <w:tr w:rsidRPr="00F25554" w:rsidR="00F25554" w:rsidTr="00F25554" w14:paraId="27ADC2D2" w14:textId="77777777">
        <w:tc>
          <w:tcPr>
            <w:tcW w:w="2639" w:type="dxa"/>
          </w:tcPr>
          <w:p w:rsidRPr="00F25554" w:rsidR="00F25554" w:rsidP="00564EEC" w:rsidRDefault="00F25554" w14:paraId="4D698138" w14:textId="77777777">
            <w:pPr>
              <w:rPr>
                <w:rFonts w:ascii="Calibri" w:hAnsi="Calibri" w:cs="Calibri"/>
                <w:sz w:val="24"/>
                <w:szCs w:val="24"/>
              </w:rPr>
            </w:pPr>
            <w:r w:rsidRPr="00F25554">
              <w:rPr>
                <w:rFonts w:ascii="Calibri" w:hAnsi="Calibri" w:cs="Calibri"/>
                <w:sz w:val="24"/>
                <w:szCs w:val="24"/>
              </w:rPr>
              <w:t xml:space="preserve">Annual MAV/MAB roll over of records scheduled </w:t>
            </w:r>
          </w:p>
        </w:tc>
        <w:tc>
          <w:tcPr>
            <w:tcW w:w="1732" w:type="dxa"/>
          </w:tcPr>
          <w:p w:rsidRPr="00F25554" w:rsidR="00F25554" w:rsidP="00564EEC" w:rsidRDefault="00911108" w14:paraId="07E62ED5" w14:textId="30CA4879">
            <w:pPr>
              <w:rPr>
                <w:rFonts w:ascii="Calibri" w:hAnsi="Calibri" w:cs="Calibri"/>
                <w:sz w:val="24"/>
                <w:szCs w:val="24"/>
              </w:rPr>
            </w:pPr>
            <w:r>
              <w:rPr>
                <w:rFonts w:ascii="Calibri" w:hAnsi="Calibri" w:cs="Calibri"/>
                <w:sz w:val="24"/>
                <w:szCs w:val="24"/>
              </w:rPr>
              <w:t xml:space="preserve">SMU </w:t>
            </w:r>
            <w:r w:rsidR="003F584B">
              <w:rPr>
                <w:rFonts w:ascii="Calibri" w:hAnsi="Calibri" w:cs="Calibri"/>
                <w:sz w:val="24"/>
                <w:szCs w:val="24"/>
              </w:rPr>
              <w:t>Quality and Standards Office</w:t>
            </w:r>
          </w:p>
        </w:tc>
        <w:tc>
          <w:tcPr>
            <w:tcW w:w="1894" w:type="dxa"/>
          </w:tcPr>
          <w:p w:rsidRPr="00F25554" w:rsidR="00F25554" w:rsidP="00564EEC" w:rsidRDefault="00F25554" w14:paraId="638F1DE1" w14:textId="596B63F2">
            <w:pPr>
              <w:rPr>
                <w:rFonts w:ascii="Calibri" w:hAnsi="Calibri" w:cs="Calibri"/>
                <w:sz w:val="24"/>
                <w:szCs w:val="24"/>
              </w:rPr>
            </w:pPr>
          </w:p>
        </w:tc>
        <w:tc>
          <w:tcPr>
            <w:tcW w:w="4209" w:type="dxa"/>
          </w:tcPr>
          <w:p w:rsidRPr="00F25554" w:rsidR="00F25554" w:rsidP="00564EEC" w:rsidRDefault="00235BF3" w14:paraId="047A2718" w14:textId="78FF7826">
            <w:pPr>
              <w:rPr>
                <w:rFonts w:ascii="Calibri" w:hAnsi="Calibri" w:cs="Calibri"/>
                <w:sz w:val="24"/>
                <w:szCs w:val="24"/>
              </w:rPr>
            </w:pPr>
            <w:r>
              <w:rPr>
                <w:rFonts w:ascii="Calibri" w:hAnsi="Calibri" w:cs="Calibri"/>
                <w:sz w:val="24"/>
                <w:szCs w:val="24"/>
              </w:rPr>
              <w:t>Date for roll over:</w:t>
            </w:r>
          </w:p>
        </w:tc>
      </w:tr>
    </w:tbl>
    <w:p w:rsidR="009D5D52" w:rsidP="00564EEC" w:rsidRDefault="009D5D52" w14:paraId="2526EFB3" w14:textId="53A1F6DF">
      <w:pPr>
        <w:spacing w:after="0"/>
        <w:rPr>
          <w:rFonts w:ascii="Calibri" w:hAnsi="Calibri" w:cs="Calibri"/>
          <w:b/>
          <w:color w:val="000000" w:themeColor="text1"/>
          <w:sz w:val="28"/>
          <w:szCs w:val="28"/>
        </w:rPr>
      </w:pPr>
    </w:p>
    <w:p w:rsidR="007B4AE6" w:rsidP="007B4AE6" w:rsidRDefault="009D5D52" w14:paraId="3EFB0A7F" w14:textId="02051E7E">
      <w:pPr>
        <w:spacing w:after="0"/>
        <w:rPr>
          <w:rFonts w:ascii="Calibri" w:hAnsi="Calibri" w:cs="Calibri"/>
          <w:b/>
          <w:color w:val="000000" w:themeColor="text1"/>
          <w:sz w:val="28"/>
          <w:szCs w:val="28"/>
        </w:rPr>
      </w:pPr>
      <w:r>
        <w:rPr>
          <w:rFonts w:ascii="Calibri" w:hAnsi="Calibri" w:cs="Calibri"/>
          <w:b/>
          <w:color w:val="000000" w:themeColor="text1"/>
          <w:sz w:val="28"/>
          <w:szCs w:val="28"/>
        </w:rPr>
        <w:br w:type="page"/>
      </w:r>
    </w:p>
    <w:p w:rsidR="007B4AE6" w:rsidP="00564EEC" w:rsidRDefault="007B4AE6" w14:paraId="3C03C606" w14:textId="597F2F23">
      <w:pPr>
        <w:spacing w:before="240"/>
        <w:rPr>
          <w:rFonts w:ascii="Calibri" w:hAnsi="Calibri" w:cs="Calibri"/>
          <w:b/>
          <w:color w:val="000000" w:themeColor="text1"/>
          <w:sz w:val="28"/>
          <w:szCs w:val="28"/>
        </w:rPr>
        <w:sectPr w:rsidR="007B4AE6" w:rsidSect="00EB4F84">
          <w:headerReference w:type="default" r:id="rId26"/>
          <w:footerReference w:type="default" r:id="rId27"/>
          <w:footerReference w:type="first" r:id="rId28"/>
          <w:pgSz w:w="11910" w:h="16840"/>
          <w:pgMar w:top="1276" w:right="840" w:bottom="1607" w:left="1300" w:header="568" w:footer="599" w:gutter="0"/>
          <w:cols w:space="720"/>
        </w:sectPr>
      </w:pPr>
    </w:p>
    <w:tbl>
      <w:tblPr>
        <w:tblStyle w:val="TableGrid"/>
        <w:tblW w:w="14737" w:type="dxa"/>
        <w:tblLook w:val="04A0" w:firstRow="1" w:lastRow="0" w:firstColumn="1" w:lastColumn="0" w:noHBand="0" w:noVBand="1"/>
      </w:tblPr>
      <w:tblGrid>
        <w:gridCol w:w="3182"/>
        <w:gridCol w:w="2909"/>
        <w:gridCol w:w="2976"/>
        <w:gridCol w:w="2694"/>
        <w:gridCol w:w="2976"/>
      </w:tblGrid>
      <w:tr w:rsidRPr="00225CBB" w:rsidR="00EB4F84" w:rsidTr="00EB4F84" w14:paraId="5039029D" w14:textId="77777777">
        <w:trPr>
          <w:tblHeader/>
        </w:trPr>
        <w:tc>
          <w:tcPr>
            <w:tcW w:w="14737" w:type="dxa"/>
            <w:gridSpan w:val="5"/>
            <w:tcBorders>
              <w:top w:val="nil"/>
              <w:left w:val="nil"/>
              <w:bottom w:val="single" w:color="auto" w:sz="4" w:space="0"/>
              <w:right w:val="nil"/>
            </w:tcBorders>
          </w:tcPr>
          <w:p w:rsidRPr="00225CBB" w:rsidR="00EB4F84" w:rsidP="00EB4F84" w:rsidRDefault="00EB4F84" w14:paraId="577F785A" w14:textId="6BBCC8EB">
            <w:pPr>
              <w:spacing w:after="180"/>
              <w:ind w:left="357"/>
              <w:rPr>
                <w:rFonts w:ascii="Calibri" w:hAnsi="Calibri" w:cs="Calibri"/>
                <w:bCs/>
                <w:color w:val="000000"/>
              </w:rPr>
            </w:pPr>
            <w:r w:rsidRPr="00225CBB">
              <w:rPr>
                <w:rFonts w:ascii="Calibri" w:hAnsi="Calibri" w:eastAsia="MS PGothic" w:cs="Calibri"/>
                <w:b/>
                <w:color w:val="000000"/>
                <w:sz w:val="28"/>
                <w:szCs w:val="28"/>
              </w:rPr>
              <w:lastRenderedPageBreak/>
              <w:t>Appendix B – Course Delivery Schedule</w:t>
            </w:r>
          </w:p>
        </w:tc>
      </w:tr>
      <w:tr w:rsidRPr="00225CBB" w:rsidR="007B4AE6" w:rsidTr="00EB4F84" w14:paraId="676E14BD" w14:textId="77777777">
        <w:tc>
          <w:tcPr>
            <w:tcW w:w="3182" w:type="dxa"/>
            <w:tcBorders>
              <w:top w:val="single" w:color="auto" w:sz="4" w:space="0"/>
            </w:tcBorders>
          </w:tcPr>
          <w:p w:rsidRPr="00225CBB" w:rsidR="007B4AE6" w:rsidP="004C64DB" w:rsidRDefault="007B4AE6" w14:paraId="7E365BCE" w14:textId="77777777">
            <w:pPr>
              <w:spacing w:line="276" w:lineRule="auto"/>
              <w:rPr>
                <w:rFonts w:ascii="Calibri" w:hAnsi="Calibri" w:cs="Calibri"/>
                <w:b/>
                <w:color w:val="000000"/>
              </w:rPr>
            </w:pPr>
            <w:r w:rsidRPr="00225CBB">
              <w:rPr>
                <w:rFonts w:ascii="Calibri" w:hAnsi="Calibri" w:cs="Calibri"/>
                <w:b/>
                <w:color w:val="000000"/>
              </w:rPr>
              <w:t>Partner name</w:t>
            </w:r>
          </w:p>
          <w:p w:rsidRPr="00225CBB" w:rsidR="007B4AE6" w:rsidP="004C64DB" w:rsidRDefault="007B4AE6" w14:paraId="066CE9EC" w14:textId="77777777">
            <w:pPr>
              <w:spacing w:line="276" w:lineRule="auto"/>
              <w:rPr>
                <w:rFonts w:ascii="Calibri" w:hAnsi="Calibri" w:cs="Calibri"/>
                <w:b/>
                <w:color w:val="000000"/>
              </w:rPr>
            </w:pPr>
          </w:p>
        </w:tc>
        <w:tc>
          <w:tcPr>
            <w:tcW w:w="11555" w:type="dxa"/>
            <w:gridSpan w:val="4"/>
            <w:tcBorders>
              <w:top w:val="single" w:color="auto" w:sz="4" w:space="0"/>
            </w:tcBorders>
          </w:tcPr>
          <w:p w:rsidRPr="00225CBB" w:rsidR="007B4AE6" w:rsidP="004C64DB" w:rsidRDefault="007B4AE6" w14:paraId="1B56AE6C" w14:textId="77777777">
            <w:pPr>
              <w:spacing w:line="276" w:lineRule="auto"/>
              <w:ind w:left="360"/>
              <w:rPr>
                <w:rFonts w:ascii="Calibri" w:hAnsi="Calibri" w:cs="Calibri"/>
                <w:bCs/>
                <w:color w:val="000000"/>
              </w:rPr>
            </w:pPr>
          </w:p>
        </w:tc>
      </w:tr>
      <w:tr w:rsidRPr="00225CBB" w:rsidR="007B4AE6" w:rsidTr="004C64DB" w14:paraId="7F9B1ECC" w14:textId="77777777">
        <w:tc>
          <w:tcPr>
            <w:tcW w:w="3182" w:type="dxa"/>
          </w:tcPr>
          <w:p w:rsidRPr="00225CBB" w:rsidR="007B4AE6" w:rsidP="004C64DB" w:rsidRDefault="007B4AE6" w14:paraId="051E76A6" w14:textId="77777777">
            <w:pPr>
              <w:spacing w:line="276" w:lineRule="auto"/>
              <w:rPr>
                <w:rFonts w:ascii="Calibri" w:hAnsi="Calibri" w:cs="Calibri"/>
                <w:b/>
                <w:color w:val="000000"/>
              </w:rPr>
            </w:pPr>
            <w:r w:rsidRPr="00225CBB">
              <w:rPr>
                <w:rFonts w:ascii="Calibri" w:hAnsi="Calibri" w:cs="Calibri"/>
                <w:b/>
                <w:color w:val="000000"/>
              </w:rPr>
              <w:t>Academic year</w:t>
            </w:r>
          </w:p>
          <w:p w:rsidRPr="00225CBB" w:rsidR="007B4AE6" w:rsidP="004C64DB" w:rsidRDefault="007B4AE6" w14:paraId="7CBA6590" w14:textId="77777777">
            <w:pPr>
              <w:spacing w:line="276" w:lineRule="auto"/>
              <w:rPr>
                <w:rFonts w:ascii="Calibri" w:hAnsi="Calibri" w:cs="Calibri"/>
                <w:b/>
                <w:color w:val="000000"/>
              </w:rPr>
            </w:pPr>
          </w:p>
        </w:tc>
        <w:tc>
          <w:tcPr>
            <w:tcW w:w="11555" w:type="dxa"/>
            <w:gridSpan w:val="4"/>
          </w:tcPr>
          <w:p w:rsidRPr="00225CBB" w:rsidR="007B4AE6" w:rsidP="004C64DB" w:rsidRDefault="007B4AE6" w14:paraId="15D74C69" w14:textId="77777777">
            <w:pPr>
              <w:spacing w:line="276" w:lineRule="auto"/>
              <w:ind w:left="360"/>
              <w:rPr>
                <w:rFonts w:ascii="Calibri" w:hAnsi="Calibri" w:cs="Calibri"/>
                <w:bCs/>
                <w:color w:val="000000"/>
              </w:rPr>
            </w:pPr>
          </w:p>
        </w:tc>
      </w:tr>
      <w:tr w:rsidRPr="00225CBB" w:rsidR="007B4AE6" w:rsidTr="004C64DB" w14:paraId="585CD69F" w14:textId="77777777">
        <w:tc>
          <w:tcPr>
            <w:tcW w:w="3182" w:type="dxa"/>
          </w:tcPr>
          <w:p w:rsidRPr="00225CBB" w:rsidR="007B4AE6" w:rsidP="004C64DB" w:rsidRDefault="007B4AE6" w14:paraId="7CF98353" w14:textId="77777777">
            <w:pPr>
              <w:spacing w:line="276" w:lineRule="auto"/>
              <w:rPr>
                <w:rFonts w:ascii="Calibri" w:hAnsi="Calibri" w:cs="Calibri"/>
                <w:b/>
                <w:color w:val="000000"/>
              </w:rPr>
            </w:pPr>
            <w:r w:rsidRPr="00225CBB">
              <w:rPr>
                <w:rFonts w:ascii="Calibri" w:hAnsi="Calibri" w:cs="Calibri"/>
                <w:b/>
                <w:color w:val="000000"/>
              </w:rPr>
              <w:t>Courses delivered</w:t>
            </w:r>
          </w:p>
          <w:p w:rsidRPr="00225CBB" w:rsidR="007B4AE6" w:rsidP="004C64DB" w:rsidRDefault="007B4AE6" w14:paraId="0B2FF3E0" w14:textId="77777777">
            <w:pPr>
              <w:spacing w:line="276" w:lineRule="auto"/>
              <w:ind w:left="360"/>
              <w:rPr>
                <w:rFonts w:ascii="Calibri" w:hAnsi="Calibri" w:cs="Calibri"/>
                <w:b/>
                <w:color w:val="000000"/>
              </w:rPr>
            </w:pPr>
          </w:p>
        </w:tc>
        <w:tc>
          <w:tcPr>
            <w:tcW w:w="11555" w:type="dxa"/>
            <w:gridSpan w:val="4"/>
          </w:tcPr>
          <w:p w:rsidRPr="00225CBB" w:rsidR="007B4AE6" w:rsidP="004C64DB" w:rsidRDefault="007B4AE6" w14:paraId="49ABA16E" w14:textId="77777777">
            <w:pPr>
              <w:spacing w:line="276" w:lineRule="auto"/>
              <w:ind w:left="360"/>
              <w:rPr>
                <w:rFonts w:ascii="Calibri" w:hAnsi="Calibri" w:cs="Calibri"/>
                <w:bCs/>
                <w:color w:val="000000"/>
              </w:rPr>
            </w:pPr>
          </w:p>
        </w:tc>
      </w:tr>
      <w:tr w:rsidRPr="00225CBB" w:rsidR="007B4AE6" w:rsidTr="004C64DB" w14:paraId="71867E80" w14:textId="77777777">
        <w:tc>
          <w:tcPr>
            <w:tcW w:w="3182" w:type="dxa"/>
          </w:tcPr>
          <w:p w:rsidRPr="00225CBB" w:rsidR="007B4AE6" w:rsidP="004C64DB" w:rsidRDefault="007B4AE6" w14:paraId="7CA26D8C" w14:textId="77777777">
            <w:pPr>
              <w:spacing w:line="276" w:lineRule="auto"/>
              <w:rPr>
                <w:rFonts w:ascii="Calibri" w:hAnsi="Calibri" w:cs="Calibri"/>
                <w:b/>
                <w:color w:val="000000"/>
              </w:rPr>
            </w:pPr>
            <w:r w:rsidRPr="00225CBB">
              <w:rPr>
                <w:rFonts w:ascii="Calibri" w:hAnsi="Calibri" w:cs="Calibri"/>
                <w:b/>
                <w:color w:val="000000"/>
              </w:rPr>
              <w:t>Course intake points</w:t>
            </w:r>
          </w:p>
          <w:p w:rsidRPr="00225CBB" w:rsidR="007B4AE6" w:rsidP="004C64DB" w:rsidRDefault="007B4AE6" w14:paraId="7E518140" w14:textId="77777777">
            <w:pPr>
              <w:spacing w:line="276" w:lineRule="auto"/>
              <w:ind w:left="360"/>
              <w:rPr>
                <w:rFonts w:ascii="Calibri" w:hAnsi="Calibri" w:cs="Calibri"/>
                <w:b/>
                <w:color w:val="000000"/>
              </w:rPr>
            </w:pPr>
          </w:p>
        </w:tc>
        <w:tc>
          <w:tcPr>
            <w:tcW w:w="2909" w:type="dxa"/>
          </w:tcPr>
          <w:p w:rsidRPr="00225CBB" w:rsidR="007B4AE6" w:rsidP="004C64DB" w:rsidRDefault="007B4AE6" w14:paraId="17D87BF3"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6717CAF4"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6D1DCE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0C13E009" w14:textId="77777777">
            <w:pPr>
              <w:spacing w:line="276" w:lineRule="auto"/>
              <w:ind w:left="360"/>
              <w:rPr>
                <w:rFonts w:ascii="Calibri" w:hAnsi="Calibri" w:cs="Calibri"/>
                <w:bCs/>
                <w:color w:val="000000"/>
              </w:rPr>
            </w:pPr>
          </w:p>
        </w:tc>
      </w:tr>
      <w:tr w:rsidRPr="00225CBB" w:rsidR="007B4AE6" w:rsidTr="004C64DB" w14:paraId="61EF63C1" w14:textId="77777777">
        <w:tc>
          <w:tcPr>
            <w:tcW w:w="3182" w:type="dxa"/>
          </w:tcPr>
          <w:p w:rsidRPr="00225CBB" w:rsidR="007B4AE6" w:rsidP="004C64DB" w:rsidRDefault="007B4AE6" w14:paraId="4FAFEE68" w14:textId="77777777">
            <w:pPr>
              <w:spacing w:line="276" w:lineRule="auto"/>
              <w:rPr>
                <w:rFonts w:ascii="Calibri" w:hAnsi="Calibri" w:cs="Calibri"/>
                <w:b/>
                <w:color w:val="000000"/>
              </w:rPr>
            </w:pPr>
            <w:r w:rsidRPr="00225CBB">
              <w:rPr>
                <w:rFonts w:ascii="Calibri" w:hAnsi="Calibri" w:cs="Calibri"/>
                <w:b/>
                <w:color w:val="000000"/>
              </w:rPr>
              <w:t>Recruitment targets</w:t>
            </w:r>
          </w:p>
          <w:p w:rsidRPr="00225CBB" w:rsidR="007B4AE6" w:rsidP="004C64DB" w:rsidRDefault="007B4AE6" w14:paraId="2B59FA01" w14:textId="77777777">
            <w:pPr>
              <w:spacing w:line="276" w:lineRule="auto"/>
              <w:ind w:left="360"/>
              <w:rPr>
                <w:rFonts w:ascii="Calibri" w:hAnsi="Calibri" w:cs="Calibri"/>
                <w:b/>
                <w:color w:val="000000"/>
              </w:rPr>
            </w:pPr>
          </w:p>
        </w:tc>
        <w:tc>
          <w:tcPr>
            <w:tcW w:w="2909" w:type="dxa"/>
          </w:tcPr>
          <w:p w:rsidRPr="00225CBB" w:rsidR="007B4AE6" w:rsidP="004C64DB" w:rsidRDefault="007B4AE6" w14:paraId="35D8B342"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5561BBF9"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217526DC"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266092E0" w14:textId="77777777">
            <w:pPr>
              <w:spacing w:line="276" w:lineRule="auto"/>
              <w:ind w:left="360"/>
              <w:rPr>
                <w:rFonts w:ascii="Calibri" w:hAnsi="Calibri" w:cs="Calibri"/>
                <w:bCs/>
                <w:color w:val="000000"/>
              </w:rPr>
            </w:pPr>
          </w:p>
        </w:tc>
      </w:tr>
      <w:tr w:rsidRPr="00225CBB" w:rsidR="007B4AE6" w:rsidTr="004C64DB" w14:paraId="646ED921" w14:textId="77777777">
        <w:tc>
          <w:tcPr>
            <w:tcW w:w="3182" w:type="dxa"/>
          </w:tcPr>
          <w:p w:rsidRPr="00225CBB" w:rsidR="007B4AE6" w:rsidP="004C64DB" w:rsidRDefault="007B4AE6" w14:paraId="37D2CEC9" w14:textId="77777777">
            <w:pPr>
              <w:rPr>
                <w:rFonts w:ascii="Calibri" w:hAnsi="Calibri" w:cs="Calibri"/>
                <w:b/>
                <w:color w:val="000000"/>
              </w:rPr>
            </w:pPr>
            <w:r w:rsidRPr="00225CBB">
              <w:rPr>
                <w:rFonts w:ascii="Calibri" w:hAnsi="Calibri" w:cs="Calibri"/>
                <w:b/>
                <w:color w:val="000000"/>
              </w:rPr>
              <w:t xml:space="preserve">Applications deadline for each intake </w:t>
            </w:r>
          </w:p>
          <w:p w:rsidRPr="00225CBB" w:rsidR="007B4AE6" w:rsidP="004C64DB" w:rsidRDefault="007B4AE6" w14:paraId="2D53CF89" w14:textId="77777777">
            <w:pPr>
              <w:rPr>
                <w:rFonts w:ascii="Calibri" w:hAnsi="Calibri" w:cs="Calibri"/>
                <w:b/>
                <w:color w:val="000000"/>
              </w:rPr>
            </w:pPr>
          </w:p>
        </w:tc>
        <w:tc>
          <w:tcPr>
            <w:tcW w:w="2909" w:type="dxa"/>
          </w:tcPr>
          <w:p w:rsidRPr="00225CBB" w:rsidR="007B4AE6" w:rsidP="004C64DB" w:rsidRDefault="007B4AE6" w14:paraId="034D7E6F" w14:textId="77777777">
            <w:pPr>
              <w:ind w:left="360"/>
              <w:rPr>
                <w:rFonts w:ascii="Calibri" w:hAnsi="Calibri" w:cs="Calibri"/>
                <w:bCs/>
                <w:color w:val="000000"/>
              </w:rPr>
            </w:pPr>
          </w:p>
        </w:tc>
        <w:tc>
          <w:tcPr>
            <w:tcW w:w="2976" w:type="dxa"/>
          </w:tcPr>
          <w:p w:rsidRPr="00225CBB" w:rsidR="007B4AE6" w:rsidP="004C64DB" w:rsidRDefault="007B4AE6" w14:paraId="4EF81CA0" w14:textId="77777777">
            <w:pPr>
              <w:ind w:left="360"/>
              <w:rPr>
                <w:rFonts w:ascii="Calibri" w:hAnsi="Calibri" w:cs="Calibri"/>
                <w:bCs/>
                <w:color w:val="000000"/>
              </w:rPr>
            </w:pPr>
          </w:p>
        </w:tc>
        <w:tc>
          <w:tcPr>
            <w:tcW w:w="2694" w:type="dxa"/>
          </w:tcPr>
          <w:p w:rsidRPr="00225CBB" w:rsidR="007B4AE6" w:rsidP="004C64DB" w:rsidRDefault="007B4AE6" w14:paraId="1F6EF7BA" w14:textId="77777777">
            <w:pPr>
              <w:ind w:left="360"/>
              <w:rPr>
                <w:rFonts w:ascii="Calibri" w:hAnsi="Calibri" w:cs="Calibri"/>
                <w:bCs/>
                <w:color w:val="000000"/>
              </w:rPr>
            </w:pPr>
          </w:p>
        </w:tc>
        <w:tc>
          <w:tcPr>
            <w:tcW w:w="2976" w:type="dxa"/>
          </w:tcPr>
          <w:p w:rsidRPr="00225CBB" w:rsidR="007B4AE6" w:rsidP="004C64DB" w:rsidRDefault="007B4AE6" w14:paraId="7F225DA1" w14:textId="77777777">
            <w:pPr>
              <w:ind w:left="360"/>
              <w:rPr>
                <w:rFonts w:ascii="Calibri" w:hAnsi="Calibri" w:cs="Calibri"/>
                <w:bCs/>
                <w:color w:val="000000"/>
              </w:rPr>
            </w:pPr>
          </w:p>
        </w:tc>
      </w:tr>
      <w:tr w:rsidRPr="00225CBB" w:rsidR="007B4AE6" w:rsidTr="004C64DB" w14:paraId="2C48303B" w14:textId="77777777">
        <w:tc>
          <w:tcPr>
            <w:tcW w:w="3182" w:type="dxa"/>
          </w:tcPr>
          <w:p w:rsidRPr="00225CBB" w:rsidR="007B4AE6" w:rsidP="004C64DB" w:rsidRDefault="007B4AE6" w14:paraId="0B8CB9B5" w14:textId="77777777">
            <w:pPr>
              <w:spacing w:line="276" w:lineRule="auto"/>
              <w:rPr>
                <w:rFonts w:ascii="Calibri" w:hAnsi="Calibri" w:cs="Calibri"/>
                <w:b/>
                <w:color w:val="000000"/>
              </w:rPr>
            </w:pPr>
            <w:r w:rsidRPr="00225CBB">
              <w:rPr>
                <w:rFonts w:ascii="Calibri" w:hAnsi="Calibri" w:cs="Calibri"/>
                <w:b/>
                <w:color w:val="000000"/>
              </w:rPr>
              <w:t>Induction dates for each intake</w:t>
            </w:r>
          </w:p>
          <w:p w:rsidRPr="00225CBB" w:rsidR="007B4AE6" w:rsidP="004C64DB" w:rsidRDefault="007B4AE6" w14:paraId="30BD0BC1" w14:textId="77777777">
            <w:pPr>
              <w:spacing w:line="276" w:lineRule="auto"/>
              <w:ind w:left="360"/>
              <w:rPr>
                <w:rFonts w:ascii="Calibri" w:hAnsi="Calibri" w:cs="Calibri"/>
                <w:b/>
                <w:color w:val="000000"/>
              </w:rPr>
            </w:pPr>
          </w:p>
        </w:tc>
        <w:tc>
          <w:tcPr>
            <w:tcW w:w="2909" w:type="dxa"/>
          </w:tcPr>
          <w:p w:rsidRPr="00225CBB" w:rsidR="007B4AE6" w:rsidP="004C64DB" w:rsidRDefault="007B4AE6" w14:paraId="5F78AB07"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3346030F"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FF03649"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5D5F4E35" w14:textId="77777777">
            <w:pPr>
              <w:spacing w:line="276" w:lineRule="auto"/>
              <w:ind w:left="360"/>
              <w:rPr>
                <w:rFonts w:ascii="Calibri" w:hAnsi="Calibri" w:cs="Calibri"/>
                <w:bCs/>
                <w:color w:val="000000"/>
              </w:rPr>
            </w:pPr>
          </w:p>
        </w:tc>
      </w:tr>
      <w:tr w:rsidRPr="00225CBB" w:rsidR="007B4AE6" w:rsidTr="004C64DB" w14:paraId="5C6FBED7" w14:textId="77777777">
        <w:tc>
          <w:tcPr>
            <w:tcW w:w="3182" w:type="dxa"/>
          </w:tcPr>
          <w:p w:rsidRPr="00225CBB" w:rsidR="007B4AE6" w:rsidP="004C64DB" w:rsidRDefault="007B4AE6" w14:paraId="686F0D44" w14:textId="77777777">
            <w:pPr>
              <w:spacing w:line="276" w:lineRule="auto"/>
              <w:rPr>
                <w:rFonts w:ascii="Calibri" w:hAnsi="Calibri" w:cs="Calibri"/>
                <w:b/>
                <w:color w:val="000000"/>
              </w:rPr>
            </w:pPr>
            <w:r w:rsidRPr="00225CBB">
              <w:rPr>
                <w:rFonts w:ascii="Calibri" w:hAnsi="Calibri" w:cs="Calibri"/>
                <w:b/>
                <w:color w:val="000000"/>
              </w:rPr>
              <w:t>Teaching start and finish dates</w:t>
            </w:r>
          </w:p>
          <w:p w:rsidRPr="00225CBB" w:rsidR="007B4AE6" w:rsidP="004C64DB" w:rsidRDefault="007B4AE6" w14:paraId="075CCEA3" w14:textId="77777777">
            <w:pPr>
              <w:spacing w:line="276" w:lineRule="auto"/>
              <w:rPr>
                <w:rFonts w:ascii="Calibri" w:hAnsi="Calibri" w:cs="Calibri"/>
                <w:b/>
                <w:color w:val="000000"/>
              </w:rPr>
            </w:pPr>
          </w:p>
        </w:tc>
        <w:tc>
          <w:tcPr>
            <w:tcW w:w="2909" w:type="dxa"/>
          </w:tcPr>
          <w:p w:rsidRPr="00225CBB" w:rsidR="007B4AE6" w:rsidP="004C64DB" w:rsidRDefault="007B4AE6" w14:paraId="0E6FEA08"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671EBD3"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0B71035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099962CB" w14:textId="77777777">
            <w:pPr>
              <w:spacing w:line="276" w:lineRule="auto"/>
              <w:ind w:left="360"/>
              <w:rPr>
                <w:rFonts w:ascii="Calibri" w:hAnsi="Calibri" w:cs="Calibri"/>
                <w:bCs/>
                <w:color w:val="000000"/>
              </w:rPr>
            </w:pPr>
          </w:p>
        </w:tc>
      </w:tr>
      <w:tr w:rsidRPr="00225CBB" w:rsidR="007B4AE6" w:rsidTr="004C64DB" w14:paraId="62CB9BBF" w14:textId="77777777">
        <w:tc>
          <w:tcPr>
            <w:tcW w:w="3182" w:type="dxa"/>
          </w:tcPr>
          <w:p w:rsidR="007B4AE6" w:rsidP="004C64DB" w:rsidRDefault="007B4AE6" w14:paraId="45F927AE" w14:textId="77777777">
            <w:pPr>
              <w:spacing w:line="276" w:lineRule="auto"/>
              <w:rPr>
                <w:rFonts w:ascii="Calibri" w:hAnsi="Calibri" w:cs="Calibri"/>
                <w:b/>
                <w:color w:val="000000"/>
              </w:rPr>
            </w:pPr>
            <w:r>
              <w:rPr>
                <w:rFonts w:ascii="Calibri" w:hAnsi="Calibri" w:cs="Calibri"/>
                <w:b/>
                <w:color w:val="000000"/>
              </w:rPr>
              <w:t>Modules delivered in each teaching period</w:t>
            </w:r>
          </w:p>
          <w:p w:rsidRPr="00225CBB" w:rsidR="007B4AE6" w:rsidP="004C64DB" w:rsidRDefault="007B4AE6" w14:paraId="0274156E" w14:textId="77777777">
            <w:pPr>
              <w:spacing w:line="276" w:lineRule="auto"/>
              <w:rPr>
                <w:rFonts w:ascii="Calibri" w:hAnsi="Calibri" w:cs="Calibri"/>
                <w:b/>
                <w:color w:val="000000"/>
              </w:rPr>
            </w:pPr>
          </w:p>
        </w:tc>
        <w:tc>
          <w:tcPr>
            <w:tcW w:w="2909" w:type="dxa"/>
          </w:tcPr>
          <w:p w:rsidRPr="00225CBB" w:rsidR="007B4AE6" w:rsidP="004C64DB" w:rsidRDefault="007B4AE6" w14:paraId="3A66E0EC"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7CF8DEA"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083FBC3"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325E32B2" w14:textId="77777777">
            <w:pPr>
              <w:spacing w:line="276" w:lineRule="auto"/>
              <w:ind w:left="360"/>
              <w:rPr>
                <w:rFonts w:ascii="Calibri" w:hAnsi="Calibri" w:cs="Calibri"/>
                <w:bCs/>
                <w:color w:val="000000"/>
              </w:rPr>
            </w:pPr>
          </w:p>
        </w:tc>
      </w:tr>
      <w:tr w:rsidRPr="00225CBB" w:rsidR="007B4AE6" w:rsidTr="004C64DB" w14:paraId="01AA3B2A" w14:textId="77777777">
        <w:tc>
          <w:tcPr>
            <w:tcW w:w="3182" w:type="dxa"/>
          </w:tcPr>
          <w:p w:rsidRPr="00225CBB" w:rsidR="007B4AE6" w:rsidP="004C64DB" w:rsidRDefault="007B4AE6" w14:paraId="3822DA5C" w14:textId="77777777">
            <w:pPr>
              <w:rPr>
                <w:rFonts w:ascii="Calibri" w:hAnsi="Calibri" w:cs="Calibri"/>
                <w:b/>
                <w:color w:val="000000"/>
              </w:rPr>
            </w:pPr>
            <w:r w:rsidRPr="00225CBB">
              <w:rPr>
                <w:rFonts w:ascii="Calibri" w:hAnsi="Calibri" w:cs="Calibri"/>
                <w:b/>
                <w:color w:val="000000"/>
              </w:rPr>
              <w:t>Fee liability points for each intake</w:t>
            </w:r>
          </w:p>
          <w:p w:rsidRPr="00225CBB" w:rsidR="007B4AE6" w:rsidP="004C64DB" w:rsidRDefault="007B4AE6" w14:paraId="2C1FCB72" w14:textId="77777777">
            <w:pPr>
              <w:rPr>
                <w:rFonts w:ascii="Calibri" w:hAnsi="Calibri" w:cs="Calibri"/>
                <w:b/>
                <w:color w:val="000000"/>
              </w:rPr>
            </w:pPr>
          </w:p>
        </w:tc>
        <w:tc>
          <w:tcPr>
            <w:tcW w:w="2909" w:type="dxa"/>
          </w:tcPr>
          <w:p w:rsidRPr="00225CBB" w:rsidR="007B4AE6" w:rsidP="004C64DB" w:rsidRDefault="007B4AE6" w14:paraId="5ACCADF4" w14:textId="77777777">
            <w:pPr>
              <w:ind w:left="360"/>
              <w:rPr>
                <w:rFonts w:ascii="Calibri" w:hAnsi="Calibri" w:cs="Calibri"/>
                <w:bCs/>
                <w:color w:val="000000"/>
              </w:rPr>
            </w:pPr>
          </w:p>
        </w:tc>
        <w:tc>
          <w:tcPr>
            <w:tcW w:w="2976" w:type="dxa"/>
          </w:tcPr>
          <w:p w:rsidRPr="00225CBB" w:rsidR="007B4AE6" w:rsidP="004C64DB" w:rsidRDefault="007B4AE6" w14:paraId="793A45CD" w14:textId="77777777">
            <w:pPr>
              <w:ind w:left="360"/>
              <w:rPr>
                <w:rFonts w:ascii="Calibri" w:hAnsi="Calibri" w:cs="Calibri"/>
                <w:bCs/>
                <w:color w:val="000000"/>
              </w:rPr>
            </w:pPr>
          </w:p>
        </w:tc>
        <w:tc>
          <w:tcPr>
            <w:tcW w:w="2694" w:type="dxa"/>
          </w:tcPr>
          <w:p w:rsidRPr="00225CBB" w:rsidR="007B4AE6" w:rsidP="004C64DB" w:rsidRDefault="007B4AE6" w14:paraId="4B94B359" w14:textId="77777777">
            <w:pPr>
              <w:ind w:left="360"/>
              <w:rPr>
                <w:rFonts w:ascii="Calibri" w:hAnsi="Calibri" w:cs="Calibri"/>
                <w:bCs/>
                <w:color w:val="000000"/>
              </w:rPr>
            </w:pPr>
          </w:p>
        </w:tc>
        <w:tc>
          <w:tcPr>
            <w:tcW w:w="2976" w:type="dxa"/>
          </w:tcPr>
          <w:p w:rsidRPr="00225CBB" w:rsidR="007B4AE6" w:rsidP="004C64DB" w:rsidRDefault="007B4AE6" w14:paraId="22B12A23" w14:textId="77777777">
            <w:pPr>
              <w:ind w:left="360"/>
              <w:rPr>
                <w:rFonts w:ascii="Calibri" w:hAnsi="Calibri" w:cs="Calibri"/>
                <w:bCs/>
                <w:color w:val="000000"/>
              </w:rPr>
            </w:pPr>
          </w:p>
        </w:tc>
      </w:tr>
      <w:tr w:rsidRPr="00225CBB" w:rsidR="007B4AE6" w:rsidTr="004C64DB" w14:paraId="35F4F51A" w14:textId="77777777">
        <w:tc>
          <w:tcPr>
            <w:tcW w:w="3182" w:type="dxa"/>
          </w:tcPr>
          <w:p w:rsidRPr="00225CBB" w:rsidR="007B4AE6" w:rsidP="004C64DB" w:rsidRDefault="007B4AE6" w14:paraId="7AAC6171" w14:textId="77777777">
            <w:pPr>
              <w:spacing w:line="276" w:lineRule="auto"/>
              <w:rPr>
                <w:rFonts w:ascii="Calibri" w:hAnsi="Calibri" w:cs="Calibri"/>
                <w:b/>
              </w:rPr>
            </w:pPr>
            <w:r>
              <w:rPr>
                <w:rFonts w:ascii="Calibri" w:hAnsi="Calibri" w:cs="Calibri"/>
                <w:b/>
              </w:rPr>
              <w:t>Assignment submission deadlines</w:t>
            </w:r>
          </w:p>
          <w:p w:rsidRPr="00225CBB" w:rsidR="007B4AE6" w:rsidP="004C64DB" w:rsidRDefault="007B4AE6" w14:paraId="42232C2E" w14:textId="77777777">
            <w:pPr>
              <w:spacing w:line="276" w:lineRule="auto"/>
              <w:rPr>
                <w:rFonts w:ascii="Calibri" w:hAnsi="Calibri" w:cs="Calibri"/>
                <w:b/>
                <w:color w:val="000000"/>
              </w:rPr>
            </w:pPr>
          </w:p>
        </w:tc>
        <w:tc>
          <w:tcPr>
            <w:tcW w:w="2909" w:type="dxa"/>
          </w:tcPr>
          <w:p w:rsidRPr="00225CBB" w:rsidR="007B4AE6" w:rsidP="004C64DB" w:rsidRDefault="007B4AE6" w14:paraId="5A62B6F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8118B1B"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741243D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BC0FE9E" w14:textId="77777777">
            <w:pPr>
              <w:spacing w:line="276" w:lineRule="auto"/>
              <w:ind w:left="360"/>
              <w:rPr>
                <w:rFonts w:ascii="Calibri" w:hAnsi="Calibri" w:cs="Calibri"/>
                <w:bCs/>
                <w:color w:val="000000"/>
              </w:rPr>
            </w:pPr>
          </w:p>
        </w:tc>
      </w:tr>
      <w:tr w:rsidRPr="00225CBB" w:rsidR="007B4AE6" w:rsidTr="004C64DB" w14:paraId="2D85D187" w14:textId="77777777">
        <w:trPr>
          <w:trHeight w:val="841"/>
        </w:trPr>
        <w:tc>
          <w:tcPr>
            <w:tcW w:w="3182" w:type="dxa"/>
          </w:tcPr>
          <w:p w:rsidRPr="00225CBB" w:rsidR="007B4AE6" w:rsidP="004C64DB" w:rsidRDefault="007B4AE6" w14:paraId="116BAA1C" w14:textId="77777777">
            <w:pPr>
              <w:spacing w:line="276" w:lineRule="auto"/>
              <w:rPr>
                <w:rFonts w:ascii="Calibri" w:hAnsi="Calibri" w:cs="Calibri"/>
                <w:b/>
              </w:rPr>
            </w:pPr>
            <w:r w:rsidRPr="00225CBB">
              <w:rPr>
                <w:rFonts w:ascii="Calibri" w:hAnsi="Calibri" w:cs="Calibri"/>
                <w:b/>
              </w:rPr>
              <w:t>Results due date to students</w:t>
            </w:r>
          </w:p>
          <w:p w:rsidRPr="00225CBB" w:rsidR="007B4AE6" w:rsidP="004C64DB" w:rsidRDefault="007B4AE6" w14:paraId="6A69A878" w14:textId="77777777">
            <w:pPr>
              <w:spacing w:line="276" w:lineRule="auto"/>
              <w:rPr>
                <w:rFonts w:ascii="Calibri" w:hAnsi="Calibri" w:cs="Calibri"/>
                <w:b/>
              </w:rPr>
            </w:pPr>
          </w:p>
        </w:tc>
        <w:tc>
          <w:tcPr>
            <w:tcW w:w="2909" w:type="dxa"/>
          </w:tcPr>
          <w:p w:rsidRPr="00225CBB" w:rsidR="007B4AE6" w:rsidP="004C64DB" w:rsidRDefault="007B4AE6" w14:paraId="7270FB8D"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36F4901"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0F50A413"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23B3385B" w14:textId="77777777">
            <w:pPr>
              <w:spacing w:line="276" w:lineRule="auto"/>
              <w:ind w:left="360"/>
              <w:rPr>
                <w:rFonts w:ascii="Calibri" w:hAnsi="Calibri" w:cs="Calibri"/>
                <w:bCs/>
                <w:color w:val="000000"/>
              </w:rPr>
            </w:pPr>
          </w:p>
        </w:tc>
      </w:tr>
      <w:tr w:rsidRPr="00225CBB" w:rsidR="007B4AE6" w:rsidTr="004C64DB" w14:paraId="5CA6D0DF" w14:textId="77777777">
        <w:trPr>
          <w:trHeight w:val="980"/>
        </w:trPr>
        <w:tc>
          <w:tcPr>
            <w:tcW w:w="3182" w:type="dxa"/>
          </w:tcPr>
          <w:p w:rsidRPr="00225CBB" w:rsidR="007B4AE6" w:rsidP="004C64DB" w:rsidRDefault="007B4AE6" w14:paraId="01C3F30D" w14:textId="77777777">
            <w:pPr>
              <w:spacing w:line="276" w:lineRule="auto"/>
              <w:rPr>
                <w:rFonts w:ascii="Calibri" w:hAnsi="Calibri" w:cs="Calibri"/>
                <w:b/>
              </w:rPr>
            </w:pPr>
            <w:r w:rsidRPr="00225CBB">
              <w:rPr>
                <w:rFonts w:ascii="Calibri" w:hAnsi="Calibri" w:cs="Calibri"/>
                <w:b/>
              </w:rPr>
              <w:lastRenderedPageBreak/>
              <w:t xml:space="preserve">Re-sit assessment </w:t>
            </w:r>
            <w:r>
              <w:rPr>
                <w:rFonts w:ascii="Calibri" w:hAnsi="Calibri" w:cs="Calibri"/>
                <w:b/>
              </w:rPr>
              <w:t>deadlines</w:t>
            </w:r>
          </w:p>
          <w:p w:rsidRPr="00225CBB" w:rsidR="007B4AE6" w:rsidP="004C64DB" w:rsidRDefault="007B4AE6" w14:paraId="554FE661" w14:textId="77777777">
            <w:pPr>
              <w:spacing w:line="276" w:lineRule="auto"/>
              <w:ind w:left="360"/>
              <w:rPr>
                <w:rFonts w:ascii="Calibri" w:hAnsi="Calibri" w:cs="Calibri"/>
                <w:b/>
              </w:rPr>
            </w:pPr>
          </w:p>
        </w:tc>
        <w:tc>
          <w:tcPr>
            <w:tcW w:w="2909" w:type="dxa"/>
          </w:tcPr>
          <w:p w:rsidRPr="00225CBB" w:rsidR="007B4AE6" w:rsidP="004C64DB" w:rsidRDefault="007B4AE6" w14:paraId="7545FAF8"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8B9E3DF"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2E67AB85"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5A2BC80F" w14:textId="77777777">
            <w:pPr>
              <w:spacing w:line="276" w:lineRule="auto"/>
              <w:ind w:left="360"/>
              <w:rPr>
                <w:rFonts w:ascii="Calibri" w:hAnsi="Calibri" w:cs="Calibri"/>
                <w:bCs/>
                <w:color w:val="000000"/>
              </w:rPr>
            </w:pPr>
          </w:p>
        </w:tc>
      </w:tr>
      <w:tr w:rsidRPr="00225CBB" w:rsidR="007B4AE6" w:rsidTr="004C64DB" w14:paraId="65061E39" w14:textId="77777777">
        <w:tc>
          <w:tcPr>
            <w:tcW w:w="3182" w:type="dxa"/>
          </w:tcPr>
          <w:p w:rsidRPr="00225CBB" w:rsidR="007B4AE6" w:rsidP="004C64DB" w:rsidRDefault="007B4AE6" w14:paraId="06A7EAA9" w14:textId="77777777">
            <w:pPr>
              <w:spacing w:line="276" w:lineRule="auto"/>
              <w:rPr>
                <w:rFonts w:ascii="Calibri" w:hAnsi="Calibri" w:cs="Calibri"/>
                <w:b/>
              </w:rPr>
            </w:pPr>
            <w:r w:rsidRPr="00225CBB">
              <w:rPr>
                <w:rFonts w:ascii="Calibri" w:hAnsi="Calibri" w:cs="Calibri"/>
                <w:b/>
              </w:rPr>
              <w:t>Re-sit results due date to students</w:t>
            </w:r>
          </w:p>
          <w:p w:rsidRPr="00225CBB" w:rsidR="007B4AE6" w:rsidP="004C64DB" w:rsidRDefault="007B4AE6" w14:paraId="72E1FB3B" w14:textId="77777777">
            <w:pPr>
              <w:spacing w:line="276" w:lineRule="auto"/>
              <w:ind w:left="360"/>
              <w:rPr>
                <w:rFonts w:ascii="Calibri" w:hAnsi="Calibri" w:cs="Calibri"/>
                <w:b/>
              </w:rPr>
            </w:pPr>
          </w:p>
        </w:tc>
        <w:tc>
          <w:tcPr>
            <w:tcW w:w="2909" w:type="dxa"/>
          </w:tcPr>
          <w:p w:rsidRPr="00225CBB" w:rsidR="007B4AE6" w:rsidP="004C64DB" w:rsidRDefault="007B4AE6" w14:paraId="626FFC38"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D2BDEDC"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7119B0E"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97628C0" w14:textId="77777777">
            <w:pPr>
              <w:spacing w:line="276" w:lineRule="auto"/>
              <w:ind w:left="360"/>
              <w:rPr>
                <w:rFonts w:ascii="Calibri" w:hAnsi="Calibri" w:cs="Calibri"/>
                <w:bCs/>
                <w:color w:val="000000"/>
              </w:rPr>
            </w:pPr>
          </w:p>
        </w:tc>
      </w:tr>
    </w:tbl>
    <w:p w:rsidRPr="00225CBB" w:rsidR="007B4AE6" w:rsidP="007B4AE6" w:rsidRDefault="007B4AE6" w14:paraId="36C24DB2" w14:textId="77777777">
      <w:pPr>
        <w:spacing w:before="240"/>
        <w:rPr>
          <w:rFonts w:ascii="Calibri" w:hAnsi="Calibri" w:eastAsia="MS PGothic" w:cs="Calibri"/>
          <w:b/>
          <w:color w:val="000000"/>
          <w:sz w:val="28"/>
          <w:szCs w:val="28"/>
        </w:rPr>
      </w:pPr>
    </w:p>
    <w:p w:rsidR="007B4AE6" w:rsidP="007B4AE6" w:rsidRDefault="007B4AE6" w14:paraId="572B6919" w14:textId="77777777"/>
    <w:p w:rsidR="00911108" w:rsidRDefault="00911108" w14:paraId="488D5F8C" w14:textId="71FE7437">
      <w:pPr>
        <w:rPr>
          <w:rFonts w:ascii="Calibri" w:hAnsi="Calibri" w:cs="Calibri"/>
          <w:b/>
          <w:color w:val="000000" w:themeColor="text1"/>
          <w:sz w:val="28"/>
          <w:szCs w:val="28"/>
        </w:rPr>
      </w:pPr>
    </w:p>
    <w:p w:rsidR="007B4AE6" w:rsidRDefault="007B4AE6" w14:paraId="74E26A01" w14:textId="77777777">
      <w:pPr>
        <w:rPr>
          <w:rFonts w:ascii="Calibri" w:hAnsi="Calibri" w:cs="Calibri"/>
          <w:b/>
          <w:color w:val="000000" w:themeColor="text1"/>
          <w:sz w:val="28"/>
          <w:szCs w:val="28"/>
        </w:rPr>
      </w:pPr>
      <w:r>
        <w:rPr>
          <w:rFonts w:ascii="Calibri" w:hAnsi="Calibri" w:cs="Calibri"/>
          <w:b/>
          <w:color w:val="000000" w:themeColor="text1"/>
          <w:sz w:val="28"/>
          <w:szCs w:val="28"/>
        </w:rPr>
        <w:br w:type="page"/>
      </w:r>
    </w:p>
    <w:p w:rsidR="007B4AE6" w:rsidP="00564EEC" w:rsidRDefault="007B4AE6" w14:paraId="52AC9958" w14:textId="77777777">
      <w:pPr>
        <w:spacing w:before="240"/>
        <w:rPr>
          <w:rFonts w:ascii="Calibri" w:hAnsi="Calibri" w:cs="Calibri"/>
          <w:b/>
          <w:color w:val="000000" w:themeColor="text1"/>
          <w:sz w:val="28"/>
          <w:szCs w:val="28"/>
        </w:rPr>
        <w:sectPr w:rsidR="007B4AE6" w:rsidSect="00EB4F84">
          <w:pgSz w:w="16840" w:h="11901" w:orient="landscape"/>
          <w:pgMar w:top="1276" w:right="1605" w:bottom="1298" w:left="1400" w:header="709" w:footer="431" w:gutter="0"/>
          <w:cols w:space="720"/>
        </w:sectPr>
      </w:pPr>
    </w:p>
    <w:p w:rsidR="00F25554" w:rsidP="00564EEC" w:rsidRDefault="009D5D52" w14:paraId="02676533" w14:textId="1B039E73">
      <w:pPr>
        <w:spacing w:before="240"/>
        <w:rPr>
          <w:rFonts w:ascii="Calibri" w:hAnsi="Calibri" w:cs="Calibri"/>
          <w:b/>
          <w:color w:val="000000" w:themeColor="text1"/>
          <w:sz w:val="28"/>
          <w:szCs w:val="28"/>
        </w:rPr>
      </w:pPr>
      <w:r>
        <w:rPr>
          <w:rFonts w:ascii="Calibri" w:hAnsi="Calibri" w:cs="Calibri"/>
          <w:b/>
          <w:color w:val="000000" w:themeColor="text1"/>
          <w:sz w:val="28"/>
          <w:szCs w:val="28"/>
        </w:rPr>
        <w:lastRenderedPageBreak/>
        <w:t xml:space="preserve">Appendix </w:t>
      </w:r>
      <w:r w:rsidR="00911108">
        <w:rPr>
          <w:rFonts w:ascii="Calibri" w:hAnsi="Calibri" w:cs="Calibri"/>
          <w:b/>
          <w:color w:val="000000" w:themeColor="text1"/>
          <w:sz w:val="28"/>
          <w:szCs w:val="28"/>
        </w:rPr>
        <w:t>C</w:t>
      </w:r>
      <w:r>
        <w:rPr>
          <w:rFonts w:ascii="Calibri" w:hAnsi="Calibri" w:cs="Calibri"/>
          <w:b/>
          <w:color w:val="000000" w:themeColor="text1"/>
          <w:sz w:val="28"/>
          <w:szCs w:val="28"/>
        </w:rPr>
        <w:t xml:space="preserve"> – </w:t>
      </w:r>
      <w:r w:rsidRPr="009D5D52">
        <w:rPr>
          <w:rFonts w:ascii="Calibri" w:hAnsi="Calibri" w:cs="Calibri"/>
          <w:b/>
          <w:color w:val="000000" w:themeColor="text1"/>
          <w:sz w:val="28"/>
          <w:szCs w:val="28"/>
          <w:lang w:val="en-US"/>
        </w:rPr>
        <w:t>Partnership Temporary Access Form</w:t>
      </w:r>
    </w:p>
    <w:tbl>
      <w:tblPr>
        <w:tblStyle w:val="TableGrid1"/>
        <w:tblW w:w="5305"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63"/>
        <w:gridCol w:w="2668"/>
        <w:gridCol w:w="797"/>
        <w:gridCol w:w="1714"/>
        <w:gridCol w:w="56"/>
        <w:gridCol w:w="2451"/>
      </w:tblGrid>
      <w:tr w:rsidRPr="009D5D52" w:rsidR="009D5D52" w:rsidTr="005E736B" w14:paraId="0926A8DC"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095B2853" w14:textId="77777777">
            <w:pPr>
              <w:spacing w:before="240"/>
              <w:outlineLvl w:val="0"/>
              <w:rPr>
                <w:rFonts w:ascii="Corbel" w:hAnsi="Corbel" w:cs="Times New Roman"/>
                <w:b/>
                <w:sz w:val="22"/>
                <w:szCs w:val="22"/>
              </w:rPr>
            </w:pPr>
            <w:bookmarkStart w:name="_GoBack" w:colFirst="0" w:colLast="1" w:id="11"/>
            <w:r w:rsidRPr="00EB4F84">
              <w:rPr>
                <w:rFonts w:ascii="Corbel" w:hAnsi="Corbel" w:cs="Times New Roman"/>
                <w:b/>
                <w:sz w:val="22"/>
                <w:szCs w:val="22"/>
              </w:rPr>
              <w:t>For completion by the individual</w:t>
            </w:r>
          </w:p>
        </w:tc>
      </w:tr>
      <w:tr w:rsidRPr="009D5D52" w:rsidR="009D5D52" w:rsidTr="005E736B" w14:paraId="53D8DD54"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2B28B5F2" w14:textId="77777777">
            <w:pPr>
              <w:spacing w:before="240"/>
              <w:outlineLvl w:val="0"/>
              <w:rPr>
                <w:rFonts w:ascii="Corbel" w:hAnsi="Corbel" w:cs="Times New Roman"/>
                <w:b/>
                <w:sz w:val="22"/>
                <w:szCs w:val="22"/>
              </w:rPr>
            </w:pPr>
            <w:r w:rsidRPr="00EB4F84">
              <w:rPr>
                <w:rFonts w:ascii="Corbel" w:hAnsi="Corbel" w:cs="Times New Roman"/>
                <w:b/>
                <w:sz w:val="22"/>
                <w:szCs w:val="22"/>
              </w:rPr>
              <w:t>Personal Details</w:t>
            </w:r>
          </w:p>
        </w:tc>
      </w:tr>
      <w:tr w:rsidRPr="009D5D52" w:rsidR="009D5D52" w:rsidTr="005E736B" w14:paraId="4DD96984" w14:textId="77777777">
        <w:trPr>
          <w:trHeight w:val="398"/>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1AFC63E" w14:textId="77777777">
            <w:pPr>
              <w:spacing w:before="240"/>
              <w:rPr>
                <w:rFonts w:cs="Times New Roman"/>
                <w:sz w:val="22"/>
                <w:szCs w:val="22"/>
              </w:rPr>
            </w:pPr>
            <w:r w:rsidRPr="00EB4F84">
              <w:rPr>
                <w:rFonts w:cs="Times New Roman"/>
                <w:sz w:val="22"/>
                <w:szCs w:val="22"/>
              </w:rPr>
              <w:t>Title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F55137D" w14:textId="77777777">
            <w:pPr>
              <w:spacing w:before="240"/>
              <w:rPr>
                <w:rFonts w:cs="Times New Roman"/>
                <w:sz w:val="22"/>
                <w:szCs w:val="22"/>
              </w:rPr>
            </w:pPr>
          </w:p>
        </w:tc>
      </w:tr>
      <w:tr w:rsidRPr="009D5D52" w:rsidR="009D5D52" w:rsidTr="005E736B" w14:paraId="74B85628" w14:textId="77777777">
        <w:trPr>
          <w:trHeight w:val="309"/>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8B1D541" w14:textId="77777777">
            <w:pPr>
              <w:spacing w:before="240"/>
              <w:rPr>
                <w:rFonts w:cs="Times New Roman"/>
                <w:sz w:val="22"/>
                <w:szCs w:val="22"/>
              </w:rPr>
            </w:pPr>
            <w:r w:rsidRPr="00EB4F84">
              <w:rPr>
                <w:rFonts w:cs="Times New Roman"/>
                <w:sz w:val="22"/>
                <w:szCs w:val="22"/>
              </w:rPr>
              <w:t>Full name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94EF275" w14:textId="77777777">
            <w:pPr>
              <w:spacing w:before="240"/>
              <w:rPr>
                <w:rFonts w:cs="Times New Roman"/>
                <w:sz w:val="22"/>
                <w:szCs w:val="22"/>
              </w:rPr>
            </w:pPr>
          </w:p>
        </w:tc>
      </w:tr>
      <w:tr w:rsidRPr="009D5D52" w:rsidR="009D5D52" w:rsidTr="005E736B" w14:paraId="560363C0" w14:textId="77777777">
        <w:trPr>
          <w:trHeight w:val="126"/>
        </w:trPr>
        <w:tc>
          <w:tcPr>
            <w:tcW w:w="1287" w:type="pct"/>
            <w:vMerge w:val="restar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ECE2CB3" w14:textId="77777777">
            <w:pPr>
              <w:spacing w:before="240" w:line="720" w:lineRule="auto"/>
              <w:rPr>
                <w:rFonts w:cs="Times New Roman"/>
                <w:sz w:val="22"/>
                <w:szCs w:val="22"/>
              </w:rPr>
            </w:pPr>
            <w:r w:rsidRPr="00EB4F84">
              <w:rPr>
                <w:rFonts w:cs="Times New Roman"/>
                <w:sz w:val="22"/>
                <w:szCs w:val="22"/>
              </w:rPr>
              <w:t>Home Address</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695A5B9" w14:textId="77777777">
            <w:pPr>
              <w:spacing w:before="240"/>
              <w:rPr>
                <w:rFonts w:cs="Times New Roman"/>
                <w:sz w:val="22"/>
                <w:szCs w:val="22"/>
              </w:rPr>
            </w:pPr>
          </w:p>
        </w:tc>
      </w:tr>
      <w:tr w:rsidRPr="009D5D52" w:rsidR="009D5D52" w:rsidTr="005E736B" w14:paraId="7B935F6F" w14:textId="77777777">
        <w:trPr>
          <w:trHeight w:val="126"/>
        </w:trPr>
        <w:tc>
          <w:tcPr>
            <w:tcW w:w="1287" w:type="pct"/>
            <w:vMerge/>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B16A9C5" w14:textId="77777777">
            <w:pPr>
              <w:spacing w:before="240"/>
              <w:ind w:left="720"/>
              <w:rPr>
                <w:rFonts w:cs="Times New Roman"/>
                <w:sz w:val="22"/>
                <w:szCs w:val="22"/>
              </w:rPr>
            </w:pPr>
          </w:p>
        </w:tc>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F7BCF6C" w14:textId="77777777">
            <w:pPr>
              <w:spacing w:before="240"/>
              <w:rPr>
                <w:rFonts w:cs="Times New Roman"/>
                <w:sz w:val="22"/>
                <w:szCs w:val="22"/>
              </w:rPr>
            </w:pPr>
          </w:p>
        </w:tc>
        <w:tc>
          <w:tcPr>
            <w:tcW w:w="82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BD12872" w14:textId="77777777">
            <w:pPr>
              <w:spacing w:before="240"/>
              <w:rPr>
                <w:rFonts w:cs="Times New Roman"/>
                <w:sz w:val="22"/>
                <w:szCs w:val="22"/>
              </w:rPr>
            </w:pPr>
            <w:r w:rsidRPr="00EB4F84">
              <w:rPr>
                <w:rFonts w:cs="Times New Roman"/>
                <w:sz w:val="22"/>
                <w:szCs w:val="22"/>
              </w:rPr>
              <w:t>Post Code</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2095875" w14:textId="77777777">
            <w:pPr>
              <w:spacing w:before="240"/>
              <w:rPr>
                <w:rFonts w:cs="Times New Roman"/>
                <w:sz w:val="22"/>
                <w:szCs w:val="22"/>
              </w:rPr>
            </w:pPr>
          </w:p>
        </w:tc>
      </w:tr>
      <w:tr w:rsidRPr="009D5D52" w:rsidR="009D5D52" w:rsidTr="005E736B" w14:paraId="7CB19E83"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FC12AD8" w14:textId="77777777">
            <w:pPr>
              <w:spacing w:before="240"/>
              <w:rPr>
                <w:rFonts w:cs="Times New Roman"/>
                <w:sz w:val="22"/>
                <w:szCs w:val="22"/>
              </w:rPr>
            </w:pPr>
            <w:r w:rsidRPr="00EB4F84">
              <w:rPr>
                <w:rFonts w:cs="Times New Roman"/>
                <w:sz w:val="22"/>
                <w:szCs w:val="22"/>
              </w:rPr>
              <w:t>Phone number</w:t>
            </w:r>
          </w:p>
        </w:tc>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09594B0" w14:textId="77777777">
            <w:pPr>
              <w:spacing w:before="240"/>
              <w:rPr>
                <w:rFonts w:cs="Times New Roman"/>
                <w:sz w:val="22"/>
                <w:szCs w:val="22"/>
              </w:rPr>
            </w:pPr>
          </w:p>
        </w:tc>
        <w:tc>
          <w:tcPr>
            <w:tcW w:w="82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575CCD9" w14:textId="77777777">
            <w:pPr>
              <w:spacing w:before="240"/>
              <w:rPr>
                <w:rFonts w:cs="Times New Roman"/>
                <w:sz w:val="22"/>
                <w:szCs w:val="22"/>
              </w:rPr>
            </w:pPr>
            <w:r w:rsidRPr="00EB4F84">
              <w:rPr>
                <w:rFonts w:cs="Times New Roman"/>
                <w:sz w:val="22"/>
                <w:szCs w:val="22"/>
              </w:rPr>
              <w:t>Email</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340816B" w14:textId="77777777">
            <w:pPr>
              <w:spacing w:before="240"/>
              <w:rPr>
                <w:rFonts w:cs="Times New Roman"/>
                <w:sz w:val="22"/>
                <w:szCs w:val="22"/>
              </w:rPr>
            </w:pPr>
          </w:p>
        </w:tc>
      </w:tr>
      <w:tr w:rsidRPr="009D5D52" w:rsidR="009D5D52" w:rsidTr="005E736B" w14:paraId="14BEA139"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51B1415" w14:textId="77777777">
            <w:pPr>
              <w:spacing w:before="240"/>
              <w:rPr>
                <w:rFonts w:cs="Times New Roman"/>
                <w:sz w:val="22"/>
                <w:szCs w:val="22"/>
              </w:rPr>
            </w:pPr>
            <w:r w:rsidRPr="00EB4F84">
              <w:rPr>
                <w:rFonts w:cs="Times New Roman"/>
                <w:sz w:val="22"/>
                <w:szCs w:val="22"/>
              </w:rPr>
              <w:t>DOB</w:t>
            </w:r>
          </w:p>
        </w:tc>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3ADE3349" w14:textId="77777777">
            <w:pPr>
              <w:spacing w:before="240"/>
              <w:rPr>
                <w:rFonts w:cs="Times New Roman"/>
                <w:sz w:val="22"/>
                <w:szCs w:val="22"/>
              </w:rPr>
            </w:pPr>
          </w:p>
        </w:tc>
        <w:tc>
          <w:tcPr>
            <w:tcW w:w="82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79624032" w14:textId="77777777">
            <w:pPr>
              <w:spacing w:before="240"/>
              <w:rPr>
                <w:rFonts w:cs="Times New Roman"/>
                <w:sz w:val="22"/>
                <w:szCs w:val="22"/>
              </w:rPr>
            </w:pPr>
            <w:r w:rsidRPr="00EB4F84">
              <w:rPr>
                <w:rFonts w:cs="Times New Roman"/>
                <w:sz w:val="22"/>
                <w:szCs w:val="22"/>
              </w:rPr>
              <w:t>Gender</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945C5B6" w14:textId="77777777">
            <w:pPr>
              <w:spacing w:before="240"/>
              <w:rPr>
                <w:rFonts w:cs="Times New Roman"/>
                <w:sz w:val="22"/>
                <w:szCs w:val="22"/>
              </w:rPr>
            </w:pPr>
          </w:p>
        </w:tc>
      </w:tr>
      <w:tr w:rsidRPr="009D5D52" w:rsidR="009D5D52" w:rsidTr="005E736B" w14:paraId="423A8133"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703BD3D5" w14:textId="77777777">
            <w:pPr>
              <w:spacing w:before="240"/>
              <w:outlineLvl w:val="0"/>
              <w:rPr>
                <w:rFonts w:ascii="Corbel" w:hAnsi="Corbel" w:cs="Times New Roman"/>
                <w:b/>
                <w:sz w:val="22"/>
                <w:szCs w:val="22"/>
              </w:rPr>
            </w:pPr>
            <w:r w:rsidRPr="00EB4F84">
              <w:rPr>
                <w:rFonts w:ascii="Corbel" w:hAnsi="Corbel" w:cs="Times New Roman"/>
                <w:b/>
                <w:sz w:val="22"/>
                <w:szCs w:val="22"/>
              </w:rPr>
              <w:t>Emergency Contact details</w:t>
            </w:r>
          </w:p>
        </w:tc>
      </w:tr>
      <w:tr w:rsidRPr="009D5D52" w:rsidR="009D5D52" w:rsidTr="005E736B" w14:paraId="21C33B5C"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97B4DE1" w14:textId="77777777">
            <w:pPr>
              <w:spacing w:before="240"/>
              <w:rPr>
                <w:rFonts w:cs="Times New Roman"/>
                <w:sz w:val="22"/>
                <w:szCs w:val="22"/>
              </w:rPr>
            </w:pPr>
            <w:r w:rsidRPr="00EB4F84">
              <w:rPr>
                <w:rFonts w:cs="Times New Roman"/>
                <w:sz w:val="22"/>
                <w:szCs w:val="22"/>
              </w:rPr>
              <w:t>Full name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6A678E19" w14:textId="77777777">
            <w:pPr>
              <w:spacing w:before="240"/>
              <w:rPr>
                <w:rFonts w:cs="Times New Roman"/>
                <w:sz w:val="22"/>
                <w:szCs w:val="22"/>
              </w:rPr>
            </w:pPr>
          </w:p>
        </w:tc>
      </w:tr>
      <w:tr w:rsidRPr="009D5D52" w:rsidR="009D5D52" w:rsidTr="005E736B" w14:paraId="383B17F5"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9C90FF0" w14:textId="77777777">
            <w:pPr>
              <w:spacing w:before="240"/>
              <w:rPr>
                <w:rFonts w:cs="Times New Roman"/>
                <w:sz w:val="22"/>
                <w:szCs w:val="22"/>
              </w:rPr>
            </w:pPr>
            <w:r w:rsidRPr="00EB4F84">
              <w:rPr>
                <w:rFonts w:cs="Times New Roman"/>
                <w:sz w:val="22"/>
                <w:szCs w:val="22"/>
              </w:rPr>
              <w:t>Relationship</w:t>
            </w:r>
          </w:p>
        </w:tc>
        <w:sdt>
          <w:sdtPr>
            <w:rPr>
              <w:rFonts w:cs="Times New Roman"/>
              <w:sz w:val="22"/>
              <w:szCs w:val="22"/>
            </w:rPr>
            <w:alias w:val="Relationship"/>
            <w:tag w:val="Relationship"/>
            <w:id w:val="1409344007"/>
            <w:placeholder>
              <w:docPart w:val="CEF94212CC86ED499C62F2E54B89FAF6"/>
            </w:placeholder>
            <w:showingPlcHdr/>
            <w:dropDownList>
              <w:listItem w:value="Choose an item."/>
              <w:listItem w:displayText="Mother" w:value="Mother"/>
              <w:listItem w:displayText="Father" w:value="Father"/>
              <w:listItem w:displayText="Brother" w:value="Brother"/>
              <w:listItem w:displayText="Daughter" w:value="Daughter"/>
              <w:listItem w:displayText="Friend" w:value="Friend"/>
              <w:listItem w:displayText="Husband" w:value="Husband"/>
              <w:listItem w:displayText="Wife" w:value="Wife"/>
              <w:listItem w:displayText="Parent" w:value="Parent"/>
              <w:listItem w:displayText="Partner" w:value="Partner"/>
              <w:listItem w:displayText="Sister" w:value="Sister"/>
              <w:listItem w:displayText="Son" w:value="Son"/>
              <w:listItem w:displayText="Other" w:value="Other"/>
            </w:dropDownList>
          </w:sdtPr>
          <w:sdtContent>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1754A06" w14:textId="77777777">
                <w:pPr>
                  <w:spacing w:before="240"/>
                  <w:rPr>
                    <w:rFonts w:cs="Times New Roman"/>
                    <w:sz w:val="22"/>
                    <w:szCs w:val="22"/>
                  </w:rPr>
                </w:pPr>
                <w:r w:rsidRPr="00EB4F84">
                  <w:rPr>
                    <w:rFonts w:cs="Times New Roman"/>
                    <w:color w:val="808080"/>
                    <w:sz w:val="22"/>
                    <w:szCs w:val="22"/>
                  </w:rPr>
                  <w:t>Choose an item.</w:t>
                </w:r>
              </w:p>
            </w:tc>
          </w:sdtContent>
        </w:sdt>
        <w:tc>
          <w:tcPr>
            <w:tcW w:w="855"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BA587DE" w14:textId="77777777">
            <w:pPr>
              <w:spacing w:before="240"/>
              <w:rPr>
                <w:rFonts w:cs="Times New Roman"/>
                <w:sz w:val="22"/>
                <w:szCs w:val="22"/>
              </w:rPr>
            </w:pPr>
            <w:r w:rsidRPr="00EB4F84">
              <w:rPr>
                <w:rFonts w:cs="Times New Roman"/>
                <w:sz w:val="22"/>
                <w:szCs w:val="22"/>
              </w:rPr>
              <w:t>Phone Number</w:t>
            </w:r>
          </w:p>
        </w:tc>
        <w:tc>
          <w:tcPr>
            <w:tcW w:w="1184"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785A389F" w14:textId="77777777">
            <w:pPr>
              <w:spacing w:before="240"/>
              <w:rPr>
                <w:rFonts w:cs="Times New Roman"/>
                <w:sz w:val="22"/>
                <w:szCs w:val="22"/>
              </w:rPr>
            </w:pPr>
          </w:p>
        </w:tc>
      </w:tr>
      <w:tr w:rsidRPr="009D5D52" w:rsidR="009D5D52" w:rsidTr="005E736B" w14:paraId="4897FC00" w14:textId="77777777">
        <w:tc>
          <w:tcPr>
            <w:tcW w:w="5000" w:type="pct"/>
            <w:gridSpan w:val="6"/>
            <w:tcBorders>
              <w:top w:val="single" w:color="155078" w:sz="4" w:space="0"/>
              <w:bottom w:val="single" w:color="155078" w:sz="4" w:space="0"/>
            </w:tcBorders>
            <w:vAlign w:val="bottom"/>
          </w:tcPr>
          <w:p w:rsidRPr="00EB4F84" w:rsidR="009D5D52" w:rsidP="00564EEC" w:rsidRDefault="009D5D52" w14:paraId="4E12F6EF" w14:textId="77777777">
            <w:pPr>
              <w:spacing w:before="240"/>
              <w:rPr>
                <w:rFonts w:cs="Times New Roman"/>
                <w:sz w:val="22"/>
                <w:szCs w:val="22"/>
              </w:rPr>
            </w:pPr>
          </w:p>
        </w:tc>
      </w:tr>
      <w:tr w:rsidRPr="009D5D52" w:rsidR="009D5D52" w:rsidTr="005E736B" w14:paraId="0FF2F4D5"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09AB694A" w14:textId="778DCE4D">
            <w:pPr>
              <w:spacing w:before="240"/>
              <w:outlineLvl w:val="0"/>
              <w:rPr>
                <w:rFonts w:ascii="Corbel" w:hAnsi="Corbel" w:cs="Times New Roman"/>
                <w:b/>
                <w:sz w:val="22"/>
                <w:szCs w:val="22"/>
              </w:rPr>
            </w:pPr>
            <w:r w:rsidRPr="00EB4F84">
              <w:rPr>
                <w:rFonts w:ascii="Corbel" w:hAnsi="Corbel" w:cs="Times New Roman"/>
                <w:b/>
                <w:sz w:val="22"/>
                <w:szCs w:val="22"/>
              </w:rPr>
              <w:t>For completion by the SMU Partnership Manager/Partnership Subject Lead</w:t>
            </w:r>
          </w:p>
        </w:tc>
      </w:tr>
      <w:tr w:rsidRPr="009D5D52" w:rsidR="009D5D52" w:rsidTr="005E736B" w14:paraId="7A82A758" w14:textId="77777777">
        <w:trPr>
          <w:trHeight w:val="577"/>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76A744A6" w14:textId="77777777">
            <w:pPr>
              <w:spacing w:before="240"/>
              <w:rPr>
                <w:rFonts w:cs="Times New Roman"/>
                <w:sz w:val="22"/>
                <w:szCs w:val="22"/>
              </w:rPr>
            </w:pPr>
            <w:r w:rsidRPr="00EB4F84">
              <w:rPr>
                <w:rFonts w:cs="Times New Roman"/>
                <w:sz w:val="22"/>
                <w:szCs w:val="22"/>
              </w:rPr>
              <w:t>Partnership name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A019A21" w14:textId="77777777">
            <w:pPr>
              <w:spacing w:before="240"/>
              <w:rPr>
                <w:rFonts w:cs="Times New Roman"/>
                <w:sz w:val="22"/>
                <w:szCs w:val="22"/>
              </w:rPr>
            </w:pPr>
          </w:p>
        </w:tc>
      </w:tr>
      <w:tr w:rsidRPr="009D5D52" w:rsidR="009D5D52" w:rsidTr="005E736B" w14:paraId="5660D6EE" w14:textId="77777777">
        <w:trPr>
          <w:trHeight w:val="499"/>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15AE67D" w14:textId="77777777">
            <w:pPr>
              <w:spacing w:before="240" w:line="480" w:lineRule="auto"/>
              <w:rPr>
                <w:rFonts w:cs="Times New Roman"/>
                <w:sz w:val="22"/>
                <w:szCs w:val="22"/>
              </w:rPr>
            </w:pPr>
            <w:r w:rsidRPr="00EB4F84">
              <w:rPr>
                <w:rFonts w:cs="Times New Roman"/>
                <w:sz w:val="22"/>
                <w:szCs w:val="22"/>
              </w:rPr>
              <w:t>Start Date</w:t>
            </w:r>
          </w:p>
        </w:tc>
        <w:sdt>
          <w:sdtPr>
            <w:rPr>
              <w:rFonts w:cs="Times New Roman"/>
              <w:sz w:val="22"/>
              <w:szCs w:val="22"/>
            </w:rPr>
            <w:alias w:val="Start Date"/>
            <w:tag w:val="Start Date"/>
            <w:id w:val="1630434655"/>
            <w:placeholder>
              <w:docPart w:val="A4E5CA9E996BB044BA85B7F8812EBB8C"/>
            </w:placeholder>
            <w:showingPlcHdr/>
            <w:date>
              <w:dateFormat w:val="dd/MM/yyyy"/>
              <w:lid w:val="en-GB"/>
              <w:storeMappedDataAs w:val="dateTime"/>
              <w:calendar w:val="gregorian"/>
            </w:date>
          </w:sdtPr>
          <w:sdtContent>
            <w:tc>
              <w:tcPr>
                <w:tcW w:w="1289"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7490548" w14:textId="77777777">
                <w:pPr>
                  <w:spacing w:before="240"/>
                  <w:rPr>
                    <w:rFonts w:cs="Times New Roman"/>
                    <w:sz w:val="22"/>
                    <w:szCs w:val="22"/>
                  </w:rPr>
                </w:pPr>
                <w:r w:rsidRPr="00EB4F84">
                  <w:rPr>
                    <w:rFonts w:cs="Times New Roman"/>
                    <w:color w:val="808080"/>
                    <w:sz w:val="22"/>
                    <w:szCs w:val="22"/>
                  </w:rPr>
                  <w:t>Click or tap to enter a date.</w:t>
                </w:r>
              </w:p>
            </w:tc>
          </w:sdtContent>
        </w:sdt>
        <w:tc>
          <w:tcPr>
            <w:tcW w:w="1213"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675C53A7" w14:textId="77777777">
            <w:pPr>
              <w:spacing w:before="240" w:line="600" w:lineRule="auto"/>
              <w:rPr>
                <w:rFonts w:cs="Times New Roman"/>
                <w:sz w:val="22"/>
                <w:szCs w:val="22"/>
              </w:rPr>
            </w:pPr>
            <w:r w:rsidRPr="00EB4F84">
              <w:rPr>
                <w:rFonts w:cs="Times New Roman"/>
                <w:sz w:val="22"/>
                <w:szCs w:val="22"/>
              </w:rPr>
              <w:t>End date*</w:t>
            </w:r>
          </w:p>
        </w:tc>
        <w:sdt>
          <w:sdtPr>
            <w:rPr>
              <w:rFonts w:cs="Times New Roman"/>
              <w:sz w:val="22"/>
              <w:szCs w:val="22"/>
            </w:rPr>
            <w:alias w:val="End Date"/>
            <w:tag w:val="End Date"/>
            <w:id w:val="-1490246008"/>
            <w:placeholder>
              <w:docPart w:val="E27E19C4C9DDFF408457158E68F7F5D4"/>
            </w:placeholder>
            <w:showingPlcHdr/>
            <w:date>
              <w:dateFormat w:val="dd/MM/yyyy"/>
              <w:lid w:val="en-GB"/>
              <w:storeMappedDataAs w:val="dateTime"/>
              <w:calendar w:val="gregorian"/>
            </w:date>
          </w:sdtPr>
          <w:sdtContent>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C02115C" w14:textId="77777777">
                <w:pPr>
                  <w:spacing w:before="240"/>
                  <w:rPr>
                    <w:rFonts w:cs="Times New Roman"/>
                    <w:sz w:val="22"/>
                    <w:szCs w:val="22"/>
                  </w:rPr>
                </w:pPr>
                <w:r w:rsidRPr="00EB4F84">
                  <w:rPr>
                    <w:rFonts w:cs="Times New Roman"/>
                    <w:color w:val="808080"/>
                    <w:sz w:val="22"/>
                    <w:szCs w:val="22"/>
                  </w:rPr>
                  <w:t>Click or tap to enter a date.</w:t>
                </w:r>
              </w:p>
            </w:tc>
          </w:sdtContent>
        </w:sdt>
      </w:tr>
      <w:tr w:rsidRPr="009D5D52" w:rsidR="009D5D52" w:rsidTr="005E736B" w14:paraId="2A0539B5"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C224080" w14:textId="77777777">
            <w:pPr>
              <w:spacing w:before="240"/>
              <w:rPr>
                <w:rFonts w:cs="Times New Roman"/>
                <w:sz w:val="22"/>
                <w:szCs w:val="22"/>
              </w:rPr>
            </w:pPr>
            <w:r w:rsidRPr="00EB4F84">
              <w:rPr>
                <w:rFonts w:cs="Times New Roman"/>
                <w:sz w:val="22"/>
                <w:szCs w:val="22"/>
              </w:rPr>
              <w:t>Job Title/Programme</w:t>
            </w:r>
          </w:p>
        </w:tc>
        <w:tc>
          <w:tcPr>
            <w:tcW w:w="1289"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91158C0" w14:textId="77777777">
            <w:pPr>
              <w:spacing w:before="240"/>
              <w:rPr>
                <w:rFonts w:cs="Times New Roman"/>
                <w:sz w:val="22"/>
                <w:szCs w:val="22"/>
              </w:rPr>
            </w:pPr>
          </w:p>
        </w:tc>
        <w:tc>
          <w:tcPr>
            <w:tcW w:w="1213"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98686F5" w14:textId="77777777">
            <w:pPr>
              <w:spacing w:before="240"/>
              <w:rPr>
                <w:rFonts w:cs="Times New Roman"/>
                <w:sz w:val="22"/>
                <w:szCs w:val="22"/>
              </w:rPr>
            </w:pPr>
            <w:r w:rsidRPr="00EB4F84">
              <w:rPr>
                <w:rFonts w:cs="Times New Roman"/>
                <w:sz w:val="22"/>
                <w:szCs w:val="22"/>
              </w:rPr>
              <w:t>Faculty/Department</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8F42A3D" w14:textId="77777777">
            <w:pPr>
              <w:spacing w:before="240"/>
              <w:rPr>
                <w:rFonts w:cs="Times New Roman"/>
                <w:sz w:val="22"/>
                <w:szCs w:val="22"/>
              </w:rPr>
            </w:pPr>
          </w:p>
        </w:tc>
      </w:tr>
      <w:tr w:rsidRPr="009D5D52" w:rsidR="009D5D52" w:rsidTr="005E736B" w14:paraId="5DAA40F0"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5839C8A" w14:textId="77777777">
            <w:pPr>
              <w:spacing w:before="240"/>
              <w:rPr>
                <w:rFonts w:cs="Times New Roman"/>
                <w:sz w:val="22"/>
                <w:szCs w:val="22"/>
              </w:rPr>
            </w:pPr>
            <w:r w:rsidRPr="00EB4F84">
              <w:rPr>
                <w:rFonts w:cs="Times New Roman"/>
                <w:sz w:val="22"/>
                <w:szCs w:val="22"/>
              </w:rPr>
              <w:t>Location</w:t>
            </w:r>
          </w:p>
        </w:tc>
        <w:tc>
          <w:tcPr>
            <w:tcW w:w="1289"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5190E0F" w14:textId="77777777">
            <w:pPr>
              <w:spacing w:before="240"/>
              <w:rPr>
                <w:rFonts w:cs="Times New Roman"/>
                <w:sz w:val="22"/>
                <w:szCs w:val="22"/>
              </w:rPr>
            </w:pPr>
          </w:p>
        </w:tc>
        <w:tc>
          <w:tcPr>
            <w:tcW w:w="1213"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6D3D2A91" w14:textId="77777777">
            <w:pPr>
              <w:spacing w:before="240"/>
              <w:rPr>
                <w:rFonts w:cs="Times New Roman"/>
                <w:sz w:val="22"/>
                <w:szCs w:val="22"/>
              </w:rPr>
            </w:pPr>
            <w:r w:rsidRPr="00EB4F84">
              <w:rPr>
                <w:rFonts w:cs="Times New Roman"/>
                <w:sz w:val="22"/>
                <w:szCs w:val="22"/>
              </w:rPr>
              <w:t>Partnership Manager</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E96E3B3" w14:textId="77777777">
            <w:pPr>
              <w:spacing w:before="240"/>
              <w:rPr>
                <w:rFonts w:ascii="Corbel" w:hAnsi="Corbel" w:cs="Times New Roman"/>
                <w:b/>
                <w:sz w:val="22"/>
                <w:szCs w:val="22"/>
              </w:rPr>
            </w:pPr>
          </w:p>
        </w:tc>
      </w:tr>
      <w:bookmarkEnd w:id="11"/>
    </w:tbl>
    <w:p w:rsidRPr="009D5D52" w:rsidR="009D5D52" w:rsidP="00564EEC" w:rsidRDefault="009D5D52" w14:paraId="678A1B24" w14:textId="77777777">
      <w:pPr>
        <w:widowControl w:val="0"/>
        <w:autoSpaceDE w:val="0"/>
        <w:autoSpaceDN w:val="0"/>
        <w:spacing w:before="240" w:line="240" w:lineRule="auto"/>
        <w:rPr>
          <w:rFonts w:ascii="Helvetica" w:hAnsi="Helvetica" w:eastAsia="Calibri" w:cs="Calibri"/>
          <w:sz w:val="24"/>
          <w:szCs w:val="24"/>
          <w:lang w:val="en-US" w:eastAsia="en-US"/>
        </w:rPr>
      </w:pPr>
    </w:p>
    <w:p w:rsidRPr="009D5D52" w:rsidR="009D5D52" w:rsidP="00564EEC" w:rsidRDefault="009D5D52" w14:paraId="384019C2" w14:textId="77777777">
      <w:pPr>
        <w:widowControl w:val="0"/>
        <w:autoSpaceDE w:val="0"/>
        <w:autoSpaceDN w:val="0"/>
        <w:spacing w:after="0" w:line="240" w:lineRule="auto"/>
        <w:rPr>
          <w:rFonts w:ascii="Arial" w:hAnsi="Arial" w:eastAsia="Calibri" w:cs="Arial"/>
          <w:b/>
          <w:bCs/>
          <w:sz w:val="24"/>
          <w:szCs w:val="28"/>
          <w:lang w:val="en-US" w:eastAsia="en-US"/>
        </w:rPr>
      </w:pPr>
      <w:r w:rsidRPr="009D5D52">
        <w:rPr>
          <w:rFonts w:ascii="Arial" w:hAnsi="Arial" w:eastAsia="Calibri" w:cs="Arial"/>
          <w:b/>
          <w:bCs/>
          <w:sz w:val="24"/>
          <w:szCs w:val="28"/>
          <w:lang w:val="en-US" w:eastAsia="en-US"/>
        </w:rPr>
        <w:t xml:space="preserve">*Access cannot be indefinite and will be granted for up to </w:t>
      </w:r>
      <w:r w:rsidRPr="009D5D52">
        <w:rPr>
          <w:rFonts w:ascii="Arial" w:hAnsi="Arial" w:eastAsia="Calibri" w:cs="Arial"/>
          <w:b/>
          <w:bCs/>
          <w:color w:val="C00000"/>
          <w:sz w:val="24"/>
          <w:szCs w:val="28"/>
          <w:lang w:val="en-US" w:eastAsia="en-US"/>
        </w:rPr>
        <w:t>4 years</w:t>
      </w:r>
      <w:r w:rsidRPr="009D5D52">
        <w:rPr>
          <w:rFonts w:ascii="Arial" w:hAnsi="Arial" w:eastAsia="Calibri" w:cs="Arial"/>
          <w:b/>
          <w:bCs/>
          <w:sz w:val="24"/>
          <w:szCs w:val="28"/>
          <w:lang w:val="en-US" w:eastAsia="en-US"/>
        </w:rPr>
        <w:t xml:space="preserve"> unless specific approval for longer than this is granted</w:t>
      </w:r>
    </w:p>
    <w:p w:rsidRPr="009D5D52" w:rsidR="009D5D52" w:rsidP="00564EEC" w:rsidRDefault="009D5D52" w14:paraId="0E28ED9D" w14:textId="77777777">
      <w:pPr>
        <w:widowControl w:val="0"/>
        <w:autoSpaceDE w:val="0"/>
        <w:autoSpaceDN w:val="0"/>
        <w:spacing w:after="0" w:line="240" w:lineRule="auto"/>
        <w:rPr>
          <w:rFonts w:ascii="Calibri" w:hAnsi="Calibri" w:eastAsia="Calibri" w:cs="Calibri"/>
          <w:sz w:val="24"/>
          <w:szCs w:val="28"/>
          <w:lang w:val="en-US" w:eastAsia="en-US"/>
        </w:rPr>
      </w:pPr>
    </w:p>
    <w:p w:rsidRPr="009D5D52" w:rsidR="009D5D52" w:rsidP="00564EEC" w:rsidRDefault="009D5D52" w14:paraId="5330541C" w14:textId="77777777">
      <w:pPr>
        <w:widowControl w:val="0"/>
        <w:autoSpaceDE w:val="0"/>
        <w:autoSpaceDN w:val="0"/>
        <w:spacing w:after="0" w:line="240" w:lineRule="auto"/>
        <w:rPr>
          <w:rFonts w:ascii="Arial" w:hAnsi="Arial" w:eastAsia="Calibri" w:cs="Arial"/>
          <w:b/>
          <w:bCs/>
          <w:sz w:val="24"/>
          <w:szCs w:val="28"/>
          <w:lang w:val="en-US" w:eastAsia="en-US"/>
        </w:rPr>
      </w:pPr>
      <w:r w:rsidRPr="009D5D52">
        <w:rPr>
          <w:rFonts w:ascii="Arial" w:hAnsi="Arial" w:eastAsia="Calibri" w:cs="Arial"/>
          <w:b/>
          <w:bCs/>
          <w:sz w:val="24"/>
          <w:szCs w:val="28"/>
          <w:lang w:val="en-US" w:eastAsia="en-US"/>
        </w:rPr>
        <w:t xml:space="preserve">On completion, please return this form to the Human Resources Department: </w:t>
      </w:r>
      <w:hyperlink w:history="1" r:id="rId29">
        <w:r w:rsidRPr="009D5D52">
          <w:rPr>
            <w:rFonts w:ascii="Arial" w:hAnsi="Arial" w:eastAsia="Calibri" w:cs="Arial"/>
            <w:b/>
            <w:bCs/>
            <w:color w:val="BF678E"/>
            <w:sz w:val="24"/>
            <w:szCs w:val="28"/>
            <w:u w:val="single"/>
            <w:lang w:val="en-US" w:eastAsia="en-US"/>
          </w:rPr>
          <w:t>HRsystems@stmarys.ac.uk</w:t>
        </w:r>
      </w:hyperlink>
    </w:p>
    <w:p w:rsidR="009D5D52" w:rsidP="00564EEC" w:rsidRDefault="009D5D52" w14:paraId="4B478BB0" w14:textId="4E4BF318">
      <w:pPr>
        <w:spacing w:after="0"/>
        <w:rPr>
          <w:rFonts w:ascii="Calibri" w:hAnsi="Calibri" w:cs="Calibri"/>
          <w:b/>
          <w:color w:val="000000" w:themeColor="text1"/>
          <w:sz w:val="28"/>
          <w:szCs w:val="28"/>
        </w:rPr>
      </w:pPr>
    </w:p>
    <w:p w:rsidR="00EB4F84" w:rsidP="00281B34" w:rsidRDefault="00EB4F84" w14:paraId="13D58DA2" w14:textId="77777777">
      <w:pPr>
        <w:pStyle w:val="Default"/>
        <w:ind w:firstLine="720"/>
        <w:rPr>
          <w:rFonts w:ascii="Calibri" w:hAnsi="Calibri" w:cs="Calibri"/>
          <w:b/>
          <w:color w:val="000000" w:themeColor="text1"/>
          <w:sz w:val="28"/>
          <w:szCs w:val="28"/>
        </w:rPr>
        <w:sectPr w:rsidR="00EB4F84" w:rsidSect="00EB4F84">
          <w:pgSz w:w="11901" w:h="16840"/>
          <w:pgMar w:top="1276" w:right="839" w:bottom="1605" w:left="1298" w:header="567" w:footer="397" w:gutter="0"/>
          <w:cols w:space="720"/>
          <w:docGrid w:linePitch="299"/>
        </w:sectPr>
      </w:pPr>
    </w:p>
    <w:p w:rsidRPr="00281B34" w:rsidR="00281B34" w:rsidP="00EB4F84" w:rsidRDefault="00281B34" w14:paraId="24838E74" w14:textId="2F2E0729">
      <w:pPr>
        <w:pStyle w:val="Default"/>
        <w:rPr>
          <w:rFonts w:ascii="Calibri" w:hAnsi="Calibri" w:cs="Calibri"/>
          <w:b/>
          <w:sz w:val="28"/>
          <w:szCs w:val="28"/>
        </w:rPr>
      </w:pPr>
      <w:r>
        <w:rPr>
          <w:rFonts w:ascii="Calibri" w:hAnsi="Calibri" w:cs="Calibri"/>
          <w:b/>
          <w:color w:val="000000" w:themeColor="text1"/>
          <w:sz w:val="28"/>
          <w:szCs w:val="28"/>
        </w:rPr>
        <w:lastRenderedPageBreak/>
        <w:t xml:space="preserve">Appendix D – </w:t>
      </w:r>
      <w:r w:rsidRPr="00281B34">
        <w:rPr>
          <w:rFonts w:ascii="Calibri" w:hAnsi="Calibri" w:cs="Calibri"/>
          <w:b/>
          <w:sz w:val="28"/>
          <w:szCs w:val="28"/>
        </w:rPr>
        <w:t>EXTENUATING CIRCUMSTANCES CLAIM FORM 202</w:t>
      </w:r>
      <w:r w:rsidR="00AE76E4">
        <w:rPr>
          <w:rFonts w:ascii="Calibri" w:hAnsi="Calibri" w:cs="Calibri"/>
          <w:b/>
          <w:sz w:val="28"/>
          <w:szCs w:val="28"/>
        </w:rPr>
        <w:t>3</w:t>
      </w:r>
      <w:r w:rsidRPr="00281B34">
        <w:rPr>
          <w:rFonts w:ascii="Calibri" w:hAnsi="Calibri" w:cs="Calibri"/>
          <w:b/>
          <w:sz w:val="28"/>
          <w:szCs w:val="28"/>
        </w:rPr>
        <w:t>-2</w:t>
      </w:r>
      <w:r w:rsidR="00AE76E4">
        <w:rPr>
          <w:rFonts w:ascii="Calibri" w:hAnsi="Calibri" w:cs="Calibri"/>
          <w:b/>
          <w:sz w:val="28"/>
          <w:szCs w:val="28"/>
        </w:rPr>
        <w:t>4</w:t>
      </w:r>
    </w:p>
    <w:p w:rsidRPr="00281B34" w:rsidR="00281B34" w:rsidP="00281B34" w:rsidRDefault="00281B34" w14:paraId="65FCBDBF" w14:textId="77777777">
      <w:pPr>
        <w:autoSpaceDE w:val="0"/>
        <w:autoSpaceDN w:val="0"/>
        <w:adjustRightInd w:val="0"/>
        <w:spacing w:after="0" w:line="240" w:lineRule="auto"/>
        <w:ind w:left="720" w:firstLine="720"/>
        <w:rPr>
          <w:rFonts w:ascii="Calibri" w:hAnsi="Calibri" w:eastAsia="Times New Roman" w:cs="Calibri"/>
          <w:sz w:val="20"/>
          <w:szCs w:val="20"/>
        </w:rPr>
      </w:pPr>
    </w:p>
    <w:p w:rsidRPr="00281B34" w:rsidR="00281B34" w:rsidP="00EB4F84" w:rsidRDefault="00281B34" w14:paraId="2C083EC6" w14:textId="77777777">
      <w:pPr>
        <w:autoSpaceDE w:val="0"/>
        <w:autoSpaceDN w:val="0"/>
        <w:adjustRightInd w:val="0"/>
        <w:spacing w:after="0" w:line="240" w:lineRule="auto"/>
        <w:rPr>
          <w:rFonts w:ascii="Calibri" w:hAnsi="Calibri" w:eastAsia="Times New Roman" w:cs="Calibri"/>
          <w:i/>
          <w:color w:val="000000"/>
          <w:sz w:val="24"/>
          <w:szCs w:val="24"/>
        </w:rPr>
      </w:pPr>
      <w:r w:rsidRPr="00281B34">
        <w:rPr>
          <w:rFonts w:ascii="Calibri" w:hAnsi="Calibri" w:eastAsia="Times New Roman" w:cs="Calibri"/>
          <w:color w:val="000000"/>
          <w:sz w:val="24"/>
          <w:szCs w:val="24"/>
        </w:rPr>
        <w:t>Extenuating circumstances are defined as serious unforeseen, unpreventable circumstances that significantly disrupt a student’s ability to undertake assessment</w:t>
      </w:r>
      <w:r w:rsidRPr="00281B34">
        <w:rPr>
          <w:rFonts w:ascii="Calibri" w:hAnsi="Calibri" w:eastAsia="Times New Roman" w:cs="Calibri"/>
          <w:i/>
          <w:color w:val="000000"/>
          <w:sz w:val="24"/>
          <w:szCs w:val="24"/>
        </w:rPr>
        <w:t>.</w:t>
      </w:r>
    </w:p>
    <w:p w:rsidRPr="00281B34" w:rsidR="00281B34" w:rsidP="00281B34" w:rsidRDefault="00281B34" w14:paraId="535D0B78" w14:textId="77777777">
      <w:pPr>
        <w:autoSpaceDE w:val="0"/>
        <w:autoSpaceDN w:val="0"/>
        <w:adjustRightInd w:val="0"/>
        <w:spacing w:after="0" w:line="240" w:lineRule="auto"/>
        <w:jc w:val="center"/>
        <w:rPr>
          <w:rFonts w:ascii="Calibri" w:hAnsi="Calibri" w:eastAsia="Times New Roman" w:cs="Calibri"/>
          <w:color w:val="000000"/>
          <w:sz w:val="24"/>
          <w:szCs w:val="24"/>
        </w:rPr>
      </w:pPr>
    </w:p>
    <w:p w:rsidRPr="00281B34" w:rsidR="00281B34" w:rsidP="00281B34" w:rsidRDefault="00281B34" w14:paraId="338DD6C2" w14:textId="77777777">
      <w:pPr>
        <w:autoSpaceDE w:val="0"/>
        <w:autoSpaceDN w:val="0"/>
        <w:adjustRightInd w:val="0"/>
        <w:spacing w:after="0" w:line="240" w:lineRule="auto"/>
        <w:rPr>
          <w:rFonts w:ascii="Calibri" w:hAnsi="Calibri" w:eastAsia="Times New Roman" w:cs="Calibri"/>
          <w:b/>
          <w:sz w:val="24"/>
          <w:szCs w:val="24"/>
        </w:rPr>
      </w:pPr>
      <w:r w:rsidRPr="00281B34">
        <w:rPr>
          <w:rFonts w:ascii="Calibri" w:hAnsi="Calibri" w:eastAsia="Times New Roman" w:cs="Calibri"/>
          <w:b/>
          <w:sz w:val="24"/>
          <w:szCs w:val="24"/>
        </w:rPr>
        <w:t>Please indicate which level of claim you are requesting:</w:t>
      </w:r>
    </w:p>
    <w:tbl>
      <w:tblPr>
        <w:tblStyle w:val="TableGrid2"/>
        <w:tblW w:w="0" w:type="auto"/>
        <w:tblLook w:val="04A0" w:firstRow="1" w:lastRow="0" w:firstColumn="1" w:lastColumn="0" w:noHBand="0" w:noVBand="1"/>
      </w:tblPr>
      <w:tblGrid>
        <w:gridCol w:w="9211"/>
        <w:gridCol w:w="543"/>
      </w:tblGrid>
      <w:tr w:rsidRPr="00281B34" w:rsidR="00281B34" w:rsidTr="004C64DB" w14:paraId="42717AC2" w14:textId="77777777">
        <w:tc>
          <w:tcPr>
            <w:tcW w:w="9776" w:type="dxa"/>
          </w:tcPr>
          <w:p w:rsidRPr="00281B34" w:rsidR="00281B34" w:rsidP="00281B34" w:rsidRDefault="00281B34" w14:paraId="637493FC" w14:textId="77777777">
            <w:pPr>
              <w:autoSpaceDE w:val="0"/>
              <w:autoSpaceDN w:val="0"/>
              <w:adjustRightInd w:val="0"/>
              <w:rPr>
                <w:rFonts w:cs="Calibri"/>
                <w:b/>
              </w:rPr>
            </w:pPr>
            <w:r w:rsidRPr="00281B34">
              <w:rPr>
                <w:rFonts w:cs="Calibri"/>
                <w:b/>
              </w:rPr>
              <w:t>Programme Level Request for Extension of Submission Deadline</w:t>
            </w:r>
          </w:p>
          <w:p w:rsidRPr="00281B34" w:rsidR="00281B34" w:rsidP="00281B34" w:rsidRDefault="00281B34" w14:paraId="0A5E1DA4" w14:textId="77777777">
            <w:pPr>
              <w:autoSpaceDE w:val="0"/>
              <w:autoSpaceDN w:val="0"/>
              <w:adjustRightInd w:val="0"/>
              <w:rPr>
                <w:rFonts w:cs="Calibri"/>
                <w:b/>
                <w:sz w:val="24"/>
                <w:szCs w:val="24"/>
              </w:rPr>
            </w:pPr>
            <w:r w:rsidRPr="00281B34">
              <w:rPr>
                <w:rFonts w:cs="Calibri"/>
              </w:rPr>
              <w:t>(to request a delay to submission of coursework of up to 10 working days)</w:t>
            </w:r>
          </w:p>
        </w:tc>
        <w:tc>
          <w:tcPr>
            <w:tcW w:w="567" w:type="dxa"/>
          </w:tcPr>
          <w:p w:rsidRPr="00281B34" w:rsidR="00281B34" w:rsidP="00281B34" w:rsidRDefault="00281B34" w14:paraId="57A3D00E" w14:textId="77777777">
            <w:pPr>
              <w:autoSpaceDE w:val="0"/>
              <w:autoSpaceDN w:val="0"/>
              <w:adjustRightInd w:val="0"/>
              <w:rPr>
                <w:rFonts w:cs="Calibri"/>
                <w:b/>
              </w:rPr>
            </w:pPr>
          </w:p>
        </w:tc>
      </w:tr>
      <w:tr w:rsidRPr="00281B34" w:rsidR="00281B34" w:rsidTr="004C64DB" w14:paraId="4451D9F7" w14:textId="77777777">
        <w:tc>
          <w:tcPr>
            <w:tcW w:w="9776" w:type="dxa"/>
          </w:tcPr>
          <w:p w:rsidRPr="00281B34" w:rsidR="00281B34" w:rsidP="00281B34" w:rsidRDefault="00281B34" w14:paraId="167F3DDE" w14:textId="77777777">
            <w:pPr>
              <w:autoSpaceDE w:val="0"/>
              <w:autoSpaceDN w:val="0"/>
              <w:adjustRightInd w:val="0"/>
              <w:rPr>
                <w:rFonts w:cs="Calibri"/>
                <w:b/>
              </w:rPr>
            </w:pPr>
            <w:r w:rsidRPr="00281B34">
              <w:rPr>
                <w:rFonts w:cs="Calibri"/>
                <w:b/>
              </w:rPr>
              <w:t>University Level Extenuating Circumstances</w:t>
            </w:r>
          </w:p>
          <w:p w:rsidRPr="00281B34" w:rsidR="00281B34" w:rsidP="00281B34" w:rsidRDefault="00281B34" w14:paraId="2A753BE0" w14:textId="77777777">
            <w:pPr>
              <w:autoSpaceDE w:val="0"/>
              <w:autoSpaceDN w:val="0"/>
              <w:adjustRightInd w:val="0"/>
              <w:rPr>
                <w:rFonts w:cs="Calibri"/>
                <w:b/>
                <w:sz w:val="24"/>
                <w:szCs w:val="24"/>
              </w:rPr>
            </w:pPr>
            <w:r w:rsidRPr="00281B34">
              <w:rPr>
                <w:rFonts w:cs="Calibri"/>
              </w:rPr>
              <w:t>(for situations which affect the main examination period or delays of coursework submission of more than 10 working days)</w:t>
            </w:r>
          </w:p>
        </w:tc>
        <w:tc>
          <w:tcPr>
            <w:tcW w:w="567" w:type="dxa"/>
          </w:tcPr>
          <w:p w:rsidRPr="00281B34" w:rsidR="00281B34" w:rsidP="00281B34" w:rsidRDefault="00281B34" w14:paraId="6E86CC20" w14:textId="77777777">
            <w:pPr>
              <w:autoSpaceDE w:val="0"/>
              <w:autoSpaceDN w:val="0"/>
              <w:adjustRightInd w:val="0"/>
              <w:rPr>
                <w:rFonts w:cs="Calibri"/>
                <w:b/>
              </w:rPr>
            </w:pPr>
          </w:p>
        </w:tc>
      </w:tr>
    </w:tbl>
    <w:p w:rsidRPr="00281B34" w:rsidR="00281B34" w:rsidP="00281B34" w:rsidRDefault="00281B34" w14:paraId="1323B9C4" w14:textId="77777777">
      <w:pPr>
        <w:autoSpaceDE w:val="0"/>
        <w:autoSpaceDN w:val="0"/>
        <w:adjustRightInd w:val="0"/>
        <w:spacing w:after="0" w:line="240" w:lineRule="auto"/>
        <w:rPr>
          <w:rFonts w:ascii="Calibri" w:hAnsi="Calibri" w:eastAsia="Times New Roman" w:cs="Calibri"/>
          <w:b/>
          <w:sz w:val="24"/>
          <w:szCs w:val="24"/>
        </w:rPr>
      </w:pPr>
    </w:p>
    <w:p w:rsidRPr="00281B34" w:rsidR="00281B34" w:rsidP="00281B34" w:rsidRDefault="00281B34" w14:paraId="5C9A504B" w14:textId="77777777">
      <w:pPr>
        <w:autoSpaceDE w:val="0"/>
        <w:autoSpaceDN w:val="0"/>
        <w:adjustRightInd w:val="0"/>
        <w:spacing w:after="0" w:line="240" w:lineRule="auto"/>
        <w:rPr>
          <w:rFonts w:ascii="Calibri" w:hAnsi="Calibri" w:eastAsia="Times New Roman" w:cs="Calibri"/>
        </w:rPr>
      </w:pPr>
      <w:r w:rsidRPr="00281B34">
        <w:rPr>
          <w:rFonts w:ascii="Calibri" w:hAnsi="Calibri" w:eastAsia="Times New Roman" w:cs="Calibri"/>
        </w:rPr>
        <w:t xml:space="preserve">This form must be completed if you believe that illness or other circumstances have adversely affected your academic performance.  It is your responsibility to ensure that you submit your form fully completed so that the Programme or University sub-Committee has all the available information on which to base its decision. </w:t>
      </w:r>
    </w:p>
    <w:p w:rsidRPr="00281B34" w:rsidR="00281B34" w:rsidP="00281B34" w:rsidRDefault="00281B34" w14:paraId="27074103" w14:textId="77777777">
      <w:pPr>
        <w:autoSpaceDE w:val="0"/>
        <w:autoSpaceDN w:val="0"/>
        <w:adjustRightInd w:val="0"/>
        <w:spacing w:after="0" w:line="240" w:lineRule="auto"/>
        <w:jc w:val="center"/>
        <w:rPr>
          <w:rFonts w:ascii="Calibri" w:hAnsi="Calibri" w:eastAsia="Times New Roman" w:cs="Calibri"/>
        </w:rPr>
      </w:pPr>
    </w:p>
    <w:p w:rsidRPr="00281B34" w:rsidR="00281B34" w:rsidP="00281B34" w:rsidRDefault="00281B34" w14:paraId="5C55DBEA" w14:textId="77777777">
      <w:pPr>
        <w:autoSpaceDE w:val="0"/>
        <w:autoSpaceDN w:val="0"/>
        <w:adjustRightInd w:val="0"/>
        <w:spacing w:after="0" w:line="240" w:lineRule="auto"/>
        <w:jc w:val="center"/>
        <w:rPr>
          <w:rFonts w:ascii="Calibri" w:hAnsi="Calibri" w:eastAsia="Times New Roman" w:cs="Calibri"/>
          <w:b/>
        </w:rPr>
      </w:pPr>
      <w:r w:rsidRPr="00281B34">
        <w:rPr>
          <w:rFonts w:ascii="Calibri" w:hAnsi="Calibri" w:eastAsia="Times New Roman" w:cs="Calibri"/>
          <w:b/>
        </w:rPr>
        <w:t>Late submissions of EC forms will not normally be accepted.  Please note that if you have submitted coursework or sat an exam then you are stating you are “fit-to-sit” and are not expected to submit an Extenuating Circumstances claim, in line with the Fit to Sit Policy.</w:t>
      </w:r>
    </w:p>
    <w:p w:rsidRPr="00281B34" w:rsidR="00281B34" w:rsidP="00281B34" w:rsidRDefault="00281B34" w14:paraId="64E29951" w14:textId="77777777">
      <w:pPr>
        <w:autoSpaceDE w:val="0"/>
        <w:autoSpaceDN w:val="0"/>
        <w:adjustRightInd w:val="0"/>
        <w:spacing w:after="0" w:line="240" w:lineRule="auto"/>
        <w:rPr>
          <w:rFonts w:ascii="Calibri" w:hAnsi="Calibri" w:eastAsia="Times New Roman" w:cs="Calibri"/>
        </w:rPr>
      </w:pPr>
    </w:p>
    <w:p w:rsidRPr="00281B34" w:rsidR="00281B34" w:rsidP="00281B34" w:rsidRDefault="00281B34" w14:paraId="6420952F" w14:textId="77777777">
      <w:pPr>
        <w:autoSpaceDE w:val="0"/>
        <w:autoSpaceDN w:val="0"/>
        <w:adjustRightInd w:val="0"/>
        <w:spacing w:after="0" w:line="240" w:lineRule="auto"/>
        <w:rPr>
          <w:rFonts w:ascii="Calibri" w:hAnsi="Calibri" w:eastAsia="Times New Roman" w:cs="Calibri"/>
        </w:rPr>
      </w:pPr>
      <w:r w:rsidRPr="00281B34">
        <w:rPr>
          <w:rFonts w:ascii="Calibri" w:hAnsi="Calibri" w:eastAsia="Times New Roman" w:cs="Calibri"/>
          <w:i/>
        </w:rPr>
        <w:t>Please refer to the Extenuating Circumstances Policy and guidelines when completing this form</w:t>
      </w:r>
      <w:r w:rsidRPr="00281B34">
        <w:rPr>
          <w:rFonts w:ascii="Calibri" w:hAnsi="Calibri" w:eastAsia="Times New Roman" w:cs="Calibri"/>
        </w:rPr>
        <w:t>. All claims must be substantiated by third party, independent written documentary evidence, such as a medical certificate, or a letter from the Student Wellbeing/Counselling Service.</w:t>
      </w:r>
    </w:p>
    <w:p w:rsidRPr="00281B34" w:rsidR="00281B34" w:rsidP="00281B34" w:rsidRDefault="00281B34" w14:paraId="51082755" w14:textId="77777777">
      <w:pPr>
        <w:autoSpaceDE w:val="0"/>
        <w:autoSpaceDN w:val="0"/>
        <w:adjustRightInd w:val="0"/>
        <w:spacing w:after="0" w:line="240" w:lineRule="auto"/>
        <w:rPr>
          <w:rFonts w:ascii="Calibri" w:hAnsi="Calibri" w:eastAsia="Times New Roman" w:cs="Calibri"/>
        </w:rPr>
      </w:pPr>
    </w:p>
    <w:p w:rsidRPr="00281B34" w:rsidR="00281B34" w:rsidP="00281B34" w:rsidRDefault="00281B34" w14:paraId="40D9BA00" w14:textId="77777777">
      <w:pPr>
        <w:autoSpaceDE w:val="0"/>
        <w:autoSpaceDN w:val="0"/>
        <w:adjustRightInd w:val="0"/>
        <w:spacing w:after="0" w:line="240" w:lineRule="auto"/>
        <w:rPr>
          <w:rFonts w:ascii="Calibri" w:hAnsi="Calibri" w:eastAsia="Times New Roman" w:cs="Calibri"/>
        </w:rPr>
      </w:pPr>
      <w:r w:rsidRPr="00281B34">
        <w:rPr>
          <w:rFonts w:ascii="Calibri" w:hAnsi="Calibri" w:eastAsia="Times New Roman" w:cs="Calibri"/>
        </w:rPr>
        <w:t>Please submit this form to the relevant Department Email for Programme Level extensions (see email addresses below) or Exams for University level Extenuating Circumstances as soon as possible after the events occur, even if you do not have all of the supporting evidence available at the time.</w:t>
      </w:r>
    </w:p>
    <w:p w:rsidRPr="00281B34" w:rsidR="00281B34" w:rsidP="00281B34" w:rsidRDefault="00281B34" w14:paraId="7BC16ED5" w14:textId="77777777">
      <w:pPr>
        <w:autoSpaceDE w:val="0"/>
        <w:autoSpaceDN w:val="0"/>
        <w:adjustRightInd w:val="0"/>
        <w:spacing w:after="0" w:line="240" w:lineRule="auto"/>
        <w:rPr>
          <w:rFonts w:ascii="Calibri" w:hAnsi="Calibri" w:eastAsia="Times New Roman" w:cs="Calibri"/>
          <w:sz w:val="20"/>
          <w:szCs w:val="20"/>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6"/>
      </w:tblGrid>
      <w:tr w:rsidRPr="00281B34" w:rsidR="00281B34" w:rsidTr="00EB4F84" w14:paraId="30B97F76" w14:textId="77777777">
        <w:tc>
          <w:tcPr>
            <w:tcW w:w="9526" w:type="dxa"/>
            <w:shd w:val="clear" w:color="auto" w:fill="auto"/>
          </w:tcPr>
          <w:p w:rsidRPr="00281B34" w:rsidR="00281B34" w:rsidP="00281B34" w:rsidRDefault="00281B34" w14:paraId="46C5E39B" w14:textId="77777777">
            <w:pPr>
              <w:spacing w:before="40" w:after="40" w:line="240" w:lineRule="auto"/>
              <w:rPr>
                <w:rFonts w:ascii="Calibri" w:hAnsi="Calibri" w:eastAsia="Times New Roman" w:cs="Calibri"/>
                <w:b/>
              </w:rPr>
            </w:pPr>
            <w:r w:rsidRPr="00281B34">
              <w:rPr>
                <w:rFonts w:ascii="Calibri" w:hAnsi="Calibri" w:eastAsia="Times New Roman" w:cs="Calibri"/>
                <w:b/>
              </w:rPr>
              <w:t>Regnum:</w:t>
            </w:r>
          </w:p>
        </w:tc>
      </w:tr>
      <w:tr w:rsidRPr="00281B34" w:rsidR="00281B34" w:rsidTr="00EB4F84" w14:paraId="6FAF54C4" w14:textId="77777777">
        <w:tc>
          <w:tcPr>
            <w:tcW w:w="9526" w:type="dxa"/>
            <w:shd w:val="clear" w:color="auto" w:fill="auto"/>
          </w:tcPr>
          <w:p w:rsidRPr="00281B34" w:rsidR="00281B34" w:rsidP="00281B34" w:rsidRDefault="00281B34" w14:paraId="575B96A6" w14:textId="77777777">
            <w:pPr>
              <w:spacing w:before="40" w:after="40" w:line="240" w:lineRule="auto"/>
              <w:rPr>
                <w:rFonts w:ascii="Calibri" w:hAnsi="Calibri" w:eastAsia="Times New Roman" w:cs="Calibri"/>
                <w:b/>
              </w:rPr>
            </w:pPr>
            <w:r w:rsidRPr="00281B34">
              <w:rPr>
                <w:rFonts w:ascii="Calibri" w:hAnsi="Calibri" w:eastAsia="Times New Roman" w:cs="Calibri"/>
                <w:b/>
              </w:rPr>
              <w:t>First Name:</w:t>
            </w:r>
          </w:p>
        </w:tc>
      </w:tr>
      <w:tr w:rsidRPr="00281B34" w:rsidR="00281B34" w:rsidTr="00EB4F84" w14:paraId="0C87F529" w14:textId="77777777">
        <w:tc>
          <w:tcPr>
            <w:tcW w:w="9526" w:type="dxa"/>
            <w:shd w:val="clear" w:color="auto" w:fill="auto"/>
          </w:tcPr>
          <w:p w:rsidRPr="00281B34" w:rsidR="00281B34" w:rsidP="00281B34" w:rsidRDefault="00281B34" w14:paraId="3453C3B6" w14:textId="77777777">
            <w:pPr>
              <w:spacing w:before="40" w:after="40" w:line="240" w:lineRule="auto"/>
              <w:rPr>
                <w:rFonts w:ascii="Calibri" w:hAnsi="Calibri" w:eastAsia="Times New Roman" w:cs="Calibri"/>
                <w:b/>
              </w:rPr>
            </w:pPr>
            <w:r w:rsidRPr="00281B34">
              <w:rPr>
                <w:rFonts w:ascii="Calibri" w:hAnsi="Calibri" w:eastAsia="Times New Roman" w:cs="Calibri"/>
                <w:b/>
              </w:rPr>
              <w:t>Surname:</w:t>
            </w:r>
          </w:p>
        </w:tc>
      </w:tr>
      <w:tr w:rsidRPr="00281B34" w:rsidR="00281B34" w:rsidTr="00EB4F84" w14:paraId="411966DD" w14:textId="77777777">
        <w:tc>
          <w:tcPr>
            <w:tcW w:w="9526" w:type="dxa"/>
            <w:shd w:val="clear" w:color="auto" w:fill="auto"/>
          </w:tcPr>
          <w:p w:rsidRPr="00281B34" w:rsidR="00281B34" w:rsidP="00281B34" w:rsidRDefault="00281B34" w14:paraId="56D4E9C7" w14:textId="77777777">
            <w:pPr>
              <w:spacing w:before="40" w:after="40" w:line="240" w:lineRule="auto"/>
              <w:rPr>
                <w:rFonts w:ascii="Calibri" w:hAnsi="Calibri" w:eastAsia="Times New Roman" w:cs="Calibri"/>
                <w:b/>
              </w:rPr>
            </w:pPr>
            <w:r w:rsidRPr="00281B34">
              <w:rPr>
                <w:rFonts w:ascii="Calibri" w:hAnsi="Calibri" w:eastAsia="Times New Roman" w:cs="Calibri"/>
                <w:b/>
              </w:rPr>
              <w:t>Level of Study:</w:t>
            </w:r>
          </w:p>
        </w:tc>
      </w:tr>
      <w:tr w:rsidRPr="00281B34" w:rsidR="00281B34" w:rsidTr="00EB4F84" w14:paraId="41BD4EDD" w14:textId="77777777">
        <w:tc>
          <w:tcPr>
            <w:tcW w:w="9526" w:type="dxa"/>
            <w:shd w:val="clear" w:color="auto" w:fill="auto"/>
          </w:tcPr>
          <w:p w:rsidRPr="00281B34" w:rsidR="00281B34" w:rsidP="00281B34" w:rsidRDefault="00281B34" w14:paraId="068BF186" w14:textId="77777777">
            <w:pPr>
              <w:spacing w:before="40" w:after="40" w:line="240" w:lineRule="auto"/>
              <w:rPr>
                <w:rFonts w:ascii="Calibri" w:hAnsi="Calibri" w:eastAsia="Times New Roman" w:cs="Calibri"/>
                <w:b/>
              </w:rPr>
            </w:pPr>
            <w:r w:rsidRPr="00281B34">
              <w:rPr>
                <w:rFonts w:ascii="Calibri" w:hAnsi="Calibri" w:eastAsia="Times New Roman" w:cs="Calibri"/>
                <w:b/>
              </w:rPr>
              <w:t>Programme:</w:t>
            </w:r>
          </w:p>
        </w:tc>
      </w:tr>
      <w:tr w:rsidRPr="00281B34" w:rsidR="00281B34" w:rsidTr="00EB4F84" w14:paraId="5D183277" w14:textId="77777777">
        <w:tc>
          <w:tcPr>
            <w:tcW w:w="9526" w:type="dxa"/>
            <w:shd w:val="clear" w:color="auto" w:fill="auto"/>
          </w:tcPr>
          <w:p w:rsidRPr="00281B34" w:rsidR="00281B34" w:rsidP="00281B34" w:rsidRDefault="00281B34" w14:paraId="16873C12" w14:textId="77777777">
            <w:pPr>
              <w:spacing w:before="40" w:after="40" w:line="240" w:lineRule="auto"/>
              <w:rPr>
                <w:rFonts w:ascii="Calibri" w:hAnsi="Calibri" w:eastAsia="Times New Roman" w:cs="Calibri"/>
                <w:b/>
              </w:rPr>
            </w:pPr>
            <w:r w:rsidRPr="00281B34">
              <w:rPr>
                <w:rFonts w:ascii="Calibri" w:hAnsi="Calibri" w:eastAsia="Times New Roman" w:cs="Calibri"/>
                <w:b/>
              </w:rPr>
              <w:t>Course Lead:</w:t>
            </w:r>
          </w:p>
        </w:tc>
      </w:tr>
      <w:tr w:rsidRPr="00281B34" w:rsidR="00281B34" w:rsidTr="00EB4F84" w14:paraId="4563415C" w14:textId="77777777">
        <w:tc>
          <w:tcPr>
            <w:tcW w:w="9526" w:type="dxa"/>
            <w:shd w:val="clear" w:color="auto" w:fill="auto"/>
          </w:tcPr>
          <w:p w:rsidRPr="00281B34" w:rsidR="00281B34" w:rsidP="00281B34" w:rsidRDefault="00281B34" w14:paraId="0454D45A" w14:textId="77777777">
            <w:pPr>
              <w:spacing w:before="40" w:after="40" w:line="240" w:lineRule="auto"/>
              <w:rPr>
                <w:rFonts w:ascii="Calibri" w:hAnsi="Calibri" w:eastAsia="Times New Roman" w:cs="Calibri"/>
                <w:b/>
              </w:rPr>
            </w:pPr>
            <w:r w:rsidRPr="00281B34">
              <w:rPr>
                <w:rFonts w:ascii="Calibri" w:hAnsi="Calibri" w:eastAsia="Times New Roman" w:cs="Calibri"/>
                <w:b/>
              </w:rPr>
              <w:t>St Mary’s University Email Address:</w:t>
            </w:r>
          </w:p>
        </w:tc>
      </w:tr>
      <w:tr w:rsidRPr="00281B34" w:rsidR="00281B34" w:rsidTr="00EB4F84" w14:paraId="2779CC2E" w14:textId="77777777">
        <w:tc>
          <w:tcPr>
            <w:tcW w:w="9526" w:type="dxa"/>
            <w:shd w:val="clear" w:color="auto" w:fill="auto"/>
          </w:tcPr>
          <w:p w:rsidR="00281B34" w:rsidP="00281B34" w:rsidRDefault="00281B34" w14:paraId="22988E66" w14:textId="77777777">
            <w:pPr>
              <w:spacing w:before="40" w:after="40" w:line="240" w:lineRule="auto"/>
              <w:rPr>
                <w:rFonts w:ascii="Calibri" w:hAnsi="Calibri" w:eastAsia="Times New Roman" w:cs="Calibri"/>
                <w:b/>
              </w:rPr>
            </w:pPr>
            <w:r w:rsidRPr="00281B34">
              <w:rPr>
                <w:rFonts w:ascii="Calibri" w:hAnsi="Calibri" w:eastAsia="Times New Roman" w:cs="Calibri"/>
                <w:b/>
              </w:rPr>
              <w:t>Are you currently Registered with St Mary’s Student Wellbeing Service?</w:t>
            </w:r>
          </w:p>
          <w:p w:rsidRPr="00281B34" w:rsidR="00EB4F84" w:rsidP="00281B34" w:rsidRDefault="00EB4F84" w14:paraId="0BCF36E6" w14:textId="2D048CC1">
            <w:pPr>
              <w:spacing w:before="40" w:after="40" w:line="240" w:lineRule="auto"/>
              <w:rPr>
                <w:rFonts w:ascii="Calibri" w:hAnsi="Calibri" w:eastAsia="Times New Roman" w:cs="Calibri"/>
                <w:b/>
              </w:rPr>
            </w:pPr>
          </w:p>
        </w:tc>
      </w:tr>
    </w:tbl>
    <w:p w:rsidRPr="00281B34" w:rsidR="00281B34" w:rsidP="00281B34" w:rsidRDefault="00281B34" w14:paraId="069AC426" w14:textId="77777777">
      <w:pPr>
        <w:spacing w:after="0" w:line="240" w:lineRule="auto"/>
        <w:rPr>
          <w:rFonts w:ascii="Calibri" w:hAnsi="Calibri" w:eastAsia="Times New Roman" w:cs="Calibri"/>
          <w:b/>
        </w:rPr>
      </w:pPr>
    </w:p>
    <w:p w:rsidRPr="00281B34" w:rsidR="00281B34" w:rsidP="00281B34" w:rsidRDefault="00281B34" w14:paraId="7A63AB8F" w14:textId="77777777">
      <w:pPr>
        <w:spacing w:after="0" w:line="240" w:lineRule="auto"/>
        <w:rPr>
          <w:rFonts w:ascii="Calibri" w:hAnsi="Calibri" w:eastAsia="Times New Roman" w:cs="Calibri"/>
          <w:b/>
        </w:rPr>
      </w:pPr>
      <w:r w:rsidRPr="00281B34">
        <w:rPr>
          <w:rFonts w:ascii="Calibri" w:hAnsi="Calibri" w:eastAsia="Times New Roman" w:cs="Calibri"/>
          <w:b/>
        </w:rPr>
        <w:t xml:space="preserve">DEFERRAL OF ASSESSMENT – </w:t>
      </w:r>
      <w:r w:rsidRPr="00281B34">
        <w:rPr>
          <w:rFonts w:ascii="Calibri" w:hAnsi="Calibri" w:eastAsia="Times New Roman" w:cs="Calibri"/>
          <w:b/>
          <w:i/>
        </w:rPr>
        <w:t>(please provide details of the assessments affected)</w:t>
      </w:r>
    </w:p>
    <w:p w:rsidRPr="00281B34" w:rsidR="00281B34" w:rsidP="00281B34" w:rsidRDefault="00281B34" w14:paraId="5CB99145" w14:textId="77777777">
      <w:pPr>
        <w:spacing w:after="0" w:line="240" w:lineRule="auto"/>
        <w:rPr>
          <w:rFonts w:ascii="Calibri" w:hAnsi="Calibri" w:eastAsia="Times New Roman" w:cs="Calibr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9"/>
        <w:gridCol w:w="1947"/>
        <w:gridCol w:w="1994"/>
        <w:gridCol w:w="2510"/>
        <w:gridCol w:w="1234"/>
      </w:tblGrid>
      <w:tr w:rsidRPr="00281B34" w:rsidR="00281B34" w:rsidTr="00281B34" w14:paraId="20BF71D6" w14:textId="77777777">
        <w:trPr>
          <w:jc w:val="center"/>
        </w:trPr>
        <w:tc>
          <w:tcPr>
            <w:tcW w:w="2263" w:type="dxa"/>
            <w:shd w:val="clear" w:color="auto" w:fill="D9D9D9"/>
          </w:tcPr>
          <w:p w:rsidRPr="00281B34" w:rsidR="00281B34" w:rsidP="00281B34" w:rsidRDefault="00281B34" w14:paraId="5606FBE0" w14:textId="77777777">
            <w:pPr>
              <w:spacing w:after="0" w:line="240" w:lineRule="auto"/>
              <w:rPr>
                <w:rFonts w:ascii="Calibri" w:hAnsi="Calibri" w:eastAsia="Times New Roman" w:cs="Calibri"/>
                <w:b/>
                <w:bCs/>
              </w:rPr>
            </w:pPr>
            <w:r w:rsidRPr="00281B34">
              <w:rPr>
                <w:rFonts w:ascii="Calibri" w:hAnsi="Calibri" w:eastAsia="Times New Roman" w:cs="Calibri"/>
                <w:b/>
                <w:bCs/>
              </w:rPr>
              <w:t>Module(s) code(s)</w:t>
            </w:r>
          </w:p>
        </w:tc>
        <w:tc>
          <w:tcPr>
            <w:tcW w:w="2127" w:type="dxa"/>
            <w:shd w:val="clear" w:color="auto" w:fill="D9D9D9"/>
          </w:tcPr>
          <w:p w:rsidRPr="00281B34" w:rsidR="00281B34" w:rsidP="00281B34" w:rsidRDefault="00281B34" w14:paraId="64F9AB39" w14:textId="77777777">
            <w:pPr>
              <w:spacing w:after="0" w:line="240" w:lineRule="auto"/>
              <w:rPr>
                <w:rFonts w:ascii="Calibri" w:hAnsi="Calibri" w:eastAsia="Times New Roman" w:cs="Calibri"/>
                <w:b/>
                <w:bCs/>
              </w:rPr>
            </w:pPr>
            <w:r w:rsidRPr="00281B34">
              <w:rPr>
                <w:rFonts w:ascii="Calibri" w:hAnsi="Calibri" w:eastAsia="Times New Roman" w:cs="Calibri"/>
                <w:b/>
                <w:bCs/>
              </w:rPr>
              <w:t>Name of Module Convenor</w:t>
            </w:r>
          </w:p>
        </w:tc>
        <w:tc>
          <w:tcPr>
            <w:tcW w:w="2126" w:type="dxa"/>
            <w:shd w:val="clear" w:color="auto" w:fill="D9D9D9"/>
          </w:tcPr>
          <w:p w:rsidRPr="00281B34" w:rsidR="00281B34" w:rsidP="00281B34" w:rsidRDefault="00281B34" w14:paraId="592A844B" w14:textId="77777777">
            <w:pPr>
              <w:spacing w:after="0" w:line="240" w:lineRule="auto"/>
              <w:rPr>
                <w:rFonts w:ascii="Calibri" w:hAnsi="Calibri" w:eastAsia="Times New Roman" w:cs="Calibri"/>
                <w:b/>
                <w:bCs/>
              </w:rPr>
            </w:pPr>
            <w:r w:rsidRPr="00281B34">
              <w:rPr>
                <w:rFonts w:ascii="Calibri" w:hAnsi="Calibri" w:eastAsia="Times New Roman" w:cs="Calibri"/>
                <w:b/>
                <w:bCs/>
              </w:rPr>
              <w:t>Assessment Type</w:t>
            </w:r>
          </w:p>
          <w:p w:rsidRPr="00281B34" w:rsidR="00281B34" w:rsidP="00281B34" w:rsidRDefault="00281B34" w14:paraId="4F22223D" w14:textId="77777777">
            <w:pPr>
              <w:spacing w:after="0" w:line="240" w:lineRule="auto"/>
              <w:rPr>
                <w:rFonts w:ascii="Calibri" w:hAnsi="Calibri" w:eastAsia="Times New Roman" w:cs="Calibri"/>
                <w:b/>
                <w:bCs/>
              </w:rPr>
            </w:pPr>
            <w:r w:rsidRPr="00281B34">
              <w:rPr>
                <w:rFonts w:ascii="Calibri" w:hAnsi="Calibri" w:eastAsia="Times New Roman" w:cs="Calibri"/>
                <w:b/>
                <w:bCs/>
              </w:rPr>
              <w:t>(e.g. Essay/Exam)</w:t>
            </w:r>
          </w:p>
        </w:tc>
        <w:tc>
          <w:tcPr>
            <w:tcW w:w="2706" w:type="dxa"/>
            <w:shd w:val="clear" w:color="auto" w:fill="D9D9D9"/>
          </w:tcPr>
          <w:p w:rsidRPr="00281B34" w:rsidR="00281B34" w:rsidP="00281B34" w:rsidRDefault="00281B34" w14:paraId="6B8854B3" w14:textId="77777777">
            <w:pPr>
              <w:spacing w:after="0" w:line="240" w:lineRule="auto"/>
              <w:rPr>
                <w:rFonts w:ascii="Calibri" w:hAnsi="Calibri" w:eastAsia="Times New Roman" w:cs="Calibri"/>
                <w:b/>
                <w:bCs/>
              </w:rPr>
            </w:pPr>
            <w:r w:rsidRPr="00281B34">
              <w:rPr>
                <w:rFonts w:ascii="Calibri" w:hAnsi="Calibri" w:eastAsia="Times New Roman" w:cs="Calibri"/>
                <w:b/>
                <w:bCs/>
              </w:rPr>
              <w:t>Assessment Deadline/ Date of Examination(s)</w:t>
            </w:r>
          </w:p>
        </w:tc>
        <w:tc>
          <w:tcPr>
            <w:tcW w:w="1237" w:type="dxa"/>
            <w:shd w:val="clear" w:color="auto" w:fill="D9D9D9"/>
          </w:tcPr>
          <w:p w:rsidRPr="00281B34" w:rsidR="00281B34" w:rsidP="00281B34" w:rsidRDefault="00281B34" w14:paraId="68264F5C" w14:textId="77777777">
            <w:pPr>
              <w:spacing w:after="0" w:line="240" w:lineRule="auto"/>
              <w:rPr>
                <w:rFonts w:ascii="Calibri" w:hAnsi="Calibri" w:eastAsia="Times New Roman" w:cs="Calibri"/>
                <w:b/>
                <w:bCs/>
              </w:rPr>
            </w:pPr>
            <w:r w:rsidRPr="00281B34">
              <w:rPr>
                <w:rFonts w:ascii="Calibri" w:hAnsi="Calibri" w:eastAsia="Times New Roman" w:cs="Calibri"/>
                <w:b/>
                <w:bCs/>
              </w:rPr>
              <w:t>Semester (1/2/Resit)</w:t>
            </w:r>
          </w:p>
        </w:tc>
      </w:tr>
      <w:tr w:rsidRPr="00281B34" w:rsidR="00281B34" w:rsidTr="004C64DB" w14:paraId="507D1311" w14:textId="77777777">
        <w:trPr>
          <w:jc w:val="center"/>
        </w:trPr>
        <w:tc>
          <w:tcPr>
            <w:tcW w:w="2263" w:type="dxa"/>
          </w:tcPr>
          <w:p w:rsidRPr="00281B34" w:rsidR="00281B34" w:rsidP="00281B34" w:rsidRDefault="00281B34" w14:paraId="6B7EEA6B" w14:textId="77777777">
            <w:pPr>
              <w:spacing w:after="0" w:line="240" w:lineRule="auto"/>
              <w:rPr>
                <w:rFonts w:ascii="Calibri" w:hAnsi="Calibri" w:eastAsia="Times New Roman" w:cs="Calibri"/>
              </w:rPr>
            </w:pPr>
          </w:p>
          <w:p w:rsidRPr="00281B34" w:rsidR="00281B34" w:rsidP="00281B34" w:rsidRDefault="00281B34" w14:paraId="7EF3F63D" w14:textId="77777777">
            <w:pPr>
              <w:spacing w:after="0" w:line="240" w:lineRule="auto"/>
              <w:rPr>
                <w:rFonts w:ascii="Calibri" w:hAnsi="Calibri" w:eastAsia="Times New Roman" w:cs="Calibri"/>
              </w:rPr>
            </w:pPr>
          </w:p>
        </w:tc>
        <w:tc>
          <w:tcPr>
            <w:tcW w:w="2127" w:type="dxa"/>
          </w:tcPr>
          <w:p w:rsidRPr="00281B34" w:rsidR="00281B34" w:rsidP="00281B34" w:rsidRDefault="00281B34" w14:paraId="703A8D99" w14:textId="77777777">
            <w:pPr>
              <w:spacing w:after="0" w:line="240" w:lineRule="auto"/>
              <w:rPr>
                <w:rFonts w:ascii="Calibri" w:hAnsi="Calibri" w:eastAsia="Times New Roman" w:cs="Calibri"/>
              </w:rPr>
            </w:pPr>
          </w:p>
        </w:tc>
        <w:tc>
          <w:tcPr>
            <w:tcW w:w="2126" w:type="dxa"/>
          </w:tcPr>
          <w:p w:rsidRPr="00281B34" w:rsidR="00281B34" w:rsidP="00281B34" w:rsidRDefault="00281B34" w14:paraId="11572823" w14:textId="77777777">
            <w:pPr>
              <w:spacing w:after="0" w:line="240" w:lineRule="auto"/>
              <w:rPr>
                <w:rFonts w:ascii="Calibri" w:hAnsi="Calibri" w:eastAsia="Times New Roman" w:cs="Calibri"/>
              </w:rPr>
            </w:pPr>
          </w:p>
        </w:tc>
        <w:tc>
          <w:tcPr>
            <w:tcW w:w="2706" w:type="dxa"/>
          </w:tcPr>
          <w:p w:rsidRPr="00281B34" w:rsidR="00281B34" w:rsidP="00281B34" w:rsidRDefault="00281B34" w14:paraId="57AB7C70" w14:textId="77777777">
            <w:pPr>
              <w:spacing w:after="0" w:line="240" w:lineRule="auto"/>
              <w:rPr>
                <w:rFonts w:ascii="Calibri" w:hAnsi="Calibri" w:eastAsia="Times New Roman" w:cs="Calibri"/>
              </w:rPr>
            </w:pPr>
          </w:p>
        </w:tc>
        <w:tc>
          <w:tcPr>
            <w:tcW w:w="1237" w:type="dxa"/>
          </w:tcPr>
          <w:p w:rsidRPr="00281B34" w:rsidR="00281B34" w:rsidP="00281B34" w:rsidRDefault="00281B34" w14:paraId="68D1B797" w14:textId="77777777">
            <w:pPr>
              <w:spacing w:after="0" w:line="240" w:lineRule="auto"/>
              <w:rPr>
                <w:rFonts w:ascii="Calibri" w:hAnsi="Calibri" w:eastAsia="Times New Roman" w:cs="Calibri"/>
              </w:rPr>
            </w:pPr>
          </w:p>
        </w:tc>
      </w:tr>
      <w:tr w:rsidRPr="00281B34" w:rsidR="00281B34" w:rsidTr="004C64DB" w14:paraId="3D498DC2" w14:textId="77777777">
        <w:trPr>
          <w:jc w:val="center"/>
        </w:trPr>
        <w:tc>
          <w:tcPr>
            <w:tcW w:w="2263" w:type="dxa"/>
          </w:tcPr>
          <w:p w:rsidRPr="00281B34" w:rsidR="00281B34" w:rsidP="00281B34" w:rsidRDefault="00281B34" w14:paraId="69514CA3" w14:textId="77777777">
            <w:pPr>
              <w:spacing w:after="0" w:line="240" w:lineRule="auto"/>
              <w:rPr>
                <w:rFonts w:ascii="Calibri" w:hAnsi="Calibri" w:eastAsia="Times New Roman" w:cs="Calibri"/>
              </w:rPr>
            </w:pPr>
          </w:p>
          <w:p w:rsidRPr="00281B34" w:rsidR="00281B34" w:rsidP="00281B34" w:rsidRDefault="00281B34" w14:paraId="6EF604C5" w14:textId="77777777">
            <w:pPr>
              <w:spacing w:after="0" w:line="240" w:lineRule="auto"/>
              <w:rPr>
                <w:rFonts w:ascii="Calibri" w:hAnsi="Calibri" w:eastAsia="Times New Roman" w:cs="Calibri"/>
              </w:rPr>
            </w:pPr>
          </w:p>
        </w:tc>
        <w:tc>
          <w:tcPr>
            <w:tcW w:w="2127" w:type="dxa"/>
          </w:tcPr>
          <w:p w:rsidRPr="00281B34" w:rsidR="00281B34" w:rsidP="00281B34" w:rsidRDefault="00281B34" w14:paraId="6F21E78F" w14:textId="77777777">
            <w:pPr>
              <w:spacing w:after="0" w:line="240" w:lineRule="auto"/>
              <w:rPr>
                <w:rFonts w:ascii="Calibri" w:hAnsi="Calibri" w:eastAsia="Times New Roman" w:cs="Calibri"/>
              </w:rPr>
            </w:pPr>
          </w:p>
        </w:tc>
        <w:tc>
          <w:tcPr>
            <w:tcW w:w="2126" w:type="dxa"/>
          </w:tcPr>
          <w:p w:rsidRPr="00281B34" w:rsidR="00281B34" w:rsidP="00281B34" w:rsidRDefault="00281B34" w14:paraId="02BD4BAB" w14:textId="77777777">
            <w:pPr>
              <w:spacing w:after="0" w:line="240" w:lineRule="auto"/>
              <w:rPr>
                <w:rFonts w:ascii="Calibri" w:hAnsi="Calibri" w:eastAsia="Times New Roman" w:cs="Calibri"/>
              </w:rPr>
            </w:pPr>
          </w:p>
        </w:tc>
        <w:tc>
          <w:tcPr>
            <w:tcW w:w="2706" w:type="dxa"/>
          </w:tcPr>
          <w:p w:rsidRPr="00281B34" w:rsidR="00281B34" w:rsidP="00281B34" w:rsidRDefault="00281B34" w14:paraId="330C9632" w14:textId="77777777">
            <w:pPr>
              <w:spacing w:after="0" w:line="240" w:lineRule="auto"/>
              <w:rPr>
                <w:rFonts w:ascii="Calibri" w:hAnsi="Calibri" w:eastAsia="Times New Roman" w:cs="Calibri"/>
              </w:rPr>
            </w:pPr>
          </w:p>
        </w:tc>
        <w:tc>
          <w:tcPr>
            <w:tcW w:w="1237" w:type="dxa"/>
          </w:tcPr>
          <w:p w:rsidRPr="00281B34" w:rsidR="00281B34" w:rsidP="00281B34" w:rsidRDefault="00281B34" w14:paraId="04EAC30D" w14:textId="77777777">
            <w:pPr>
              <w:spacing w:after="0" w:line="240" w:lineRule="auto"/>
              <w:rPr>
                <w:rFonts w:ascii="Calibri" w:hAnsi="Calibri" w:eastAsia="Times New Roman" w:cs="Calibri"/>
              </w:rPr>
            </w:pPr>
          </w:p>
        </w:tc>
      </w:tr>
      <w:tr w:rsidRPr="00281B34" w:rsidR="00281B34" w:rsidTr="004C64DB" w14:paraId="1FA55778" w14:textId="77777777">
        <w:trPr>
          <w:trHeight w:val="430"/>
          <w:jc w:val="center"/>
        </w:trPr>
        <w:tc>
          <w:tcPr>
            <w:tcW w:w="2263" w:type="dxa"/>
          </w:tcPr>
          <w:p w:rsidRPr="00281B34" w:rsidR="00281B34" w:rsidP="00281B34" w:rsidRDefault="00281B34" w14:paraId="49D0229E" w14:textId="77777777">
            <w:pPr>
              <w:spacing w:after="0" w:line="240" w:lineRule="auto"/>
              <w:rPr>
                <w:rFonts w:ascii="Calibri" w:hAnsi="Calibri" w:eastAsia="Times New Roman" w:cs="Calibri"/>
              </w:rPr>
            </w:pPr>
          </w:p>
          <w:p w:rsidRPr="00281B34" w:rsidR="00281B34" w:rsidP="00281B34" w:rsidRDefault="00281B34" w14:paraId="50CCEAC1" w14:textId="77777777">
            <w:pPr>
              <w:spacing w:after="0" w:line="240" w:lineRule="auto"/>
              <w:rPr>
                <w:rFonts w:ascii="Calibri" w:hAnsi="Calibri" w:eastAsia="Times New Roman" w:cs="Calibri"/>
              </w:rPr>
            </w:pPr>
          </w:p>
        </w:tc>
        <w:tc>
          <w:tcPr>
            <w:tcW w:w="2127" w:type="dxa"/>
          </w:tcPr>
          <w:p w:rsidRPr="00281B34" w:rsidR="00281B34" w:rsidP="00281B34" w:rsidRDefault="00281B34" w14:paraId="6056C268" w14:textId="77777777">
            <w:pPr>
              <w:spacing w:after="0" w:line="240" w:lineRule="auto"/>
              <w:rPr>
                <w:rFonts w:ascii="Calibri" w:hAnsi="Calibri" w:eastAsia="Times New Roman" w:cs="Calibri"/>
              </w:rPr>
            </w:pPr>
          </w:p>
        </w:tc>
        <w:tc>
          <w:tcPr>
            <w:tcW w:w="2126" w:type="dxa"/>
          </w:tcPr>
          <w:p w:rsidRPr="00281B34" w:rsidR="00281B34" w:rsidP="00281B34" w:rsidRDefault="00281B34" w14:paraId="7B6CF6E1" w14:textId="77777777">
            <w:pPr>
              <w:spacing w:after="0" w:line="240" w:lineRule="auto"/>
              <w:rPr>
                <w:rFonts w:ascii="Calibri" w:hAnsi="Calibri" w:eastAsia="Times New Roman" w:cs="Calibri"/>
              </w:rPr>
            </w:pPr>
          </w:p>
        </w:tc>
        <w:tc>
          <w:tcPr>
            <w:tcW w:w="2706" w:type="dxa"/>
          </w:tcPr>
          <w:p w:rsidRPr="00281B34" w:rsidR="00281B34" w:rsidP="00281B34" w:rsidRDefault="00281B34" w14:paraId="1E48138C" w14:textId="77777777">
            <w:pPr>
              <w:spacing w:after="0" w:line="240" w:lineRule="auto"/>
              <w:rPr>
                <w:rFonts w:ascii="Calibri" w:hAnsi="Calibri" w:eastAsia="Times New Roman" w:cs="Calibri"/>
              </w:rPr>
            </w:pPr>
          </w:p>
        </w:tc>
        <w:tc>
          <w:tcPr>
            <w:tcW w:w="1237" w:type="dxa"/>
          </w:tcPr>
          <w:p w:rsidRPr="00281B34" w:rsidR="00281B34" w:rsidP="00281B34" w:rsidRDefault="00281B34" w14:paraId="4E22946F" w14:textId="77777777">
            <w:pPr>
              <w:spacing w:after="0" w:line="240" w:lineRule="auto"/>
              <w:rPr>
                <w:rFonts w:ascii="Calibri" w:hAnsi="Calibri" w:eastAsia="Times New Roman" w:cs="Calibri"/>
              </w:rPr>
            </w:pPr>
          </w:p>
        </w:tc>
      </w:tr>
    </w:tbl>
    <w:p w:rsidRPr="00281B34" w:rsidR="00281B34" w:rsidP="00EB4F84" w:rsidRDefault="00281B34" w14:paraId="251954B6" w14:textId="77777777">
      <w:pPr>
        <w:spacing w:after="0" w:line="240" w:lineRule="auto"/>
        <w:ind w:right="125"/>
        <w:rPr>
          <w:rFonts w:ascii="Calibri" w:hAnsi="Calibri" w:eastAsia="Times New Roman" w:cs="Calibri"/>
        </w:rPr>
      </w:pPr>
      <w:r w:rsidRPr="00281B34">
        <w:rPr>
          <w:rFonts w:ascii="Calibri" w:hAnsi="Calibri" w:eastAsia="Times New Roman" w:cs="Calibri"/>
        </w:rPr>
        <w:br w:type="page"/>
      </w:r>
      <w:r w:rsidRPr="00281B34">
        <w:rPr>
          <w:rFonts w:ascii="Calibri" w:hAnsi="Calibri" w:eastAsia="Times New Roman" w:cs="Calibri"/>
        </w:rPr>
        <w:lastRenderedPageBreak/>
        <w:t>Please state below details of the illness experienced or of other extenuating circumstances affecting your academic performance. You should also indicate how these circumstances affected your work. If these are of a particularly personal nature, you should submit details of your circumstances, together with supporting documentary evidence, in a sealed envelope, marked “Private and Confidential”.</w:t>
      </w:r>
    </w:p>
    <w:p w:rsidRPr="00281B34" w:rsidR="00281B34" w:rsidP="00281B34" w:rsidRDefault="00281B34" w14:paraId="57D393D8" w14:textId="77777777">
      <w:pPr>
        <w:autoSpaceDE w:val="0"/>
        <w:autoSpaceDN w:val="0"/>
        <w:adjustRightInd w:val="0"/>
        <w:spacing w:after="0" w:line="240" w:lineRule="auto"/>
        <w:rPr>
          <w:rFonts w:ascii="Calibri" w:hAnsi="Calibri" w:eastAsia="Times New Roman" w:cs="Calibri"/>
        </w:rPr>
      </w:pPr>
    </w:p>
    <w:p w:rsidRPr="00281B34" w:rsidR="00281B34" w:rsidP="00281B34" w:rsidRDefault="00281B34" w14:paraId="6ADBBB7B" w14:textId="77777777">
      <w:pPr>
        <w:autoSpaceDE w:val="0"/>
        <w:autoSpaceDN w:val="0"/>
        <w:adjustRightInd w:val="0"/>
        <w:spacing w:after="0" w:line="240" w:lineRule="auto"/>
        <w:rPr>
          <w:rFonts w:ascii="Calibri" w:hAnsi="Calibri" w:eastAsia="Times New Roman" w:cs="Calibri"/>
          <w:b/>
        </w:rPr>
      </w:pPr>
      <w:r w:rsidRPr="00281B34">
        <w:rPr>
          <w:rFonts w:ascii="Calibri" w:hAnsi="Calibri" w:eastAsia="Times New Roman" w:cs="Calibri"/>
          <w:b/>
        </w:rPr>
        <w:t>DECLARATION OF EXTENUATING CIRCUMSTANCES</w:t>
      </w:r>
    </w:p>
    <w:p w:rsidRPr="00281B34" w:rsidR="00281B34" w:rsidP="00281B34" w:rsidRDefault="00281B34" w14:paraId="0AB43AC0" w14:textId="77777777">
      <w:pPr>
        <w:autoSpaceDE w:val="0"/>
        <w:autoSpaceDN w:val="0"/>
        <w:adjustRightInd w:val="0"/>
        <w:spacing w:after="0" w:line="240" w:lineRule="auto"/>
        <w:rPr>
          <w:rFonts w:ascii="Calibri" w:hAnsi="Calibri" w:eastAsia="Times New Roman" w:cs="Calibri"/>
          <w:b/>
        </w:rPr>
      </w:pPr>
    </w:p>
    <w:tbl>
      <w:tblPr>
        <w:tblStyle w:val="TableGrid2"/>
        <w:tblW w:w="0" w:type="auto"/>
        <w:tblLook w:val="04A0" w:firstRow="1" w:lastRow="0" w:firstColumn="1" w:lastColumn="0" w:noHBand="0" w:noVBand="1"/>
      </w:tblPr>
      <w:tblGrid>
        <w:gridCol w:w="9754"/>
      </w:tblGrid>
      <w:tr w:rsidRPr="00281B34" w:rsidR="00281B34" w:rsidTr="004C64DB" w14:paraId="47295A5E" w14:textId="77777777">
        <w:tc>
          <w:tcPr>
            <w:tcW w:w="10459" w:type="dxa"/>
          </w:tcPr>
          <w:p w:rsidRPr="00281B34" w:rsidR="00281B34" w:rsidP="00281B34" w:rsidRDefault="00281B34" w14:paraId="3F3E7BF1" w14:textId="77777777">
            <w:pPr>
              <w:rPr>
                <w:rFonts w:cs="Calibri"/>
              </w:rPr>
            </w:pPr>
            <w:r w:rsidRPr="00281B34">
              <w:rPr>
                <w:rFonts w:cs="Calibri"/>
              </w:rPr>
              <w:t xml:space="preserve">Please give details showing how the circumstances impacted upon your academic performance, and </w:t>
            </w:r>
            <w:r w:rsidRPr="00281B34">
              <w:rPr>
                <w:rFonts w:cs="Calibri"/>
                <w:b/>
              </w:rPr>
              <w:t>please include dates</w:t>
            </w:r>
            <w:r w:rsidRPr="00281B34">
              <w:rPr>
                <w:rFonts w:cs="Calibri"/>
              </w:rPr>
              <w:t xml:space="preserve"> of when you were affected:</w:t>
            </w:r>
          </w:p>
          <w:p w:rsidR="00281B34" w:rsidP="00281B34" w:rsidRDefault="00281B34" w14:paraId="5B259C20" w14:textId="7A7E52B7">
            <w:pPr>
              <w:rPr>
                <w:rFonts w:cs="Calibri"/>
                <w:lang w:val="en-US" w:eastAsia="en-US"/>
              </w:rPr>
            </w:pPr>
          </w:p>
          <w:p w:rsidR="00EB4F84" w:rsidP="00281B34" w:rsidRDefault="00EB4F84" w14:paraId="5B383CD3" w14:textId="17825EB8">
            <w:pPr>
              <w:rPr>
                <w:rFonts w:cs="Calibri"/>
                <w:lang w:val="en-US" w:eastAsia="en-US"/>
              </w:rPr>
            </w:pPr>
          </w:p>
          <w:p w:rsidRPr="00281B34" w:rsidR="00EB4F84" w:rsidP="00281B34" w:rsidRDefault="00EB4F84" w14:paraId="7F787A2D" w14:textId="77777777">
            <w:pPr>
              <w:rPr>
                <w:rFonts w:cs="Calibri"/>
                <w:lang w:val="en-US" w:eastAsia="en-US"/>
              </w:rPr>
            </w:pPr>
          </w:p>
          <w:p w:rsidRPr="00281B34" w:rsidR="00281B34" w:rsidP="00281B34" w:rsidRDefault="00281B34" w14:paraId="4CE34DB8" w14:textId="77777777">
            <w:pPr>
              <w:autoSpaceDE w:val="0"/>
              <w:autoSpaceDN w:val="0"/>
              <w:adjustRightInd w:val="0"/>
              <w:rPr>
                <w:rFonts w:cs="Calibri"/>
                <w:b/>
              </w:rPr>
            </w:pPr>
          </w:p>
        </w:tc>
      </w:tr>
    </w:tbl>
    <w:p w:rsidRPr="00281B34" w:rsidR="00281B34" w:rsidP="00281B34" w:rsidRDefault="00281B34" w14:paraId="187CAFC7" w14:textId="77777777">
      <w:pPr>
        <w:autoSpaceDE w:val="0"/>
        <w:autoSpaceDN w:val="0"/>
        <w:adjustRightInd w:val="0"/>
        <w:spacing w:after="0" w:line="240" w:lineRule="auto"/>
        <w:rPr>
          <w:rFonts w:ascii="Calibri" w:hAnsi="Calibri" w:eastAsia="Times New Roman" w:cs="Calibri"/>
          <w:b/>
        </w:rPr>
      </w:pPr>
    </w:p>
    <w:p w:rsidRPr="00281B34" w:rsidR="00281B34" w:rsidP="00281B34" w:rsidRDefault="00281B34" w14:paraId="027020CA" w14:textId="77777777">
      <w:pPr>
        <w:autoSpaceDE w:val="0"/>
        <w:autoSpaceDN w:val="0"/>
        <w:adjustRightInd w:val="0"/>
        <w:spacing w:after="0" w:line="240" w:lineRule="auto"/>
        <w:rPr>
          <w:rFonts w:ascii="Calibri" w:hAnsi="Calibri" w:eastAsia="Times New Roman" w:cs="Calibri"/>
          <w:b/>
        </w:rPr>
      </w:pPr>
      <w:r w:rsidRPr="00281B34">
        <w:rPr>
          <w:rFonts w:ascii="Calibri" w:hAnsi="Calibri" w:eastAsia="Times New Roman" w:cs="Calibri"/>
          <w:b/>
        </w:rPr>
        <w:t xml:space="preserve">SUPPORTING DOCUMENTARY EVIDENCE </w:t>
      </w:r>
    </w:p>
    <w:p w:rsidRPr="00281B34" w:rsidR="00281B34" w:rsidP="00281B34" w:rsidRDefault="00281B34" w14:paraId="22A6A167" w14:textId="77777777">
      <w:pPr>
        <w:autoSpaceDE w:val="0"/>
        <w:autoSpaceDN w:val="0"/>
        <w:adjustRightInd w:val="0"/>
        <w:spacing w:after="0" w:line="240" w:lineRule="auto"/>
        <w:rPr>
          <w:rFonts w:ascii="Calibri" w:hAnsi="Calibri" w:eastAsia="Times New Roman" w:cs="Calibri"/>
        </w:rPr>
      </w:pPr>
    </w:p>
    <w:tbl>
      <w:tblPr>
        <w:tblW w:w="9690" w:type="dxa"/>
        <w:tblInd w:w="10" w:type="dxa"/>
        <w:tblBorders>
          <w:top w:val="nil"/>
          <w:left w:val="nil"/>
          <w:bottom w:val="nil"/>
          <w:right w:val="nil"/>
        </w:tblBorders>
        <w:tblLayout w:type="fixed"/>
        <w:tblLook w:val="0000" w:firstRow="0" w:lastRow="0" w:firstColumn="0" w:lastColumn="0" w:noHBand="0" w:noVBand="0"/>
      </w:tblPr>
      <w:tblGrid>
        <w:gridCol w:w="4942"/>
        <w:gridCol w:w="4677"/>
        <w:gridCol w:w="71"/>
      </w:tblGrid>
      <w:tr w:rsidRPr="00281B34" w:rsidR="00281B34" w:rsidTr="00EB4F84" w14:paraId="7CFC3C25" w14:textId="77777777">
        <w:trPr>
          <w:gridAfter w:val="1"/>
          <w:wAfter w:w="71" w:type="dxa"/>
          <w:trHeight w:val="555"/>
        </w:trPr>
        <w:tc>
          <w:tcPr>
            <w:tcW w:w="9619" w:type="dxa"/>
            <w:gridSpan w:val="2"/>
            <w:tcBorders>
              <w:top w:val="single" w:color="000000" w:sz="8" w:space="0"/>
              <w:left w:val="single" w:color="000000" w:sz="8" w:space="0"/>
              <w:bottom w:val="single" w:color="000000" w:sz="8" w:space="0"/>
              <w:right w:val="single" w:color="000000" w:sz="8" w:space="0"/>
            </w:tcBorders>
            <w:shd w:val="clear" w:color="auto" w:fill="F2F2F2"/>
          </w:tcPr>
          <w:p w:rsidRPr="00281B34" w:rsidR="00281B34" w:rsidP="00281B34" w:rsidRDefault="00281B34" w14:paraId="6D8AB2DA" w14:textId="77777777">
            <w:pPr>
              <w:autoSpaceDE w:val="0"/>
              <w:autoSpaceDN w:val="0"/>
              <w:adjustRightInd w:val="0"/>
              <w:spacing w:before="60" w:after="60" w:line="240" w:lineRule="auto"/>
              <w:rPr>
                <w:rFonts w:ascii="Calibri" w:hAnsi="Calibri" w:eastAsia="Times New Roman" w:cs="Calibri"/>
                <w:b/>
              </w:rPr>
            </w:pPr>
            <w:r w:rsidRPr="00281B34">
              <w:rPr>
                <w:rFonts w:ascii="Calibri" w:hAnsi="Calibri" w:eastAsia="Times New Roman" w:cs="Calibri"/>
                <w:b/>
              </w:rPr>
              <w:t>The most common extenuating circumstances are listed below with examples of the kinds of documentary evidence required to support your case.  Please tick the relevant box to show which evidence you are attaching to this form.</w:t>
            </w:r>
          </w:p>
        </w:tc>
      </w:tr>
      <w:tr w:rsidRPr="00281B34" w:rsidR="00281B34" w:rsidTr="00EB4F84" w14:paraId="19FEB5FD" w14:textId="77777777">
        <w:trPr>
          <w:trHeight w:val="382"/>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739C4775"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Illness </w:t>
            </w:r>
            <w:r w:rsidRPr="00281B34">
              <w:rPr>
                <w:rFonts w:ascii="Calibri" w:hAnsi="Calibri" w:eastAsia="Times New Roman" w:cs="Calibri"/>
                <w:iCs/>
              </w:rPr>
              <w:t>(</w:t>
            </w:r>
            <w:r w:rsidRPr="00281B34">
              <w:rPr>
                <w:rFonts w:ascii="Calibri" w:hAnsi="Calibri" w:eastAsia="Times New Roman" w:cs="Calibri"/>
                <w:i/>
                <w:iCs/>
              </w:rPr>
              <w:t>medical certificate/letter from an appropriate medical adviser/University Student Support and Counselling Service</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4D6E429F"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2040F88B" w14:textId="77777777">
        <w:trPr>
          <w:trHeight w:val="206"/>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B9877C9"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Hospitalisation </w:t>
            </w:r>
            <w:r w:rsidRPr="00281B34">
              <w:rPr>
                <w:rFonts w:ascii="Calibri" w:hAnsi="Calibri" w:eastAsia="Times New Roman" w:cs="Calibri"/>
                <w:iCs/>
              </w:rPr>
              <w:t>(</w:t>
            </w:r>
            <w:r w:rsidRPr="00281B34">
              <w:rPr>
                <w:rFonts w:ascii="Calibri" w:hAnsi="Calibri" w:eastAsia="Times New Roman" w:cs="Calibri"/>
                <w:i/>
                <w:iCs/>
              </w:rPr>
              <w:t>medical evidence</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033841CD"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3BE31C50" w14:textId="77777777">
        <w:trPr>
          <w:trHeight w:val="382"/>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778BA045"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Family Illness </w:t>
            </w:r>
            <w:r w:rsidRPr="00281B34">
              <w:rPr>
                <w:rFonts w:ascii="Calibri" w:hAnsi="Calibri" w:eastAsia="Times New Roman" w:cs="Calibri"/>
                <w:iCs/>
              </w:rPr>
              <w:t>(</w:t>
            </w:r>
            <w:r w:rsidRPr="00281B34">
              <w:rPr>
                <w:rFonts w:ascii="Calibri" w:hAnsi="Calibri" w:eastAsia="Times New Roman" w:cs="Calibri"/>
                <w:i/>
                <w:iCs/>
              </w:rPr>
              <w:t>medical certificate/letter from appropriate medical adviser</w:t>
            </w:r>
            <w:r w:rsidRPr="00281B34">
              <w:rPr>
                <w:rFonts w:ascii="Calibri" w:hAnsi="Calibri" w:eastAsia="Times New Roman" w:cs="Calibri"/>
                <w:iCs/>
              </w:rPr>
              <w:t xml:space="preserve"> </w:t>
            </w:r>
            <w:r w:rsidRPr="00281B34">
              <w:rPr>
                <w:rFonts w:ascii="Calibri" w:hAnsi="Calibri" w:eastAsia="Times New Roman" w:cs="Calibri"/>
                <w:i/>
                <w:iCs/>
              </w:rPr>
              <w:t>(eg family doctor</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42907B9D"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1F1F8CA3" w14:textId="77777777">
        <w:trPr>
          <w:trHeight w:val="206"/>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12C20095"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Bereavement </w:t>
            </w:r>
            <w:r w:rsidRPr="00281B34">
              <w:rPr>
                <w:rFonts w:ascii="Calibri" w:hAnsi="Calibri" w:eastAsia="Times New Roman" w:cs="Calibri"/>
                <w:iCs/>
              </w:rPr>
              <w:t>(</w:t>
            </w:r>
            <w:r w:rsidRPr="00281B34">
              <w:rPr>
                <w:rFonts w:ascii="Calibri" w:hAnsi="Calibri" w:eastAsia="Times New Roman" w:cs="Calibri"/>
                <w:i/>
                <w:iCs/>
              </w:rPr>
              <w:t>copy of death certificate/supporting letter</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379D0D9A"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10BA2EC3" w14:textId="77777777">
        <w:trPr>
          <w:trHeight w:val="206"/>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18630BD4"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Financial </w:t>
            </w:r>
            <w:r w:rsidRPr="00281B34">
              <w:rPr>
                <w:rFonts w:ascii="Calibri" w:hAnsi="Calibri" w:eastAsia="Times New Roman" w:cs="Calibri"/>
                <w:iCs/>
              </w:rPr>
              <w:t>(</w:t>
            </w:r>
            <w:r w:rsidRPr="00281B34">
              <w:rPr>
                <w:rFonts w:ascii="Calibri" w:hAnsi="Calibri" w:eastAsia="Times New Roman" w:cs="Calibri"/>
                <w:i/>
                <w:iCs/>
              </w:rPr>
              <w:t>Bank Statement</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2AC989DA"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7490ABF7" w14:textId="77777777">
        <w:trPr>
          <w:trHeight w:val="383"/>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1A0BC04"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Acute Personal/Emotional Circumstances </w:t>
            </w:r>
            <w:r w:rsidRPr="00281B34">
              <w:rPr>
                <w:rFonts w:ascii="Calibri" w:hAnsi="Calibri" w:eastAsia="Times New Roman" w:cs="Calibri"/>
                <w:iCs/>
              </w:rPr>
              <w:t>(</w:t>
            </w:r>
            <w:r w:rsidRPr="00281B34">
              <w:rPr>
                <w:rFonts w:ascii="Calibri" w:hAnsi="Calibri" w:eastAsia="Times New Roman" w:cs="Calibri"/>
                <w:i/>
                <w:iCs/>
              </w:rPr>
              <w:t>letter from Student Wellbeing/Counselling Service or equivalent</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1E59C2BE"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4B5A3AD9" w14:textId="77777777">
        <w:trPr>
          <w:trHeight w:val="383"/>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6D2224BB"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Dated Learning Support Form from Student Services</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1E7F977"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03AEBF92" w14:textId="77777777">
        <w:trPr>
          <w:trHeight w:val="203"/>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F9070E5" w14:textId="77777777">
            <w:pPr>
              <w:autoSpaceDE w:val="0"/>
              <w:autoSpaceDN w:val="0"/>
              <w:adjustRightInd w:val="0"/>
              <w:spacing w:before="60" w:after="0" w:line="240" w:lineRule="auto"/>
              <w:rPr>
                <w:rFonts w:ascii="Calibri" w:hAnsi="Calibri" w:eastAsia="Times New Roman" w:cs="Calibri"/>
              </w:rPr>
            </w:pPr>
            <w:r w:rsidRPr="00281B34">
              <w:rPr>
                <w:rFonts w:ascii="Calibri" w:hAnsi="Calibri" w:eastAsia="Times New Roman" w:cs="Calibri"/>
              </w:rPr>
              <w:t>Other Evidence: please list</w:t>
            </w:r>
          </w:p>
          <w:p w:rsidRPr="00281B34" w:rsidR="00281B34" w:rsidP="00281B34" w:rsidRDefault="00281B34" w14:paraId="4347E7C5" w14:textId="77777777">
            <w:pPr>
              <w:spacing w:before="60" w:after="0" w:line="240" w:lineRule="auto"/>
              <w:rPr>
                <w:rFonts w:ascii="Calibri" w:hAnsi="Calibri" w:eastAsia="Times New Roman" w:cs="Calibri"/>
                <w:sz w:val="24"/>
                <w:szCs w:val="24"/>
              </w:rPr>
            </w:pP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38933D98" w14:textId="77777777">
            <w:pPr>
              <w:autoSpaceDE w:val="0"/>
              <w:autoSpaceDN w:val="0"/>
              <w:adjustRightInd w:val="0"/>
              <w:spacing w:before="60" w:after="0" w:line="240" w:lineRule="auto"/>
              <w:rPr>
                <w:rFonts w:ascii="Calibri" w:hAnsi="Calibri" w:eastAsia="Times New Roman" w:cs="Calibri"/>
              </w:rPr>
            </w:pPr>
          </w:p>
        </w:tc>
      </w:tr>
      <w:tr w:rsidRPr="00281B34" w:rsidR="00281B34" w:rsidTr="00EB4F84" w14:paraId="67140981" w14:textId="77777777">
        <w:trPr>
          <w:trHeight w:val="379"/>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61F8053A"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Supporting evidence is not yet available.  Please give the date by when it is expected.  Tick the relevant box above to show the evidence you will be supplying</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02ED5CF6"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37FFCCD6" w14:textId="77777777">
        <w:trPr>
          <w:gridAfter w:val="1"/>
          <w:wAfter w:w="71" w:type="dxa"/>
          <w:trHeight w:val="239"/>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06BD864A"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Signature:</w:t>
            </w:r>
          </w:p>
          <w:p w:rsidRPr="00281B34" w:rsidR="00281B34" w:rsidP="00281B34" w:rsidRDefault="00281B34" w14:paraId="2FD588FE" w14:textId="77777777">
            <w:pPr>
              <w:autoSpaceDE w:val="0"/>
              <w:autoSpaceDN w:val="0"/>
              <w:adjustRightInd w:val="0"/>
              <w:spacing w:before="60" w:after="60" w:line="240" w:lineRule="auto"/>
              <w:rPr>
                <w:rFonts w:ascii="Calibri" w:hAnsi="Calibri" w:eastAsia="Times New Roman" w:cs="Calibri"/>
              </w:rPr>
            </w:pPr>
          </w:p>
        </w:tc>
        <w:tc>
          <w:tcPr>
            <w:tcW w:w="4677"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2DF55663"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Date:</w:t>
            </w:r>
          </w:p>
        </w:tc>
      </w:tr>
    </w:tbl>
    <w:p w:rsidRPr="00281B34" w:rsidR="00281B34" w:rsidP="00281B34" w:rsidRDefault="00281B34" w14:paraId="6B620269" w14:textId="77777777">
      <w:pPr>
        <w:spacing w:after="0" w:line="240" w:lineRule="auto"/>
        <w:rPr>
          <w:rFonts w:ascii="Calibri" w:hAnsi="Calibri" w:eastAsia="Times New Roman" w:cs="Calibri"/>
        </w:rPr>
      </w:pPr>
    </w:p>
    <w:p w:rsidR="00281B34" w:rsidP="00281B34" w:rsidRDefault="00281B34" w14:paraId="5D95F77B" w14:textId="1F998F88">
      <w:pPr>
        <w:spacing w:after="0" w:line="240" w:lineRule="auto"/>
        <w:rPr>
          <w:rFonts w:ascii="Calibri" w:hAnsi="Calibri" w:eastAsia="Times New Roman" w:cs="Calibri"/>
        </w:rPr>
      </w:pPr>
      <w:r w:rsidRPr="00281B34">
        <w:rPr>
          <w:rFonts w:ascii="Calibri" w:hAnsi="Calibri" w:eastAsia="Times New Roman" w:cs="Calibri"/>
        </w:rPr>
        <w:t>Please note that all claims must be supported by third party evidence, a claim without evidence will be rejected.</w:t>
      </w:r>
    </w:p>
    <w:p w:rsidRPr="00281B34" w:rsidR="00EB4F84" w:rsidP="00281B34" w:rsidRDefault="00EB4F84" w14:paraId="61241392" w14:textId="77777777">
      <w:pPr>
        <w:spacing w:after="0" w:line="240" w:lineRule="auto"/>
        <w:rPr>
          <w:rFonts w:ascii="Calibri" w:hAnsi="Calibri" w:eastAsia="Times New Roman" w:cs="Calibri"/>
        </w:rPr>
      </w:pPr>
    </w:p>
    <w:p w:rsidRPr="00EB4F84" w:rsidR="00281B34" w:rsidP="00EB4F84" w:rsidRDefault="00281B34" w14:paraId="14FF1D92" w14:textId="09C41016">
      <w:pPr>
        <w:spacing w:after="0" w:line="240" w:lineRule="auto"/>
        <w:rPr>
          <w:rFonts w:ascii="Calibri" w:hAnsi="Calibri" w:eastAsia="Times New Roman" w:cs="Calibri"/>
        </w:rPr>
      </w:pPr>
      <w:r w:rsidRPr="00EB4F84">
        <w:rPr>
          <w:rFonts w:ascii="Calibri" w:hAnsi="Calibri" w:eastAsia="Times New Roman" w:cs="Calibri"/>
        </w:rPr>
        <w:t xml:space="preserve">Please return the completed form, together with supporting documentary evidence to: </w:t>
      </w:r>
      <w:r w:rsidRPr="00EB4F84">
        <w:rPr>
          <w:rFonts w:ascii="Calibri" w:hAnsi="Calibri" w:eastAsia="Times New Roman" w:cs="Calibri"/>
          <w:highlight w:val="yellow"/>
        </w:rPr>
        <w:t>Partner to insert details</w:t>
      </w:r>
      <w:r w:rsidRPr="00EB4F84" w:rsidR="00EB4F84">
        <w:rPr>
          <w:rFonts w:ascii="Calibri" w:hAnsi="Calibri" w:eastAsia="Times New Roman" w:cs="Calibri"/>
          <w:highlight w:val="yellow"/>
        </w:rPr>
        <w:t>.</w:t>
      </w:r>
      <w:r w:rsidRPr="00EB4F84">
        <w:rPr>
          <w:rFonts w:ascii="Calibri" w:hAnsi="Calibri" w:eastAsia="Times New Roman" w:cs="Calibri"/>
        </w:rPr>
        <w:t xml:space="preserve"> </w:t>
      </w:r>
    </w:p>
    <w:p w:rsidR="00EB4F84" w:rsidP="00EB4F84" w:rsidRDefault="00EB4F84" w14:paraId="799D38D0" w14:textId="77777777">
      <w:pPr>
        <w:spacing w:after="180" w:line="240" w:lineRule="auto"/>
        <w:rPr>
          <w:rFonts w:ascii="Calibri" w:hAnsi="Calibri" w:cs="Calibri"/>
          <w:b/>
          <w:color w:val="000000" w:themeColor="text1"/>
          <w:sz w:val="28"/>
          <w:szCs w:val="28"/>
        </w:rPr>
        <w:sectPr w:rsidR="00EB4F84" w:rsidSect="00EB4F84">
          <w:pgSz w:w="11901" w:h="16840"/>
          <w:pgMar w:top="1276" w:right="839" w:bottom="1276" w:left="1298" w:header="567" w:footer="397" w:gutter="0"/>
          <w:cols w:space="720"/>
          <w:docGrid w:linePitch="299"/>
        </w:sectPr>
      </w:pPr>
    </w:p>
    <w:p w:rsidRPr="00AE76E4" w:rsidR="00AE76E4" w:rsidP="00EB4F84" w:rsidRDefault="009B529F" w14:paraId="032DB9AA" w14:textId="33770F93">
      <w:pPr>
        <w:spacing w:after="180" w:line="240" w:lineRule="auto"/>
        <w:rPr>
          <w:rFonts w:ascii="Calibri" w:hAnsi="Calibri" w:eastAsia="Calibri" w:cs="Calibri"/>
          <w:sz w:val="28"/>
          <w:szCs w:val="28"/>
          <w:lang w:eastAsia="en-US"/>
        </w:rPr>
      </w:pPr>
      <w:r w:rsidRPr="00AE76E4">
        <w:rPr>
          <w:rFonts w:ascii="Calibri" w:hAnsi="Calibri" w:cs="Calibri"/>
          <w:b/>
          <w:color w:val="000000" w:themeColor="text1"/>
          <w:sz w:val="28"/>
          <w:szCs w:val="28"/>
        </w:rPr>
        <w:lastRenderedPageBreak/>
        <w:t>Appendix E -</w:t>
      </w:r>
      <w:r>
        <w:rPr>
          <w:rFonts w:ascii="Calibri" w:hAnsi="Calibri" w:cs="Calibri"/>
          <w:b/>
          <w:color w:val="000000" w:themeColor="text1"/>
          <w:sz w:val="28"/>
          <w:szCs w:val="28"/>
        </w:rPr>
        <w:t xml:space="preserve"> </w:t>
      </w:r>
      <w:r w:rsidRPr="00AE76E4" w:rsidR="00AE76E4">
        <w:rPr>
          <w:rFonts w:ascii="Calibri" w:hAnsi="Calibri" w:eastAsia="Calibri" w:cs="Calibri"/>
          <w:b/>
          <w:sz w:val="28"/>
          <w:szCs w:val="28"/>
          <w:lang w:eastAsia="en-US"/>
        </w:rPr>
        <w:t xml:space="preserve">Academic Misconduct Staff Referral Form </w:t>
      </w:r>
    </w:p>
    <w:p w:rsidRPr="00AE76E4" w:rsidR="00AE76E4" w:rsidP="00AE76E4" w:rsidRDefault="00AE76E4" w14:paraId="0C384EFC" w14:textId="77777777">
      <w:pPr>
        <w:tabs>
          <w:tab w:val="left" w:pos="990"/>
        </w:tabs>
        <w:spacing w:after="0" w:line="240" w:lineRule="auto"/>
        <w:rPr>
          <w:rFonts w:ascii="Calibri" w:hAnsi="Calibri" w:eastAsia="Calibri" w:cs="Calibri"/>
          <w:i/>
          <w:lang w:eastAsia="en-US"/>
        </w:rPr>
      </w:pPr>
      <w:r w:rsidRPr="00AE76E4">
        <w:rPr>
          <w:rFonts w:ascii="Calibri" w:hAnsi="Calibri" w:eastAsia="Calibri" w:cs="Calibri"/>
          <w:i/>
          <w:lang w:eastAsia="en-US"/>
        </w:rPr>
        <w:t xml:space="preserve">Please fill in the form and email with all relevant evidence to </w:t>
      </w:r>
      <w:hyperlink w:history="1" r:id="rId30">
        <w:r w:rsidRPr="00AE76E4">
          <w:rPr>
            <w:rFonts w:ascii="Calibri" w:hAnsi="Calibri" w:eastAsia="Calibri" w:cs="Calibri"/>
            <w:i/>
            <w:color w:val="0563C1"/>
            <w:u w:val="single"/>
            <w:lang w:eastAsia="en-US"/>
          </w:rPr>
          <w:t>academic.misconduct@stmarys.ac.uk</w:t>
        </w:r>
      </w:hyperlink>
      <w:r w:rsidRPr="00AE76E4">
        <w:rPr>
          <w:rFonts w:ascii="Calibri" w:hAnsi="Calibri" w:eastAsia="Calibri" w:cs="Calibri"/>
          <w:i/>
          <w:color w:val="0563C1"/>
          <w:u w:val="single"/>
          <w:lang w:eastAsia="en-US"/>
        </w:rPr>
        <w:t xml:space="preserve"> </w:t>
      </w:r>
    </w:p>
    <w:p w:rsidRPr="00AE76E4" w:rsidR="00AE76E4" w:rsidP="00AE76E4" w:rsidRDefault="00AE76E4" w14:paraId="673AC1B4" w14:textId="77777777">
      <w:pPr>
        <w:tabs>
          <w:tab w:val="left" w:pos="990"/>
        </w:tabs>
        <w:spacing w:after="0" w:line="240" w:lineRule="auto"/>
        <w:rPr>
          <w:rFonts w:ascii="Calibri" w:hAnsi="Calibri" w:eastAsia="Calibri" w:cs="Calibri"/>
          <w:i/>
          <w:lang w:eastAsia="en-US"/>
        </w:rPr>
      </w:pPr>
      <w:r w:rsidRPr="00AE76E4">
        <w:rPr>
          <w:rFonts w:ascii="Calibri" w:hAnsi="Calibri" w:eastAsia="Calibri" w:cs="Calibri"/>
          <w:i/>
          <w:lang w:eastAsia="en-US"/>
        </w:rPr>
        <w:t>You are encouraged to contact the student and explain your concerns about their academic practice.  Please provide all necessary feedback to the student and direct them to Learning Development Lecturers.  All efforts should be made to offer guidance to students on good academic practice for their assignments before and after the outcome of the referral.</w:t>
      </w:r>
    </w:p>
    <w:p w:rsidRPr="00AE76E4" w:rsidR="00AE76E4" w:rsidP="00AE76E4" w:rsidRDefault="00AE76E4" w14:paraId="5425F664" w14:textId="77777777">
      <w:pPr>
        <w:tabs>
          <w:tab w:val="left" w:pos="990"/>
        </w:tabs>
        <w:spacing w:after="0" w:line="240" w:lineRule="auto"/>
        <w:rPr>
          <w:rFonts w:ascii="Calibri" w:hAnsi="Calibri" w:eastAsia="Calibri" w:cs="Calibri"/>
          <w:i/>
          <w:lang w:eastAsia="en-US"/>
        </w:rPr>
      </w:pPr>
    </w:p>
    <w:p w:rsidRPr="00AE76E4" w:rsidR="00AE76E4" w:rsidP="00AE76E4" w:rsidRDefault="00AE76E4" w14:paraId="4F6A4673"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Please enter details about the student below:</w:t>
      </w:r>
    </w:p>
    <w:tbl>
      <w:tblPr>
        <w:tblStyle w:val="TableGrid4"/>
        <w:tblW w:w="0" w:type="auto"/>
        <w:tblLook w:val="04A0" w:firstRow="1" w:lastRow="0" w:firstColumn="1" w:lastColumn="0" w:noHBand="0" w:noVBand="1"/>
      </w:tblPr>
      <w:tblGrid>
        <w:gridCol w:w="4314"/>
        <w:gridCol w:w="4612"/>
      </w:tblGrid>
      <w:tr w:rsidRPr="00AE76E4" w:rsidR="00AE76E4" w:rsidTr="00EB4F84" w14:paraId="042F49EB" w14:textId="77777777">
        <w:tc>
          <w:tcPr>
            <w:tcW w:w="4314" w:type="dxa"/>
          </w:tcPr>
          <w:p w:rsidRPr="00AE76E4" w:rsidR="00AE76E4" w:rsidP="00AE76E4" w:rsidRDefault="00AE76E4" w14:paraId="3B1D87BD"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Full name:</w:t>
            </w:r>
          </w:p>
        </w:tc>
        <w:tc>
          <w:tcPr>
            <w:tcW w:w="4612" w:type="dxa"/>
          </w:tcPr>
          <w:p w:rsidRPr="00AE76E4" w:rsidR="00AE76E4" w:rsidP="00AE76E4" w:rsidRDefault="00AE76E4" w14:paraId="76ED2EF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Regnum:</w:t>
            </w:r>
          </w:p>
        </w:tc>
      </w:tr>
      <w:tr w:rsidRPr="00AE76E4" w:rsidR="00AE76E4" w:rsidTr="00EB4F84" w14:paraId="65B33621" w14:textId="77777777">
        <w:tc>
          <w:tcPr>
            <w:tcW w:w="4314" w:type="dxa"/>
          </w:tcPr>
          <w:p w:rsidRPr="00AE76E4" w:rsidR="00AE76E4" w:rsidP="00AE76E4" w:rsidRDefault="00AE76E4" w14:paraId="253378D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Course:</w:t>
            </w:r>
          </w:p>
        </w:tc>
        <w:tc>
          <w:tcPr>
            <w:tcW w:w="4612" w:type="dxa"/>
          </w:tcPr>
          <w:p w:rsidRPr="00AE76E4" w:rsidR="00AE76E4" w:rsidP="00AE76E4" w:rsidRDefault="00AE76E4" w14:paraId="42AF99F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Module Code:</w:t>
            </w:r>
          </w:p>
        </w:tc>
      </w:tr>
      <w:tr w:rsidRPr="00AE76E4" w:rsidR="00AE76E4" w:rsidTr="00EB4F84" w14:paraId="228B39AD" w14:textId="77777777">
        <w:tc>
          <w:tcPr>
            <w:tcW w:w="4314" w:type="dxa"/>
          </w:tcPr>
          <w:p w:rsidRPr="00AE76E4" w:rsidR="00AE76E4" w:rsidP="00AE76E4" w:rsidRDefault="00AE76E4" w14:paraId="27308B2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Department:</w:t>
            </w:r>
          </w:p>
        </w:tc>
        <w:tc>
          <w:tcPr>
            <w:tcW w:w="4612" w:type="dxa"/>
          </w:tcPr>
          <w:p w:rsidRPr="00AE76E4" w:rsidR="00AE76E4" w:rsidP="00AE76E4" w:rsidRDefault="00AE76E4" w14:paraId="0C57E22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Module Title:</w:t>
            </w:r>
          </w:p>
        </w:tc>
      </w:tr>
      <w:tr w:rsidRPr="00AE76E4" w:rsidR="00AE76E4" w:rsidTr="00EB4F84" w14:paraId="4EBFEBA3" w14:textId="77777777">
        <w:tc>
          <w:tcPr>
            <w:tcW w:w="4314" w:type="dxa"/>
          </w:tcPr>
          <w:p w:rsidRPr="00AE76E4" w:rsidR="00AE76E4" w:rsidP="00AE76E4" w:rsidRDefault="00AE76E4" w14:paraId="523056F9"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Assessment type and weighting:</w:t>
            </w:r>
          </w:p>
        </w:tc>
        <w:tc>
          <w:tcPr>
            <w:tcW w:w="4612" w:type="dxa"/>
          </w:tcPr>
          <w:p w:rsidRPr="00AE76E4" w:rsidR="00AE76E4" w:rsidP="00AE76E4" w:rsidRDefault="00AE76E4" w14:paraId="23855FFB"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Course Lead:</w:t>
            </w:r>
          </w:p>
        </w:tc>
      </w:tr>
      <w:tr w:rsidRPr="00AE76E4" w:rsidR="00AE76E4" w:rsidTr="00EB4F84" w14:paraId="3CF7A6C9" w14:textId="77777777">
        <w:tc>
          <w:tcPr>
            <w:tcW w:w="4314" w:type="dxa"/>
          </w:tcPr>
          <w:p w:rsidRPr="00AE76E4" w:rsidR="00AE76E4" w:rsidP="00AE76E4" w:rsidRDefault="00AE76E4" w14:paraId="33BFA2AF"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Assessment attempt: e.g. 1</w:t>
            </w:r>
            <w:r w:rsidRPr="00AE76E4">
              <w:rPr>
                <w:rFonts w:ascii="Calibri" w:hAnsi="Calibri" w:eastAsia="Times New Roman" w:cs="Calibri"/>
                <w:sz w:val="22"/>
                <w:szCs w:val="22"/>
                <w:vertAlign w:val="superscript"/>
              </w:rPr>
              <w:t>st</w:t>
            </w:r>
            <w:r w:rsidRPr="00AE76E4">
              <w:rPr>
                <w:rFonts w:ascii="Calibri" w:hAnsi="Calibri" w:eastAsia="Times New Roman" w:cs="Calibri"/>
                <w:sz w:val="22"/>
                <w:szCs w:val="22"/>
              </w:rPr>
              <w:t>, 2</w:t>
            </w:r>
            <w:r w:rsidRPr="00AE76E4">
              <w:rPr>
                <w:rFonts w:ascii="Calibri" w:hAnsi="Calibri" w:eastAsia="Times New Roman" w:cs="Calibri"/>
                <w:sz w:val="22"/>
                <w:szCs w:val="22"/>
                <w:vertAlign w:val="superscript"/>
              </w:rPr>
              <w:t>nd</w:t>
            </w:r>
            <w:r w:rsidRPr="00AE76E4">
              <w:rPr>
                <w:rFonts w:ascii="Calibri" w:hAnsi="Calibri" w:eastAsia="Times New Roman" w:cs="Calibri"/>
                <w:sz w:val="22"/>
                <w:szCs w:val="22"/>
              </w:rPr>
              <w:t>, 3</w:t>
            </w:r>
            <w:r w:rsidRPr="00AE76E4">
              <w:rPr>
                <w:rFonts w:ascii="Calibri" w:hAnsi="Calibri" w:eastAsia="Times New Roman" w:cs="Calibri"/>
                <w:sz w:val="22"/>
                <w:szCs w:val="22"/>
                <w:vertAlign w:val="superscript"/>
              </w:rPr>
              <w:t>rd</w:t>
            </w:r>
            <w:r w:rsidRPr="00AE76E4">
              <w:rPr>
                <w:rFonts w:ascii="Calibri" w:hAnsi="Calibri" w:eastAsia="Times New Roman" w:cs="Calibri"/>
                <w:sz w:val="22"/>
                <w:szCs w:val="22"/>
              </w:rPr>
              <w:t xml:space="preserve"> </w:t>
            </w:r>
          </w:p>
        </w:tc>
        <w:tc>
          <w:tcPr>
            <w:tcW w:w="4612" w:type="dxa"/>
          </w:tcPr>
          <w:p w:rsidRPr="00AE76E4" w:rsidR="00AE76E4" w:rsidP="00AE76E4" w:rsidRDefault="00AE76E4" w14:paraId="59D0DE9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Assessment Date:</w:t>
            </w:r>
          </w:p>
        </w:tc>
      </w:tr>
      <w:tr w:rsidRPr="00AE76E4" w:rsidR="00AE76E4" w:rsidTr="00EB4F84" w14:paraId="3545352D" w14:textId="77777777">
        <w:tc>
          <w:tcPr>
            <w:tcW w:w="4314" w:type="dxa"/>
          </w:tcPr>
          <w:p w:rsidRPr="00AE76E4" w:rsidR="00AE76E4" w:rsidP="00AE76E4" w:rsidRDefault="00AE76E4" w14:paraId="03C650C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Core module: Yes / No</w:t>
            </w:r>
          </w:p>
        </w:tc>
        <w:tc>
          <w:tcPr>
            <w:tcW w:w="4612" w:type="dxa"/>
          </w:tcPr>
          <w:p w:rsidRPr="00AE76E4" w:rsidR="00AE76E4" w:rsidP="00AE76E4" w:rsidRDefault="00AE76E4" w14:paraId="6A14A68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Date of Referral:</w:t>
            </w:r>
          </w:p>
        </w:tc>
      </w:tr>
      <w:tr w:rsidRPr="00AE76E4" w:rsidR="00AE76E4" w:rsidTr="00EB4F84" w14:paraId="52379E53" w14:textId="77777777">
        <w:tc>
          <w:tcPr>
            <w:tcW w:w="4314" w:type="dxa"/>
          </w:tcPr>
          <w:p w:rsidRPr="00AE76E4" w:rsidR="00AE76E4" w:rsidP="00AE76E4" w:rsidRDefault="00AE76E4" w14:paraId="3B15D8AA" w14:textId="77777777">
            <w:pPr>
              <w:tabs>
                <w:tab w:val="left" w:pos="990"/>
              </w:tabs>
              <w:rPr>
                <w:rFonts w:ascii="Calibri" w:hAnsi="Calibri" w:eastAsia="Times New Roman" w:cs="Calibri"/>
                <w:sz w:val="22"/>
                <w:szCs w:val="22"/>
              </w:rPr>
            </w:pPr>
          </w:p>
        </w:tc>
        <w:tc>
          <w:tcPr>
            <w:tcW w:w="4612" w:type="dxa"/>
          </w:tcPr>
          <w:p w:rsidRPr="00AE76E4" w:rsidR="00AE76E4" w:rsidP="00AE76E4" w:rsidRDefault="00AE76E4" w14:paraId="5025B90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Academic who will attend hearing:</w:t>
            </w:r>
          </w:p>
        </w:tc>
      </w:tr>
    </w:tbl>
    <w:p w:rsidRPr="00AE76E4" w:rsidR="00AE76E4" w:rsidP="00AE76E4" w:rsidRDefault="00AE76E4" w14:paraId="3AC1C81E" w14:textId="77777777">
      <w:pPr>
        <w:tabs>
          <w:tab w:val="left" w:pos="990"/>
        </w:tabs>
        <w:spacing w:after="0" w:line="240" w:lineRule="auto"/>
        <w:rPr>
          <w:rFonts w:ascii="Calibri" w:hAnsi="Calibri" w:eastAsia="Calibri" w:cs="Calibri"/>
          <w:lang w:eastAsia="en-US"/>
        </w:rPr>
      </w:pPr>
    </w:p>
    <w:p w:rsidRPr="00AE76E4" w:rsidR="00AE76E4" w:rsidP="00AE76E4" w:rsidRDefault="00AE76E4" w14:paraId="37270B4E"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Please highlight the type of possible academic misconduct within the work.</w:t>
      </w:r>
    </w:p>
    <w:tbl>
      <w:tblPr>
        <w:tblStyle w:val="TableGrid4"/>
        <w:tblW w:w="0" w:type="auto"/>
        <w:tblLook w:val="04A0" w:firstRow="1" w:lastRow="0" w:firstColumn="1" w:lastColumn="0" w:noHBand="0" w:noVBand="1"/>
      </w:tblPr>
      <w:tblGrid>
        <w:gridCol w:w="4314"/>
        <w:gridCol w:w="4612"/>
      </w:tblGrid>
      <w:tr w:rsidRPr="00AE76E4" w:rsidR="00AE76E4" w:rsidTr="00EB4F84" w14:paraId="2B531408" w14:textId="77777777">
        <w:tc>
          <w:tcPr>
            <w:tcW w:w="4314" w:type="dxa"/>
          </w:tcPr>
          <w:p w:rsidRPr="00AE76E4" w:rsidR="00AE76E4" w:rsidP="00AE76E4" w:rsidRDefault="00AE76E4" w14:paraId="6FE97218" w14:textId="77777777">
            <w:pPr>
              <w:tabs>
                <w:tab w:val="left" w:pos="990"/>
              </w:tabs>
              <w:rPr>
                <w:rFonts w:ascii="Calibri" w:hAnsi="Calibri" w:eastAsia="Times New Roman" w:cs="Calibri"/>
                <w:b/>
                <w:sz w:val="22"/>
                <w:szCs w:val="22"/>
              </w:rPr>
            </w:pPr>
            <w:r w:rsidRPr="00AE76E4">
              <w:rPr>
                <w:rFonts w:ascii="Calibri" w:hAnsi="Calibri" w:eastAsia="Times New Roman" w:cs="Calibri"/>
                <w:b/>
                <w:sz w:val="22"/>
                <w:szCs w:val="22"/>
              </w:rPr>
              <w:t>Type of academic misconduct</w:t>
            </w:r>
          </w:p>
        </w:tc>
        <w:tc>
          <w:tcPr>
            <w:tcW w:w="4612" w:type="dxa"/>
          </w:tcPr>
          <w:p w:rsidRPr="00AE76E4" w:rsidR="00AE76E4" w:rsidP="00AE76E4" w:rsidRDefault="00AE76E4" w14:paraId="69CAFCDA" w14:textId="77777777">
            <w:pPr>
              <w:tabs>
                <w:tab w:val="left" w:pos="990"/>
              </w:tabs>
              <w:rPr>
                <w:rFonts w:ascii="Calibri" w:hAnsi="Calibri" w:eastAsia="Times New Roman" w:cs="Calibri"/>
                <w:b/>
                <w:sz w:val="22"/>
                <w:szCs w:val="22"/>
              </w:rPr>
            </w:pPr>
            <w:r w:rsidRPr="00AE76E4">
              <w:rPr>
                <w:rFonts w:ascii="Calibri" w:hAnsi="Calibri" w:eastAsia="Times New Roman" w:cs="Calibri"/>
                <w:b/>
                <w:sz w:val="22"/>
                <w:szCs w:val="22"/>
              </w:rPr>
              <w:t>Evidence</w:t>
            </w:r>
          </w:p>
        </w:tc>
      </w:tr>
      <w:tr w:rsidRPr="00AE76E4" w:rsidR="00AE76E4" w:rsidTr="00EB4F84" w14:paraId="26DDCA99" w14:textId="77777777">
        <w:tc>
          <w:tcPr>
            <w:tcW w:w="4314" w:type="dxa"/>
          </w:tcPr>
          <w:p w:rsidRPr="00AE76E4" w:rsidR="00AE76E4" w:rsidP="00AE76E4" w:rsidRDefault="00AE76E4" w14:paraId="2D3452C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Plagiarism</w:t>
            </w:r>
          </w:p>
        </w:tc>
        <w:tc>
          <w:tcPr>
            <w:tcW w:w="4612" w:type="dxa"/>
          </w:tcPr>
          <w:p w:rsidRPr="00AE76E4" w:rsidR="00AE76E4" w:rsidP="00AE76E4" w:rsidRDefault="00AE76E4" w14:paraId="4B581D9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p w:rsidRPr="00AE76E4" w:rsidR="00AE76E4" w:rsidP="00AE76E4" w:rsidRDefault="00AE76E4" w14:paraId="0E7320E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Relevant matched source</w:t>
            </w:r>
          </w:p>
          <w:p w:rsidRPr="00AE76E4" w:rsidR="00AE76E4" w:rsidP="00AE76E4" w:rsidRDefault="00AE76E4" w14:paraId="71C17CCD"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 xml:space="preserve">Other </w:t>
            </w:r>
          </w:p>
        </w:tc>
      </w:tr>
      <w:tr w:rsidRPr="00AE76E4" w:rsidR="00AE76E4" w:rsidTr="00EB4F84" w14:paraId="4BDE917E" w14:textId="77777777">
        <w:tc>
          <w:tcPr>
            <w:tcW w:w="4314" w:type="dxa"/>
          </w:tcPr>
          <w:p w:rsidRPr="00AE76E4" w:rsidR="00AE76E4" w:rsidP="00AE76E4" w:rsidRDefault="00AE76E4" w14:paraId="25B2087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Collusion</w:t>
            </w:r>
          </w:p>
        </w:tc>
        <w:tc>
          <w:tcPr>
            <w:tcW w:w="4612" w:type="dxa"/>
          </w:tcPr>
          <w:p w:rsidRPr="00AE76E4" w:rsidR="00AE76E4" w:rsidP="00AE76E4" w:rsidRDefault="00AE76E4" w14:paraId="39FB1ECF"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p w:rsidRPr="00AE76E4" w:rsidR="00AE76E4" w:rsidP="00AE76E4" w:rsidRDefault="00AE76E4" w14:paraId="71D9CEC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Information about all students involved</w:t>
            </w:r>
          </w:p>
        </w:tc>
      </w:tr>
      <w:tr w:rsidRPr="00AE76E4" w:rsidR="00AE76E4" w:rsidTr="00EB4F84" w14:paraId="6B64B119" w14:textId="77777777">
        <w:tc>
          <w:tcPr>
            <w:tcW w:w="4314" w:type="dxa"/>
          </w:tcPr>
          <w:p w:rsidRPr="00AE76E4" w:rsidR="00AE76E4" w:rsidP="00AE76E4" w:rsidRDefault="00AE76E4" w14:paraId="34806983"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Gaining/giving unfair advantage</w:t>
            </w:r>
          </w:p>
        </w:tc>
        <w:tc>
          <w:tcPr>
            <w:tcW w:w="4612" w:type="dxa"/>
          </w:tcPr>
          <w:p w:rsidRPr="00AE76E4" w:rsidR="00AE76E4" w:rsidP="00AE76E4" w:rsidRDefault="00AE76E4" w14:paraId="3D5C9F28"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p w:rsidRPr="00AE76E4" w:rsidR="00AE76E4" w:rsidP="00AE76E4" w:rsidRDefault="00AE76E4" w14:paraId="25528FD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Information about all students involved</w:t>
            </w:r>
          </w:p>
        </w:tc>
      </w:tr>
      <w:tr w:rsidRPr="00AE76E4" w:rsidR="00AE76E4" w:rsidTr="00EB4F84" w14:paraId="5BE9B14D" w14:textId="77777777">
        <w:tc>
          <w:tcPr>
            <w:tcW w:w="4314" w:type="dxa"/>
          </w:tcPr>
          <w:p w:rsidRPr="00AE76E4" w:rsidR="00AE76E4" w:rsidP="00AE76E4" w:rsidRDefault="00AE76E4" w14:paraId="10EAFA4E"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 xml:space="preserve">Contract cheating </w:t>
            </w:r>
          </w:p>
        </w:tc>
        <w:tc>
          <w:tcPr>
            <w:tcW w:w="4612" w:type="dxa"/>
          </w:tcPr>
          <w:p w:rsidRPr="00AE76E4" w:rsidR="00AE76E4" w:rsidP="00AE76E4" w:rsidRDefault="00AE76E4" w14:paraId="21913D4F"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Authorship (Turnitin) report provided by the AIL</w:t>
            </w:r>
          </w:p>
        </w:tc>
      </w:tr>
      <w:tr w:rsidRPr="00AE76E4" w:rsidR="00AE76E4" w:rsidTr="00EB4F84" w14:paraId="2D5C0E69" w14:textId="77777777">
        <w:tc>
          <w:tcPr>
            <w:tcW w:w="4314" w:type="dxa"/>
          </w:tcPr>
          <w:p w:rsidRPr="00AE76E4" w:rsidR="00AE76E4" w:rsidP="00AE76E4" w:rsidRDefault="00AE76E4" w14:paraId="2F43BA4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 xml:space="preserve">Mis-use of Artificial Intelligence (AI) Tools </w:t>
            </w:r>
          </w:p>
        </w:tc>
        <w:tc>
          <w:tcPr>
            <w:tcW w:w="4612" w:type="dxa"/>
          </w:tcPr>
          <w:p w:rsidRPr="00AE76E4" w:rsidR="00AE76E4" w:rsidP="00AE76E4" w:rsidRDefault="00AE76E4" w14:paraId="544D1CF0"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the AIL, drawing on existing AI detection Tools used and endorsed by the University.</w:t>
            </w:r>
          </w:p>
        </w:tc>
      </w:tr>
      <w:tr w:rsidRPr="00AE76E4" w:rsidR="00AE76E4" w:rsidTr="00EB4F84" w14:paraId="749453C7" w14:textId="77777777">
        <w:tc>
          <w:tcPr>
            <w:tcW w:w="4314" w:type="dxa"/>
          </w:tcPr>
          <w:p w:rsidRPr="00AE76E4" w:rsidR="00AE76E4" w:rsidP="00AE76E4" w:rsidRDefault="00AE76E4" w14:paraId="3FA1A936"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Falsification or Fabrication</w:t>
            </w:r>
          </w:p>
        </w:tc>
        <w:tc>
          <w:tcPr>
            <w:tcW w:w="4612" w:type="dxa"/>
          </w:tcPr>
          <w:p w:rsidRPr="00AE76E4" w:rsidR="00AE76E4" w:rsidP="00AE76E4" w:rsidRDefault="00AE76E4" w14:paraId="37E5590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marker(s), moderators, AIL, or other appropriate third parties.</w:t>
            </w:r>
          </w:p>
        </w:tc>
      </w:tr>
      <w:tr w:rsidRPr="00AE76E4" w:rsidR="00AE76E4" w:rsidTr="00EB4F84" w14:paraId="6AD871B5" w14:textId="77777777">
        <w:tc>
          <w:tcPr>
            <w:tcW w:w="4314" w:type="dxa"/>
          </w:tcPr>
          <w:p w:rsidRPr="00AE76E4" w:rsidR="00AE76E4" w:rsidP="00AE76E4" w:rsidRDefault="00AE76E4" w14:paraId="795EE00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Impersonation</w:t>
            </w:r>
          </w:p>
        </w:tc>
        <w:tc>
          <w:tcPr>
            <w:tcW w:w="4612" w:type="dxa"/>
          </w:tcPr>
          <w:p w:rsidRPr="00AE76E4" w:rsidR="00AE76E4" w:rsidP="00AE76E4" w:rsidRDefault="00AE76E4" w14:paraId="47C4FADB"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an invigilator</w:t>
            </w:r>
          </w:p>
        </w:tc>
      </w:tr>
      <w:tr w:rsidRPr="00AE76E4" w:rsidR="00AE76E4" w:rsidTr="00EB4F84" w14:paraId="4D7ACF6F" w14:textId="77777777">
        <w:tc>
          <w:tcPr>
            <w:tcW w:w="4314" w:type="dxa"/>
          </w:tcPr>
          <w:p w:rsidRPr="00AE76E4" w:rsidR="00AE76E4" w:rsidP="00AE76E4" w:rsidRDefault="00AE76E4" w14:paraId="0C8F17E8"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Examination Misconduct</w:t>
            </w:r>
          </w:p>
        </w:tc>
        <w:tc>
          <w:tcPr>
            <w:tcW w:w="4612" w:type="dxa"/>
          </w:tcPr>
          <w:p w:rsidRPr="00AE76E4" w:rsidR="00AE76E4" w:rsidP="00AE76E4" w:rsidRDefault="00AE76E4" w14:paraId="6894C92A"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Copy of invigilators report</w:t>
            </w:r>
          </w:p>
          <w:p w:rsidRPr="00AE76E4" w:rsidR="00AE76E4" w:rsidP="00AE76E4" w:rsidRDefault="00AE76E4" w14:paraId="2EF63EB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of confiscated materials</w:t>
            </w:r>
          </w:p>
          <w:p w:rsidRPr="00AE76E4" w:rsidR="00AE76E4" w:rsidP="00AE76E4" w:rsidRDefault="00AE76E4" w14:paraId="37D04F3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Statement from person who saw the misconduct</w:t>
            </w:r>
          </w:p>
        </w:tc>
      </w:tr>
      <w:tr w:rsidRPr="00AE76E4" w:rsidR="00AE76E4" w:rsidTr="00EB4F84" w14:paraId="5A032992" w14:textId="77777777">
        <w:tc>
          <w:tcPr>
            <w:tcW w:w="4314" w:type="dxa"/>
          </w:tcPr>
          <w:p w:rsidRPr="00AE76E4" w:rsidR="00AE76E4" w:rsidP="00AE76E4" w:rsidRDefault="00AE76E4" w14:paraId="7B74BDD9"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Self-plagiarism</w:t>
            </w:r>
          </w:p>
        </w:tc>
        <w:tc>
          <w:tcPr>
            <w:tcW w:w="4612" w:type="dxa"/>
          </w:tcPr>
          <w:p w:rsidRPr="00AE76E4" w:rsidR="00AE76E4" w:rsidP="00AE76E4" w:rsidRDefault="00AE76E4" w14:paraId="48A4169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tc>
      </w:tr>
      <w:tr w:rsidRPr="00AE76E4" w:rsidR="00AE76E4" w:rsidTr="00EB4F84" w14:paraId="0674D0F6" w14:textId="77777777">
        <w:tc>
          <w:tcPr>
            <w:tcW w:w="4314" w:type="dxa"/>
          </w:tcPr>
          <w:p w:rsidRPr="00AE76E4" w:rsidR="00AE76E4" w:rsidP="00AE76E4" w:rsidRDefault="00AE76E4" w14:paraId="465E9EE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Unethical Research Behaviour</w:t>
            </w:r>
          </w:p>
        </w:tc>
        <w:tc>
          <w:tcPr>
            <w:tcW w:w="4612" w:type="dxa"/>
          </w:tcPr>
          <w:p w:rsidRPr="00AE76E4" w:rsidR="00AE76E4" w:rsidP="00AE76E4" w:rsidRDefault="00AE76E4" w14:paraId="3702EE18"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fellow students or by university staff</w:t>
            </w:r>
          </w:p>
        </w:tc>
      </w:tr>
      <w:tr w:rsidRPr="00AE76E4" w:rsidR="00AE76E4" w:rsidTr="00EB4F84" w14:paraId="1F1BCE86" w14:textId="77777777">
        <w:tc>
          <w:tcPr>
            <w:tcW w:w="4314" w:type="dxa"/>
          </w:tcPr>
          <w:p w:rsidRPr="00AE76E4" w:rsidR="00AE76E4" w:rsidP="00AE76E4" w:rsidRDefault="00AE76E4" w14:paraId="4A81105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Other</w:t>
            </w:r>
          </w:p>
        </w:tc>
        <w:tc>
          <w:tcPr>
            <w:tcW w:w="4612" w:type="dxa"/>
          </w:tcPr>
          <w:p w:rsidRPr="00AE76E4" w:rsidR="00AE76E4" w:rsidP="00AE76E4" w:rsidRDefault="00AE76E4" w14:paraId="545D6C9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Specific evidence as appropriate</w:t>
            </w:r>
          </w:p>
        </w:tc>
      </w:tr>
    </w:tbl>
    <w:p w:rsidRPr="00AE76E4" w:rsidR="00AE76E4" w:rsidP="00AE76E4" w:rsidRDefault="00AE76E4" w14:paraId="08CEB337" w14:textId="77777777">
      <w:pPr>
        <w:tabs>
          <w:tab w:val="left" w:pos="990"/>
        </w:tabs>
        <w:spacing w:after="0"/>
        <w:rPr>
          <w:rFonts w:ascii="Calibri" w:hAnsi="Calibri" w:eastAsia="Calibri" w:cs="Calibri"/>
          <w:i/>
          <w:lang w:eastAsia="en-US"/>
        </w:rPr>
      </w:pPr>
    </w:p>
    <w:tbl>
      <w:tblPr>
        <w:tblStyle w:val="TableGrid4"/>
        <w:tblW w:w="0" w:type="auto"/>
        <w:tblLook w:val="04A0" w:firstRow="1" w:lastRow="0" w:firstColumn="1" w:lastColumn="0" w:noHBand="0" w:noVBand="1"/>
      </w:tblPr>
      <w:tblGrid>
        <w:gridCol w:w="8926"/>
      </w:tblGrid>
      <w:tr w:rsidRPr="00AE76E4" w:rsidR="00AE76E4" w:rsidTr="00EB4F84" w14:paraId="1DF47D8F" w14:textId="77777777">
        <w:tc>
          <w:tcPr>
            <w:tcW w:w="8926" w:type="dxa"/>
          </w:tcPr>
          <w:p w:rsidRPr="00AE76E4" w:rsidR="00AE76E4" w:rsidP="00AE76E4" w:rsidRDefault="00AE76E4" w14:paraId="7CBDF1D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Please provide a summary of the suspected academic misconduct. Please be as detailed as possible and include details of any particular areas of concern.</w:t>
            </w:r>
          </w:p>
        </w:tc>
      </w:tr>
      <w:tr w:rsidRPr="00AE76E4" w:rsidR="00AE76E4" w:rsidTr="00EB4F84" w14:paraId="4327FCD1" w14:textId="77777777">
        <w:tc>
          <w:tcPr>
            <w:tcW w:w="8926" w:type="dxa"/>
          </w:tcPr>
          <w:p w:rsidRPr="00AE76E4" w:rsidR="00AE76E4" w:rsidP="00AE76E4" w:rsidRDefault="00AE76E4" w14:paraId="47819B82" w14:textId="77777777">
            <w:pPr>
              <w:tabs>
                <w:tab w:val="left" w:pos="990"/>
              </w:tabs>
              <w:rPr>
                <w:rFonts w:ascii="Calibri" w:hAnsi="Calibri" w:eastAsia="Times New Roman" w:cs="Calibri"/>
                <w:sz w:val="22"/>
                <w:szCs w:val="22"/>
              </w:rPr>
            </w:pPr>
          </w:p>
          <w:p w:rsidRPr="00AE76E4" w:rsidR="00AE76E4" w:rsidP="00AE76E4" w:rsidRDefault="00AE76E4" w14:paraId="3CC60487" w14:textId="77777777">
            <w:pPr>
              <w:tabs>
                <w:tab w:val="left" w:pos="990"/>
              </w:tabs>
              <w:rPr>
                <w:rFonts w:ascii="Calibri" w:hAnsi="Calibri" w:eastAsia="Times New Roman" w:cs="Calibri"/>
                <w:sz w:val="22"/>
                <w:szCs w:val="22"/>
              </w:rPr>
            </w:pPr>
          </w:p>
          <w:p w:rsidRPr="00AE76E4" w:rsidR="00AE76E4" w:rsidP="00AE76E4" w:rsidRDefault="00AE76E4" w14:paraId="13A885F6" w14:textId="77777777">
            <w:pPr>
              <w:tabs>
                <w:tab w:val="left" w:pos="990"/>
              </w:tabs>
              <w:rPr>
                <w:rFonts w:ascii="Calibri" w:hAnsi="Calibri" w:eastAsia="Times New Roman" w:cs="Calibri"/>
                <w:sz w:val="22"/>
                <w:szCs w:val="22"/>
              </w:rPr>
            </w:pPr>
          </w:p>
        </w:tc>
      </w:tr>
    </w:tbl>
    <w:p w:rsidRPr="00AE76E4" w:rsidR="00AE76E4" w:rsidP="00EB4F84" w:rsidRDefault="00AE76E4" w14:paraId="701ABE95"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 xml:space="preserve">Please ensure you provide a copy of the Turnitin Similarity Report with all referrals as a PDF. </w:t>
      </w:r>
    </w:p>
    <w:p w:rsidRPr="00AE76E4" w:rsidR="00AE76E4" w:rsidP="00EB4F84" w:rsidRDefault="00AE76E4" w14:paraId="4D0E401B"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This referral form will be sent to the student as part of their call to hearing documentation.</w:t>
      </w:r>
    </w:p>
    <w:p w:rsidRPr="00AE76E4" w:rsidR="00AE76E4" w:rsidP="00EB4F84" w:rsidRDefault="00AE76E4" w14:paraId="36BE2DE4" w14:textId="77777777">
      <w:pPr>
        <w:tabs>
          <w:tab w:val="left" w:pos="990"/>
        </w:tabs>
        <w:spacing w:after="0" w:line="240" w:lineRule="auto"/>
        <w:rPr>
          <w:rFonts w:ascii="Calibri" w:hAnsi="Calibri" w:eastAsia="Calibri" w:cs="Calibri"/>
          <w:i/>
          <w:lang w:eastAsia="en-US"/>
        </w:rPr>
      </w:pPr>
    </w:p>
    <w:p w:rsidRPr="00AE76E4" w:rsidR="009B529F" w:rsidP="00EB4F84" w:rsidRDefault="00AE76E4" w14:paraId="78E8CC38" w14:textId="55556961">
      <w:pPr>
        <w:tabs>
          <w:tab w:val="left" w:pos="990"/>
        </w:tabs>
        <w:spacing w:after="0" w:line="240" w:lineRule="auto"/>
        <w:rPr>
          <w:rFonts w:ascii="Calibri" w:hAnsi="Calibri" w:eastAsia="Calibri" w:cs="Calibri"/>
          <w:i/>
          <w:lang w:eastAsia="en-US"/>
        </w:rPr>
      </w:pPr>
      <w:r w:rsidRPr="00AE76E4">
        <w:rPr>
          <w:rFonts w:ascii="Calibri" w:hAnsi="Calibri" w:eastAsia="Calibri" w:cs="Calibri"/>
          <w:i/>
          <w:lang w:eastAsia="en-US"/>
        </w:rPr>
        <w:t xml:space="preserve">Please email this form with all relevant evidence to </w:t>
      </w:r>
      <w:hyperlink w:history="1" r:id="rId31">
        <w:r w:rsidRPr="00AE76E4">
          <w:rPr>
            <w:rFonts w:ascii="Calibri" w:hAnsi="Calibri" w:eastAsia="Calibri" w:cs="Calibri"/>
            <w:i/>
            <w:color w:val="0563C1"/>
            <w:u w:val="single"/>
            <w:lang w:eastAsia="en-US"/>
          </w:rPr>
          <w:t>academic.misconduct@stmarys.ac.uk</w:t>
        </w:r>
      </w:hyperlink>
    </w:p>
    <w:sectPr w:rsidRPr="00AE76E4" w:rsidR="009B529F" w:rsidSect="00EB4F84">
      <w:pgSz w:w="11901" w:h="16840"/>
      <w:pgMar w:top="1276" w:right="839" w:bottom="1276" w:left="1298"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F19A" w14:textId="77777777" w:rsidR="00B80C3A" w:rsidRDefault="00B80C3A" w:rsidP="00C8682E">
      <w:pPr>
        <w:spacing w:after="0" w:line="240" w:lineRule="auto"/>
      </w:pPr>
      <w:r>
        <w:separator/>
      </w:r>
    </w:p>
  </w:endnote>
  <w:endnote w:type="continuationSeparator" w:id="0">
    <w:p w14:paraId="2AD7F903" w14:textId="77777777" w:rsidR="00B80C3A" w:rsidRDefault="00B80C3A" w:rsidP="00C8682E">
      <w:pPr>
        <w:spacing w:after="0" w:line="240" w:lineRule="auto"/>
      </w:pPr>
      <w:r>
        <w:continuationSeparator/>
      </w:r>
    </w:p>
  </w:endnote>
  <w:endnote w:type="continuationNotice" w:id="1">
    <w:p w14:paraId="4090145D" w14:textId="77777777" w:rsidR="00B80C3A" w:rsidRDefault="00B80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Nova-Book">
    <w:altName w:val="Calibri"/>
    <w:panose1 w:val="00000000000000000000"/>
    <w:charset w:val="00"/>
    <w:family w:val="swiss"/>
    <w:notTrueType/>
    <w:pitch w:val="variable"/>
    <w:sig w:usb0="A00002AF" w:usb1="00006803" w:usb2="00000000" w:usb3="00000000" w:csb0="0000019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6E7C" w14:textId="71357770" w:rsidR="00EB4F84" w:rsidRPr="006E78D8" w:rsidRDefault="00EB4F84" w:rsidP="006E78D8">
    <w:pPr>
      <w:pStyle w:val="Footer"/>
      <w:tabs>
        <w:tab w:val="clear" w:pos="9026"/>
        <w:tab w:val="right" w:pos="9498"/>
      </w:tabs>
      <w:rPr>
        <w:sz w:val="18"/>
      </w:rPr>
    </w:pPr>
    <w:r w:rsidRPr="006E78D8">
      <w:rPr>
        <w:sz w:val="18"/>
      </w:rPr>
      <w:t>Approved by Academic Partnerships Committee Nov 23</w:t>
    </w:r>
    <w:r w:rsidRPr="006E78D8">
      <w:rPr>
        <w:sz w:val="18"/>
      </w:rPr>
      <w:tab/>
    </w:r>
    <w:sdt>
      <w:sdtPr>
        <w:rPr>
          <w:sz w:val="18"/>
        </w:rPr>
        <w:id w:val="-1094313758"/>
        <w:docPartObj>
          <w:docPartGallery w:val="Page Numbers (Bottom of Page)"/>
          <w:docPartUnique/>
        </w:docPartObj>
      </w:sdtPr>
      <w:sdtEndPr>
        <w:rPr>
          <w:noProof/>
        </w:rPr>
      </w:sdtEndPr>
      <w:sdtContent>
        <w:r>
          <w:rPr>
            <w:sz w:val="18"/>
          </w:rPr>
          <w:tab/>
          <w:t xml:space="preserve">Page </w:t>
        </w:r>
        <w:r w:rsidRPr="006E78D8">
          <w:rPr>
            <w:sz w:val="18"/>
          </w:rPr>
          <w:fldChar w:fldCharType="begin"/>
        </w:r>
        <w:r w:rsidRPr="006E78D8">
          <w:rPr>
            <w:sz w:val="18"/>
          </w:rPr>
          <w:instrText xml:space="preserve"> PAGE   \* MERGEFORMAT </w:instrText>
        </w:r>
        <w:r w:rsidRPr="006E78D8">
          <w:rPr>
            <w:sz w:val="18"/>
          </w:rPr>
          <w:fldChar w:fldCharType="separate"/>
        </w:r>
        <w:r w:rsidRPr="006E78D8">
          <w:rPr>
            <w:noProof/>
            <w:sz w:val="18"/>
          </w:rPr>
          <w:t>2</w:t>
        </w:r>
        <w:r w:rsidRPr="006E78D8">
          <w:rPr>
            <w:noProof/>
            <w:sz w:val="18"/>
          </w:rPr>
          <w:fldChar w:fldCharType="end"/>
        </w:r>
      </w:sdtContent>
    </w:sdt>
  </w:p>
  <w:p w14:paraId="5D29474A" w14:textId="77777777" w:rsidR="00EB4F84" w:rsidRPr="006E78D8" w:rsidRDefault="00EB4F84">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250395305"/>
      <w:docPartObj>
        <w:docPartGallery w:val="Page Numbers (Top of Page)"/>
        <w:docPartUnique/>
      </w:docPartObj>
    </w:sdtPr>
    <w:sdtContent>
      <w:p w14:paraId="18880E4C" w14:textId="152FACC8" w:rsidR="00EB4F84" w:rsidRPr="002B094E" w:rsidRDefault="00EB4F84" w:rsidP="00E7636C">
        <w:pPr>
          <w:pStyle w:val="Footer"/>
        </w:pPr>
      </w:p>
      <w:p w14:paraId="3699443D" w14:textId="77777777" w:rsidR="00EB4F84" w:rsidRPr="002758C9" w:rsidRDefault="00EB4F84" w:rsidP="00E12CB9">
        <w:pPr>
          <w:tabs>
            <w:tab w:val="right" w:pos="8931"/>
          </w:tabs>
          <w:rPr>
            <w:color w:val="000000" w:themeColor="text1"/>
          </w:rPr>
        </w:pPr>
        <w:r w:rsidRPr="002758C9">
          <w:rPr>
            <w:color w:val="000000" w:themeColor="text1"/>
          </w:rPr>
          <w:tab/>
          <w:t xml:space="preserve">Page </w:t>
        </w:r>
        <w:r w:rsidRPr="002758C9">
          <w:rPr>
            <w:color w:val="000000" w:themeColor="text1"/>
          </w:rPr>
          <w:fldChar w:fldCharType="begin"/>
        </w:r>
        <w:r w:rsidRPr="002758C9">
          <w:rPr>
            <w:color w:val="000000" w:themeColor="text1"/>
          </w:rPr>
          <w:instrText xml:space="preserve"> PAGE </w:instrText>
        </w:r>
        <w:r w:rsidRPr="002758C9">
          <w:rPr>
            <w:color w:val="000000" w:themeColor="text1"/>
          </w:rPr>
          <w:fldChar w:fldCharType="separate"/>
        </w:r>
        <w:r>
          <w:rPr>
            <w:noProof/>
            <w:color w:val="000000" w:themeColor="text1"/>
          </w:rPr>
          <w:t>1</w:t>
        </w:r>
        <w:r w:rsidRPr="002758C9">
          <w:rPr>
            <w:noProof/>
            <w:color w:val="000000" w:themeColor="text1"/>
          </w:rPr>
          <w:fldChar w:fldCharType="end"/>
        </w:r>
        <w:r w:rsidRPr="002758C9">
          <w:rPr>
            <w:color w:val="000000" w:themeColor="text1"/>
          </w:rPr>
          <w:t xml:space="preserve"> of </w:t>
        </w:r>
        <w:r w:rsidRPr="002758C9">
          <w:rPr>
            <w:color w:val="000000" w:themeColor="text1"/>
          </w:rPr>
          <w:fldChar w:fldCharType="begin"/>
        </w:r>
        <w:r w:rsidRPr="002758C9">
          <w:rPr>
            <w:color w:val="000000" w:themeColor="text1"/>
          </w:rPr>
          <w:instrText xml:space="preserve"> NUMPAGES  </w:instrText>
        </w:r>
        <w:r w:rsidRPr="002758C9">
          <w:rPr>
            <w:color w:val="000000" w:themeColor="text1"/>
          </w:rPr>
          <w:fldChar w:fldCharType="separate"/>
        </w:r>
        <w:r>
          <w:rPr>
            <w:noProof/>
            <w:color w:val="000000" w:themeColor="text1"/>
          </w:rPr>
          <w:t>22</w:t>
        </w:r>
        <w:r w:rsidRPr="002758C9">
          <w:rPr>
            <w:noProof/>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FF1C" w14:textId="77777777" w:rsidR="00B80C3A" w:rsidRDefault="00B80C3A" w:rsidP="00C8682E">
      <w:pPr>
        <w:spacing w:after="0" w:line="240" w:lineRule="auto"/>
      </w:pPr>
      <w:r>
        <w:separator/>
      </w:r>
    </w:p>
  </w:footnote>
  <w:footnote w:type="continuationSeparator" w:id="0">
    <w:p w14:paraId="36AB3F73" w14:textId="77777777" w:rsidR="00B80C3A" w:rsidRDefault="00B80C3A" w:rsidP="00C8682E">
      <w:pPr>
        <w:spacing w:after="0" w:line="240" w:lineRule="auto"/>
      </w:pPr>
      <w:r>
        <w:continuationSeparator/>
      </w:r>
    </w:p>
  </w:footnote>
  <w:footnote w:type="continuationNotice" w:id="1">
    <w:p w14:paraId="45FCA485" w14:textId="77777777" w:rsidR="00B80C3A" w:rsidRDefault="00B80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CE1F" w14:textId="6793E4C2" w:rsidR="00EB4F84" w:rsidRPr="006E78D8" w:rsidRDefault="00EB4F84" w:rsidP="006E78D8">
    <w:pPr>
      <w:pStyle w:val="Header"/>
      <w:pBdr>
        <w:bottom w:val="single" w:sz="4" w:space="1" w:color="BFBFBF" w:themeColor="background1" w:themeShade="BF"/>
      </w:pBdr>
      <w:tabs>
        <w:tab w:val="clear" w:pos="9026"/>
        <w:tab w:val="right" w:pos="9764"/>
      </w:tabs>
      <w:jc w:val="left"/>
      <w:rPr>
        <w:sz w:val="18"/>
      </w:rPr>
    </w:pPr>
    <w:r w:rsidRPr="006E78D8">
      <w:rPr>
        <w:sz w:val="18"/>
      </w:rPr>
      <w:t xml:space="preserve">St Mary’s University Operations Manual for Franchise Partnerships </w:t>
    </w:r>
    <w:r w:rsidRPr="006E78D8">
      <w:rPr>
        <w:sz w:val="18"/>
      </w:rPr>
      <w:tab/>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10F5EE"/>
    <w:lvl w:ilvl="0">
      <w:start w:val="1"/>
      <w:numFmt w:val="bullet"/>
      <w:pStyle w:val="ListBullet"/>
      <w:lvlText w:val=""/>
      <w:lvlJc w:val="left"/>
      <w:pPr>
        <w:ind w:left="360" w:hanging="360"/>
      </w:pPr>
      <w:rPr>
        <w:rFonts w:ascii="Wingdings 3" w:hAnsi="Wingdings 3" w:hint="default"/>
        <w:caps w:val="0"/>
        <w:strike w:val="0"/>
        <w:dstrike w:val="0"/>
        <w:vanish w:val="0"/>
        <w:color w:val="943634" w:themeColor="accent2" w:themeShade="BF"/>
        <w:vertAlign w:val="baseline"/>
      </w:rPr>
    </w:lvl>
  </w:abstractNum>
  <w:abstractNum w:abstractNumId="1" w15:restartNumberingAfterBreak="0">
    <w:nsid w:val="00ED2F99"/>
    <w:multiLevelType w:val="hybridMultilevel"/>
    <w:tmpl w:val="6B1A49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57542"/>
    <w:multiLevelType w:val="hybridMultilevel"/>
    <w:tmpl w:val="9294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A0A17"/>
    <w:multiLevelType w:val="hybridMultilevel"/>
    <w:tmpl w:val="7D8C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9181D"/>
    <w:multiLevelType w:val="hybridMultilevel"/>
    <w:tmpl w:val="79D20FB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331E7"/>
    <w:multiLevelType w:val="hybridMultilevel"/>
    <w:tmpl w:val="CF9AE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62C9D"/>
    <w:multiLevelType w:val="hybridMultilevel"/>
    <w:tmpl w:val="B95C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4562C"/>
    <w:multiLevelType w:val="hybridMultilevel"/>
    <w:tmpl w:val="222C396A"/>
    <w:lvl w:ilvl="0" w:tplc="AF94629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71EB7"/>
    <w:multiLevelType w:val="hybridMultilevel"/>
    <w:tmpl w:val="F23A35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2E6386B"/>
    <w:multiLevelType w:val="hybridMultilevel"/>
    <w:tmpl w:val="5440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A2611"/>
    <w:multiLevelType w:val="hybridMultilevel"/>
    <w:tmpl w:val="3020C25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6343B3"/>
    <w:multiLevelType w:val="hybridMultilevel"/>
    <w:tmpl w:val="CB3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04377"/>
    <w:multiLevelType w:val="hybridMultilevel"/>
    <w:tmpl w:val="39887C8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1731DD"/>
    <w:multiLevelType w:val="hybridMultilevel"/>
    <w:tmpl w:val="386C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205FC"/>
    <w:multiLevelType w:val="hybridMultilevel"/>
    <w:tmpl w:val="EC38DBE2"/>
    <w:lvl w:ilvl="0" w:tplc="26F28D04">
      <w:start w:val="1"/>
      <w:numFmt w:val="lowerLetter"/>
      <w:pStyle w:val="Paragraph-lettered"/>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253761E"/>
    <w:multiLevelType w:val="hybridMultilevel"/>
    <w:tmpl w:val="728CFA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76C04"/>
    <w:multiLevelType w:val="hybridMultilevel"/>
    <w:tmpl w:val="316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211B6"/>
    <w:multiLevelType w:val="hybridMultilevel"/>
    <w:tmpl w:val="22289D8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07F94"/>
    <w:multiLevelType w:val="hybridMultilevel"/>
    <w:tmpl w:val="5EECDED8"/>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9" w15:restartNumberingAfterBreak="0">
    <w:nsid w:val="2B0762EB"/>
    <w:multiLevelType w:val="hybridMultilevel"/>
    <w:tmpl w:val="3324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876DB"/>
    <w:multiLevelType w:val="hybridMultilevel"/>
    <w:tmpl w:val="1F00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072FC7"/>
    <w:multiLevelType w:val="hybridMultilevel"/>
    <w:tmpl w:val="3380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C4E35"/>
    <w:multiLevelType w:val="hybridMultilevel"/>
    <w:tmpl w:val="0EDC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B3BB9"/>
    <w:multiLevelType w:val="hybridMultilevel"/>
    <w:tmpl w:val="CAD0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A464D7"/>
    <w:multiLevelType w:val="hybridMultilevel"/>
    <w:tmpl w:val="BDB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B14C97"/>
    <w:multiLevelType w:val="hybridMultilevel"/>
    <w:tmpl w:val="0E84349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4A743E"/>
    <w:multiLevelType w:val="hybridMultilevel"/>
    <w:tmpl w:val="70249232"/>
    <w:lvl w:ilvl="0" w:tplc="33FC9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C457B"/>
    <w:multiLevelType w:val="hybridMultilevel"/>
    <w:tmpl w:val="89343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A161FD4"/>
    <w:multiLevelType w:val="hybridMultilevel"/>
    <w:tmpl w:val="9B2A29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AD9513D"/>
    <w:multiLevelType w:val="hybridMultilevel"/>
    <w:tmpl w:val="B224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544C3"/>
    <w:multiLevelType w:val="hybridMultilevel"/>
    <w:tmpl w:val="513C058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150F3C"/>
    <w:multiLevelType w:val="hybridMultilevel"/>
    <w:tmpl w:val="8CE47C5C"/>
    <w:lvl w:ilvl="0" w:tplc="7B96AB3A">
      <w:start w:val="1"/>
      <w:numFmt w:val="decimal"/>
      <w:pStyle w:val="Paragraph-numbered"/>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43437A8"/>
    <w:multiLevelType w:val="hybridMultilevel"/>
    <w:tmpl w:val="C66C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F64C7F"/>
    <w:multiLevelType w:val="hybridMultilevel"/>
    <w:tmpl w:val="CC60F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5632DE4"/>
    <w:multiLevelType w:val="hybridMultilevel"/>
    <w:tmpl w:val="85E0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7629F"/>
    <w:multiLevelType w:val="hybridMultilevel"/>
    <w:tmpl w:val="AF98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22244E"/>
    <w:multiLevelType w:val="hybridMultilevel"/>
    <w:tmpl w:val="F1B8E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42FD8"/>
    <w:multiLevelType w:val="hybridMultilevel"/>
    <w:tmpl w:val="59E6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72859"/>
    <w:multiLevelType w:val="hybridMultilevel"/>
    <w:tmpl w:val="5CE2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C81E2B"/>
    <w:multiLevelType w:val="hybridMultilevel"/>
    <w:tmpl w:val="2A8CAA8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F07972"/>
    <w:multiLevelType w:val="hybridMultilevel"/>
    <w:tmpl w:val="E03C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C21C2C"/>
    <w:multiLevelType w:val="hybridMultilevel"/>
    <w:tmpl w:val="AC34D94E"/>
    <w:lvl w:ilvl="0" w:tplc="7C789C60">
      <w:start w:val="1"/>
      <w:numFmt w:val="bullet"/>
      <w:pStyle w:val="BulletsLevel1"/>
      <w:lvlText w:val=""/>
      <w:lvlJc w:val="left"/>
      <w:pPr>
        <w:ind w:left="927" w:hanging="360"/>
      </w:pPr>
      <w:rPr>
        <w:rFonts w:ascii="Symbol" w:hAnsi="Symbol" w:hint="default"/>
      </w:rPr>
    </w:lvl>
    <w:lvl w:ilvl="1" w:tplc="4836C8FA">
      <w:start w:val="1"/>
      <w:numFmt w:val="bullet"/>
      <w:pStyle w:val="BulletsLevel2"/>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674E6DFD"/>
    <w:multiLevelType w:val="hybridMultilevel"/>
    <w:tmpl w:val="C50007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3E0038"/>
    <w:multiLevelType w:val="hybridMultilevel"/>
    <w:tmpl w:val="3D9E444A"/>
    <w:lvl w:ilvl="0" w:tplc="5978E45A">
      <w:start w:val="1"/>
      <w:numFmt w:val="bullet"/>
      <w:lvlText w:val="•"/>
      <w:lvlJc w:val="left"/>
      <w:pPr>
        <w:tabs>
          <w:tab w:val="num" w:pos="720"/>
        </w:tabs>
        <w:ind w:left="720" w:hanging="360"/>
      </w:pPr>
      <w:rPr>
        <w:rFonts w:ascii="Times New Roman" w:hAnsi="Times New Roman" w:hint="default"/>
      </w:rPr>
    </w:lvl>
    <w:lvl w:ilvl="1" w:tplc="17406262" w:tentative="1">
      <w:start w:val="1"/>
      <w:numFmt w:val="bullet"/>
      <w:lvlText w:val="•"/>
      <w:lvlJc w:val="left"/>
      <w:pPr>
        <w:tabs>
          <w:tab w:val="num" w:pos="1440"/>
        </w:tabs>
        <w:ind w:left="1440" w:hanging="360"/>
      </w:pPr>
      <w:rPr>
        <w:rFonts w:ascii="Times New Roman" w:hAnsi="Times New Roman" w:hint="default"/>
      </w:rPr>
    </w:lvl>
    <w:lvl w:ilvl="2" w:tplc="9EB65326" w:tentative="1">
      <w:start w:val="1"/>
      <w:numFmt w:val="bullet"/>
      <w:lvlText w:val="•"/>
      <w:lvlJc w:val="left"/>
      <w:pPr>
        <w:tabs>
          <w:tab w:val="num" w:pos="2160"/>
        </w:tabs>
        <w:ind w:left="2160" w:hanging="360"/>
      </w:pPr>
      <w:rPr>
        <w:rFonts w:ascii="Times New Roman" w:hAnsi="Times New Roman" w:hint="default"/>
      </w:rPr>
    </w:lvl>
    <w:lvl w:ilvl="3" w:tplc="331E651C" w:tentative="1">
      <w:start w:val="1"/>
      <w:numFmt w:val="bullet"/>
      <w:lvlText w:val="•"/>
      <w:lvlJc w:val="left"/>
      <w:pPr>
        <w:tabs>
          <w:tab w:val="num" w:pos="2880"/>
        </w:tabs>
        <w:ind w:left="2880" w:hanging="360"/>
      </w:pPr>
      <w:rPr>
        <w:rFonts w:ascii="Times New Roman" w:hAnsi="Times New Roman" w:hint="default"/>
      </w:rPr>
    </w:lvl>
    <w:lvl w:ilvl="4" w:tplc="7EE6B7E0" w:tentative="1">
      <w:start w:val="1"/>
      <w:numFmt w:val="bullet"/>
      <w:lvlText w:val="•"/>
      <w:lvlJc w:val="left"/>
      <w:pPr>
        <w:tabs>
          <w:tab w:val="num" w:pos="3600"/>
        </w:tabs>
        <w:ind w:left="3600" w:hanging="360"/>
      </w:pPr>
      <w:rPr>
        <w:rFonts w:ascii="Times New Roman" w:hAnsi="Times New Roman" w:hint="default"/>
      </w:rPr>
    </w:lvl>
    <w:lvl w:ilvl="5" w:tplc="C55CCC28" w:tentative="1">
      <w:start w:val="1"/>
      <w:numFmt w:val="bullet"/>
      <w:lvlText w:val="•"/>
      <w:lvlJc w:val="left"/>
      <w:pPr>
        <w:tabs>
          <w:tab w:val="num" w:pos="4320"/>
        </w:tabs>
        <w:ind w:left="4320" w:hanging="360"/>
      </w:pPr>
      <w:rPr>
        <w:rFonts w:ascii="Times New Roman" w:hAnsi="Times New Roman" w:hint="default"/>
      </w:rPr>
    </w:lvl>
    <w:lvl w:ilvl="6" w:tplc="DA78C2CE" w:tentative="1">
      <w:start w:val="1"/>
      <w:numFmt w:val="bullet"/>
      <w:lvlText w:val="•"/>
      <w:lvlJc w:val="left"/>
      <w:pPr>
        <w:tabs>
          <w:tab w:val="num" w:pos="5040"/>
        </w:tabs>
        <w:ind w:left="5040" w:hanging="360"/>
      </w:pPr>
      <w:rPr>
        <w:rFonts w:ascii="Times New Roman" w:hAnsi="Times New Roman" w:hint="default"/>
      </w:rPr>
    </w:lvl>
    <w:lvl w:ilvl="7" w:tplc="0AACC9C0" w:tentative="1">
      <w:start w:val="1"/>
      <w:numFmt w:val="bullet"/>
      <w:lvlText w:val="•"/>
      <w:lvlJc w:val="left"/>
      <w:pPr>
        <w:tabs>
          <w:tab w:val="num" w:pos="5760"/>
        </w:tabs>
        <w:ind w:left="5760" w:hanging="360"/>
      </w:pPr>
      <w:rPr>
        <w:rFonts w:ascii="Times New Roman" w:hAnsi="Times New Roman" w:hint="default"/>
      </w:rPr>
    </w:lvl>
    <w:lvl w:ilvl="8" w:tplc="405EE72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B4511B9"/>
    <w:multiLevelType w:val="hybridMultilevel"/>
    <w:tmpl w:val="020E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FE69C2"/>
    <w:multiLevelType w:val="hybridMultilevel"/>
    <w:tmpl w:val="2FC0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D7297"/>
    <w:multiLevelType w:val="hybridMultilevel"/>
    <w:tmpl w:val="BD82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04309"/>
    <w:multiLevelType w:val="hybridMultilevel"/>
    <w:tmpl w:val="EB2A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8014C"/>
    <w:multiLevelType w:val="hybridMultilevel"/>
    <w:tmpl w:val="B914B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585119"/>
    <w:multiLevelType w:val="hybridMultilevel"/>
    <w:tmpl w:val="CF2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14"/>
  </w:num>
  <w:num w:numId="4">
    <w:abstractNumId w:val="20"/>
  </w:num>
  <w:num w:numId="5">
    <w:abstractNumId w:val="6"/>
  </w:num>
  <w:num w:numId="6">
    <w:abstractNumId w:val="0"/>
  </w:num>
  <w:num w:numId="7">
    <w:abstractNumId w:val="28"/>
  </w:num>
  <w:num w:numId="8">
    <w:abstractNumId w:val="36"/>
  </w:num>
  <w:num w:numId="9">
    <w:abstractNumId w:val="27"/>
  </w:num>
  <w:num w:numId="10">
    <w:abstractNumId w:val="42"/>
  </w:num>
  <w:num w:numId="11">
    <w:abstractNumId w:val="18"/>
  </w:num>
  <w:num w:numId="12">
    <w:abstractNumId w:val="8"/>
  </w:num>
  <w:num w:numId="13">
    <w:abstractNumId w:val="33"/>
  </w:num>
  <w:num w:numId="14">
    <w:abstractNumId w:val="24"/>
  </w:num>
  <w:num w:numId="15">
    <w:abstractNumId w:val="49"/>
  </w:num>
  <w:num w:numId="16">
    <w:abstractNumId w:val="11"/>
  </w:num>
  <w:num w:numId="17">
    <w:abstractNumId w:val="3"/>
  </w:num>
  <w:num w:numId="18">
    <w:abstractNumId w:val="48"/>
  </w:num>
  <w:num w:numId="19">
    <w:abstractNumId w:val="23"/>
  </w:num>
  <w:num w:numId="20">
    <w:abstractNumId w:val="38"/>
  </w:num>
  <w:num w:numId="21">
    <w:abstractNumId w:val="15"/>
  </w:num>
  <w:num w:numId="22">
    <w:abstractNumId w:val="1"/>
  </w:num>
  <w:num w:numId="23">
    <w:abstractNumId w:val="4"/>
  </w:num>
  <w:num w:numId="24">
    <w:abstractNumId w:val="39"/>
  </w:num>
  <w:num w:numId="25">
    <w:abstractNumId w:val="17"/>
  </w:num>
  <w:num w:numId="26">
    <w:abstractNumId w:val="30"/>
  </w:num>
  <w:num w:numId="27">
    <w:abstractNumId w:val="12"/>
  </w:num>
  <w:num w:numId="28">
    <w:abstractNumId w:val="25"/>
  </w:num>
  <w:num w:numId="29">
    <w:abstractNumId w:val="10"/>
  </w:num>
  <w:num w:numId="30">
    <w:abstractNumId w:val="22"/>
  </w:num>
  <w:num w:numId="31">
    <w:abstractNumId w:val="16"/>
  </w:num>
  <w:num w:numId="32">
    <w:abstractNumId w:val="46"/>
  </w:num>
  <w:num w:numId="33">
    <w:abstractNumId w:val="32"/>
  </w:num>
  <w:num w:numId="34">
    <w:abstractNumId w:val="13"/>
  </w:num>
  <w:num w:numId="35">
    <w:abstractNumId w:val="2"/>
  </w:num>
  <w:num w:numId="36">
    <w:abstractNumId w:val="29"/>
  </w:num>
  <w:num w:numId="37">
    <w:abstractNumId w:val="44"/>
  </w:num>
  <w:num w:numId="38">
    <w:abstractNumId w:val="40"/>
  </w:num>
  <w:num w:numId="39">
    <w:abstractNumId w:val="45"/>
  </w:num>
  <w:num w:numId="40">
    <w:abstractNumId w:val="21"/>
  </w:num>
  <w:num w:numId="41">
    <w:abstractNumId w:val="19"/>
  </w:num>
  <w:num w:numId="42">
    <w:abstractNumId w:val="34"/>
  </w:num>
  <w:num w:numId="43">
    <w:abstractNumId w:val="47"/>
  </w:num>
  <w:num w:numId="44">
    <w:abstractNumId w:val="43"/>
  </w:num>
  <w:num w:numId="45">
    <w:abstractNumId w:val="37"/>
  </w:num>
  <w:num w:numId="46">
    <w:abstractNumId w:val="26"/>
  </w:num>
  <w:num w:numId="47">
    <w:abstractNumId w:val="35"/>
  </w:num>
  <w:num w:numId="48">
    <w:abstractNumId w:val="9"/>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3D"/>
    <w:rsid w:val="00000943"/>
    <w:rsid w:val="00006F5C"/>
    <w:rsid w:val="00013B91"/>
    <w:rsid w:val="000169CF"/>
    <w:rsid w:val="00017079"/>
    <w:rsid w:val="00020A98"/>
    <w:rsid w:val="00020F16"/>
    <w:rsid w:val="00021C1D"/>
    <w:rsid w:val="00024E39"/>
    <w:rsid w:val="00031742"/>
    <w:rsid w:val="000368AA"/>
    <w:rsid w:val="00051E90"/>
    <w:rsid w:val="000625E7"/>
    <w:rsid w:val="00067F3F"/>
    <w:rsid w:val="00070D4E"/>
    <w:rsid w:val="000740CA"/>
    <w:rsid w:val="00075637"/>
    <w:rsid w:val="00080D22"/>
    <w:rsid w:val="00083D91"/>
    <w:rsid w:val="00084E05"/>
    <w:rsid w:val="000906AE"/>
    <w:rsid w:val="00092811"/>
    <w:rsid w:val="00095FD7"/>
    <w:rsid w:val="00097A27"/>
    <w:rsid w:val="00097C19"/>
    <w:rsid w:val="000A0762"/>
    <w:rsid w:val="000A320F"/>
    <w:rsid w:val="000A5FAA"/>
    <w:rsid w:val="000B2422"/>
    <w:rsid w:val="000B544E"/>
    <w:rsid w:val="000C1C1A"/>
    <w:rsid w:val="000C3DC2"/>
    <w:rsid w:val="000C4947"/>
    <w:rsid w:val="000C6441"/>
    <w:rsid w:val="000D127A"/>
    <w:rsid w:val="000D680E"/>
    <w:rsid w:val="000E1214"/>
    <w:rsid w:val="000E3B83"/>
    <w:rsid w:val="000E4C6E"/>
    <w:rsid w:val="000F0D5D"/>
    <w:rsid w:val="000F6090"/>
    <w:rsid w:val="000F67BE"/>
    <w:rsid w:val="000F69AC"/>
    <w:rsid w:val="000F6C76"/>
    <w:rsid w:val="000F7A2C"/>
    <w:rsid w:val="001177F4"/>
    <w:rsid w:val="0012035D"/>
    <w:rsid w:val="001214B4"/>
    <w:rsid w:val="0012228C"/>
    <w:rsid w:val="00123F22"/>
    <w:rsid w:val="00134E15"/>
    <w:rsid w:val="00136F78"/>
    <w:rsid w:val="00141799"/>
    <w:rsid w:val="001562C7"/>
    <w:rsid w:val="00172B6E"/>
    <w:rsid w:val="00172C31"/>
    <w:rsid w:val="0018073D"/>
    <w:rsid w:val="001841C5"/>
    <w:rsid w:val="00186D58"/>
    <w:rsid w:val="00192014"/>
    <w:rsid w:val="0019462F"/>
    <w:rsid w:val="00194709"/>
    <w:rsid w:val="001A0961"/>
    <w:rsid w:val="001A4CC3"/>
    <w:rsid w:val="001A5FAE"/>
    <w:rsid w:val="001A6BF7"/>
    <w:rsid w:val="001C05D0"/>
    <w:rsid w:val="001C0883"/>
    <w:rsid w:val="001C7B57"/>
    <w:rsid w:val="001D0EB0"/>
    <w:rsid w:val="001D2E4B"/>
    <w:rsid w:val="001D3AEB"/>
    <w:rsid w:val="001D6E28"/>
    <w:rsid w:val="001D7AEB"/>
    <w:rsid w:val="001E2F47"/>
    <w:rsid w:val="001E5F05"/>
    <w:rsid w:val="001F0582"/>
    <w:rsid w:val="001F16E4"/>
    <w:rsid w:val="001F3543"/>
    <w:rsid w:val="00203F82"/>
    <w:rsid w:val="00205976"/>
    <w:rsid w:val="00206E93"/>
    <w:rsid w:val="002301A2"/>
    <w:rsid w:val="002312B3"/>
    <w:rsid w:val="00235BF3"/>
    <w:rsid w:val="00240D15"/>
    <w:rsid w:val="0024262C"/>
    <w:rsid w:val="00242B78"/>
    <w:rsid w:val="00242D48"/>
    <w:rsid w:val="002512F5"/>
    <w:rsid w:val="0025779F"/>
    <w:rsid w:val="00262CED"/>
    <w:rsid w:val="00263CF4"/>
    <w:rsid w:val="0026429B"/>
    <w:rsid w:val="002758C9"/>
    <w:rsid w:val="00281B34"/>
    <w:rsid w:val="00283448"/>
    <w:rsid w:val="0029232C"/>
    <w:rsid w:val="00292C11"/>
    <w:rsid w:val="00292E0B"/>
    <w:rsid w:val="00296255"/>
    <w:rsid w:val="00296A4E"/>
    <w:rsid w:val="002A2418"/>
    <w:rsid w:val="002A2CCE"/>
    <w:rsid w:val="002C6D9C"/>
    <w:rsid w:val="002C7508"/>
    <w:rsid w:val="002D0F9E"/>
    <w:rsid w:val="002D3E6A"/>
    <w:rsid w:val="002D4F66"/>
    <w:rsid w:val="002E05E8"/>
    <w:rsid w:val="002E7A03"/>
    <w:rsid w:val="002F5E18"/>
    <w:rsid w:val="00300DDF"/>
    <w:rsid w:val="003064A1"/>
    <w:rsid w:val="00310D40"/>
    <w:rsid w:val="00311938"/>
    <w:rsid w:val="00314452"/>
    <w:rsid w:val="0031446F"/>
    <w:rsid w:val="0031593F"/>
    <w:rsid w:val="00316A13"/>
    <w:rsid w:val="00322D0F"/>
    <w:rsid w:val="00325BB5"/>
    <w:rsid w:val="00327550"/>
    <w:rsid w:val="00327761"/>
    <w:rsid w:val="003316DF"/>
    <w:rsid w:val="003341B6"/>
    <w:rsid w:val="00335A68"/>
    <w:rsid w:val="00340513"/>
    <w:rsid w:val="0034300F"/>
    <w:rsid w:val="00346AAF"/>
    <w:rsid w:val="00352941"/>
    <w:rsid w:val="00353702"/>
    <w:rsid w:val="00360602"/>
    <w:rsid w:val="00365C3C"/>
    <w:rsid w:val="003A7DAC"/>
    <w:rsid w:val="003B68B8"/>
    <w:rsid w:val="003C4330"/>
    <w:rsid w:val="003D10D8"/>
    <w:rsid w:val="003E3403"/>
    <w:rsid w:val="003E3C42"/>
    <w:rsid w:val="003E4FDC"/>
    <w:rsid w:val="003F043F"/>
    <w:rsid w:val="003F584B"/>
    <w:rsid w:val="003F6922"/>
    <w:rsid w:val="00406325"/>
    <w:rsid w:val="00407F20"/>
    <w:rsid w:val="00412D18"/>
    <w:rsid w:val="00416D13"/>
    <w:rsid w:val="00423216"/>
    <w:rsid w:val="0042444D"/>
    <w:rsid w:val="00424E5B"/>
    <w:rsid w:val="00425A65"/>
    <w:rsid w:val="00425E04"/>
    <w:rsid w:val="0042642C"/>
    <w:rsid w:val="00427AC7"/>
    <w:rsid w:val="0043491D"/>
    <w:rsid w:val="00436C23"/>
    <w:rsid w:val="00440646"/>
    <w:rsid w:val="00443CDF"/>
    <w:rsid w:val="004458E6"/>
    <w:rsid w:val="004476DA"/>
    <w:rsid w:val="00451A27"/>
    <w:rsid w:val="0046398D"/>
    <w:rsid w:val="00466AFA"/>
    <w:rsid w:val="00472BD1"/>
    <w:rsid w:val="00480AC6"/>
    <w:rsid w:val="00491B59"/>
    <w:rsid w:val="00494AAF"/>
    <w:rsid w:val="0049525E"/>
    <w:rsid w:val="004B0A07"/>
    <w:rsid w:val="004B6C3F"/>
    <w:rsid w:val="004C2E17"/>
    <w:rsid w:val="004C3164"/>
    <w:rsid w:val="004C64DB"/>
    <w:rsid w:val="004C7BE3"/>
    <w:rsid w:val="004C7C9C"/>
    <w:rsid w:val="004D4AF0"/>
    <w:rsid w:val="004D4BB9"/>
    <w:rsid w:val="004E24D6"/>
    <w:rsid w:val="004F0352"/>
    <w:rsid w:val="005031EB"/>
    <w:rsid w:val="005055C5"/>
    <w:rsid w:val="0051177A"/>
    <w:rsid w:val="005253FC"/>
    <w:rsid w:val="00531559"/>
    <w:rsid w:val="005404F9"/>
    <w:rsid w:val="005476DA"/>
    <w:rsid w:val="0056023B"/>
    <w:rsid w:val="00564EEC"/>
    <w:rsid w:val="00573964"/>
    <w:rsid w:val="005748CC"/>
    <w:rsid w:val="00574BCD"/>
    <w:rsid w:val="00594C0A"/>
    <w:rsid w:val="005A0688"/>
    <w:rsid w:val="005B0765"/>
    <w:rsid w:val="005C10E6"/>
    <w:rsid w:val="005C3486"/>
    <w:rsid w:val="005D35B8"/>
    <w:rsid w:val="005D799B"/>
    <w:rsid w:val="005E03E9"/>
    <w:rsid w:val="005E3FE3"/>
    <w:rsid w:val="005E4AF6"/>
    <w:rsid w:val="005E736B"/>
    <w:rsid w:val="005F1989"/>
    <w:rsid w:val="005F2FA3"/>
    <w:rsid w:val="005F719F"/>
    <w:rsid w:val="00630C7A"/>
    <w:rsid w:val="00643CF8"/>
    <w:rsid w:val="0064475E"/>
    <w:rsid w:val="00651DA6"/>
    <w:rsid w:val="00657AE6"/>
    <w:rsid w:val="00663EA5"/>
    <w:rsid w:val="006679A1"/>
    <w:rsid w:val="00672438"/>
    <w:rsid w:val="00683031"/>
    <w:rsid w:val="00683B31"/>
    <w:rsid w:val="0068581D"/>
    <w:rsid w:val="0069490B"/>
    <w:rsid w:val="00697F43"/>
    <w:rsid w:val="006A12D0"/>
    <w:rsid w:val="006A37CC"/>
    <w:rsid w:val="006A7CB0"/>
    <w:rsid w:val="006B0057"/>
    <w:rsid w:val="006D3D77"/>
    <w:rsid w:val="006E78D8"/>
    <w:rsid w:val="006F2908"/>
    <w:rsid w:val="0070058B"/>
    <w:rsid w:val="007029DD"/>
    <w:rsid w:val="00711D45"/>
    <w:rsid w:val="007125F1"/>
    <w:rsid w:val="00716760"/>
    <w:rsid w:val="0072262E"/>
    <w:rsid w:val="00723EDB"/>
    <w:rsid w:val="00731AE7"/>
    <w:rsid w:val="00732D96"/>
    <w:rsid w:val="0073597C"/>
    <w:rsid w:val="00735E48"/>
    <w:rsid w:val="00736EF7"/>
    <w:rsid w:val="007419BE"/>
    <w:rsid w:val="00745184"/>
    <w:rsid w:val="0075009B"/>
    <w:rsid w:val="007505C1"/>
    <w:rsid w:val="0075371C"/>
    <w:rsid w:val="00756AEC"/>
    <w:rsid w:val="0076343B"/>
    <w:rsid w:val="00772BEF"/>
    <w:rsid w:val="007735EA"/>
    <w:rsid w:val="00787CEF"/>
    <w:rsid w:val="00791622"/>
    <w:rsid w:val="007919CE"/>
    <w:rsid w:val="0079371B"/>
    <w:rsid w:val="00797092"/>
    <w:rsid w:val="007A10FE"/>
    <w:rsid w:val="007A251F"/>
    <w:rsid w:val="007B3FB0"/>
    <w:rsid w:val="007B4AE6"/>
    <w:rsid w:val="007C14AB"/>
    <w:rsid w:val="007C27DD"/>
    <w:rsid w:val="007C66D9"/>
    <w:rsid w:val="007D1A9D"/>
    <w:rsid w:val="007D2A99"/>
    <w:rsid w:val="007F4A4D"/>
    <w:rsid w:val="008068F5"/>
    <w:rsid w:val="008070DA"/>
    <w:rsid w:val="0081253F"/>
    <w:rsid w:val="00817035"/>
    <w:rsid w:val="008200DE"/>
    <w:rsid w:val="00827D7D"/>
    <w:rsid w:val="008317FF"/>
    <w:rsid w:val="0084279D"/>
    <w:rsid w:val="00845962"/>
    <w:rsid w:val="00847BF0"/>
    <w:rsid w:val="008769C9"/>
    <w:rsid w:val="00882EE9"/>
    <w:rsid w:val="00891413"/>
    <w:rsid w:val="008B4D06"/>
    <w:rsid w:val="008C7861"/>
    <w:rsid w:val="008D0932"/>
    <w:rsid w:val="008F379F"/>
    <w:rsid w:val="008F5DB7"/>
    <w:rsid w:val="00901F6B"/>
    <w:rsid w:val="00911108"/>
    <w:rsid w:val="00911705"/>
    <w:rsid w:val="00915718"/>
    <w:rsid w:val="009173E0"/>
    <w:rsid w:val="00920251"/>
    <w:rsid w:val="00921997"/>
    <w:rsid w:val="00927BF5"/>
    <w:rsid w:val="00930C42"/>
    <w:rsid w:val="009312A9"/>
    <w:rsid w:val="0093369A"/>
    <w:rsid w:val="00933E58"/>
    <w:rsid w:val="009428AB"/>
    <w:rsid w:val="0094479A"/>
    <w:rsid w:val="00950704"/>
    <w:rsid w:val="009609A6"/>
    <w:rsid w:val="00963390"/>
    <w:rsid w:val="00964F06"/>
    <w:rsid w:val="0096636C"/>
    <w:rsid w:val="00967F3D"/>
    <w:rsid w:val="009701B3"/>
    <w:rsid w:val="009764E3"/>
    <w:rsid w:val="00982BB8"/>
    <w:rsid w:val="00983A8E"/>
    <w:rsid w:val="009A1037"/>
    <w:rsid w:val="009A17B1"/>
    <w:rsid w:val="009A537B"/>
    <w:rsid w:val="009B529F"/>
    <w:rsid w:val="009C6838"/>
    <w:rsid w:val="009D489E"/>
    <w:rsid w:val="009D5D52"/>
    <w:rsid w:val="00A007E0"/>
    <w:rsid w:val="00A111BF"/>
    <w:rsid w:val="00A13FC5"/>
    <w:rsid w:val="00A14338"/>
    <w:rsid w:val="00A14B43"/>
    <w:rsid w:val="00A24A9F"/>
    <w:rsid w:val="00A264FD"/>
    <w:rsid w:val="00A33F30"/>
    <w:rsid w:val="00A35134"/>
    <w:rsid w:val="00A400CF"/>
    <w:rsid w:val="00A527EF"/>
    <w:rsid w:val="00A604E1"/>
    <w:rsid w:val="00A6537F"/>
    <w:rsid w:val="00A70A1B"/>
    <w:rsid w:val="00A75B06"/>
    <w:rsid w:val="00A83D8A"/>
    <w:rsid w:val="00A925E6"/>
    <w:rsid w:val="00A95776"/>
    <w:rsid w:val="00AA038A"/>
    <w:rsid w:val="00AA6181"/>
    <w:rsid w:val="00AB1CBF"/>
    <w:rsid w:val="00AB5C47"/>
    <w:rsid w:val="00AB5D18"/>
    <w:rsid w:val="00AC54AC"/>
    <w:rsid w:val="00AD2AD3"/>
    <w:rsid w:val="00AE02AC"/>
    <w:rsid w:val="00AE11D4"/>
    <w:rsid w:val="00AE2ADA"/>
    <w:rsid w:val="00AE76E4"/>
    <w:rsid w:val="00B001E4"/>
    <w:rsid w:val="00B00523"/>
    <w:rsid w:val="00B15101"/>
    <w:rsid w:val="00B17EB8"/>
    <w:rsid w:val="00B2703F"/>
    <w:rsid w:val="00B300E5"/>
    <w:rsid w:val="00B34D2C"/>
    <w:rsid w:val="00B47FBC"/>
    <w:rsid w:val="00B52740"/>
    <w:rsid w:val="00B61C4A"/>
    <w:rsid w:val="00B67CFA"/>
    <w:rsid w:val="00B71A8C"/>
    <w:rsid w:val="00B80C3A"/>
    <w:rsid w:val="00B97B55"/>
    <w:rsid w:val="00BB0C9E"/>
    <w:rsid w:val="00BB213D"/>
    <w:rsid w:val="00BB2338"/>
    <w:rsid w:val="00BB36D0"/>
    <w:rsid w:val="00BB3B6A"/>
    <w:rsid w:val="00BB746C"/>
    <w:rsid w:val="00BC1B3E"/>
    <w:rsid w:val="00BD081B"/>
    <w:rsid w:val="00BD1C92"/>
    <w:rsid w:val="00BE3369"/>
    <w:rsid w:val="00BF0E61"/>
    <w:rsid w:val="00BF163A"/>
    <w:rsid w:val="00BF4CBF"/>
    <w:rsid w:val="00C01527"/>
    <w:rsid w:val="00C11F93"/>
    <w:rsid w:val="00C13917"/>
    <w:rsid w:val="00C14400"/>
    <w:rsid w:val="00C20B07"/>
    <w:rsid w:val="00C21D30"/>
    <w:rsid w:val="00C24BA5"/>
    <w:rsid w:val="00C31F3F"/>
    <w:rsid w:val="00C40368"/>
    <w:rsid w:val="00C42125"/>
    <w:rsid w:val="00C43D4A"/>
    <w:rsid w:val="00C47D53"/>
    <w:rsid w:val="00C52C25"/>
    <w:rsid w:val="00C52F14"/>
    <w:rsid w:val="00C53CAA"/>
    <w:rsid w:val="00C71433"/>
    <w:rsid w:val="00C720DD"/>
    <w:rsid w:val="00C767FC"/>
    <w:rsid w:val="00C77D43"/>
    <w:rsid w:val="00C80643"/>
    <w:rsid w:val="00C808A8"/>
    <w:rsid w:val="00C85CDF"/>
    <w:rsid w:val="00C8682E"/>
    <w:rsid w:val="00C97A06"/>
    <w:rsid w:val="00CA2604"/>
    <w:rsid w:val="00CB1B19"/>
    <w:rsid w:val="00CB4C3A"/>
    <w:rsid w:val="00CB62FB"/>
    <w:rsid w:val="00CD383F"/>
    <w:rsid w:val="00CE28C3"/>
    <w:rsid w:val="00CE37E4"/>
    <w:rsid w:val="00CE75E2"/>
    <w:rsid w:val="00CF1253"/>
    <w:rsid w:val="00CF5D6B"/>
    <w:rsid w:val="00CF76CF"/>
    <w:rsid w:val="00D05514"/>
    <w:rsid w:val="00D06427"/>
    <w:rsid w:val="00D1010A"/>
    <w:rsid w:val="00D1782E"/>
    <w:rsid w:val="00D24AF8"/>
    <w:rsid w:val="00D27DEE"/>
    <w:rsid w:val="00D42652"/>
    <w:rsid w:val="00D44DAD"/>
    <w:rsid w:val="00D50023"/>
    <w:rsid w:val="00D541AE"/>
    <w:rsid w:val="00D620BD"/>
    <w:rsid w:val="00D632AE"/>
    <w:rsid w:val="00D65017"/>
    <w:rsid w:val="00D733BD"/>
    <w:rsid w:val="00D75B45"/>
    <w:rsid w:val="00D80BF3"/>
    <w:rsid w:val="00D817DA"/>
    <w:rsid w:val="00D82AE6"/>
    <w:rsid w:val="00DA02F8"/>
    <w:rsid w:val="00DB1089"/>
    <w:rsid w:val="00DC3086"/>
    <w:rsid w:val="00DC5648"/>
    <w:rsid w:val="00DD1A9E"/>
    <w:rsid w:val="00DD2BC1"/>
    <w:rsid w:val="00DD5B23"/>
    <w:rsid w:val="00DD66EF"/>
    <w:rsid w:val="00DD6B8F"/>
    <w:rsid w:val="00DE0E4A"/>
    <w:rsid w:val="00DE759C"/>
    <w:rsid w:val="00E00978"/>
    <w:rsid w:val="00E05C3B"/>
    <w:rsid w:val="00E06764"/>
    <w:rsid w:val="00E11480"/>
    <w:rsid w:val="00E12CB9"/>
    <w:rsid w:val="00E1357D"/>
    <w:rsid w:val="00E14ED4"/>
    <w:rsid w:val="00E22E9E"/>
    <w:rsid w:val="00E23125"/>
    <w:rsid w:val="00E238F8"/>
    <w:rsid w:val="00E24AB4"/>
    <w:rsid w:val="00E25F62"/>
    <w:rsid w:val="00E33F86"/>
    <w:rsid w:val="00E36CD4"/>
    <w:rsid w:val="00E45316"/>
    <w:rsid w:val="00E4578C"/>
    <w:rsid w:val="00E50B75"/>
    <w:rsid w:val="00E70669"/>
    <w:rsid w:val="00E7314D"/>
    <w:rsid w:val="00E7483B"/>
    <w:rsid w:val="00E74FC1"/>
    <w:rsid w:val="00E7636C"/>
    <w:rsid w:val="00E821B9"/>
    <w:rsid w:val="00E9258D"/>
    <w:rsid w:val="00E935F7"/>
    <w:rsid w:val="00E93D02"/>
    <w:rsid w:val="00E9561C"/>
    <w:rsid w:val="00EB0B29"/>
    <w:rsid w:val="00EB4C73"/>
    <w:rsid w:val="00EB4F84"/>
    <w:rsid w:val="00EC175E"/>
    <w:rsid w:val="00EC26AA"/>
    <w:rsid w:val="00EC613B"/>
    <w:rsid w:val="00ED0765"/>
    <w:rsid w:val="00ED7B27"/>
    <w:rsid w:val="00EE1EA6"/>
    <w:rsid w:val="00EE3CF0"/>
    <w:rsid w:val="00EE6FEE"/>
    <w:rsid w:val="00EF0A91"/>
    <w:rsid w:val="00EF761E"/>
    <w:rsid w:val="00F017EE"/>
    <w:rsid w:val="00F03552"/>
    <w:rsid w:val="00F04D3F"/>
    <w:rsid w:val="00F07493"/>
    <w:rsid w:val="00F130E6"/>
    <w:rsid w:val="00F21827"/>
    <w:rsid w:val="00F24250"/>
    <w:rsid w:val="00F25554"/>
    <w:rsid w:val="00F30F4C"/>
    <w:rsid w:val="00F31FFC"/>
    <w:rsid w:val="00F4149A"/>
    <w:rsid w:val="00F443E8"/>
    <w:rsid w:val="00F5173B"/>
    <w:rsid w:val="00F52A80"/>
    <w:rsid w:val="00F575A0"/>
    <w:rsid w:val="00F613A0"/>
    <w:rsid w:val="00F74321"/>
    <w:rsid w:val="00F747F1"/>
    <w:rsid w:val="00F75B70"/>
    <w:rsid w:val="00F7605B"/>
    <w:rsid w:val="00F76CF0"/>
    <w:rsid w:val="00F80271"/>
    <w:rsid w:val="00F81B7B"/>
    <w:rsid w:val="00F87418"/>
    <w:rsid w:val="00F970AD"/>
    <w:rsid w:val="00FB4900"/>
    <w:rsid w:val="00FC5F55"/>
    <w:rsid w:val="00FC6830"/>
    <w:rsid w:val="00FC7A6A"/>
    <w:rsid w:val="00FD2431"/>
    <w:rsid w:val="00FD44F3"/>
    <w:rsid w:val="00FD5B3C"/>
    <w:rsid w:val="00FD623A"/>
    <w:rsid w:val="00FE597A"/>
    <w:rsid w:val="00FF2AD9"/>
    <w:rsid w:val="00FF56B1"/>
    <w:rsid w:val="26D91DC7"/>
    <w:rsid w:val="2AC608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D34F8"/>
  <w15:docId w15:val="{907CDC96-A882-4A6B-8798-C33514F2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250"/>
    <w:pPr>
      <w:spacing w:before="480" w:after="120"/>
      <w:contextualSpacing/>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F24250"/>
    <w:pPr>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24250"/>
    <w:pPr>
      <w:spacing w:before="200" w:after="0" w:line="271" w:lineRule="auto"/>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rsid w:val="00F2425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F2425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425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425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425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425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5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F2425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24250"/>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F2425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425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42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42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42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42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1D45"/>
    <w:pPr>
      <w:spacing w:before="480" w:after="48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1D4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F6C76"/>
    <w:pPr>
      <w:spacing w:after="600"/>
    </w:pPr>
    <w:rPr>
      <w:rFonts w:asciiTheme="majorHAnsi" w:eastAsiaTheme="majorEastAsia" w:hAnsiTheme="majorHAnsi" w:cstheme="majorBidi"/>
      <w:iCs/>
      <w:sz w:val="32"/>
      <w:szCs w:val="32"/>
    </w:rPr>
  </w:style>
  <w:style w:type="character" w:customStyle="1" w:styleId="SubtitleChar">
    <w:name w:val="Subtitle Char"/>
    <w:basedOn w:val="DefaultParagraphFont"/>
    <w:link w:val="Subtitle"/>
    <w:uiPriority w:val="11"/>
    <w:rsid w:val="000F6C76"/>
    <w:rPr>
      <w:rFonts w:asciiTheme="majorHAnsi" w:eastAsiaTheme="majorEastAsia" w:hAnsiTheme="majorHAnsi" w:cstheme="majorBidi"/>
      <w:iCs/>
      <w:sz w:val="32"/>
      <w:szCs w:val="32"/>
    </w:rPr>
  </w:style>
  <w:style w:type="character" w:styleId="Strong">
    <w:name w:val="Strong"/>
    <w:aliases w:val="Bold"/>
    <w:uiPriority w:val="22"/>
    <w:qFormat/>
    <w:rsid w:val="00F24250"/>
    <w:rPr>
      <w:b/>
      <w:bCs/>
    </w:rPr>
  </w:style>
  <w:style w:type="character" w:styleId="Emphasis">
    <w:name w:val="Emphasis"/>
    <w:qFormat/>
    <w:rsid w:val="00F24250"/>
    <w:rPr>
      <w:b/>
      <w:bCs/>
      <w:i/>
      <w:iCs/>
      <w:spacing w:val="10"/>
      <w:bdr w:val="none" w:sz="0" w:space="0" w:color="auto"/>
      <w:shd w:val="clear" w:color="auto" w:fill="auto"/>
    </w:rPr>
  </w:style>
  <w:style w:type="paragraph" w:styleId="NoSpacing">
    <w:name w:val="No Spacing"/>
    <w:basedOn w:val="Normal"/>
    <w:link w:val="NoSpacingChar"/>
    <w:uiPriority w:val="1"/>
    <w:qFormat/>
    <w:rsid w:val="00F24250"/>
    <w:pPr>
      <w:spacing w:after="0" w:line="240" w:lineRule="auto"/>
    </w:pPr>
  </w:style>
  <w:style w:type="table" w:customStyle="1" w:styleId="TableStyle">
    <w:name w:val="Table Style"/>
    <w:basedOn w:val="TableNormal"/>
    <w:uiPriority w:val="99"/>
    <w:qFormat/>
    <w:rsid w:val="00425A65"/>
    <w:pPr>
      <w:spacing w:after="0" w:line="240" w:lineRule="auto"/>
    </w:pPr>
    <w:tblPr/>
  </w:style>
  <w:style w:type="paragraph" w:styleId="Quote">
    <w:name w:val="Quote"/>
    <w:basedOn w:val="Normal"/>
    <w:next w:val="Normal"/>
    <w:link w:val="QuoteChar"/>
    <w:uiPriority w:val="29"/>
    <w:qFormat/>
    <w:rsid w:val="00982BB8"/>
    <w:pPr>
      <w:spacing w:before="200" w:after="120"/>
      <w:ind w:left="964" w:right="357"/>
    </w:pPr>
    <w:rPr>
      <w:iCs/>
    </w:rPr>
  </w:style>
  <w:style w:type="character" w:customStyle="1" w:styleId="QuoteChar">
    <w:name w:val="Quote Char"/>
    <w:basedOn w:val="DefaultParagraphFont"/>
    <w:link w:val="Quote"/>
    <w:uiPriority w:val="29"/>
    <w:rsid w:val="00982BB8"/>
    <w:rPr>
      <w:iCs/>
    </w:rPr>
  </w:style>
  <w:style w:type="paragraph" w:styleId="IntenseQuote">
    <w:name w:val="Intense Quote"/>
    <w:basedOn w:val="Normal"/>
    <w:next w:val="Normal"/>
    <w:link w:val="IntenseQuoteChar"/>
    <w:uiPriority w:val="30"/>
    <w:rsid w:val="00F242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4250"/>
    <w:rPr>
      <w:b/>
      <w:bCs/>
      <w:i/>
      <w:iCs/>
    </w:rPr>
  </w:style>
  <w:style w:type="character" w:styleId="SubtleEmphasis">
    <w:name w:val="Subtle Emphasis"/>
    <w:uiPriority w:val="19"/>
    <w:rsid w:val="00F24250"/>
    <w:rPr>
      <w:i/>
      <w:iCs/>
    </w:rPr>
  </w:style>
  <w:style w:type="character" w:styleId="IntenseEmphasis">
    <w:name w:val="Intense Emphasis"/>
    <w:uiPriority w:val="21"/>
    <w:rsid w:val="00F24250"/>
    <w:rPr>
      <w:b/>
      <w:bCs/>
    </w:rPr>
  </w:style>
  <w:style w:type="character" w:styleId="SubtleReference">
    <w:name w:val="Subtle Reference"/>
    <w:uiPriority w:val="31"/>
    <w:rsid w:val="00F24250"/>
    <w:rPr>
      <w:smallCaps/>
    </w:rPr>
  </w:style>
  <w:style w:type="character" w:styleId="IntenseReference">
    <w:name w:val="Intense Reference"/>
    <w:uiPriority w:val="32"/>
    <w:rsid w:val="00F24250"/>
    <w:rPr>
      <w:smallCaps/>
      <w:spacing w:val="5"/>
      <w:u w:val="single"/>
    </w:rPr>
  </w:style>
  <w:style w:type="table" w:customStyle="1" w:styleId="LightList1">
    <w:name w:val="Light List1"/>
    <w:basedOn w:val="TableNormal"/>
    <w:uiPriority w:val="61"/>
    <w:rsid w:val="00425A65"/>
    <w:pPr>
      <w:spacing w:before="60" w:after="60" w:line="240" w:lineRule="auto"/>
      <w:contextualSpacing/>
    </w:pPr>
    <w:tblPr>
      <w:tblStyleRowBandSize w:val="1"/>
      <w:tblStyleColBandSize w:val="1"/>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F24250"/>
    <w:pPr>
      <w:outlineLvl w:val="9"/>
    </w:pPr>
  </w:style>
  <w:style w:type="paragraph" w:styleId="BalloonText">
    <w:name w:val="Balloon Text"/>
    <w:basedOn w:val="Normal"/>
    <w:link w:val="BalloonTextChar"/>
    <w:uiPriority w:val="99"/>
    <w:semiHidden/>
    <w:unhideWhenUsed/>
    <w:rsid w:val="00F2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50"/>
    <w:rPr>
      <w:rFonts w:ascii="Tahoma" w:hAnsi="Tahoma" w:cs="Tahoma"/>
      <w:sz w:val="16"/>
      <w:szCs w:val="16"/>
    </w:rPr>
  </w:style>
  <w:style w:type="paragraph" w:customStyle="1" w:styleId="BulletsLevel1">
    <w:name w:val="Bullets Level 1"/>
    <w:basedOn w:val="Normal"/>
    <w:link w:val="BulletsChar"/>
    <w:qFormat/>
    <w:rsid w:val="001D6E28"/>
    <w:pPr>
      <w:numPr>
        <w:numId w:val="2"/>
      </w:numPr>
      <w:tabs>
        <w:tab w:val="left" w:pos="567"/>
      </w:tabs>
      <w:spacing w:after="120"/>
      <w:contextualSpacing/>
    </w:pPr>
  </w:style>
  <w:style w:type="paragraph" w:customStyle="1" w:styleId="BulletsLevel2">
    <w:name w:val="Bullets Level 2"/>
    <w:basedOn w:val="Normal"/>
    <w:link w:val="BulletsLevel2Char"/>
    <w:qFormat/>
    <w:rsid w:val="001D6E28"/>
    <w:pPr>
      <w:numPr>
        <w:ilvl w:val="1"/>
        <w:numId w:val="2"/>
      </w:numPr>
      <w:tabs>
        <w:tab w:val="left" w:pos="567"/>
      </w:tabs>
      <w:spacing w:after="120"/>
      <w:contextualSpacing/>
    </w:pPr>
  </w:style>
  <w:style w:type="table" w:customStyle="1" w:styleId="Table">
    <w:name w:val="Table"/>
    <w:basedOn w:val="TableNormal"/>
    <w:uiPriority w:val="99"/>
    <w:qFormat/>
    <w:rsid w:val="00242B78"/>
    <w:pPr>
      <w:spacing w:before="60" w:after="120" w:line="240" w:lineRule="auto"/>
    </w:p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000000" w:themeFill="text1"/>
      </w:tcPr>
    </w:tblStylePr>
  </w:style>
  <w:style w:type="character" w:customStyle="1" w:styleId="BulletsChar">
    <w:name w:val="Bullets Char"/>
    <w:basedOn w:val="DefaultParagraphFont"/>
    <w:link w:val="BulletsLevel1"/>
    <w:rsid w:val="00075637"/>
  </w:style>
  <w:style w:type="paragraph" w:customStyle="1" w:styleId="Paragraph-lettered">
    <w:name w:val="Paragraph - lettered"/>
    <w:basedOn w:val="Normal"/>
    <w:link w:val="Paragraph-letteredChar"/>
    <w:qFormat/>
    <w:rsid w:val="001D6E28"/>
    <w:pPr>
      <w:numPr>
        <w:numId w:val="3"/>
      </w:numPr>
      <w:tabs>
        <w:tab w:val="left" w:pos="567"/>
      </w:tabs>
      <w:spacing w:after="120"/>
      <w:contextualSpacing/>
    </w:pPr>
  </w:style>
  <w:style w:type="character" w:customStyle="1" w:styleId="BulletsLevel2Char">
    <w:name w:val="Bullets Level 2 Char"/>
    <w:basedOn w:val="DefaultParagraphFont"/>
    <w:link w:val="BulletsLevel2"/>
    <w:rsid w:val="001D6E28"/>
  </w:style>
  <w:style w:type="paragraph" w:styleId="TOC2">
    <w:name w:val="toc 2"/>
    <w:basedOn w:val="Normal"/>
    <w:next w:val="Normal"/>
    <w:autoRedefine/>
    <w:uiPriority w:val="39"/>
    <w:unhideWhenUsed/>
    <w:rsid w:val="00711D45"/>
    <w:pPr>
      <w:spacing w:after="100"/>
      <w:ind w:left="220"/>
    </w:pPr>
  </w:style>
  <w:style w:type="character" w:customStyle="1" w:styleId="Paragraph-letteredChar">
    <w:name w:val="Paragraph - lettered Char"/>
    <w:basedOn w:val="DefaultParagraphFont"/>
    <w:link w:val="Paragraph-lettered"/>
    <w:rsid w:val="001D6E28"/>
  </w:style>
  <w:style w:type="paragraph" w:styleId="TOC1">
    <w:name w:val="toc 1"/>
    <w:basedOn w:val="Normal"/>
    <w:next w:val="Normal"/>
    <w:autoRedefine/>
    <w:uiPriority w:val="39"/>
    <w:unhideWhenUsed/>
    <w:rsid w:val="00711D45"/>
    <w:pPr>
      <w:spacing w:after="100"/>
    </w:pPr>
    <w:rPr>
      <w:b/>
    </w:rPr>
  </w:style>
  <w:style w:type="character" w:styleId="Hyperlink">
    <w:name w:val="Hyperlink"/>
    <w:basedOn w:val="DefaultParagraphFont"/>
    <w:uiPriority w:val="99"/>
    <w:unhideWhenUsed/>
    <w:rsid w:val="00711D45"/>
    <w:rPr>
      <w:color w:val="0000FF" w:themeColor="hyperlink"/>
      <w:u w:val="single"/>
    </w:rPr>
  </w:style>
  <w:style w:type="paragraph" w:customStyle="1" w:styleId="Paragraph-numbered">
    <w:name w:val="Paragraph - numbered"/>
    <w:basedOn w:val="Normal"/>
    <w:link w:val="Paragraph-numberedChar"/>
    <w:qFormat/>
    <w:rsid w:val="00075637"/>
    <w:pPr>
      <w:numPr>
        <w:numId w:val="1"/>
      </w:numPr>
      <w:tabs>
        <w:tab w:val="left" w:pos="567"/>
      </w:tabs>
      <w:spacing w:after="120"/>
    </w:pPr>
  </w:style>
  <w:style w:type="paragraph" w:styleId="Header">
    <w:name w:val="header"/>
    <w:basedOn w:val="Normal"/>
    <w:link w:val="HeaderChar"/>
    <w:uiPriority w:val="99"/>
    <w:unhideWhenUsed/>
    <w:rsid w:val="00075637"/>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075637"/>
    <w:rPr>
      <w:lang w:val="en-GB"/>
    </w:rPr>
  </w:style>
  <w:style w:type="paragraph" w:styleId="Footer">
    <w:name w:val="footer"/>
    <w:basedOn w:val="Normal"/>
    <w:link w:val="FooterChar"/>
    <w:uiPriority w:val="99"/>
    <w:unhideWhenUsed/>
    <w:rsid w:val="00C86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82E"/>
  </w:style>
  <w:style w:type="character" w:styleId="PlaceholderText">
    <w:name w:val="Placeholder Text"/>
    <w:basedOn w:val="DefaultParagraphFont"/>
    <w:uiPriority w:val="99"/>
    <w:semiHidden/>
    <w:rsid w:val="00C8682E"/>
    <w:rPr>
      <w:color w:val="808080"/>
    </w:rPr>
  </w:style>
  <w:style w:type="table" w:styleId="TableGrid">
    <w:name w:val="Table Grid"/>
    <w:basedOn w:val="TableNormal"/>
    <w:uiPriority w:val="59"/>
    <w:rsid w:val="00C8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er">
    <w:name w:val="Contents Header"/>
    <w:basedOn w:val="Normal"/>
    <w:link w:val="ContentsHeaderChar"/>
    <w:qFormat/>
    <w:rsid w:val="00C8682E"/>
    <w:pPr>
      <w:spacing w:before="240"/>
    </w:pPr>
    <w:rPr>
      <w:b/>
      <w:sz w:val="24"/>
    </w:rPr>
  </w:style>
  <w:style w:type="paragraph" w:customStyle="1" w:styleId="ParagraphNumberedaftertableonly">
    <w:name w:val="Paragraph Numbered (after table only)"/>
    <w:basedOn w:val="Paragraph-numbered"/>
    <w:link w:val="ParagraphNumberedaftertableonlyChar"/>
    <w:qFormat/>
    <w:rsid w:val="00346AAF"/>
    <w:pPr>
      <w:spacing w:before="120"/>
    </w:pPr>
  </w:style>
  <w:style w:type="character" w:customStyle="1" w:styleId="ContentsHeaderChar">
    <w:name w:val="Contents Header Char"/>
    <w:basedOn w:val="DefaultParagraphFont"/>
    <w:link w:val="ContentsHeader"/>
    <w:rsid w:val="00C8682E"/>
    <w:rPr>
      <w:b/>
      <w:sz w:val="24"/>
    </w:rPr>
  </w:style>
  <w:style w:type="character" w:customStyle="1" w:styleId="Paragraph-numberedChar">
    <w:name w:val="Paragraph - numbered Char"/>
    <w:basedOn w:val="DefaultParagraphFont"/>
    <w:link w:val="Paragraph-numbered"/>
    <w:rsid w:val="00075637"/>
  </w:style>
  <w:style w:type="character" w:customStyle="1" w:styleId="ParagraphNumberedaftertableonlyChar">
    <w:name w:val="Paragraph Numbered (after table only) Char"/>
    <w:basedOn w:val="Paragraph-numberedChar"/>
    <w:link w:val="ParagraphNumberedaftertableonly"/>
    <w:rsid w:val="00346AAF"/>
  </w:style>
  <w:style w:type="character" w:customStyle="1" w:styleId="NoSpacingChar">
    <w:name w:val="No Spacing Char"/>
    <w:basedOn w:val="DefaultParagraphFont"/>
    <w:link w:val="NoSpacing"/>
    <w:uiPriority w:val="1"/>
    <w:rsid w:val="0018073D"/>
  </w:style>
  <w:style w:type="table" w:styleId="MediumGrid1-Accent1">
    <w:name w:val="Medium Grid 1 Accent 1"/>
    <w:basedOn w:val="TableNormal"/>
    <w:uiPriority w:val="67"/>
    <w:rsid w:val="009C683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5E4AF6"/>
    <w:pPr>
      <w:spacing w:before="240" w:after="0" w:line="360" w:lineRule="auto"/>
      <w:ind w:left="720"/>
      <w:contextualSpacing/>
      <w:jc w:val="both"/>
    </w:pPr>
    <w:rPr>
      <w:rFonts w:ascii="Arial" w:eastAsia="Times New Roman" w:hAnsi="Arial" w:cs="Times New Roman"/>
      <w:szCs w:val="20"/>
    </w:rPr>
  </w:style>
  <w:style w:type="paragraph" w:styleId="ListBullet">
    <w:name w:val="List Bullet"/>
    <w:basedOn w:val="Normal"/>
    <w:uiPriority w:val="36"/>
    <w:unhideWhenUsed/>
    <w:qFormat/>
    <w:rsid w:val="001A0961"/>
    <w:pPr>
      <w:numPr>
        <w:numId w:val="6"/>
      </w:numPr>
      <w:spacing w:after="120"/>
      <w:contextualSpacing/>
    </w:pPr>
    <w:rPr>
      <w:rFonts w:ascii="Arial" w:hAnsi="Arial" w:cs="Times New Roman"/>
      <w:color w:val="000000" w:themeColor="text1"/>
      <w:sz w:val="20"/>
      <w:szCs w:val="20"/>
      <w:lang w:val="en-US" w:eastAsia="ja-JP"/>
    </w:rPr>
  </w:style>
  <w:style w:type="character" w:styleId="CommentReference">
    <w:name w:val="annotation reference"/>
    <w:basedOn w:val="DefaultParagraphFont"/>
    <w:uiPriority w:val="99"/>
    <w:semiHidden/>
    <w:unhideWhenUsed/>
    <w:rsid w:val="00A111BF"/>
    <w:rPr>
      <w:sz w:val="16"/>
      <w:szCs w:val="16"/>
    </w:rPr>
  </w:style>
  <w:style w:type="paragraph" w:styleId="CommentText">
    <w:name w:val="annotation text"/>
    <w:basedOn w:val="Normal"/>
    <w:link w:val="CommentTextChar"/>
    <w:uiPriority w:val="99"/>
    <w:semiHidden/>
    <w:unhideWhenUsed/>
    <w:rsid w:val="00A111BF"/>
    <w:pPr>
      <w:spacing w:line="240" w:lineRule="auto"/>
    </w:pPr>
    <w:rPr>
      <w:sz w:val="20"/>
      <w:szCs w:val="20"/>
    </w:rPr>
  </w:style>
  <w:style w:type="character" w:customStyle="1" w:styleId="CommentTextChar">
    <w:name w:val="Comment Text Char"/>
    <w:basedOn w:val="DefaultParagraphFont"/>
    <w:link w:val="CommentText"/>
    <w:uiPriority w:val="99"/>
    <w:semiHidden/>
    <w:rsid w:val="00A111BF"/>
    <w:rPr>
      <w:sz w:val="20"/>
      <w:szCs w:val="20"/>
    </w:rPr>
  </w:style>
  <w:style w:type="paragraph" w:styleId="CommentSubject">
    <w:name w:val="annotation subject"/>
    <w:basedOn w:val="CommentText"/>
    <w:next w:val="CommentText"/>
    <w:link w:val="CommentSubjectChar"/>
    <w:uiPriority w:val="99"/>
    <w:semiHidden/>
    <w:unhideWhenUsed/>
    <w:rsid w:val="00A111BF"/>
    <w:rPr>
      <w:b/>
      <w:bCs/>
    </w:rPr>
  </w:style>
  <w:style w:type="character" w:customStyle="1" w:styleId="CommentSubjectChar">
    <w:name w:val="Comment Subject Char"/>
    <w:basedOn w:val="CommentTextChar"/>
    <w:link w:val="CommentSubject"/>
    <w:uiPriority w:val="99"/>
    <w:semiHidden/>
    <w:rsid w:val="00A111BF"/>
    <w:rPr>
      <w:b/>
      <w:bCs/>
      <w:sz w:val="20"/>
      <w:szCs w:val="20"/>
    </w:rPr>
  </w:style>
  <w:style w:type="table" w:customStyle="1" w:styleId="TableGridLight1">
    <w:name w:val="Table Grid Light1"/>
    <w:basedOn w:val="TableNormal"/>
    <w:uiPriority w:val="40"/>
    <w:rsid w:val="003B6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C3164"/>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E93D02"/>
    <w:rPr>
      <w:color w:val="800080" w:themeColor="followedHyperlink"/>
      <w:u w:val="single"/>
    </w:rPr>
  </w:style>
  <w:style w:type="paragraph" w:customStyle="1" w:styleId="OpsHead">
    <w:name w:val="OpsHead"/>
    <w:basedOn w:val="Normal"/>
    <w:link w:val="OpsHeadChar"/>
    <w:qFormat/>
    <w:rsid w:val="00020F16"/>
    <w:pPr>
      <w:spacing w:before="600"/>
    </w:pPr>
    <w:rPr>
      <w:sz w:val="25"/>
      <w:szCs w:val="25"/>
    </w:rPr>
  </w:style>
  <w:style w:type="character" w:customStyle="1" w:styleId="OpsHeadChar">
    <w:name w:val="OpsHead Char"/>
    <w:basedOn w:val="DefaultParagraphFont"/>
    <w:link w:val="OpsHead"/>
    <w:rsid w:val="00020F16"/>
    <w:rPr>
      <w:sz w:val="25"/>
      <w:szCs w:val="25"/>
    </w:rPr>
  </w:style>
  <w:style w:type="paragraph" w:styleId="BodyText">
    <w:name w:val="Body Text"/>
    <w:basedOn w:val="Normal"/>
    <w:link w:val="BodyTextChar"/>
    <w:uiPriority w:val="1"/>
    <w:qFormat/>
    <w:rsid w:val="00335A68"/>
    <w:pPr>
      <w:widowControl w:val="0"/>
      <w:autoSpaceDE w:val="0"/>
      <w:autoSpaceDN w:val="0"/>
      <w:spacing w:after="0" w:line="289" w:lineRule="exact"/>
      <w:ind w:left="20"/>
    </w:pPr>
    <w:rPr>
      <w:rFonts w:ascii="GillSansNova-Book" w:eastAsia="GillSansNova-Book" w:hAnsi="GillSansNova-Book" w:cs="GillSansNova-Book"/>
      <w:sz w:val="21"/>
      <w:szCs w:val="21"/>
      <w:lang w:eastAsia="en-US"/>
    </w:rPr>
  </w:style>
  <w:style w:type="character" w:customStyle="1" w:styleId="BodyTextChar">
    <w:name w:val="Body Text Char"/>
    <w:basedOn w:val="DefaultParagraphFont"/>
    <w:link w:val="BodyText"/>
    <w:uiPriority w:val="1"/>
    <w:rsid w:val="00335A68"/>
    <w:rPr>
      <w:rFonts w:ascii="GillSansNova-Book" w:eastAsia="GillSansNova-Book" w:hAnsi="GillSansNova-Book" w:cs="GillSansNova-Book"/>
      <w:sz w:val="21"/>
      <w:szCs w:val="21"/>
      <w:lang w:eastAsia="en-US"/>
    </w:rPr>
  </w:style>
  <w:style w:type="table" w:styleId="PlainTable1">
    <w:name w:val="Plain Table 1"/>
    <w:basedOn w:val="TableNormal"/>
    <w:uiPriority w:val="99"/>
    <w:rsid w:val="003E34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630C7A"/>
    <w:rPr>
      <w:color w:val="605E5C"/>
      <w:shd w:val="clear" w:color="auto" w:fill="E1DFDD"/>
    </w:rPr>
  </w:style>
  <w:style w:type="character" w:styleId="UnresolvedMention">
    <w:name w:val="Unresolved Mention"/>
    <w:basedOn w:val="DefaultParagraphFont"/>
    <w:uiPriority w:val="99"/>
    <w:semiHidden/>
    <w:unhideWhenUsed/>
    <w:rsid w:val="00C52F14"/>
    <w:rPr>
      <w:color w:val="605E5C"/>
      <w:shd w:val="clear" w:color="auto" w:fill="E1DFDD"/>
    </w:rPr>
  </w:style>
  <w:style w:type="paragraph" w:customStyle="1" w:styleId="paragraph">
    <w:name w:val="paragraph"/>
    <w:basedOn w:val="Normal"/>
    <w:rsid w:val="00423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50053181">
    <w:name w:val="scxw150053181"/>
    <w:basedOn w:val="DefaultParagraphFont"/>
    <w:rsid w:val="00423216"/>
  </w:style>
  <w:style w:type="character" w:customStyle="1" w:styleId="normaltextrun">
    <w:name w:val="normaltextrun"/>
    <w:basedOn w:val="DefaultParagraphFont"/>
    <w:rsid w:val="00423216"/>
  </w:style>
  <w:style w:type="character" w:customStyle="1" w:styleId="eop">
    <w:name w:val="eop"/>
    <w:basedOn w:val="DefaultParagraphFont"/>
    <w:rsid w:val="00423216"/>
  </w:style>
  <w:style w:type="paragraph" w:styleId="NormalIndent">
    <w:name w:val="Normal Indent"/>
    <w:basedOn w:val="Normal"/>
    <w:uiPriority w:val="99"/>
    <w:qFormat/>
    <w:rsid w:val="009D5D52"/>
    <w:pPr>
      <w:spacing w:before="200" w:after="0" w:line="271" w:lineRule="auto"/>
      <w:ind w:left="720"/>
    </w:pPr>
    <w:rPr>
      <w:rFonts w:eastAsiaTheme="minorHAnsi"/>
      <w:sz w:val="28"/>
      <w:szCs w:val="28"/>
      <w:lang w:val="en-US" w:eastAsia="en-US"/>
    </w:rPr>
  </w:style>
  <w:style w:type="table" w:customStyle="1" w:styleId="TableGrid1">
    <w:name w:val="Table Grid1"/>
    <w:basedOn w:val="TableNormal"/>
    <w:next w:val="TableGrid"/>
    <w:rsid w:val="009D5D52"/>
    <w:pPr>
      <w:spacing w:after="0" w:line="240" w:lineRule="auto"/>
    </w:pPr>
    <w:rPr>
      <w:rFonts w:ascii="Helvetica" w:eastAsia="Calibri" w:hAnsi="Helvetica"/>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B34"/>
    <w:pPr>
      <w:autoSpaceDE w:val="0"/>
      <w:autoSpaceDN w:val="0"/>
      <w:adjustRightInd w:val="0"/>
      <w:spacing w:after="0" w:line="240" w:lineRule="auto"/>
    </w:pPr>
    <w:rPr>
      <w:rFonts w:ascii="Arial Black" w:eastAsia="Times New Roman" w:hAnsi="Arial Black" w:cs="Arial Black"/>
      <w:color w:val="000000"/>
      <w:sz w:val="24"/>
      <w:szCs w:val="24"/>
    </w:rPr>
  </w:style>
  <w:style w:type="table" w:customStyle="1" w:styleId="TableGrid2">
    <w:name w:val="Table Grid2"/>
    <w:basedOn w:val="TableNormal"/>
    <w:next w:val="TableGrid"/>
    <w:uiPriority w:val="59"/>
    <w:rsid w:val="00281B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529F"/>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5FD7"/>
    <w:pPr>
      <w:spacing w:after="0" w:line="240" w:lineRule="auto"/>
    </w:pPr>
  </w:style>
  <w:style w:type="table" w:customStyle="1" w:styleId="TableGrid4">
    <w:name w:val="Table Grid4"/>
    <w:basedOn w:val="TableNormal"/>
    <w:next w:val="TableGrid"/>
    <w:uiPriority w:val="59"/>
    <w:rsid w:val="00AE76E4"/>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499">
      <w:bodyDiv w:val="1"/>
      <w:marLeft w:val="0"/>
      <w:marRight w:val="0"/>
      <w:marTop w:val="0"/>
      <w:marBottom w:val="0"/>
      <w:divBdr>
        <w:top w:val="none" w:sz="0" w:space="0" w:color="auto"/>
        <w:left w:val="none" w:sz="0" w:space="0" w:color="auto"/>
        <w:bottom w:val="none" w:sz="0" w:space="0" w:color="auto"/>
        <w:right w:val="none" w:sz="0" w:space="0" w:color="auto"/>
      </w:divBdr>
    </w:div>
    <w:div w:id="492526471">
      <w:bodyDiv w:val="1"/>
      <w:marLeft w:val="0"/>
      <w:marRight w:val="0"/>
      <w:marTop w:val="0"/>
      <w:marBottom w:val="0"/>
      <w:divBdr>
        <w:top w:val="none" w:sz="0" w:space="0" w:color="auto"/>
        <w:left w:val="none" w:sz="0" w:space="0" w:color="auto"/>
        <w:bottom w:val="none" w:sz="0" w:space="0" w:color="auto"/>
        <w:right w:val="none" w:sz="0" w:space="0" w:color="auto"/>
      </w:divBdr>
      <w:divsChild>
        <w:div w:id="16010893">
          <w:marLeft w:val="0"/>
          <w:marRight w:val="0"/>
          <w:marTop w:val="0"/>
          <w:marBottom w:val="0"/>
          <w:divBdr>
            <w:top w:val="none" w:sz="0" w:space="0" w:color="auto"/>
            <w:left w:val="none" w:sz="0" w:space="0" w:color="auto"/>
            <w:bottom w:val="none" w:sz="0" w:space="0" w:color="auto"/>
            <w:right w:val="none" w:sz="0" w:space="0" w:color="auto"/>
          </w:divBdr>
        </w:div>
        <w:div w:id="112599353">
          <w:marLeft w:val="0"/>
          <w:marRight w:val="0"/>
          <w:marTop w:val="0"/>
          <w:marBottom w:val="0"/>
          <w:divBdr>
            <w:top w:val="none" w:sz="0" w:space="0" w:color="auto"/>
            <w:left w:val="none" w:sz="0" w:space="0" w:color="auto"/>
            <w:bottom w:val="none" w:sz="0" w:space="0" w:color="auto"/>
            <w:right w:val="none" w:sz="0" w:space="0" w:color="auto"/>
          </w:divBdr>
        </w:div>
        <w:div w:id="359666825">
          <w:marLeft w:val="0"/>
          <w:marRight w:val="0"/>
          <w:marTop w:val="0"/>
          <w:marBottom w:val="0"/>
          <w:divBdr>
            <w:top w:val="none" w:sz="0" w:space="0" w:color="auto"/>
            <w:left w:val="none" w:sz="0" w:space="0" w:color="auto"/>
            <w:bottom w:val="none" w:sz="0" w:space="0" w:color="auto"/>
            <w:right w:val="none" w:sz="0" w:space="0" w:color="auto"/>
          </w:divBdr>
        </w:div>
        <w:div w:id="428282524">
          <w:marLeft w:val="0"/>
          <w:marRight w:val="0"/>
          <w:marTop w:val="0"/>
          <w:marBottom w:val="0"/>
          <w:divBdr>
            <w:top w:val="none" w:sz="0" w:space="0" w:color="auto"/>
            <w:left w:val="none" w:sz="0" w:space="0" w:color="auto"/>
            <w:bottom w:val="none" w:sz="0" w:space="0" w:color="auto"/>
            <w:right w:val="none" w:sz="0" w:space="0" w:color="auto"/>
          </w:divBdr>
        </w:div>
        <w:div w:id="538057728">
          <w:marLeft w:val="0"/>
          <w:marRight w:val="0"/>
          <w:marTop w:val="0"/>
          <w:marBottom w:val="0"/>
          <w:divBdr>
            <w:top w:val="none" w:sz="0" w:space="0" w:color="auto"/>
            <w:left w:val="none" w:sz="0" w:space="0" w:color="auto"/>
            <w:bottom w:val="none" w:sz="0" w:space="0" w:color="auto"/>
            <w:right w:val="none" w:sz="0" w:space="0" w:color="auto"/>
          </w:divBdr>
        </w:div>
        <w:div w:id="590089294">
          <w:marLeft w:val="0"/>
          <w:marRight w:val="0"/>
          <w:marTop w:val="0"/>
          <w:marBottom w:val="0"/>
          <w:divBdr>
            <w:top w:val="none" w:sz="0" w:space="0" w:color="auto"/>
            <w:left w:val="none" w:sz="0" w:space="0" w:color="auto"/>
            <w:bottom w:val="none" w:sz="0" w:space="0" w:color="auto"/>
            <w:right w:val="none" w:sz="0" w:space="0" w:color="auto"/>
          </w:divBdr>
        </w:div>
        <w:div w:id="1086801922">
          <w:marLeft w:val="0"/>
          <w:marRight w:val="0"/>
          <w:marTop w:val="0"/>
          <w:marBottom w:val="0"/>
          <w:divBdr>
            <w:top w:val="none" w:sz="0" w:space="0" w:color="auto"/>
            <w:left w:val="none" w:sz="0" w:space="0" w:color="auto"/>
            <w:bottom w:val="none" w:sz="0" w:space="0" w:color="auto"/>
            <w:right w:val="none" w:sz="0" w:space="0" w:color="auto"/>
          </w:divBdr>
        </w:div>
        <w:div w:id="1090269920">
          <w:marLeft w:val="0"/>
          <w:marRight w:val="0"/>
          <w:marTop w:val="0"/>
          <w:marBottom w:val="0"/>
          <w:divBdr>
            <w:top w:val="none" w:sz="0" w:space="0" w:color="auto"/>
            <w:left w:val="none" w:sz="0" w:space="0" w:color="auto"/>
            <w:bottom w:val="none" w:sz="0" w:space="0" w:color="auto"/>
            <w:right w:val="none" w:sz="0" w:space="0" w:color="auto"/>
          </w:divBdr>
        </w:div>
        <w:div w:id="1178614798">
          <w:marLeft w:val="0"/>
          <w:marRight w:val="0"/>
          <w:marTop w:val="0"/>
          <w:marBottom w:val="0"/>
          <w:divBdr>
            <w:top w:val="none" w:sz="0" w:space="0" w:color="auto"/>
            <w:left w:val="none" w:sz="0" w:space="0" w:color="auto"/>
            <w:bottom w:val="none" w:sz="0" w:space="0" w:color="auto"/>
            <w:right w:val="none" w:sz="0" w:space="0" w:color="auto"/>
          </w:divBdr>
        </w:div>
        <w:div w:id="1660765781">
          <w:marLeft w:val="0"/>
          <w:marRight w:val="0"/>
          <w:marTop w:val="0"/>
          <w:marBottom w:val="0"/>
          <w:divBdr>
            <w:top w:val="none" w:sz="0" w:space="0" w:color="auto"/>
            <w:left w:val="none" w:sz="0" w:space="0" w:color="auto"/>
            <w:bottom w:val="none" w:sz="0" w:space="0" w:color="auto"/>
            <w:right w:val="none" w:sz="0" w:space="0" w:color="auto"/>
          </w:divBdr>
        </w:div>
        <w:div w:id="1674260629">
          <w:marLeft w:val="0"/>
          <w:marRight w:val="0"/>
          <w:marTop w:val="0"/>
          <w:marBottom w:val="0"/>
          <w:divBdr>
            <w:top w:val="none" w:sz="0" w:space="0" w:color="auto"/>
            <w:left w:val="none" w:sz="0" w:space="0" w:color="auto"/>
            <w:bottom w:val="none" w:sz="0" w:space="0" w:color="auto"/>
            <w:right w:val="none" w:sz="0" w:space="0" w:color="auto"/>
          </w:divBdr>
        </w:div>
        <w:div w:id="2113166633">
          <w:marLeft w:val="0"/>
          <w:marRight w:val="0"/>
          <w:marTop w:val="0"/>
          <w:marBottom w:val="0"/>
          <w:divBdr>
            <w:top w:val="none" w:sz="0" w:space="0" w:color="auto"/>
            <w:left w:val="none" w:sz="0" w:space="0" w:color="auto"/>
            <w:bottom w:val="none" w:sz="0" w:space="0" w:color="auto"/>
            <w:right w:val="none" w:sz="0" w:space="0" w:color="auto"/>
          </w:divBdr>
        </w:div>
      </w:divsChild>
    </w:div>
    <w:div w:id="494688386">
      <w:bodyDiv w:val="1"/>
      <w:marLeft w:val="0"/>
      <w:marRight w:val="0"/>
      <w:marTop w:val="0"/>
      <w:marBottom w:val="0"/>
      <w:divBdr>
        <w:top w:val="none" w:sz="0" w:space="0" w:color="auto"/>
        <w:left w:val="none" w:sz="0" w:space="0" w:color="auto"/>
        <w:bottom w:val="none" w:sz="0" w:space="0" w:color="auto"/>
        <w:right w:val="none" w:sz="0" w:space="0" w:color="auto"/>
      </w:divBdr>
      <w:divsChild>
        <w:div w:id="1781340266">
          <w:marLeft w:val="547"/>
          <w:marRight w:val="0"/>
          <w:marTop w:val="0"/>
          <w:marBottom w:val="0"/>
          <w:divBdr>
            <w:top w:val="none" w:sz="0" w:space="0" w:color="auto"/>
            <w:left w:val="none" w:sz="0" w:space="0" w:color="auto"/>
            <w:bottom w:val="none" w:sz="0" w:space="0" w:color="auto"/>
            <w:right w:val="none" w:sz="0" w:space="0" w:color="auto"/>
          </w:divBdr>
        </w:div>
      </w:divsChild>
    </w:div>
    <w:div w:id="715541083">
      <w:bodyDiv w:val="1"/>
      <w:marLeft w:val="0"/>
      <w:marRight w:val="0"/>
      <w:marTop w:val="0"/>
      <w:marBottom w:val="0"/>
      <w:divBdr>
        <w:top w:val="none" w:sz="0" w:space="0" w:color="auto"/>
        <w:left w:val="none" w:sz="0" w:space="0" w:color="auto"/>
        <w:bottom w:val="none" w:sz="0" w:space="0" w:color="auto"/>
        <w:right w:val="none" w:sz="0" w:space="0" w:color="auto"/>
      </w:divBdr>
      <w:divsChild>
        <w:div w:id="555555296">
          <w:marLeft w:val="547"/>
          <w:marRight w:val="0"/>
          <w:marTop w:val="0"/>
          <w:marBottom w:val="0"/>
          <w:divBdr>
            <w:top w:val="none" w:sz="0" w:space="0" w:color="auto"/>
            <w:left w:val="none" w:sz="0" w:space="0" w:color="auto"/>
            <w:bottom w:val="none" w:sz="0" w:space="0" w:color="auto"/>
            <w:right w:val="none" w:sz="0" w:space="0" w:color="auto"/>
          </w:divBdr>
        </w:div>
        <w:div w:id="1230069581">
          <w:marLeft w:val="547"/>
          <w:marRight w:val="0"/>
          <w:marTop w:val="0"/>
          <w:marBottom w:val="0"/>
          <w:divBdr>
            <w:top w:val="none" w:sz="0" w:space="0" w:color="auto"/>
            <w:left w:val="none" w:sz="0" w:space="0" w:color="auto"/>
            <w:bottom w:val="none" w:sz="0" w:space="0" w:color="auto"/>
            <w:right w:val="none" w:sz="0" w:space="0" w:color="auto"/>
          </w:divBdr>
        </w:div>
        <w:div w:id="143015196">
          <w:marLeft w:val="547"/>
          <w:marRight w:val="0"/>
          <w:marTop w:val="0"/>
          <w:marBottom w:val="0"/>
          <w:divBdr>
            <w:top w:val="none" w:sz="0" w:space="0" w:color="auto"/>
            <w:left w:val="none" w:sz="0" w:space="0" w:color="auto"/>
            <w:bottom w:val="none" w:sz="0" w:space="0" w:color="auto"/>
            <w:right w:val="none" w:sz="0" w:space="0" w:color="auto"/>
          </w:divBdr>
        </w:div>
        <w:div w:id="1934580806">
          <w:marLeft w:val="547"/>
          <w:marRight w:val="0"/>
          <w:marTop w:val="0"/>
          <w:marBottom w:val="0"/>
          <w:divBdr>
            <w:top w:val="none" w:sz="0" w:space="0" w:color="auto"/>
            <w:left w:val="none" w:sz="0" w:space="0" w:color="auto"/>
            <w:bottom w:val="none" w:sz="0" w:space="0" w:color="auto"/>
            <w:right w:val="none" w:sz="0" w:space="0" w:color="auto"/>
          </w:divBdr>
        </w:div>
        <w:div w:id="644748574">
          <w:marLeft w:val="547"/>
          <w:marRight w:val="0"/>
          <w:marTop w:val="0"/>
          <w:marBottom w:val="0"/>
          <w:divBdr>
            <w:top w:val="none" w:sz="0" w:space="0" w:color="auto"/>
            <w:left w:val="none" w:sz="0" w:space="0" w:color="auto"/>
            <w:bottom w:val="none" w:sz="0" w:space="0" w:color="auto"/>
            <w:right w:val="none" w:sz="0" w:space="0" w:color="auto"/>
          </w:divBdr>
        </w:div>
      </w:divsChild>
    </w:div>
    <w:div w:id="772091916">
      <w:bodyDiv w:val="1"/>
      <w:marLeft w:val="0"/>
      <w:marRight w:val="0"/>
      <w:marTop w:val="0"/>
      <w:marBottom w:val="0"/>
      <w:divBdr>
        <w:top w:val="none" w:sz="0" w:space="0" w:color="auto"/>
        <w:left w:val="none" w:sz="0" w:space="0" w:color="auto"/>
        <w:bottom w:val="none" w:sz="0" w:space="0" w:color="auto"/>
        <w:right w:val="none" w:sz="0" w:space="0" w:color="auto"/>
      </w:divBdr>
      <w:divsChild>
        <w:div w:id="1685402582">
          <w:marLeft w:val="0"/>
          <w:marRight w:val="0"/>
          <w:marTop w:val="0"/>
          <w:marBottom w:val="0"/>
          <w:divBdr>
            <w:top w:val="none" w:sz="0" w:space="0" w:color="auto"/>
            <w:left w:val="none" w:sz="0" w:space="0" w:color="auto"/>
            <w:bottom w:val="none" w:sz="0" w:space="0" w:color="auto"/>
            <w:right w:val="none" w:sz="0" w:space="0" w:color="auto"/>
          </w:divBdr>
        </w:div>
      </w:divsChild>
    </w:div>
    <w:div w:id="1125855549">
      <w:bodyDiv w:val="1"/>
      <w:marLeft w:val="0"/>
      <w:marRight w:val="0"/>
      <w:marTop w:val="0"/>
      <w:marBottom w:val="0"/>
      <w:divBdr>
        <w:top w:val="none" w:sz="0" w:space="0" w:color="auto"/>
        <w:left w:val="none" w:sz="0" w:space="0" w:color="auto"/>
        <w:bottom w:val="none" w:sz="0" w:space="0" w:color="auto"/>
        <w:right w:val="none" w:sz="0" w:space="0" w:color="auto"/>
      </w:divBdr>
      <w:divsChild>
        <w:div w:id="1205494">
          <w:marLeft w:val="547"/>
          <w:marRight w:val="0"/>
          <w:marTop w:val="0"/>
          <w:marBottom w:val="0"/>
          <w:divBdr>
            <w:top w:val="none" w:sz="0" w:space="0" w:color="auto"/>
            <w:left w:val="none" w:sz="0" w:space="0" w:color="auto"/>
            <w:bottom w:val="none" w:sz="0" w:space="0" w:color="auto"/>
            <w:right w:val="none" w:sz="0" w:space="0" w:color="auto"/>
          </w:divBdr>
        </w:div>
        <w:div w:id="1385374090">
          <w:marLeft w:val="547"/>
          <w:marRight w:val="0"/>
          <w:marTop w:val="0"/>
          <w:marBottom w:val="0"/>
          <w:divBdr>
            <w:top w:val="none" w:sz="0" w:space="0" w:color="auto"/>
            <w:left w:val="none" w:sz="0" w:space="0" w:color="auto"/>
            <w:bottom w:val="none" w:sz="0" w:space="0" w:color="auto"/>
            <w:right w:val="none" w:sz="0" w:space="0" w:color="auto"/>
          </w:divBdr>
        </w:div>
        <w:div w:id="646710422">
          <w:marLeft w:val="547"/>
          <w:marRight w:val="0"/>
          <w:marTop w:val="0"/>
          <w:marBottom w:val="0"/>
          <w:divBdr>
            <w:top w:val="none" w:sz="0" w:space="0" w:color="auto"/>
            <w:left w:val="none" w:sz="0" w:space="0" w:color="auto"/>
            <w:bottom w:val="none" w:sz="0" w:space="0" w:color="auto"/>
            <w:right w:val="none" w:sz="0" w:space="0" w:color="auto"/>
          </w:divBdr>
        </w:div>
        <w:div w:id="2095741487">
          <w:marLeft w:val="547"/>
          <w:marRight w:val="0"/>
          <w:marTop w:val="0"/>
          <w:marBottom w:val="0"/>
          <w:divBdr>
            <w:top w:val="none" w:sz="0" w:space="0" w:color="auto"/>
            <w:left w:val="none" w:sz="0" w:space="0" w:color="auto"/>
            <w:bottom w:val="none" w:sz="0" w:space="0" w:color="auto"/>
            <w:right w:val="none" w:sz="0" w:space="0" w:color="auto"/>
          </w:divBdr>
        </w:div>
        <w:div w:id="1055816834">
          <w:marLeft w:val="547"/>
          <w:marRight w:val="0"/>
          <w:marTop w:val="0"/>
          <w:marBottom w:val="0"/>
          <w:divBdr>
            <w:top w:val="none" w:sz="0" w:space="0" w:color="auto"/>
            <w:left w:val="none" w:sz="0" w:space="0" w:color="auto"/>
            <w:bottom w:val="none" w:sz="0" w:space="0" w:color="auto"/>
            <w:right w:val="none" w:sz="0" w:space="0" w:color="auto"/>
          </w:divBdr>
        </w:div>
        <w:div w:id="60448186">
          <w:marLeft w:val="547"/>
          <w:marRight w:val="0"/>
          <w:marTop w:val="0"/>
          <w:marBottom w:val="0"/>
          <w:divBdr>
            <w:top w:val="none" w:sz="0" w:space="0" w:color="auto"/>
            <w:left w:val="none" w:sz="0" w:space="0" w:color="auto"/>
            <w:bottom w:val="none" w:sz="0" w:space="0" w:color="auto"/>
            <w:right w:val="none" w:sz="0" w:space="0" w:color="auto"/>
          </w:divBdr>
        </w:div>
      </w:divsChild>
    </w:div>
    <w:div w:id="1327248566">
      <w:bodyDiv w:val="1"/>
      <w:marLeft w:val="0"/>
      <w:marRight w:val="0"/>
      <w:marTop w:val="0"/>
      <w:marBottom w:val="0"/>
      <w:divBdr>
        <w:top w:val="none" w:sz="0" w:space="0" w:color="auto"/>
        <w:left w:val="none" w:sz="0" w:space="0" w:color="auto"/>
        <w:bottom w:val="none" w:sz="0" w:space="0" w:color="auto"/>
        <w:right w:val="none" w:sz="0" w:space="0" w:color="auto"/>
      </w:divBdr>
    </w:div>
    <w:div w:id="200697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marys.ac.uk/search-results.aspx?q=policies" TargetMode="External"/><Relationship Id="rId18" Type="http://schemas.openxmlformats.org/officeDocument/2006/relationships/hyperlink" Target="https://www.stmarys.ac.uk/policies/extenuating-circumstance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mplaints@stmarys.ac.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marys.ac.uk/policies/leave-of-absence.aspx" TargetMode="External"/><Relationship Id="rId25" Type="http://schemas.openxmlformats.org/officeDocument/2006/relationships/hyperlink" Target="https://www.stmarys.ac.uk/ctess/Learning-and-Teaching/staff-student-programme-forums/staff-student-programme-forums.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tmarys.ac.uk/policies/withdrawal.aspx" TargetMode="External"/><Relationship Id="rId20" Type="http://schemas.openxmlformats.org/officeDocument/2006/relationships/hyperlink" Target="https://www.stmarys.ac.uk/registry/policies/academic-misconduct.aspx" TargetMode="External"/><Relationship Id="rId29" Type="http://schemas.openxmlformats.org/officeDocument/2006/relationships/hyperlink" Target="mailto:HRsystems@stmarys.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marys.ac.uk/policies/disciplinary-procedure.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tmarys.ac.uk/ctess/qs/quality-assurance-and-enhancement-handbook/about.aspx" TargetMode="External"/><Relationship Id="rId23" Type="http://schemas.openxmlformats.org/officeDocument/2006/relationships/hyperlink" Target="mailto:conduct@stmarys.ac.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tmarys.ac.uk/registry/policies/academic-appeals-process.aspx" TargetMode="External"/><Relationship Id="rId31" Type="http://schemas.openxmlformats.org/officeDocument/2006/relationships/hyperlink" Target="mailto:academic.misconduct@stmary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ac.uk/policies/academic-regulations.aspx" TargetMode="External"/><Relationship Id="rId22" Type="http://schemas.openxmlformats.org/officeDocument/2006/relationships/hyperlink" Target="https://www.stmarys.ac.uk/registry/policies/student-complaints-procedure.aspx" TargetMode="External"/><Relationship Id="rId27" Type="http://schemas.openxmlformats.org/officeDocument/2006/relationships/footer" Target="footer1.xml"/><Relationship Id="rId30" Type="http://schemas.openxmlformats.org/officeDocument/2006/relationships/hyperlink" Target="mailto:academic.misconduct@stmarys.ac.uk"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1AA1E78-CEC6-43B1-A50D-1DF93F93C1D1}"/>
      </w:docPartPr>
      <w:docPartBody>
        <w:p w:rsidR="00B5111A" w:rsidRDefault="00B5111A">
          <w:r w:rsidRPr="008C54C0">
            <w:rPr>
              <w:rStyle w:val="PlaceholderText"/>
            </w:rPr>
            <w:t>Click or tap here to enter text.</w:t>
          </w:r>
        </w:p>
      </w:docPartBody>
    </w:docPart>
    <w:docPart>
      <w:docPartPr>
        <w:name w:val="CEF94212CC86ED499C62F2E54B89FAF6"/>
        <w:category>
          <w:name w:val="General"/>
          <w:gallery w:val="placeholder"/>
        </w:category>
        <w:types>
          <w:type w:val="bbPlcHdr"/>
        </w:types>
        <w:behaviors>
          <w:behavior w:val="content"/>
        </w:behaviors>
        <w:guid w:val="{EE789246-3FA9-FE40-BA86-3648A8ACA20A}"/>
      </w:docPartPr>
      <w:docPartBody>
        <w:p w:rsidR="009B08E7" w:rsidRDefault="00D76A99" w:rsidP="00D76A99">
          <w:pPr>
            <w:pStyle w:val="CEF94212CC86ED499C62F2E54B89FAF6"/>
          </w:pPr>
          <w:r w:rsidRPr="004E2D52">
            <w:rPr>
              <w:rStyle w:val="PlaceholderText"/>
            </w:rPr>
            <w:t>Choose an item.</w:t>
          </w:r>
        </w:p>
      </w:docPartBody>
    </w:docPart>
    <w:docPart>
      <w:docPartPr>
        <w:name w:val="A4E5CA9E996BB044BA85B7F8812EBB8C"/>
        <w:category>
          <w:name w:val="General"/>
          <w:gallery w:val="placeholder"/>
        </w:category>
        <w:types>
          <w:type w:val="bbPlcHdr"/>
        </w:types>
        <w:behaviors>
          <w:behavior w:val="content"/>
        </w:behaviors>
        <w:guid w:val="{844326CF-92B4-E74C-BB53-C5170AC747B2}"/>
      </w:docPartPr>
      <w:docPartBody>
        <w:p w:rsidR="009B08E7" w:rsidRDefault="00D76A99" w:rsidP="00D76A99">
          <w:pPr>
            <w:pStyle w:val="A4E5CA9E996BB044BA85B7F8812EBB8C"/>
          </w:pPr>
          <w:r w:rsidRPr="005F49F7">
            <w:rPr>
              <w:rStyle w:val="PlaceholderText"/>
            </w:rPr>
            <w:t>Click or tap to enter a date.</w:t>
          </w:r>
        </w:p>
      </w:docPartBody>
    </w:docPart>
    <w:docPart>
      <w:docPartPr>
        <w:name w:val="E27E19C4C9DDFF408457158E68F7F5D4"/>
        <w:category>
          <w:name w:val="General"/>
          <w:gallery w:val="placeholder"/>
        </w:category>
        <w:types>
          <w:type w:val="bbPlcHdr"/>
        </w:types>
        <w:behaviors>
          <w:behavior w:val="content"/>
        </w:behaviors>
        <w:guid w:val="{B3CD60A4-8E80-AF40-9CCC-9AD2E45A48F7}"/>
      </w:docPartPr>
      <w:docPartBody>
        <w:p w:rsidR="009B08E7" w:rsidRDefault="00D76A99" w:rsidP="00D76A99">
          <w:pPr>
            <w:pStyle w:val="E27E19C4C9DDFF408457158E68F7F5D4"/>
          </w:pPr>
          <w:r w:rsidRPr="005F49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Nova-Book">
    <w:altName w:val="Calibri"/>
    <w:panose1 w:val="00000000000000000000"/>
    <w:charset w:val="00"/>
    <w:family w:val="swiss"/>
    <w:notTrueType/>
    <w:pitch w:val="variable"/>
    <w:sig w:usb0="A00002AF" w:usb1="00006803" w:usb2="00000000" w:usb3="00000000" w:csb0="0000019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140DF"/>
    <w:multiLevelType w:val="multilevel"/>
    <w:tmpl w:val="D3BEA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18B"/>
    <w:rsid w:val="00037C77"/>
    <w:rsid w:val="000A1783"/>
    <w:rsid w:val="0010745A"/>
    <w:rsid w:val="00160AC9"/>
    <w:rsid w:val="002013DA"/>
    <w:rsid w:val="002A0F04"/>
    <w:rsid w:val="002E033E"/>
    <w:rsid w:val="00346706"/>
    <w:rsid w:val="003678AC"/>
    <w:rsid w:val="003A4BD1"/>
    <w:rsid w:val="003C3CDF"/>
    <w:rsid w:val="00401A8C"/>
    <w:rsid w:val="00403268"/>
    <w:rsid w:val="00447CB6"/>
    <w:rsid w:val="004A1C00"/>
    <w:rsid w:val="004D56A6"/>
    <w:rsid w:val="004F66A5"/>
    <w:rsid w:val="00511C61"/>
    <w:rsid w:val="00551CB6"/>
    <w:rsid w:val="00561733"/>
    <w:rsid w:val="0057287B"/>
    <w:rsid w:val="00630441"/>
    <w:rsid w:val="00657340"/>
    <w:rsid w:val="00681340"/>
    <w:rsid w:val="006827CA"/>
    <w:rsid w:val="006976AA"/>
    <w:rsid w:val="006A0101"/>
    <w:rsid w:val="006E2C48"/>
    <w:rsid w:val="006E534C"/>
    <w:rsid w:val="007729AA"/>
    <w:rsid w:val="00776083"/>
    <w:rsid w:val="007C0C2E"/>
    <w:rsid w:val="007C1B49"/>
    <w:rsid w:val="007D22DD"/>
    <w:rsid w:val="00850EA3"/>
    <w:rsid w:val="00866252"/>
    <w:rsid w:val="00883F2C"/>
    <w:rsid w:val="008849AC"/>
    <w:rsid w:val="008E1B83"/>
    <w:rsid w:val="00922CD3"/>
    <w:rsid w:val="00960933"/>
    <w:rsid w:val="0096366C"/>
    <w:rsid w:val="009B08E7"/>
    <w:rsid w:val="009B178B"/>
    <w:rsid w:val="009E394D"/>
    <w:rsid w:val="00A323C7"/>
    <w:rsid w:val="00A37FCD"/>
    <w:rsid w:val="00A50D2F"/>
    <w:rsid w:val="00A678D5"/>
    <w:rsid w:val="00A8785E"/>
    <w:rsid w:val="00AA7DCF"/>
    <w:rsid w:val="00AF64F6"/>
    <w:rsid w:val="00B17EBD"/>
    <w:rsid w:val="00B17F84"/>
    <w:rsid w:val="00B258B9"/>
    <w:rsid w:val="00B5111A"/>
    <w:rsid w:val="00BA100C"/>
    <w:rsid w:val="00BB34FD"/>
    <w:rsid w:val="00C27FD1"/>
    <w:rsid w:val="00C557D7"/>
    <w:rsid w:val="00C6318B"/>
    <w:rsid w:val="00CC1F62"/>
    <w:rsid w:val="00D44B05"/>
    <w:rsid w:val="00D4666C"/>
    <w:rsid w:val="00D76A99"/>
    <w:rsid w:val="00DC0F77"/>
    <w:rsid w:val="00E0382E"/>
    <w:rsid w:val="00EB4CD5"/>
    <w:rsid w:val="00ED1B77"/>
    <w:rsid w:val="00F037DD"/>
    <w:rsid w:val="00F25D95"/>
    <w:rsid w:val="00F5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A99"/>
    <w:rPr>
      <w:color w:val="808080"/>
    </w:rPr>
  </w:style>
  <w:style w:type="paragraph" w:styleId="NoSpacing">
    <w:name w:val="No Spacing"/>
    <w:basedOn w:val="Normal"/>
    <w:link w:val="NoSpacingChar"/>
    <w:uiPriority w:val="1"/>
    <w:qFormat/>
    <w:rsid w:val="00160AC9"/>
    <w:pPr>
      <w:spacing w:after="0" w:line="240" w:lineRule="auto"/>
    </w:pPr>
  </w:style>
  <w:style w:type="character" w:customStyle="1" w:styleId="NoSpacingChar">
    <w:name w:val="No Spacing Char"/>
    <w:basedOn w:val="DefaultParagraphFont"/>
    <w:link w:val="NoSpacing"/>
    <w:uiPriority w:val="1"/>
    <w:rsid w:val="00160AC9"/>
  </w:style>
  <w:style w:type="paragraph" w:customStyle="1" w:styleId="CEF94212CC86ED499C62F2E54B89FAF6">
    <w:name w:val="CEF94212CC86ED499C62F2E54B89FAF6"/>
    <w:rsid w:val="00D76A99"/>
    <w:pPr>
      <w:spacing w:after="0" w:line="240" w:lineRule="auto"/>
    </w:pPr>
    <w:rPr>
      <w:sz w:val="24"/>
      <w:szCs w:val="24"/>
    </w:rPr>
  </w:style>
  <w:style w:type="paragraph" w:customStyle="1" w:styleId="A4E5CA9E996BB044BA85B7F8812EBB8C">
    <w:name w:val="A4E5CA9E996BB044BA85B7F8812EBB8C"/>
    <w:rsid w:val="00D76A99"/>
    <w:pPr>
      <w:spacing w:after="0" w:line="240" w:lineRule="auto"/>
    </w:pPr>
    <w:rPr>
      <w:sz w:val="24"/>
      <w:szCs w:val="24"/>
    </w:rPr>
  </w:style>
  <w:style w:type="paragraph" w:customStyle="1" w:styleId="E27E19C4C9DDFF408457158E68F7F5D4">
    <w:name w:val="E27E19C4C9DDFF408457158E68F7F5D4"/>
    <w:rsid w:val="00D76A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Operations Manual has been designed to provide all relevant information and guidance d Partner.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2" ma:contentTypeDescription="Create a new document." ma:contentTypeScope="" ma:versionID="6b99a59e36d7b18718b0d7a4e7bc8ba9">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57b1c623221f5626bce1e1473bc657e5"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ca55f7-9af8-4fa3-aa0f-62a9e36b43cb">
      <Terms xmlns="http://schemas.microsoft.com/office/infopath/2007/PartnerControls"/>
    </lcf76f155ced4ddcb4097134ff3c332f>
    <TaxCatchAll xmlns="b465e8c1-b36f-4b97-b741-cfcccaadc24b" xsi:nil="true"/>
    <SharedWithUsers xmlns="b465e8c1-b36f-4b97-b741-cfcccaadc24b">
      <UserInfo>
        <DisplayName>Aamena Hanif</DisplayName>
        <AccountId>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1F498-8AD0-4F7C-857A-C7531CC19E56}">
  <ds:schemaRefs>
    <ds:schemaRef ds:uri="http://schemas.microsoft.com/sharepoint/v3/contenttype/forms"/>
  </ds:schemaRefs>
</ds:datastoreItem>
</file>

<file path=customXml/itemProps3.xml><?xml version="1.0" encoding="utf-8"?>
<ds:datastoreItem xmlns:ds="http://schemas.openxmlformats.org/officeDocument/2006/customXml" ds:itemID="{BCD3D941-9228-4398-95E3-B222B0AD4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908F-3990-472D-A5F4-4AFB25FA4FB5}">
  <ds:schemaRefs>
    <ds:schemaRef ds:uri="http://schemas.microsoft.com/office/2006/metadata/properties"/>
    <ds:schemaRef ds:uri="http://schemas.microsoft.com/office/infopath/2007/PartnerControls"/>
    <ds:schemaRef ds:uri="47ca55f7-9af8-4fa3-aa0f-62a9e36b43cb"/>
    <ds:schemaRef ds:uri="b465e8c1-b36f-4b97-b741-cfcccaadc24b"/>
  </ds:schemaRefs>
</ds:datastoreItem>
</file>

<file path=customXml/itemProps5.xml><?xml version="1.0" encoding="utf-8"?>
<ds:datastoreItem xmlns:ds="http://schemas.openxmlformats.org/officeDocument/2006/customXml" ds:itemID="{748E2D5B-3B3B-492C-9260-050222B4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5948</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Operations Manual</vt:lpstr>
    </vt:vector>
  </TitlesOfParts>
  <Company>Bucks New University</Company>
  <LinksUpToDate>false</LinksUpToDate>
  <CharactersWithSpaces>39779</CharactersWithSpaces>
  <SharedDoc>false</SharedDoc>
  <HLinks>
    <vt:vector size="138" baseType="variant">
      <vt:variant>
        <vt:i4>4325401</vt:i4>
      </vt:variant>
      <vt:variant>
        <vt:i4>111</vt:i4>
      </vt:variant>
      <vt:variant>
        <vt:i4>0</vt:i4>
      </vt:variant>
      <vt:variant>
        <vt:i4>5</vt:i4>
      </vt:variant>
      <vt:variant>
        <vt:lpwstr>https://www.bucks.ac.uk/about-us/how-our-university-operates/policies-and-strategies</vt:lpwstr>
      </vt:variant>
      <vt:variant>
        <vt:lpwstr/>
      </vt:variant>
      <vt:variant>
        <vt:i4>196671</vt:i4>
      </vt:variant>
      <vt:variant>
        <vt:i4>108</vt:i4>
      </vt:variant>
      <vt:variant>
        <vt:i4>0</vt:i4>
      </vt:variant>
      <vt:variant>
        <vt:i4>5</vt:i4>
      </vt:variant>
      <vt:variant>
        <vt:lpwstr>mailto:Chris.Wood@rcl.ac.uk</vt:lpwstr>
      </vt:variant>
      <vt:variant>
        <vt:lpwstr/>
      </vt:variant>
      <vt:variant>
        <vt:i4>3997726</vt:i4>
      </vt:variant>
      <vt:variant>
        <vt:i4>105</vt:i4>
      </vt:variant>
      <vt:variant>
        <vt:i4>0</vt:i4>
      </vt:variant>
      <vt:variant>
        <vt:i4>5</vt:i4>
      </vt:variant>
      <vt:variant>
        <vt:lpwstr>mailto:Aamena.Hanif@rcl.ac.uk</vt:lpwstr>
      </vt:variant>
      <vt:variant>
        <vt:lpwstr/>
      </vt:variant>
      <vt:variant>
        <vt:i4>1835060</vt:i4>
      </vt:variant>
      <vt:variant>
        <vt:i4>102</vt:i4>
      </vt:variant>
      <vt:variant>
        <vt:i4>0</vt:i4>
      </vt:variant>
      <vt:variant>
        <vt:i4>5</vt:i4>
      </vt:variant>
      <vt:variant>
        <vt:lpwstr>mailto:Luke.murgatroyd@rcl.ac.uk</vt:lpwstr>
      </vt:variant>
      <vt:variant>
        <vt:lpwstr/>
      </vt:variant>
      <vt:variant>
        <vt:i4>7077968</vt:i4>
      </vt:variant>
      <vt:variant>
        <vt:i4>99</vt:i4>
      </vt:variant>
      <vt:variant>
        <vt:i4>0</vt:i4>
      </vt:variant>
      <vt:variant>
        <vt:i4>5</vt:i4>
      </vt:variant>
      <vt:variant>
        <vt:lpwstr>mailto:Morris.anglin@rcl.ac.uk</vt:lpwstr>
      </vt:variant>
      <vt:variant>
        <vt:lpwstr/>
      </vt:variant>
      <vt:variant>
        <vt:i4>131182</vt:i4>
      </vt:variant>
      <vt:variant>
        <vt:i4>96</vt:i4>
      </vt:variant>
      <vt:variant>
        <vt:i4>0</vt:i4>
      </vt:variant>
      <vt:variant>
        <vt:i4>5</vt:i4>
      </vt:variant>
      <vt:variant>
        <vt:lpwstr>mailto:partnerships@bucks.ac.uk</vt:lpwstr>
      </vt:variant>
      <vt:variant>
        <vt:lpwstr/>
      </vt:variant>
      <vt:variant>
        <vt:i4>1376308</vt:i4>
      </vt:variant>
      <vt:variant>
        <vt:i4>89</vt:i4>
      </vt:variant>
      <vt:variant>
        <vt:i4>0</vt:i4>
      </vt:variant>
      <vt:variant>
        <vt:i4>5</vt:i4>
      </vt:variant>
      <vt:variant>
        <vt:lpwstr/>
      </vt:variant>
      <vt:variant>
        <vt:lpwstr>_Toc74567919</vt:lpwstr>
      </vt:variant>
      <vt:variant>
        <vt:i4>1310772</vt:i4>
      </vt:variant>
      <vt:variant>
        <vt:i4>83</vt:i4>
      </vt:variant>
      <vt:variant>
        <vt:i4>0</vt:i4>
      </vt:variant>
      <vt:variant>
        <vt:i4>5</vt:i4>
      </vt:variant>
      <vt:variant>
        <vt:lpwstr/>
      </vt:variant>
      <vt:variant>
        <vt:lpwstr>_Toc74567918</vt:lpwstr>
      </vt:variant>
      <vt:variant>
        <vt:i4>1769524</vt:i4>
      </vt:variant>
      <vt:variant>
        <vt:i4>77</vt:i4>
      </vt:variant>
      <vt:variant>
        <vt:i4>0</vt:i4>
      </vt:variant>
      <vt:variant>
        <vt:i4>5</vt:i4>
      </vt:variant>
      <vt:variant>
        <vt:lpwstr/>
      </vt:variant>
      <vt:variant>
        <vt:lpwstr>_Toc74567917</vt:lpwstr>
      </vt:variant>
      <vt:variant>
        <vt:i4>1703988</vt:i4>
      </vt:variant>
      <vt:variant>
        <vt:i4>71</vt:i4>
      </vt:variant>
      <vt:variant>
        <vt:i4>0</vt:i4>
      </vt:variant>
      <vt:variant>
        <vt:i4>5</vt:i4>
      </vt:variant>
      <vt:variant>
        <vt:lpwstr/>
      </vt:variant>
      <vt:variant>
        <vt:lpwstr>_Toc74567916</vt:lpwstr>
      </vt:variant>
      <vt:variant>
        <vt:i4>1638452</vt:i4>
      </vt:variant>
      <vt:variant>
        <vt:i4>65</vt:i4>
      </vt:variant>
      <vt:variant>
        <vt:i4>0</vt:i4>
      </vt:variant>
      <vt:variant>
        <vt:i4>5</vt:i4>
      </vt:variant>
      <vt:variant>
        <vt:lpwstr/>
      </vt:variant>
      <vt:variant>
        <vt:lpwstr>_Toc74567915</vt:lpwstr>
      </vt:variant>
      <vt:variant>
        <vt:i4>1572916</vt:i4>
      </vt:variant>
      <vt:variant>
        <vt:i4>59</vt:i4>
      </vt:variant>
      <vt:variant>
        <vt:i4>0</vt:i4>
      </vt:variant>
      <vt:variant>
        <vt:i4>5</vt:i4>
      </vt:variant>
      <vt:variant>
        <vt:lpwstr/>
      </vt:variant>
      <vt:variant>
        <vt:lpwstr>_Toc74567914</vt:lpwstr>
      </vt:variant>
      <vt:variant>
        <vt:i4>2031668</vt:i4>
      </vt:variant>
      <vt:variant>
        <vt:i4>53</vt:i4>
      </vt:variant>
      <vt:variant>
        <vt:i4>0</vt:i4>
      </vt:variant>
      <vt:variant>
        <vt:i4>5</vt:i4>
      </vt:variant>
      <vt:variant>
        <vt:lpwstr/>
      </vt:variant>
      <vt:variant>
        <vt:lpwstr>_Toc74567913</vt:lpwstr>
      </vt:variant>
      <vt:variant>
        <vt:i4>1966132</vt:i4>
      </vt:variant>
      <vt:variant>
        <vt:i4>47</vt:i4>
      </vt:variant>
      <vt:variant>
        <vt:i4>0</vt:i4>
      </vt:variant>
      <vt:variant>
        <vt:i4>5</vt:i4>
      </vt:variant>
      <vt:variant>
        <vt:lpwstr/>
      </vt:variant>
      <vt:variant>
        <vt:lpwstr>_Toc74567912</vt:lpwstr>
      </vt:variant>
      <vt:variant>
        <vt:i4>1900596</vt:i4>
      </vt:variant>
      <vt:variant>
        <vt:i4>41</vt:i4>
      </vt:variant>
      <vt:variant>
        <vt:i4>0</vt:i4>
      </vt:variant>
      <vt:variant>
        <vt:i4>5</vt:i4>
      </vt:variant>
      <vt:variant>
        <vt:lpwstr/>
      </vt:variant>
      <vt:variant>
        <vt:lpwstr>_Toc74567911</vt:lpwstr>
      </vt:variant>
      <vt:variant>
        <vt:i4>1835060</vt:i4>
      </vt:variant>
      <vt:variant>
        <vt:i4>35</vt:i4>
      </vt:variant>
      <vt:variant>
        <vt:i4>0</vt:i4>
      </vt:variant>
      <vt:variant>
        <vt:i4>5</vt:i4>
      </vt:variant>
      <vt:variant>
        <vt:lpwstr/>
      </vt:variant>
      <vt:variant>
        <vt:lpwstr>_Toc74567910</vt:lpwstr>
      </vt:variant>
      <vt:variant>
        <vt:i4>1376309</vt:i4>
      </vt:variant>
      <vt:variant>
        <vt:i4>29</vt:i4>
      </vt:variant>
      <vt:variant>
        <vt:i4>0</vt:i4>
      </vt:variant>
      <vt:variant>
        <vt:i4>5</vt:i4>
      </vt:variant>
      <vt:variant>
        <vt:lpwstr/>
      </vt:variant>
      <vt:variant>
        <vt:lpwstr>_Toc74567909</vt:lpwstr>
      </vt:variant>
      <vt:variant>
        <vt:i4>1310773</vt:i4>
      </vt:variant>
      <vt:variant>
        <vt:i4>23</vt:i4>
      </vt:variant>
      <vt:variant>
        <vt:i4>0</vt:i4>
      </vt:variant>
      <vt:variant>
        <vt:i4>5</vt:i4>
      </vt:variant>
      <vt:variant>
        <vt:lpwstr/>
      </vt:variant>
      <vt:variant>
        <vt:lpwstr>_Toc74567908</vt:lpwstr>
      </vt:variant>
      <vt:variant>
        <vt:i4>1769525</vt:i4>
      </vt:variant>
      <vt:variant>
        <vt:i4>17</vt:i4>
      </vt:variant>
      <vt:variant>
        <vt:i4>0</vt:i4>
      </vt:variant>
      <vt:variant>
        <vt:i4>5</vt:i4>
      </vt:variant>
      <vt:variant>
        <vt:lpwstr/>
      </vt:variant>
      <vt:variant>
        <vt:lpwstr>_Toc74567907</vt:lpwstr>
      </vt:variant>
      <vt:variant>
        <vt:i4>1703989</vt:i4>
      </vt:variant>
      <vt:variant>
        <vt:i4>11</vt:i4>
      </vt:variant>
      <vt:variant>
        <vt:i4>0</vt:i4>
      </vt:variant>
      <vt:variant>
        <vt:i4>5</vt:i4>
      </vt:variant>
      <vt:variant>
        <vt:lpwstr/>
      </vt:variant>
      <vt:variant>
        <vt:lpwstr>_Toc74567906</vt:lpwstr>
      </vt:variant>
      <vt:variant>
        <vt:i4>1638453</vt:i4>
      </vt:variant>
      <vt:variant>
        <vt:i4>5</vt:i4>
      </vt:variant>
      <vt:variant>
        <vt:i4>0</vt:i4>
      </vt:variant>
      <vt:variant>
        <vt:i4>5</vt:i4>
      </vt:variant>
      <vt:variant>
        <vt:lpwstr/>
      </vt:variant>
      <vt:variant>
        <vt:lpwstr>_Toc74567905</vt:lpwstr>
      </vt:variant>
      <vt:variant>
        <vt:i4>6094861</vt:i4>
      </vt:variant>
      <vt:variant>
        <vt:i4>0</vt:i4>
      </vt:variant>
      <vt:variant>
        <vt:i4>0</vt:i4>
      </vt:variant>
      <vt:variant>
        <vt:i4>5</vt:i4>
      </vt:variant>
      <vt:variant>
        <vt:lpwstr>https://www.stmarys.ac.uk/search-results.aspx?q=policies</vt:lpwstr>
      </vt:variant>
      <vt:variant>
        <vt:lpwstr/>
      </vt:variant>
      <vt:variant>
        <vt:i4>7340063</vt:i4>
      </vt:variant>
      <vt:variant>
        <vt:i4>0</vt:i4>
      </vt:variant>
      <vt:variant>
        <vt:i4>0</vt:i4>
      </vt:variant>
      <vt:variant>
        <vt:i4>5</vt:i4>
      </vt:variant>
      <vt:variant>
        <vt:lpwstr>mailto:advice@bucks.ac.uk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Manual Franchises 23-24</dc:title>
  <dc:subject>Operations Manual for Franchise Partnerships 23-24</dc:subject>
  <dc:creator>Quality and Standards</dc:creator>
  <cp:keywords>
  </cp:keywords>
  <dc:description>
  </dc:description>
  <cp:lastModifiedBy>Angus Janes</cp:lastModifiedBy>
  <cp:revision>4</cp:revision>
  <cp:lastPrinted>2023-12-06T17:56:00Z</cp:lastPrinted>
  <dcterms:created xsi:type="dcterms:W3CDTF">2023-12-06T17:56:00Z</dcterms:created>
  <dcterms:modified xsi:type="dcterms:W3CDTF">2023-12-08T09:34:16Z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MediaServiceImageTags">
    <vt:lpwstr/>
  </property>
</Properties>
</file>