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2A1" w:rsidR="00EE3F32" w:rsidP="00292CDF" w:rsidRDefault="00292CDF" w14:paraId="0EFBB518" w14:textId="77777777">
      <w:pPr>
        <w:jc w:val="center"/>
        <w:rPr>
          <w:sz w:val="28"/>
          <w:szCs w:val="28"/>
        </w:rPr>
      </w:pPr>
      <w:r w:rsidRPr="00C522A1">
        <w:rPr>
          <w:sz w:val="28"/>
          <w:szCs w:val="28"/>
        </w:rPr>
        <w:t>Abstracts</w:t>
      </w:r>
    </w:p>
    <w:p w:rsidR="00292CDF" w:rsidP="00292CDF" w:rsidRDefault="00954B9F" w14:paraId="695F0639" w14:textId="4DA73031">
      <w:pPr>
        <w:jc w:val="center"/>
        <w:rPr>
          <w:sz w:val="28"/>
          <w:szCs w:val="28"/>
        </w:rPr>
      </w:pPr>
      <w:r w:rsidRPr="635D0E18">
        <w:rPr>
          <w:sz w:val="28"/>
          <w:szCs w:val="28"/>
        </w:rPr>
        <w:t>Wednesday 30</w:t>
      </w:r>
      <w:r w:rsidRPr="635D0E18">
        <w:rPr>
          <w:sz w:val="28"/>
          <w:szCs w:val="28"/>
          <w:vertAlign w:val="superscript"/>
        </w:rPr>
        <w:t>th</w:t>
      </w:r>
      <w:r w:rsidRPr="635D0E18">
        <w:rPr>
          <w:sz w:val="28"/>
          <w:szCs w:val="28"/>
        </w:rPr>
        <w:t xml:space="preserve"> June, 1</w:t>
      </w:r>
      <w:r w:rsidR="00B74D68">
        <w:rPr>
          <w:sz w:val="28"/>
          <w:szCs w:val="28"/>
        </w:rPr>
        <w:t>4.00</w:t>
      </w:r>
      <w:r w:rsidRPr="635D0E18" w:rsidR="27C3827B">
        <w:rPr>
          <w:sz w:val="28"/>
          <w:szCs w:val="28"/>
        </w:rPr>
        <w:t xml:space="preserve"> </w:t>
      </w:r>
      <w:r w:rsidRPr="635D0E18">
        <w:rPr>
          <w:sz w:val="28"/>
          <w:szCs w:val="28"/>
        </w:rPr>
        <w:t>-1</w:t>
      </w:r>
      <w:r w:rsidR="00B74D68">
        <w:rPr>
          <w:sz w:val="28"/>
          <w:szCs w:val="28"/>
        </w:rPr>
        <w:t>5.00</w:t>
      </w:r>
    </w:p>
    <w:p w:rsidRPr="00C522A1" w:rsidR="00145084" w:rsidP="00292CDF" w:rsidRDefault="00145084" w14:paraId="1A7DE9E5" w14:textId="77777777">
      <w:pPr>
        <w:jc w:val="center"/>
        <w:rPr>
          <w:sz w:val="28"/>
          <w:szCs w:val="28"/>
        </w:rPr>
      </w:pPr>
    </w:p>
    <w:p w:rsidR="00B74D68" w:rsidP="635D0E18" w:rsidRDefault="00536660" w14:paraId="733EAF83" w14:textId="5075053B">
      <w:hyperlink w:history="1" r:id="rId7">
        <w:r w:rsidRPr="00897726" w:rsidR="00B74D68">
          <w:rPr>
            <w:rStyle w:val="Hyperlink"/>
          </w:rPr>
          <w:t>https://stmarys.zoom.us/j/86802063157?pwd=TmZhNXlOUFlXSXhBNUNrN2lHbWNVUT09</w:t>
        </w:r>
      </w:hyperlink>
      <w:r w:rsidR="00B74D68">
        <w:t xml:space="preserve"> </w:t>
      </w:r>
      <w:r w:rsidRPr="00BE1F8B" w:rsidR="00B74D68">
        <w:rPr>
          <w:rFonts w:ascii="inherit" w:hAnsi="inherit" w:eastAsia="Times New Roman" w:cs="Times New Roman"/>
          <w:color w:val="323130"/>
          <w:bdr w:val="none" w:color="auto" w:sz="0" w:space="0" w:frame="1"/>
          <w:lang w:eastAsia="en-GB"/>
        </w:rPr>
        <w:br/>
      </w:r>
    </w:p>
    <w:p w:rsidR="768671E4" w:rsidP="6704FA82" w:rsidRDefault="768671E4" w14:paraId="43800635" w14:textId="5A98DFEB" w14:noSpellErr="1">
      <w:pPr>
        <w:spacing w:after="200" w:line="276" w:lineRule="auto"/>
        <w:rPr>
          <w:rFonts w:ascii="Calibri" w:hAnsi="Calibri" w:eastAsia="Calibri" w:cs="Calibri"/>
          <w:color w:val="000000" w:themeColor="text1"/>
          <w:sz w:val="22"/>
          <w:szCs w:val="22"/>
        </w:rPr>
      </w:pPr>
      <w:r w:rsidRPr="6704FA82" w:rsidR="768671E4">
        <w:rPr>
          <w:rFonts w:ascii="Calibri" w:hAnsi="Calibri" w:eastAsia="Calibri" w:cs="Calibri"/>
          <w:b w:val="1"/>
          <w:bCs w:val="1"/>
          <w:color w:val="000000" w:themeColor="text1" w:themeTint="FF" w:themeShade="FF"/>
          <w:sz w:val="22"/>
          <w:szCs w:val="22"/>
          <w:u w:val="single"/>
        </w:rPr>
        <w:t xml:space="preserve">Mini-Orals: (Session </w:t>
      </w:r>
      <w:r w:rsidRPr="6704FA82" w:rsidR="00B74D68">
        <w:rPr>
          <w:rFonts w:ascii="Calibri" w:hAnsi="Calibri" w:eastAsia="Calibri" w:cs="Calibri"/>
          <w:b w:val="1"/>
          <w:bCs w:val="1"/>
          <w:color w:val="000000" w:themeColor="text1" w:themeTint="FF" w:themeShade="FF"/>
          <w:sz w:val="22"/>
          <w:szCs w:val="22"/>
          <w:u w:val="single"/>
        </w:rPr>
        <w:t>2</w:t>
      </w:r>
      <w:r w:rsidRPr="6704FA82" w:rsidR="768671E4">
        <w:rPr>
          <w:rFonts w:ascii="Calibri" w:hAnsi="Calibri" w:eastAsia="Calibri" w:cs="Calibri"/>
          <w:b w:val="1"/>
          <w:bCs w:val="1"/>
          <w:color w:val="000000" w:themeColor="text1" w:themeTint="FF" w:themeShade="FF"/>
          <w:sz w:val="22"/>
          <w:szCs w:val="22"/>
          <w:u w:val="single"/>
        </w:rPr>
        <w:t>)</w:t>
      </w:r>
      <w:r w:rsidRPr="6704FA82" w:rsidR="5A55C25D">
        <w:rPr>
          <w:rFonts w:ascii="Calibri" w:hAnsi="Calibri" w:eastAsia="Calibri" w:cs="Calibri"/>
          <w:b w:val="1"/>
          <w:bCs w:val="1"/>
          <w:color w:val="000000" w:themeColor="text1" w:themeTint="FF" w:themeShade="FF"/>
          <w:sz w:val="22"/>
          <w:szCs w:val="22"/>
          <w:u w:val="single"/>
        </w:rPr>
        <w:t xml:space="preserve"> (Session Chair: Stephen Patterson)</w:t>
      </w:r>
    </w:p>
    <w:p w:rsidRPr="00536660" w:rsidR="00536660" w:rsidP="00536660" w:rsidRDefault="00536660" w14:paraId="7CB43C1E" w14:textId="77777777">
      <w:pPr>
        <w:rPr>
          <w:rFonts w:cstheme="minorHAnsi"/>
        </w:rPr>
      </w:pPr>
      <w:bookmarkStart w:name="_Hlk42158719" w:id="0"/>
      <w:r w:rsidRPr="00536660">
        <w:rPr>
          <w:rFonts w:cstheme="minorHAnsi"/>
          <w:b/>
        </w:rPr>
        <w:t>Talk 1: Jourdana Durrell:</w:t>
      </w:r>
      <w:r w:rsidRPr="00536660">
        <w:rPr>
          <w:rFonts w:cstheme="minorHAnsi"/>
        </w:rPr>
        <w:t xml:space="preserve"> An insight into children’s physical activity behaviour: the teacher’s perspective</w:t>
      </w:r>
    </w:p>
    <w:p w:rsidRPr="00536660" w:rsidR="00536660" w:rsidP="00536660" w:rsidRDefault="00536660" w14:paraId="29733B4B" w14:textId="77777777">
      <w:pPr>
        <w:rPr>
          <w:rFonts w:cstheme="minorHAnsi"/>
        </w:rPr>
      </w:pPr>
      <w:r w:rsidRPr="00536660">
        <w:rPr>
          <w:rFonts w:cstheme="minorHAnsi"/>
          <w:b/>
        </w:rPr>
        <w:t>Talk 2: Luke Hughes:</w:t>
      </w:r>
      <w:r w:rsidRPr="00536660">
        <w:rPr>
          <w:rFonts w:cstheme="minorHAnsi"/>
        </w:rPr>
        <w:t xml:space="preserve"> Reduced sensitivity to pain with blood flow restricted aerobic exercise</w:t>
      </w:r>
    </w:p>
    <w:p w:rsidRPr="00536660" w:rsidR="00536660" w:rsidP="00536660" w:rsidRDefault="00536660" w14:paraId="44B67168" w14:textId="77777777">
      <w:pPr>
        <w:rPr>
          <w:rFonts w:cstheme="minorHAnsi"/>
        </w:rPr>
      </w:pPr>
      <w:r w:rsidRPr="00536660">
        <w:rPr>
          <w:rFonts w:cstheme="minorHAnsi"/>
          <w:b/>
        </w:rPr>
        <w:t xml:space="preserve">Talk 3: Rishi Patel, Sarah Coakley, Jamie Tallent, Alex Woodhead, Jess Hill, John Pattison: </w:t>
      </w:r>
      <w:r w:rsidRPr="00536660">
        <w:rPr>
          <w:rFonts w:cstheme="minorHAnsi"/>
        </w:rPr>
        <w:t>Physiology: Exercise in the heat and heat acclimation strategies</w:t>
      </w:r>
    </w:p>
    <w:p w:rsidRPr="00536660" w:rsidR="00536660" w:rsidP="00536660" w:rsidRDefault="00536660" w14:paraId="26296F5C" w14:textId="77777777">
      <w:pPr>
        <w:rPr>
          <w:rFonts w:cstheme="minorHAnsi"/>
        </w:rPr>
      </w:pPr>
      <w:r w:rsidRPr="00536660">
        <w:rPr>
          <w:rFonts w:cstheme="minorHAnsi"/>
          <w:b/>
        </w:rPr>
        <w:t xml:space="preserve">Talk 4: </w:t>
      </w:r>
      <w:bookmarkEnd w:id="0"/>
      <w:r w:rsidRPr="00536660">
        <w:rPr>
          <w:rFonts w:cstheme="minorHAnsi"/>
          <w:b/>
        </w:rPr>
        <w:t>Ross Wadey:</w:t>
      </w:r>
      <w:r w:rsidRPr="00536660">
        <w:rPr>
          <w:rFonts w:cstheme="minorHAnsi"/>
        </w:rPr>
        <w:t xml:space="preserve"> Challenging the Status Quo of Sport Injury Psychology</w:t>
      </w:r>
    </w:p>
    <w:p w:rsidRPr="00536660" w:rsidR="00536660" w:rsidP="00536660" w:rsidRDefault="00536660" w14:paraId="1EA1E854" w14:textId="77777777">
      <w:pPr>
        <w:rPr>
          <w:rFonts w:cstheme="minorHAnsi"/>
        </w:rPr>
      </w:pPr>
      <w:r w:rsidRPr="00536660">
        <w:rPr>
          <w:rFonts w:cstheme="minorHAnsi"/>
          <w:b/>
        </w:rPr>
        <w:t xml:space="preserve">Talk 5: Silvia Riva: </w:t>
      </w:r>
      <w:r w:rsidRPr="00536660">
        <w:rPr>
          <w:rFonts w:cstheme="minorHAnsi"/>
        </w:rPr>
        <w:t>Long-Term Cognitive Impairment in blood diseases: the case of Thrombotic thrombocytopenic purpura </w:t>
      </w:r>
    </w:p>
    <w:p w:rsidR="00292CDF" w:rsidRDefault="00292CDF" w14:paraId="26F96EE5" w14:textId="77777777"/>
    <w:p w:rsidR="00292CDF" w:rsidRDefault="00292CDF" w14:paraId="4A1FFE30" w14:textId="77777777"/>
    <w:p w:rsidR="00292CDF" w:rsidRDefault="00292CDF" w14:paraId="48675DB7" w14:textId="77777777"/>
    <w:p w:rsidR="00292CDF" w:rsidRDefault="00292CDF" w14:paraId="40830CFF" w14:textId="77777777"/>
    <w:p w:rsidR="00292CDF" w:rsidRDefault="00292CDF" w14:paraId="7E967277" w14:textId="77777777"/>
    <w:p w:rsidR="00292CDF" w:rsidRDefault="00292CDF" w14:paraId="6CB24BA5" w14:textId="77777777"/>
    <w:p w:rsidR="00292CDF" w:rsidRDefault="00292CDF" w14:paraId="0F0CE212" w14:textId="77777777"/>
    <w:p w:rsidR="006C6A70" w:rsidRDefault="006C6A70" w14:paraId="7C497A04" w14:textId="77777777">
      <w:r>
        <w:br w:type="page"/>
      </w:r>
    </w:p>
    <w:p w:rsidRPr="00B74D68" w:rsidR="00B74D68" w:rsidP="6704FA82" w:rsidRDefault="00292CDF" w14:paraId="6DBE21CF" w14:textId="43E03D2E" w14:noSpellErr="1">
      <w:pPr>
        <w:pStyle w:val="Style1"/>
        <w:rPr>
          <w:sz w:val="22"/>
          <w:szCs w:val="22"/>
        </w:rPr>
      </w:pPr>
      <w:r w:rsidRPr="6704FA82" w:rsidR="00292CDF">
        <w:rPr>
          <w:sz w:val="22"/>
          <w:szCs w:val="22"/>
        </w:rPr>
        <w:t xml:space="preserve">Title:  </w:t>
      </w:r>
      <w:r w:rsidRPr="6704FA82" w:rsidR="00B74D68">
        <w:rPr>
          <w:rStyle w:val="normaltextrun"/>
          <w:sz w:val="22"/>
          <w:szCs w:val="22"/>
        </w:rPr>
        <w:t>An insight into children’s physical activity behaviour: the teacher’s perspective.</w:t>
      </w:r>
      <w:r w:rsidRPr="6704FA82" w:rsidR="00B74D68">
        <w:rPr>
          <w:rStyle w:val="eop"/>
          <w:sz w:val="22"/>
          <w:szCs w:val="22"/>
        </w:rPr>
        <w:t> </w:t>
      </w:r>
      <w:r w:rsidRPr="6704FA82" w:rsidR="00B74D68">
        <w:rPr>
          <w:sz w:val="22"/>
          <w:szCs w:val="22"/>
        </w:rPr>
        <w:t xml:space="preserve"> </w:t>
      </w:r>
    </w:p>
    <w:p w:rsidRPr="00B74D68" w:rsidR="00093592" w:rsidP="6704FA82" w:rsidRDefault="00B74D68" w14:paraId="57A0F439" w14:textId="4E0EB95D" w14:noSpellErr="1">
      <w:pPr>
        <w:pStyle w:val="Style1"/>
        <w:spacing w:after="0"/>
        <w:rPr>
          <w:sz w:val="22"/>
          <w:szCs w:val="22"/>
        </w:rPr>
      </w:pPr>
      <w:r w:rsidRPr="6704FA82" w:rsidR="00B74D68">
        <w:rPr>
          <w:sz w:val="22"/>
          <w:szCs w:val="22"/>
        </w:rPr>
        <w:t>P</w:t>
      </w:r>
      <w:r w:rsidRPr="6704FA82" w:rsidR="00093592">
        <w:rPr>
          <w:sz w:val="22"/>
          <w:szCs w:val="22"/>
        </w:rPr>
        <w:t xml:space="preserve">resenter: </w:t>
      </w:r>
      <w:r w:rsidRPr="6704FA82" w:rsidR="00B74D68">
        <w:rPr>
          <w:sz w:val="22"/>
          <w:szCs w:val="22"/>
        </w:rPr>
        <w:t>Jourdana Durrell</w:t>
      </w:r>
    </w:p>
    <w:p w:rsidR="00B74D68" w:rsidP="00165417" w:rsidRDefault="00B74D68" w14:paraId="25EA0F09" w14:textId="77777777" w14:noSpellErr="1">
      <w:pPr>
        <w:pStyle w:val="Style1"/>
        <w:spacing w:after="0"/>
        <w:rPr>
          <w:rStyle w:val="eop"/>
          <w:rFonts w:ascii="Arial" w:hAnsi="Arial" w:cs="Arial"/>
          <w:sz w:val="22"/>
          <w:szCs w:val="22"/>
        </w:rPr>
      </w:pPr>
    </w:p>
    <w:p w:rsidR="000E7FCB" w:rsidP="6704FA82" w:rsidRDefault="000E7FCB" w14:paraId="03D20BB1" w14:textId="77777777" w14:noSpellErr="1">
      <w:pPr>
        <w:pStyle w:val="paragraph"/>
        <w:spacing w:before="0" w:beforeAutospacing="off" w:after="0" w:afterAutospacing="off"/>
        <w:textAlignment w:val="baseline"/>
        <w:rPr>
          <w:rStyle w:val="eop"/>
          <w:rFonts w:ascii="Arial" w:hAnsi="Arial" w:cs="Arial"/>
          <w:sz w:val="22"/>
          <w:szCs w:val="22"/>
        </w:rPr>
      </w:pPr>
    </w:p>
    <w:p w:rsidRPr="00536660" w:rsidR="00B74D68" w:rsidP="6704FA82" w:rsidRDefault="00B74D68" w14:paraId="4A8BD4FD" w14:textId="77777777">
      <w:pPr>
        <w:pStyle w:val="Style2"/>
        <w:rPr>
          <w:sz w:val="22"/>
          <w:szCs w:val="22"/>
        </w:rPr>
      </w:pPr>
      <w:r w:rsidRPr="6704FA82" w:rsidR="00B74D68">
        <w:rPr>
          <w:rStyle w:val="normaltextrun"/>
          <w:sz w:val="22"/>
          <w:szCs w:val="22"/>
        </w:rPr>
        <w:t>Increasing physical activity levels or meeting current advised levels is a vital factor in the reduction of body mass (</w:t>
      </w:r>
      <w:proofErr w:type="spellStart"/>
      <w:r w:rsidRPr="6704FA82" w:rsidR="00B74D68">
        <w:rPr>
          <w:rStyle w:val="normaltextrun"/>
          <w:sz w:val="22"/>
          <w:szCs w:val="22"/>
        </w:rPr>
        <w:t>Horsak</w:t>
      </w:r>
      <w:proofErr w:type="spellEnd"/>
      <w:r w:rsidRPr="6704FA82" w:rsidR="00B74D68">
        <w:rPr>
          <w:rStyle w:val="normaltextrun"/>
          <w:sz w:val="22"/>
          <w:szCs w:val="22"/>
        </w:rPr>
        <w:t> et al., 2019). A literature review found high efficacy of physical activity interventions to reduce obesity-related measures of school age children (Shaya, Flores, </w:t>
      </w:r>
      <w:proofErr w:type="spellStart"/>
      <w:r w:rsidRPr="6704FA82" w:rsidR="00B74D68">
        <w:rPr>
          <w:rStyle w:val="normaltextrun"/>
          <w:sz w:val="22"/>
          <w:szCs w:val="22"/>
        </w:rPr>
        <w:t>Gbarayor</w:t>
      </w:r>
      <w:proofErr w:type="spellEnd"/>
      <w:r w:rsidRPr="6704FA82" w:rsidR="00B74D68">
        <w:rPr>
          <w:rStyle w:val="normaltextrun"/>
          <w:sz w:val="22"/>
          <w:szCs w:val="22"/>
        </w:rPr>
        <w:t>, &amp; Wang, 2008). However, these physical activity interventions, on average, result in minimal increases in children’s total activity volume. This reflects that although physical interventions can result in some initial change in obesity-related measures, behavioural changes towards physical activity participation are not positively altered.  Schools are the ideal opportunity to observe obesity related behaviours such as physical activity (Story, </w:t>
      </w:r>
      <w:r w:rsidRPr="6704FA82" w:rsidR="00B74D68">
        <w:rPr>
          <w:rStyle w:val="normaltextrun"/>
          <w:sz w:val="22"/>
          <w:szCs w:val="22"/>
        </w:rPr>
        <w:t>Nanney</w:t>
      </w:r>
      <w:r w:rsidRPr="6704FA82" w:rsidR="00B74D68">
        <w:rPr>
          <w:rStyle w:val="normaltextrun"/>
          <w:sz w:val="22"/>
          <w:szCs w:val="22"/>
        </w:rPr>
        <w:t>, &amp; Schwartz, 2009). Despite the beneficial positions school staff are in, there are few studies which look at physical activity behaviours for both typical and overweight/obese children from the teacher’s perspective (Allison, &amp; </w:t>
      </w:r>
      <w:proofErr w:type="spellStart"/>
      <w:r w:rsidRPr="6704FA82" w:rsidR="00B74D68">
        <w:rPr>
          <w:rStyle w:val="normaltextrun"/>
          <w:sz w:val="22"/>
          <w:szCs w:val="22"/>
        </w:rPr>
        <w:t>Adlaf</w:t>
      </w:r>
      <w:proofErr w:type="spellEnd"/>
      <w:r w:rsidRPr="6704FA82" w:rsidR="00B74D68">
        <w:rPr>
          <w:rStyle w:val="normaltextrun"/>
          <w:sz w:val="22"/>
          <w:szCs w:val="22"/>
        </w:rPr>
        <w:t>, (2000). In current literature, there is a lack of representation of school staff in their suggestions, reflections and recommendations in relation to physical activity programmes (Langford, </w:t>
      </w:r>
      <w:r w:rsidRPr="6704FA82" w:rsidR="00B74D68">
        <w:rPr>
          <w:rStyle w:val="normaltextrun"/>
          <w:sz w:val="22"/>
          <w:szCs w:val="22"/>
        </w:rPr>
        <w:t>Bonell</w:t>
      </w:r>
      <w:r w:rsidRPr="6704FA82" w:rsidR="00B74D68">
        <w:rPr>
          <w:rStyle w:val="normaltextrun"/>
          <w:sz w:val="22"/>
          <w:szCs w:val="22"/>
        </w:rPr>
        <w:t xml:space="preserve">, Jones, &amp; Campbell, 2015). Therefore, this study aims to utilise primary school staff to gain an insight into typical as well as overweight/obese children’s motivational behaviours towards physical activity from the </w:t>
      </w:r>
      <w:proofErr w:type="gramStart"/>
      <w:r w:rsidRPr="6704FA82" w:rsidR="00B74D68">
        <w:rPr>
          <w:rStyle w:val="normaltextrun"/>
          <w:sz w:val="22"/>
          <w:szCs w:val="22"/>
        </w:rPr>
        <w:t>teachers</w:t>
      </w:r>
      <w:proofErr w:type="gramEnd"/>
      <w:r w:rsidRPr="6704FA82" w:rsidR="00B74D68">
        <w:rPr>
          <w:rStyle w:val="normaltextrun"/>
          <w:sz w:val="22"/>
          <w:szCs w:val="22"/>
        </w:rPr>
        <w:t xml:space="preserve"> perspective. Four virtual focus groups were conducted following a semi-structured interview style. The data was transcribed and Thematic Analysis conducted to identify themes which relate to physical activity motivational behaviours in typical and OWB children (analysis not complete yet, will be complete by presentation). These findings will be used alongside data I will be collecting from children to inform an intervention design in aim to lead to biomechanical changes as well as motivational behaviour towards physical activity. </w:t>
      </w:r>
      <w:r w:rsidRPr="6704FA82" w:rsidR="00B74D68">
        <w:rPr>
          <w:rStyle w:val="eop"/>
          <w:sz w:val="22"/>
          <w:szCs w:val="22"/>
        </w:rPr>
        <w:t> </w:t>
      </w:r>
      <w:r w:rsidRPr="6704FA82" w:rsidR="00B74D68">
        <w:rPr>
          <w:sz w:val="22"/>
          <w:szCs w:val="22"/>
        </w:rPr>
        <w:t xml:space="preserve"> </w:t>
      </w:r>
    </w:p>
    <w:p w:rsidR="00B74D68" w:rsidP="6704FA82" w:rsidRDefault="00B74D68" w14:paraId="781E5CC9" w14:textId="77777777" w14:noSpellErr="1">
      <w:pPr>
        <w:pStyle w:val="Style2"/>
        <w:rPr>
          <w:sz w:val="22"/>
          <w:szCs w:val="22"/>
        </w:rPr>
      </w:pPr>
    </w:p>
    <w:p w:rsidRPr="000375DE" w:rsidR="00B74D68" w:rsidP="6704FA82" w:rsidRDefault="00B74D68" w14:paraId="5D8557F6" w14:textId="2E926DB2">
      <w:pPr>
        <w:pStyle w:val="Style2"/>
        <w:rPr>
          <w:sz w:val="20"/>
          <w:szCs w:val="20"/>
        </w:rPr>
      </w:pPr>
      <w:proofErr w:type="spellStart"/>
      <w:r w:rsidRPr="6704FA82" w:rsidR="00B74D68">
        <w:rPr>
          <w:sz w:val="20"/>
          <w:szCs w:val="20"/>
        </w:rPr>
        <w:t>Horsak</w:t>
      </w:r>
      <w:proofErr w:type="spellEnd"/>
      <w:r w:rsidRPr="6704FA82" w:rsidR="00B74D68">
        <w:rPr>
          <w:sz w:val="20"/>
          <w:szCs w:val="20"/>
        </w:rPr>
        <w:t>, B., Schwab, C., Baca, A., </w:t>
      </w:r>
      <w:r w:rsidRPr="6704FA82" w:rsidR="00B74D68">
        <w:rPr>
          <w:sz w:val="20"/>
          <w:szCs w:val="20"/>
        </w:rPr>
        <w:t>Greber-Platzer</w:t>
      </w:r>
      <w:r w:rsidRPr="6704FA82" w:rsidR="00B74D68">
        <w:rPr>
          <w:sz w:val="20"/>
          <w:szCs w:val="20"/>
        </w:rPr>
        <w:t>, S., </w:t>
      </w:r>
      <w:proofErr w:type="spellStart"/>
      <w:r w:rsidRPr="6704FA82" w:rsidR="00B74D68">
        <w:rPr>
          <w:sz w:val="20"/>
          <w:szCs w:val="20"/>
        </w:rPr>
        <w:t>Kreissl</w:t>
      </w:r>
      <w:proofErr w:type="spellEnd"/>
      <w:r w:rsidRPr="6704FA82" w:rsidR="00B74D68">
        <w:rPr>
          <w:sz w:val="20"/>
          <w:szCs w:val="20"/>
        </w:rPr>
        <w:t>, A., </w:t>
      </w:r>
      <w:r w:rsidRPr="6704FA82" w:rsidR="00B74D68">
        <w:rPr>
          <w:sz w:val="20"/>
          <w:szCs w:val="20"/>
        </w:rPr>
        <w:t>Nehrer</w:t>
      </w:r>
      <w:r w:rsidRPr="6704FA82" w:rsidR="00B74D68">
        <w:rPr>
          <w:sz w:val="20"/>
          <w:szCs w:val="20"/>
        </w:rPr>
        <w:t>, S., </w:t>
      </w:r>
      <w:r w:rsidRPr="6704FA82" w:rsidR="00B74D68">
        <w:rPr>
          <w:sz w:val="20"/>
          <w:szCs w:val="20"/>
        </w:rPr>
        <w:t>Keilani</w:t>
      </w:r>
      <w:r w:rsidRPr="6704FA82" w:rsidR="00B74D68">
        <w:rPr>
          <w:sz w:val="20"/>
          <w:szCs w:val="20"/>
        </w:rPr>
        <w:t>, M., </w:t>
      </w:r>
      <w:proofErr w:type="spellStart"/>
      <w:r w:rsidRPr="6704FA82" w:rsidR="00B74D68">
        <w:rPr>
          <w:sz w:val="20"/>
          <w:szCs w:val="20"/>
        </w:rPr>
        <w:t>Crevena</w:t>
      </w:r>
      <w:proofErr w:type="spellEnd"/>
      <w:r w:rsidRPr="6704FA82" w:rsidR="00B74D68">
        <w:rPr>
          <w:sz w:val="20"/>
          <w:szCs w:val="20"/>
        </w:rPr>
        <w:t>, R., </w:t>
      </w:r>
      <w:proofErr w:type="spellStart"/>
      <w:r w:rsidRPr="6704FA82" w:rsidR="00B74D68">
        <w:rPr>
          <w:sz w:val="20"/>
          <w:szCs w:val="20"/>
        </w:rPr>
        <w:t>Kranzl</w:t>
      </w:r>
      <w:proofErr w:type="spellEnd"/>
      <w:r w:rsidRPr="6704FA82" w:rsidR="00B74D68">
        <w:rPr>
          <w:sz w:val="20"/>
          <w:szCs w:val="20"/>
        </w:rPr>
        <w:t>, A., &amp; </w:t>
      </w:r>
      <w:proofErr w:type="spellStart"/>
      <w:r w:rsidRPr="6704FA82" w:rsidR="00B74D68">
        <w:rPr>
          <w:sz w:val="20"/>
          <w:szCs w:val="20"/>
        </w:rPr>
        <w:t>Wondrasch</w:t>
      </w:r>
      <w:proofErr w:type="spellEnd"/>
      <w:r w:rsidRPr="6704FA82" w:rsidR="00B74D68">
        <w:rPr>
          <w:sz w:val="20"/>
          <w:szCs w:val="20"/>
        </w:rPr>
        <w:t>, B. (2019). Effects of a lower extremity exercise program on gait biomechanics and clinical outcomes in children and adolescents with obesity: A randomized controlled trial. Gait &amp; posture, 70, 122-129.  </w:t>
      </w:r>
    </w:p>
    <w:p w:rsidRPr="000375DE" w:rsidR="00B74D68" w:rsidP="6704FA82" w:rsidRDefault="00B74D68" w14:paraId="5F8C525B" w14:textId="77777777">
      <w:pPr>
        <w:pStyle w:val="Style2"/>
        <w:rPr>
          <w:rFonts w:ascii="Segoe UI" w:hAnsi="Segoe UI" w:cs="Segoe UI"/>
          <w:sz w:val="20"/>
          <w:szCs w:val="20"/>
        </w:rPr>
      </w:pPr>
      <w:r w:rsidRPr="6704FA82" w:rsidR="00B74D68">
        <w:rPr>
          <w:sz w:val="20"/>
          <w:szCs w:val="20"/>
        </w:rPr>
        <w:t>Metcalf, B., Henley, W., &amp; Wilkin, T. (2012). Effectiveness of intervention on physical activity of children: systematic review and meta-analysis of controlled trials with objectively measured outcomes (</w:t>
      </w:r>
      <w:proofErr w:type="spellStart"/>
      <w:r w:rsidRPr="6704FA82" w:rsidR="00B74D68">
        <w:rPr>
          <w:sz w:val="20"/>
          <w:szCs w:val="20"/>
        </w:rPr>
        <w:t>EarlyBird</w:t>
      </w:r>
      <w:proofErr w:type="spellEnd"/>
      <w:r w:rsidRPr="6704FA82" w:rsidR="00B74D68">
        <w:rPr>
          <w:sz w:val="20"/>
          <w:szCs w:val="20"/>
        </w:rPr>
        <w:t> 54). </w:t>
      </w:r>
      <w:proofErr w:type="spellStart"/>
      <w:r w:rsidRPr="6704FA82" w:rsidR="00B74D68">
        <w:rPr>
          <w:sz w:val="20"/>
          <w:szCs w:val="20"/>
        </w:rPr>
        <w:t>Bmj</w:t>
      </w:r>
      <w:proofErr w:type="spellEnd"/>
      <w:r w:rsidRPr="6704FA82" w:rsidR="00B74D68">
        <w:rPr>
          <w:sz w:val="20"/>
          <w:szCs w:val="20"/>
        </w:rPr>
        <w:t>, 345, e5888. </w:t>
      </w:r>
    </w:p>
    <w:p w:rsidRPr="000375DE" w:rsidR="00B74D68" w:rsidP="6704FA82" w:rsidRDefault="00B74D68" w14:paraId="25404CAB" w14:textId="54D62947">
      <w:pPr>
        <w:pStyle w:val="Style2"/>
        <w:rPr>
          <w:sz w:val="20"/>
          <w:szCs w:val="20"/>
        </w:rPr>
      </w:pPr>
      <w:r w:rsidRPr="6704FA82" w:rsidR="00B74D68">
        <w:rPr>
          <w:sz w:val="20"/>
          <w:szCs w:val="20"/>
        </w:rPr>
        <w:t>Shaya, F. T., Flores, D., </w:t>
      </w:r>
      <w:proofErr w:type="spellStart"/>
      <w:r w:rsidRPr="6704FA82" w:rsidR="00B74D68">
        <w:rPr>
          <w:sz w:val="20"/>
          <w:szCs w:val="20"/>
        </w:rPr>
        <w:t>Gbarayor</w:t>
      </w:r>
      <w:proofErr w:type="spellEnd"/>
      <w:r w:rsidRPr="6704FA82" w:rsidR="00B74D68">
        <w:rPr>
          <w:sz w:val="20"/>
          <w:szCs w:val="20"/>
        </w:rPr>
        <w:t>, C. M., &amp; Wang, J. (2008). School‐based obesity interventions: a literature review. Journal of school Health, 78(4), 189-196. </w:t>
      </w:r>
    </w:p>
    <w:p w:rsidRPr="000375DE" w:rsidR="00B74D68" w:rsidP="6704FA82" w:rsidRDefault="00B74D68" w14:paraId="2ECA0D45" w14:textId="3D594187">
      <w:pPr>
        <w:pStyle w:val="Style2"/>
        <w:rPr>
          <w:sz w:val="20"/>
          <w:szCs w:val="20"/>
        </w:rPr>
      </w:pPr>
      <w:r w:rsidRPr="6704FA82" w:rsidR="00B74D68">
        <w:rPr>
          <w:sz w:val="20"/>
          <w:szCs w:val="20"/>
        </w:rPr>
        <w:t>Story, M., </w:t>
      </w:r>
      <w:r w:rsidRPr="6704FA82" w:rsidR="00B74D68">
        <w:rPr>
          <w:sz w:val="20"/>
          <w:szCs w:val="20"/>
        </w:rPr>
        <w:t>Nanney</w:t>
      </w:r>
      <w:r w:rsidRPr="6704FA82" w:rsidR="00B74D68">
        <w:rPr>
          <w:sz w:val="20"/>
          <w:szCs w:val="20"/>
        </w:rPr>
        <w:t>, M. S., &amp; Schwartz, M. B. (2009). Schools and obesity prevention: creating school environments and policies to promote healthy eating and physical activity. The Milbank Quarterly, 87(1), 71-100. </w:t>
      </w:r>
    </w:p>
    <w:p w:rsidRPr="000375DE" w:rsidR="00B74D68" w:rsidP="6704FA82" w:rsidRDefault="00B74D68" w14:paraId="14CC6C28" w14:textId="77777777">
      <w:pPr>
        <w:pStyle w:val="Style2"/>
        <w:rPr>
          <w:sz w:val="20"/>
          <w:szCs w:val="20"/>
        </w:rPr>
      </w:pPr>
      <w:proofErr w:type="spellStart"/>
      <w:r w:rsidRPr="6704FA82" w:rsidR="00B74D68">
        <w:rPr>
          <w:sz w:val="20"/>
          <w:szCs w:val="20"/>
        </w:rPr>
        <w:t>Horsak</w:t>
      </w:r>
      <w:proofErr w:type="spellEnd"/>
      <w:r w:rsidRPr="6704FA82" w:rsidR="00B74D68">
        <w:rPr>
          <w:sz w:val="20"/>
          <w:szCs w:val="20"/>
        </w:rPr>
        <w:t>, B., Schwab, C., Baca, A., </w:t>
      </w:r>
      <w:r w:rsidRPr="6704FA82" w:rsidR="00B74D68">
        <w:rPr>
          <w:sz w:val="20"/>
          <w:szCs w:val="20"/>
        </w:rPr>
        <w:t>Greber-Platzer</w:t>
      </w:r>
      <w:r w:rsidRPr="6704FA82" w:rsidR="00B74D68">
        <w:rPr>
          <w:sz w:val="20"/>
          <w:szCs w:val="20"/>
        </w:rPr>
        <w:t>, S., </w:t>
      </w:r>
      <w:proofErr w:type="spellStart"/>
      <w:r w:rsidRPr="6704FA82" w:rsidR="00B74D68">
        <w:rPr>
          <w:sz w:val="20"/>
          <w:szCs w:val="20"/>
        </w:rPr>
        <w:t>Kreissl</w:t>
      </w:r>
      <w:proofErr w:type="spellEnd"/>
      <w:r w:rsidRPr="6704FA82" w:rsidR="00B74D68">
        <w:rPr>
          <w:sz w:val="20"/>
          <w:szCs w:val="20"/>
        </w:rPr>
        <w:t>, A., </w:t>
      </w:r>
      <w:r w:rsidRPr="6704FA82" w:rsidR="00B74D68">
        <w:rPr>
          <w:sz w:val="20"/>
          <w:szCs w:val="20"/>
        </w:rPr>
        <w:t>Nehrer</w:t>
      </w:r>
      <w:r w:rsidRPr="6704FA82" w:rsidR="00B74D68">
        <w:rPr>
          <w:sz w:val="20"/>
          <w:szCs w:val="20"/>
        </w:rPr>
        <w:t>, S., </w:t>
      </w:r>
      <w:r w:rsidRPr="6704FA82" w:rsidR="00B74D68">
        <w:rPr>
          <w:sz w:val="20"/>
          <w:szCs w:val="20"/>
        </w:rPr>
        <w:t>Keilani</w:t>
      </w:r>
      <w:r w:rsidRPr="6704FA82" w:rsidR="00B74D68">
        <w:rPr>
          <w:sz w:val="20"/>
          <w:szCs w:val="20"/>
        </w:rPr>
        <w:t>, M., </w:t>
      </w:r>
      <w:proofErr w:type="spellStart"/>
      <w:r w:rsidRPr="6704FA82" w:rsidR="00B74D68">
        <w:rPr>
          <w:sz w:val="20"/>
          <w:szCs w:val="20"/>
        </w:rPr>
        <w:t>Crevena</w:t>
      </w:r>
      <w:proofErr w:type="spellEnd"/>
      <w:r w:rsidRPr="6704FA82" w:rsidR="00B74D68">
        <w:rPr>
          <w:sz w:val="20"/>
          <w:szCs w:val="20"/>
        </w:rPr>
        <w:t>, R., </w:t>
      </w:r>
      <w:proofErr w:type="spellStart"/>
      <w:r w:rsidRPr="6704FA82" w:rsidR="00B74D68">
        <w:rPr>
          <w:sz w:val="20"/>
          <w:szCs w:val="20"/>
        </w:rPr>
        <w:t>Kranzl</w:t>
      </w:r>
      <w:proofErr w:type="spellEnd"/>
      <w:r w:rsidRPr="6704FA82" w:rsidR="00B74D68">
        <w:rPr>
          <w:sz w:val="20"/>
          <w:szCs w:val="20"/>
        </w:rPr>
        <w:t>, A., &amp; </w:t>
      </w:r>
      <w:proofErr w:type="spellStart"/>
      <w:r w:rsidRPr="6704FA82" w:rsidR="00B74D68">
        <w:rPr>
          <w:sz w:val="20"/>
          <w:szCs w:val="20"/>
        </w:rPr>
        <w:t>Wondrasch</w:t>
      </w:r>
      <w:proofErr w:type="spellEnd"/>
      <w:r w:rsidRPr="6704FA82" w:rsidR="00B74D68">
        <w:rPr>
          <w:sz w:val="20"/>
          <w:szCs w:val="20"/>
        </w:rPr>
        <w:t>, B. (2019). Effects of a lower extremity exercise program on gait biomechanics and clinical outcomes in children and adolescents with obesity: A randomized controlled trial. Gait &amp; posture, 70, 122-129. </w:t>
      </w:r>
    </w:p>
    <w:p w:rsidRPr="000375DE" w:rsidR="00B74D68" w:rsidP="6704FA82" w:rsidRDefault="00B74D68" w14:paraId="7381E05B" w14:textId="77777777">
      <w:pPr>
        <w:pStyle w:val="Style2"/>
        <w:rPr>
          <w:rFonts w:ascii="Segoe UI" w:hAnsi="Segoe UI" w:cs="Segoe UI"/>
          <w:sz w:val="20"/>
          <w:szCs w:val="20"/>
        </w:rPr>
      </w:pPr>
      <w:r w:rsidRPr="6704FA82" w:rsidR="00B74D68">
        <w:rPr>
          <w:sz w:val="20"/>
          <w:szCs w:val="20"/>
        </w:rPr>
        <w:t>Metcalf, B., Henley, W., &amp; Wilkin, T. (2012). Effectiveness of intervention on physical activity of children: systematic review and meta-analysis of controlled trials with objectively measured outcomes (</w:t>
      </w:r>
      <w:proofErr w:type="spellStart"/>
      <w:r w:rsidRPr="6704FA82" w:rsidR="00B74D68">
        <w:rPr>
          <w:sz w:val="20"/>
          <w:szCs w:val="20"/>
        </w:rPr>
        <w:t>EarlyBird</w:t>
      </w:r>
      <w:proofErr w:type="spellEnd"/>
      <w:r w:rsidRPr="6704FA82" w:rsidR="00B74D68">
        <w:rPr>
          <w:sz w:val="20"/>
          <w:szCs w:val="20"/>
        </w:rPr>
        <w:t> 54). </w:t>
      </w:r>
      <w:proofErr w:type="spellStart"/>
      <w:r w:rsidRPr="6704FA82" w:rsidR="00B74D68">
        <w:rPr>
          <w:sz w:val="20"/>
          <w:szCs w:val="20"/>
        </w:rPr>
        <w:t>Bmj</w:t>
      </w:r>
      <w:proofErr w:type="spellEnd"/>
      <w:r w:rsidRPr="6704FA82" w:rsidR="00B74D68">
        <w:rPr>
          <w:sz w:val="20"/>
          <w:szCs w:val="20"/>
        </w:rPr>
        <w:t>, 345, e5888. </w:t>
      </w:r>
    </w:p>
    <w:p w:rsidRPr="000375DE" w:rsidR="00B74D68" w:rsidP="6704FA82" w:rsidRDefault="00B74D68" w14:paraId="58890090" w14:textId="015DEBEA">
      <w:pPr>
        <w:pStyle w:val="Style2"/>
        <w:rPr>
          <w:sz w:val="20"/>
          <w:szCs w:val="20"/>
        </w:rPr>
      </w:pPr>
      <w:r w:rsidRPr="6704FA82" w:rsidR="00B74D68">
        <w:rPr>
          <w:sz w:val="20"/>
          <w:szCs w:val="20"/>
        </w:rPr>
        <w:t>Shaya, F. T., Flores, D., </w:t>
      </w:r>
      <w:proofErr w:type="spellStart"/>
      <w:r w:rsidRPr="6704FA82" w:rsidR="00B74D68">
        <w:rPr>
          <w:sz w:val="20"/>
          <w:szCs w:val="20"/>
        </w:rPr>
        <w:t>Gbarayor</w:t>
      </w:r>
      <w:proofErr w:type="spellEnd"/>
      <w:r w:rsidRPr="6704FA82" w:rsidR="00B74D68">
        <w:rPr>
          <w:sz w:val="20"/>
          <w:szCs w:val="20"/>
        </w:rPr>
        <w:t>, C. M., &amp; Wang, J. (2008). School‐based obesity interventions: a literature review. Journal of school Health, 78(4), 189-196. </w:t>
      </w:r>
    </w:p>
    <w:p w:rsidRPr="000375DE" w:rsidR="00B74D68" w:rsidP="6704FA82" w:rsidRDefault="00B74D68" w14:paraId="1AE777BF" w14:textId="77777777">
      <w:pPr>
        <w:pStyle w:val="Style2"/>
        <w:rPr>
          <w:rFonts w:ascii="Segoe UI" w:hAnsi="Segoe UI" w:cs="Segoe UI"/>
          <w:sz w:val="20"/>
          <w:szCs w:val="20"/>
        </w:rPr>
      </w:pPr>
      <w:r w:rsidRPr="6704FA82" w:rsidR="00B74D68">
        <w:rPr>
          <w:sz w:val="20"/>
          <w:szCs w:val="20"/>
        </w:rPr>
        <w:t>Story, M., </w:t>
      </w:r>
      <w:r w:rsidRPr="6704FA82" w:rsidR="00B74D68">
        <w:rPr>
          <w:sz w:val="20"/>
          <w:szCs w:val="20"/>
        </w:rPr>
        <w:t>Nanney</w:t>
      </w:r>
      <w:r w:rsidRPr="6704FA82" w:rsidR="00B74D68">
        <w:rPr>
          <w:sz w:val="20"/>
          <w:szCs w:val="20"/>
        </w:rPr>
        <w:t>, M. S., &amp; Schwartz, M. B. (2009). Schools and obesity prevention: creating school environments and policies to promote healthy eating and physical activity. The Milbank Quarterly, 87(1), 71-100. </w:t>
      </w:r>
    </w:p>
    <w:p w:rsidR="00B74D68" w:rsidP="00B74D68" w:rsidRDefault="00B74D68" w14:paraId="3C8F2D4D" w14:textId="77777777">
      <w:pPr>
        <w:pStyle w:val="Style2"/>
      </w:pPr>
    </w:p>
    <w:p w:rsidRPr="00C522A1" w:rsidR="00093592" w:rsidP="00093592" w:rsidRDefault="00093592" w14:paraId="61C150A2" w14:textId="77777777">
      <w:pPr>
        <w:ind w:right="-755"/>
        <w:rPr>
          <w:rFonts w:ascii="Arial" w:hAnsi="Arial" w:cs="Arial"/>
        </w:rPr>
      </w:pPr>
    </w:p>
    <w:p w:rsidRPr="00C522A1" w:rsidR="00093592" w:rsidRDefault="00093592" w14:paraId="503F52A2" w14:textId="77777777">
      <w:pPr>
        <w:rPr>
          <w:rFonts w:ascii="Arial" w:hAnsi="Arial" w:cs="Arial"/>
        </w:rPr>
      </w:pPr>
      <w:r w:rsidRPr="00C522A1">
        <w:rPr>
          <w:rFonts w:ascii="Arial" w:hAnsi="Arial" w:cs="Arial"/>
        </w:rPr>
        <w:br w:type="page"/>
      </w:r>
    </w:p>
    <w:p w:rsidRPr="00536660" w:rsidR="00536660" w:rsidP="6704FA82" w:rsidRDefault="00536660" w14:paraId="3573A243" w14:textId="1680569C" w14:noSpellErr="1">
      <w:pPr>
        <w:pStyle w:val="Style1"/>
        <w:rPr>
          <w:sz w:val="22"/>
          <w:szCs w:val="22"/>
        </w:rPr>
      </w:pPr>
      <w:r w:rsidRPr="6704FA82" w:rsidR="00536660">
        <w:rPr>
          <w:sz w:val="22"/>
          <w:szCs w:val="22"/>
        </w:rPr>
        <w:t>Title:  Reduced sensitivity to pain with blood flow restricted aerobic exercise</w:t>
      </w:r>
    </w:p>
    <w:p w:rsidRPr="00536660" w:rsidR="00536660" w:rsidP="6704FA82" w:rsidRDefault="00536660" w14:paraId="202C2EA1" w14:textId="05607633" w14:noSpellErr="1">
      <w:pPr>
        <w:pStyle w:val="Style1"/>
        <w:spacing w:after="0"/>
        <w:rPr>
          <w:sz w:val="22"/>
          <w:szCs w:val="22"/>
        </w:rPr>
      </w:pPr>
      <w:r w:rsidRPr="6704FA82" w:rsidR="00536660">
        <w:rPr>
          <w:sz w:val="22"/>
          <w:szCs w:val="22"/>
        </w:rPr>
        <w:t>Presenter:  Luke Hughes</w:t>
      </w:r>
    </w:p>
    <w:p w:rsidR="00536660" w:rsidP="6704FA82" w:rsidRDefault="00536660" w14:paraId="252830C3" w14:textId="0972AAFB" w14:noSpellErr="1">
      <w:pPr>
        <w:pStyle w:val="Style1"/>
        <w:spacing w:after="0"/>
        <w:rPr>
          <w:sz w:val="22"/>
          <w:szCs w:val="22"/>
        </w:rPr>
      </w:pPr>
    </w:p>
    <w:p w:rsidR="00536660" w:rsidP="6704FA82" w:rsidRDefault="00536660" w14:paraId="0F162386" w14:textId="77777777" w14:noSpellErr="1">
      <w:pPr>
        <w:pStyle w:val="Style1"/>
        <w:spacing w:after="0"/>
        <w:rPr>
          <w:sz w:val="22"/>
          <w:szCs w:val="22"/>
        </w:rPr>
      </w:pPr>
    </w:p>
    <w:p w:rsidRPr="00536660" w:rsidR="00536660" w:rsidP="6704FA82" w:rsidRDefault="00536660" w14:paraId="7DDEF0E5" w14:textId="77777777">
      <w:pPr>
        <w:pStyle w:val="Style2"/>
        <w:rPr>
          <w:sz w:val="22"/>
          <w:szCs w:val="22"/>
        </w:rPr>
      </w:pPr>
      <w:r w:rsidRPr="6704FA82" w:rsidR="00536660">
        <w:rPr>
          <w:rStyle w:val="Style2Char"/>
          <w:rFonts w:ascii="Calibri" w:hAnsi="Calibri" w:asciiTheme="minorAscii" w:hAnsiTheme="minorAscii"/>
          <w:sz w:val="22"/>
          <w:szCs w:val="22"/>
        </w:rPr>
        <w:t>Exercise can decrease sensitivity to pain (i.e. hypoalgesia). Performing blood flow restriction (BFR) during low intensity resistance exercise can increase the hypoalgesia response, which may be useful for individuals with chronic pain who cannot tolerate high intensity exercise. However, the effect of aerobic exercise with BFR on pain sensitivity is not known. The aim of this study was to investigate the effect of low intensity aerobic exercise with BFR on pain sensitivity in comparison to low and high intensity aerobic exercise. Ten pain-free males were recruited for this study (age = 26 y). Participants performed five sessions consisting of a graded exercise test followed by 4 experimental testing sessions in a randomised crossover design. A different exercise protocol was used for each session: 1) low intensity aerobic exercise (LI-AE); 2) LI-AE with low pressure BFR; 3</w:t>
      </w:r>
      <w:proofErr w:type="gramStart"/>
      <w:r w:rsidRPr="6704FA82" w:rsidR="00536660">
        <w:rPr>
          <w:rStyle w:val="Style2Char"/>
          <w:rFonts w:ascii="Calibri" w:hAnsi="Calibri" w:asciiTheme="minorAscii" w:hAnsiTheme="minorAscii"/>
          <w:sz w:val="22"/>
          <w:szCs w:val="22"/>
        </w:rPr>
        <w:t>)  LI</w:t>
      </w:r>
      <w:proofErr w:type="gramEnd"/>
      <w:r w:rsidRPr="6704FA82" w:rsidR="00536660">
        <w:rPr>
          <w:rStyle w:val="Style2Char"/>
          <w:rFonts w:ascii="Calibri" w:hAnsi="Calibri" w:asciiTheme="minorAscii" w:hAnsiTheme="minorAscii"/>
          <w:sz w:val="22"/>
          <w:szCs w:val="22"/>
        </w:rPr>
        <w:t>-AE with high pressure BFR, and 4) high intensity exercise. Participants cycled for 20 min and BFR was applied to both lower limbs. Pressure pain thresholds (PPT) were measured before and 5 min post-exercise to examine pain sensitivity. Measurement sites included both quadriceps muscles, the dominant bicep and non-dominant trapezius. Data were analysed using a two-way repeated measures ANOVA at each measurement site. Significantly greater increases in PPT were found following high intensity exercise (15-21%) and low intensity aerobic exercise with low pressure BFR (21-24%) and high pressure BFR (30-34%) compared to LI-AE (1-6%) (all p&lt;0.05). In both quadriceps, high pressure BFR resulted in the greatest change in PPT (both p&lt;0.05). Performing BFR in low intensity aerobic exercise increases the hypoalgesia response both locally and systemically. The magnitude of this effect may by influenced by the level of pressure applied. Low intensity aerobic exercise with BFR may be useful to rehabilitate people with painful conditions and chronic pain</w:t>
      </w:r>
      <w:r w:rsidRPr="6704FA82" w:rsidR="00536660">
        <w:rPr>
          <w:sz w:val="22"/>
          <w:szCs w:val="22"/>
        </w:rPr>
        <w:t>. </w:t>
      </w:r>
    </w:p>
    <w:p w:rsidR="00536660" w:rsidP="00165417" w:rsidRDefault="00536660" w14:paraId="52186447" w14:textId="77777777">
      <w:pPr>
        <w:pStyle w:val="Style1"/>
      </w:pPr>
    </w:p>
    <w:p w:rsidR="00536660" w:rsidP="00165417" w:rsidRDefault="00536660" w14:paraId="04948A3D" w14:textId="77777777">
      <w:pPr>
        <w:pStyle w:val="Style1"/>
      </w:pPr>
    </w:p>
    <w:p w:rsidR="00536660" w:rsidP="00165417" w:rsidRDefault="00536660" w14:paraId="6A5AFE8C" w14:textId="77777777">
      <w:pPr>
        <w:pStyle w:val="Style1"/>
      </w:pPr>
    </w:p>
    <w:p w:rsidR="00536660" w:rsidP="00165417" w:rsidRDefault="00536660" w14:paraId="2E65253E" w14:textId="77777777">
      <w:pPr>
        <w:pStyle w:val="Style1"/>
      </w:pPr>
    </w:p>
    <w:p w:rsidR="00536660" w:rsidRDefault="00536660" w14:paraId="35452636" w14:textId="2E5B4572">
      <w:pPr>
        <w:rPr>
          <w:rFonts w:ascii="Arial Rounded MT Bold" w:hAnsi="Arial Rounded MT Bold" w:cs="Calibri"/>
          <w:color w:val="000000"/>
          <w:sz w:val="20"/>
          <w:szCs w:val="20"/>
          <w:shd w:val="clear" w:color="auto" w:fill="FFFFFF"/>
        </w:rPr>
      </w:pPr>
      <w:r>
        <w:br w:type="page"/>
      </w:r>
    </w:p>
    <w:p w:rsidRPr="00165417" w:rsidR="00375859" w:rsidP="6704FA82" w:rsidRDefault="00093592" w14:paraId="5C6D5DCE" w14:textId="5B3FE0EF" w14:noSpellErr="1">
      <w:pPr>
        <w:pStyle w:val="Style1"/>
        <w:rPr>
          <w:rStyle w:val="normaltextrun"/>
          <w:sz w:val="22"/>
          <w:szCs w:val="22"/>
        </w:rPr>
      </w:pPr>
      <w:bookmarkStart w:name="_GoBack" w:id="1"/>
      <w:bookmarkEnd w:id="1"/>
      <w:r w:rsidRPr="6704FA82" w:rsidR="00093592">
        <w:rPr>
          <w:sz w:val="22"/>
          <w:szCs w:val="22"/>
        </w:rPr>
        <w:t>Title:</w:t>
      </w:r>
      <w:r w:rsidRPr="6704FA82" w:rsidR="00165417">
        <w:rPr>
          <w:sz w:val="22"/>
          <w:szCs w:val="22"/>
        </w:rPr>
        <w:t xml:space="preserve"> </w:t>
      </w:r>
      <w:r w:rsidRPr="6704FA82" w:rsidR="00165417">
        <w:rPr>
          <w:rStyle w:val="normaltextrun"/>
          <w:sz w:val="22"/>
          <w:szCs w:val="22"/>
        </w:rPr>
        <w:t>Physiology: Exercise in the heat and heat acclimation strategies</w:t>
      </w:r>
    </w:p>
    <w:p w:rsidRPr="00165417" w:rsidR="00093592" w:rsidP="6704FA82" w:rsidRDefault="00093592" w14:paraId="6A0CD551" w14:textId="131EC3BA">
      <w:pPr>
        <w:pStyle w:val="Style1"/>
        <w:spacing w:after="0"/>
        <w:rPr>
          <w:sz w:val="22"/>
          <w:szCs w:val="22"/>
        </w:rPr>
      </w:pPr>
      <w:r w:rsidRPr="6704FA82" w:rsidR="00093592">
        <w:rPr>
          <w:sz w:val="22"/>
          <w:szCs w:val="22"/>
        </w:rPr>
        <w:t xml:space="preserve">Presenter: </w:t>
      </w:r>
      <w:r w:rsidRPr="6704FA82" w:rsidR="00165417">
        <w:rPr>
          <w:rStyle w:val="normaltextrun"/>
          <w:sz w:val="22"/>
          <w:szCs w:val="22"/>
        </w:rPr>
        <w:t xml:space="preserve">Rishi Patel, Sarah Coakley, Jamie </w:t>
      </w:r>
      <w:proofErr w:type="spellStart"/>
      <w:r w:rsidRPr="6704FA82" w:rsidR="00165417">
        <w:rPr>
          <w:rStyle w:val="normaltextrun"/>
          <w:sz w:val="22"/>
          <w:szCs w:val="22"/>
        </w:rPr>
        <w:t>Tal</w:t>
      </w:r>
      <w:r w:rsidRPr="6704FA82" w:rsidR="5BB90A20">
        <w:rPr>
          <w:rStyle w:val="normaltextrun"/>
          <w:sz w:val="22"/>
          <w:szCs w:val="22"/>
        </w:rPr>
        <w:t>l</w:t>
      </w:r>
      <w:r w:rsidRPr="6704FA82" w:rsidR="00165417">
        <w:rPr>
          <w:rStyle w:val="normaltextrun"/>
          <w:sz w:val="22"/>
          <w:szCs w:val="22"/>
        </w:rPr>
        <w:t>ent</w:t>
      </w:r>
      <w:proofErr w:type="spellEnd"/>
      <w:r w:rsidRPr="6704FA82" w:rsidR="00165417">
        <w:rPr>
          <w:rStyle w:val="normaltextrun"/>
          <w:sz w:val="22"/>
          <w:szCs w:val="22"/>
        </w:rPr>
        <w:t>, Alex Woodhead, Jess Hill, John Pattison</w:t>
      </w:r>
      <w:r w:rsidRPr="6704FA82" w:rsidR="00165417">
        <w:rPr>
          <w:sz w:val="22"/>
          <w:szCs w:val="22"/>
        </w:rPr>
        <w:t xml:space="preserve"> </w:t>
      </w:r>
    </w:p>
    <w:p w:rsidRPr="00165417" w:rsidR="00145084" w:rsidP="6704FA82" w:rsidRDefault="00145084" w14:paraId="3F8B12B3" w14:textId="555921CF" w14:noSpellErr="1">
      <w:pPr>
        <w:pStyle w:val="Style1"/>
        <w:spacing w:after="0"/>
        <w:rPr>
          <w:sz w:val="22"/>
          <w:szCs w:val="22"/>
        </w:rPr>
      </w:pPr>
    </w:p>
    <w:p w:rsidR="00145084" w:rsidP="00165417" w:rsidRDefault="00145084" w14:paraId="5772F8A9" w14:textId="52ED4053" w14:noSpellErr="1">
      <w:pPr>
        <w:pStyle w:val="Style1"/>
        <w:spacing w:after="0"/>
        <w:rPr>
          <w:sz w:val="22"/>
          <w:szCs w:val="22"/>
        </w:rPr>
      </w:pPr>
    </w:p>
    <w:p w:rsidRPr="00165417" w:rsidR="00165417" w:rsidP="6704FA82" w:rsidRDefault="00165417" w14:paraId="02B5032C" w14:textId="4F7581E1" w14:noSpellErr="1">
      <w:pPr>
        <w:pStyle w:val="Style2"/>
        <w:rPr>
          <w:sz w:val="22"/>
          <w:szCs w:val="22"/>
        </w:rPr>
      </w:pPr>
      <w:r w:rsidRPr="6704FA82" w:rsidR="00165417">
        <w:rPr>
          <w:sz w:val="22"/>
          <w:szCs w:val="22"/>
        </w:rPr>
        <w:t>Exercise in the heat poses a formidable threat to the body’s ability to control its internal environment, which often results in an elevation in body core temperature (Tc). This is the cumulative results of high rates of metabolic heat production and heat gain by physical transfer from the environment. Studies have shown that an accelerated increase in Tc could impair both exercise performance and exercise capacity. Consequently, there is growing interest in heat mitigation and acclimation strategies to optimise performance.  </w:t>
      </w:r>
    </w:p>
    <w:p w:rsidRPr="00165417" w:rsidR="00165417" w:rsidP="6704FA82" w:rsidRDefault="00165417" w14:paraId="75475A37" w14:textId="77777777" w14:noSpellErr="1">
      <w:pPr>
        <w:pStyle w:val="Style2"/>
        <w:rPr>
          <w:sz w:val="22"/>
          <w:szCs w:val="22"/>
        </w:rPr>
      </w:pPr>
      <w:r w:rsidRPr="6704FA82" w:rsidR="00165417">
        <w:rPr>
          <w:sz w:val="22"/>
          <w:szCs w:val="22"/>
        </w:rPr>
        <w:t> </w:t>
      </w:r>
    </w:p>
    <w:p w:rsidRPr="00165417" w:rsidR="00165417" w:rsidP="6704FA82" w:rsidRDefault="00165417" w14:paraId="4D5CE8C4" w14:textId="77777777" w14:noSpellErr="1">
      <w:pPr>
        <w:pStyle w:val="Style2"/>
        <w:rPr>
          <w:sz w:val="22"/>
          <w:szCs w:val="22"/>
        </w:rPr>
      </w:pPr>
      <w:r w:rsidRPr="6704FA82" w:rsidR="00165417">
        <w:rPr>
          <w:sz w:val="22"/>
          <w:szCs w:val="22"/>
        </w:rPr>
        <w:t>This abstract showcases two current ongoing projects focusing on exercise in the heat and heat acclimation strategies </w:t>
      </w:r>
    </w:p>
    <w:p w:rsidRPr="00165417" w:rsidR="00165417" w:rsidP="6704FA82" w:rsidRDefault="00165417" w14:paraId="005A90A2" w14:textId="77777777" w14:noSpellErr="1">
      <w:pPr>
        <w:pStyle w:val="Style2"/>
        <w:rPr>
          <w:sz w:val="22"/>
          <w:szCs w:val="22"/>
        </w:rPr>
      </w:pPr>
      <w:r w:rsidRPr="6704FA82" w:rsidR="00165417">
        <w:rPr>
          <w:sz w:val="22"/>
          <w:szCs w:val="22"/>
        </w:rPr>
        <w:t> </w:t>
      </w:r>
    </w:p>
    <w:p w:rsidRPr="00165417" w:rsidR="00165417" w:rsidP="6704FA82" w:rsidRDefault="00165417" w14:paraId="2D6B39C5" w14:textId="77777777" w14:noSpellErr="1">
      <w:pPr>
        <w:pStyle w:val="Style2"/>
        <w:rPr>
          <w:b w:val="1"/>
          <w:bCs w:val="1"/>
          <w:sz w:val="22"/>
          <w:szCs w:val="22"/>
        </w:rPr>
      </w:pPr>
      <w:r w:rsidRPr="6704FA82" w:rsidR="00165417">
        <w:rPr>
          <w:b w:val="1"/>
          <w:bCs w:val="1"/>
          <w:sz w:val="22"/>
          <w:szCs w:val="22"/>
        </w:rPr>
        <w:t>Mechanisms of Taurine in the heat </w:t>
      </w:r>
    </w:p>
    <w:p w:rsidRPr="00165417" w:rsidR="00165417" w:rsidP="6704FA82" w:rsidRDefault="00165417" w14:paraId="059406C6" w14:textId="77777777" w14:noSpellErr="1">
      <w:pPr>
        <w:pStyle w:val="Style2"/>
        <w:rPr>
          <w:sz w:val="22"/>
          <w:szCs w:val="22"/>
        </w:rPr>
      </w:pPr>
      <w:r w:rsidRPr="6704FA82" w:rsidR="00165417">
        <w:rPr>
          <w:sz w:val="22"/>
          <w:szCs w:val="22"/>
        </w:rPr>
        <w:t>Supplementation with taurine has been shown to increase endurance performance and more recently demonstrated to enhance exercise performance in the heat. However, less is known on the mechanistic action by which taurine exhibits its effects. This study aims to investigate the neuromuscular effects of taurine supplementation following a fixed steady state exercise bout in the heat. </w:t>
      </w:r>
    </w:p>
    <w:p w:rsidRPr="00165417" w:rsidR="00165417" w:rsidP="6704FA82" w:rsidRDefault="00165417" w14:paraId="1AD49161" w14:textId="77777777" w14:noSpellErr="1">
      <w:pPr>
        <w:pStyle w:val="Style2"/>
        <w:rPr>
          <w:sz w:val="22"/>
          <w:szCs w:val="22"/>
        </w:rPr>
      </w:pPr>
      <w:r w:rsidRPr="6704FA82" w:rsidR="00165417">
        <w:rPr>
          <w:sz w:val="22"/>
          <w:szCs w:val="22"/>
        </w:rPr>
        <w:t> </w:t>
      </w:r>
    </w:p>
    <w:p w:rsidRPr="00165417" w:rsidR="00165417" w:rsidP="6704FA82" w:rsidRDefault="00165417" w14:paraId="67D9F999" w14:textId="77777777" w14:noSpellErr="1">
      <w:pPr>
        <w:pStyle w:val="Style2"/>
        <w:rPr>
          <w:b w:val="1"/>
          <w:bCs w:val="1"/>
          <w:sz w:val="22"/>
          <w:szCs w:val="22"/>
        </w:rPr>
      </w:pPr>
      <w:r w:rsidRPr="6704FA82" w:rsidR="00165417">
        <w:rPr>
          <w:b w:val="1"/>
          <w:bCs w:val="1"/>
          <w:sz w:val="22"/>
          <w:szCs w:val="22"/>
        </w:rPr>
        <w:t>Post exercise hot water immersion as an acclimation strategy </w:t>
      </w:r>
    </w:p>
    <w:p w:rsidRPr="00165417" w:rsidR="00165417" w:rsidP="6704FA82" w:rsidRDefault="00165417" w14:paraId="304947BD" w14:textId="77777777" w14:noSpellErr="1">
      <w:pPr>
        <w:pStyle w:val="Style2"/>
        <w:rPr>
          <w:sz w:val="22"/>
          <w:szCs w:val="22"/>
        </w:rPr>
      </w:pPr>
      <w:r w:rsidRPr="6704FA82" w:rsidR="00165417">
        <w:rPr>
          <w:sz w:val="22"/>
          <w:szCs w:val="22"/>
        </w:rPr>
        <w:t>One novel approach to heat acclimation is to have individuals undertake hot water immersion (HWI) immediately after daily exercise performed in temperate conditions. Many of the physiological adaptation following heat acclimation can enhance strength and endurance performance in hot and thermoneutral environments. Therefore, our research aims to investigate the following: </w:t>
      </w:r>
    </w:p>
    <w:p w:rsidRPr="00165417" w:rsidR="00165417" w:rsidP="6704FA82" w:rsidRDefault="00165417" w14:paraId="0651D962" w14:textId="77777777" w14:noSpellErr="1">
      <w:pPr>
        <w:pStyle w:val="Style2"/>
        <w:numPr>
          <w:ilvl w:val="0"/>
          <w:numId w:val="3"/>
        </w:numPr>
        <w:rPr>
          <w:sz w:val="22"/>
          <w:szCs w:val="22"/>
        </w:rPr>
      </w:pPr>
      <w:r w:rsidRPr="6704FA82" w:rsidR="00165417">
        <w:rPr>
          <w:sz w:val="22"/>
          <w:szCs w:val="22"/>
        </w:rPr>
        <w:t>A comparison between traditional and novel heat acclimation strategies </w:t>
      </w:r>
    </w:p>
    <w:p w:rsidRPr="00165417" w:rsidR="00165417" w:rsidP="6704FA82" w:rsidRDefault="00165417" w14:paraId="0D0D2F2A" w14:textId="77777777" w14:noSpellErr="1">
      <w:pPr>
        <w:pStyle w:val="Style2"/>
        <w:numPr>
          <w:ilvl w:val="0"/>
          <w:numId w:val="3"/>
        </w:numPr>
        <w:rPr>
          <w:sz w:val="22"/>
          <w:szCs w:val="22"/>
        </w:rPr>
      </w:pPr>
      <w:r w:rsidRPr="6704FA82" w:rsidR="00165417">
        <w:rPr>
          <w:sz w:val="22"/>
          <w:szCs w:val="22"/>
        </w:rPr>
        <w:t>The time course of the strength and endurance adaptations following novel heat acclimation strategies  </w:t>
      </w:r>
    </w:p>
    <w:p w:rsidRPr="00165417" w:rsidR="00165417" w:rsidP="00165417" w:rsidRDefault="00165417" w14:paraId="4DD71854" w14:textId="29AD4474">
      <w:pPr>
        <w:pStyle w:val="Style2"/>
        <w:ind w:firstLine="140"/>
      </w:pPr>
    </w:p>
    <w:p w:rsidRPr="00165417" w:rsidR="00093592" w:rsidP="00165417" w:rsidRDefault="00093592" w14:paraId="1AA43E4B" w14:textId="77777777">
      <w:pPr>
        <w:pStyle w:val="Style2"/>
      </w:pPr>
    </w:p>
    <w:p w:rsidRPr="00C522A1" w:rsidR="00093592" w:rsidP="00093592" w:rsidRDefault="00093592" w14:paraId="29F672C1" w14:textId="77777777">
      <w:pPr>
        <w:ind w:right="-755"/>
        <w:rPr>
          <w:rFonts w:ascii="Arial" w:hAnsi="Arial" w:cs="Arial"/>
        </w:rPr>
      </w:pPr>
    </w:p>
    <w:p w:rsidRPr="00C522A1" w:rsidR="00093592" w:rsidRDefault="00093592" w14:paraId="6E9D0FBB" w14:textId="77777777">
      <w:pPr>
        <w:rPr>
          <w:rFonts w:ascii="Arial" w:hAnsi="Arial" w:cs="Arial"/>
        </w:rPr>
      </w:pPr>
      <w:r w:rsidRPr="00C522A1">
        <w:rPr>
          <w:rFonts w:ascii="Arial" w:hAnsi="Arial" w:cs="Arial"/>
        </w:rPr>
        <w:br w:type="page"/>
      </w:r>
    </w:p>
    <w:p w:rsidRPr="00165417" w:rsidR="00C42CE8" w:rsidP="6704FA82" w:rsidRDefault="00093592" w14:paraId="473A9985" w14:textId="0E22994B" w14:noSpellErr="1">
      <w:pPr>
        <w:pStyle w:val="Style1"/>
        <w:rPr>
          <w:rStyle w:val="eop"/>
          <w:sz w:val="22"/>
          <w:szCs w:val="22"/>
        </w:rPr>
      </w:pPr>
      <w:bookmarkStart w:name="_Hlk73979245" w:id="2"/>
      <w:r w:rsidRPr="6704FA82" w:rsidR="00093592">
        <w:rPr>
          <w:sz w:val="22"/>
          <w:szCs w:val="22"/>
        </w:rPr>
        <w:t>Title</w:t>
      </w:r>
      <w:r w:rsidRPr="6704FA82" w:rsidR="00511E47">
        <w:rPr>
          <w:sz w:val="22"/>
          <w:szCs w:val="22"/>
        </w:rPr>
        <w:t xml:space="preserve">: </w:t>
      </w:r>
      <w:r w:rsidRPr="6704FA82" w:rsidR="00165417">
        <w:rPr>
          <w:sz w:val="22"/>
          <w:szCs w:val="22"/>
        </w:rPr>
        <w:t xml:space="preserve">Challenging the Status Quo of Sport Injury Psychology  </w:t>
      </w:r>
      <w:r w:rsidRPr="6704FA82" w:rsidR="00C42CE8">
        <w:rPr>
          <w:rStyle w:val="eop"/>
          <w:sz w:val="22"/>
          <w:szCs w:val="22"/>
        </w:rPr>
        <w:t> </w:t>
      </w:r>
    </w:p>
    <w:p w:rsidRPr="00165417" w:rsidR="00093592" w:rsidP="6704FA82" w:rsidRDefault="00093592" w14:paraId="0C6C7A78" w14:textId="48D48D54" w14:noSpellErr="1">
      <w:pPr>
        <w:pStyle w:val="Style1"/>
        <w:spacing w:after="0"/>
        <w:rPr>
          <w:sz w:val="22"/>
          <w:szCs w:val="22"/>
        </w:rPr>
      </w:pPr>
      <w:r w:rsidRPr="6704FA82" w:rsidR="00093592">
        <w:rPr>
          <w:sz w:val="22"/>
          <w:szCs w:val="22"/>
        </w:rPr>
        <w:t xml:space="preserve">Presenter: </w:t>
      </w:r>
      <w:r w:rsidRPr="6704FA82" w:rsidR="00165417">
        <w:rPr>
          <w:sz w:val="22"/>
          <w:szCs w:val="22"/>
        </w:rPr>
        <w:t>Ross Wadey</w:t>
      </w:r>
    </w:p>
    <w:bookmarkEnd w:id="2"/>
    <w:p w:rsidR="00FE557E" w:rsidP="6704FA82" w:rsidRDefault="00FE557E" w14:paraId="32E37B04" w14:textId="111A1D29" w14:noSpellErr="1">
      <w:pPr>
        <w:pStyle w:val="Style1"/>
        <w:spacing w:after="0"/>
        <w:rPr>
          <w:sz w:val="22"/>
          <w:szCs w:val="22"/>
        </w:rPr>
      </w:pPr>
    </w:p>
    <w:p w:rsidR="000375DE" w:rsidP="6704FA82" w:rsidRDefault="000375DE" w14:paraId="31DD5F20" w14:textId="77777777" w14:noSpellErr="1">
      <w:pPr>
        <w:pStyle w:val="Style1"/>
        <w:spacing w:after="0"/>
        <w:rPr>
          <w:sz w:val="22"/>
          <w:szCs w:val="22"/>
        </w:rPr>
      </w:pPr>
    </w:p>
    <w:p w:rsidRPr="00165417" w:rsidR="00165417" w:rsidP="6704FA82" w:rsidRDefault="00165417" w14:paraId="5271FC30" w14:textId="15EDF460" w14:noSpellErr="1">
      <w:pPr>
        <w:pStyle w:val="Style2"/>
        <w:contextualSpacing/>
        <w:rPr>
          <w:rStyle w:val="normaltextrun"/>
          <w:sz w:val="22"/>
          <w:szCs w:val="22"/>
        </w:rPr>
      </w:pPr>
      <w:r w:rsidRPr="6704FA82" w:rsidR="00165417">
        <w:rPr>
          <w:rStyle w:val="normaltextrun"/>
          <w:sz w:val="22"/>
          <w:szCs w:val="22"/>
        </w:rPr>
        <w:t xml:space="preserve">The aim of this presentation is to introduce a new book – Sport Injury Psychology – and encourage research collaboration at St Mary’s University. A book which challenges the status quo of this field of research and opens new and exciting trajectories for future research. From the outset, the book sets out to evolve sport injury psychology from an individual focused and single, scientific discipline into a cultural and relational focused and interdisciplinary discourse. Up until now, research interest on cultural and relational thought and practice has been marginal if not completely eschewed in sport injury psychology. Therefore, the opening chapters in this text considers how future researchers in this field can connect their work with the larger social-cultural environment in and outside of sport, and forge links and reciprocity with related disciplines (e.g., sport sociology, social psychology, organizational psychology, cultural psychology). However, a barrier to these novel pathways for future research is that the field of sport injury psychology remains largely positivistic, using nomothetic methodological designs and quantitative methods to explain and predict injured athletes’ </w:t>
      </w:r>
      <w:r w:rsidRPr="6704FA82" w:rsidR="000375DE">
        <w:rPr>
          <w:rStyle w:val="normaltextrun"/>
          <w:sz w:val="22"/>
          <w:szCs w:val="22"/>
        </w:rPr>
        <w:t>behaviour</w:t>
      </w:r>
      <w:r w:rsidRPr="6704FA82" w:rsidR="00165417">
        <w:rPr>
          <w:rStyle w:val="normaltextrun"/>
          <w:sz w:val="22"/>
          <w:szCs w:val="22"/>
        </w:rPr>
        <w:t xml:space="preserve">. While some authors in this book provide several recommendations on how to improve the methodological rigor of studies underpinned by this research philosophy, it is anticipated by others that future researchers might also want to start to consider embracing other research paradigms that incorporate diverse qualitative methods, which might involve working ‘with’ rather than ‘on’ our participants. Congruent with this more collaborative agenda, the final consideration discussed in the closing chapters of this book is the ‘gap’ between academic researchers and applied practitioners. To close this gap and encourage greater diversification in applied practice rather than relying on the ‘usual suspects’ (i.e., psychological skills), the authors in the closing chapters draw upon their experiential knowledge to challenge dominant discourses in applied research and provide a vision for sport injury psychology of theory driven practice and theory informed by practice </w:t>
      </w:r>
    </w:p>
    <w:p w:rsidR="00165417" w:rsidP="00C97611" w:rsidRDefault="00165417" w14:paraId="54A5ACC5" w14:textId="77777777">
      <w:pPr>
        <w:pStyle w:val="Style2"/>
        <w:rPr>
          <w:rStyle w:val="normaltextrun"/>
          <w:b/>
        </w:rPr>
      </w:pPr>
    </w:p>
    <w:p w:rsidRPr="00FD274D" w:rsidR="00C42CE8" w:rsidP="00C97611" w:rsidRDefault="00C42CE8" w14:paraId="14C884F6" w14:textId="0F3FD7B0">
      <w:pPr>
        <w:pStyle w:val="Style2"/>
      </w:pPr>
    </w:p>
    <w:p w:rsidR="00C42CE8" w:rsidP="002C01A0" w:rsidRDefault="00C42CE8" w14:paraId="2D0D8AA4" w14:textId="7B8C7ABC">
      <w:pPr>
        <w:pStyle w:val="Style1"/>
        <w:spacing w:after="0" w:line="240" w:lineRule="auto"/>
        <w:rPr>
          <w:sz w:val="22"/>
          <w:szCs w:val="22"/>
        </w:rPr>
      </w:pPr>
    </w:p>
    <w:p w:rsidRPr="00C522A1" w:rsidR="00C522A1" w:rsidP="00093592" w:rsidRDefault="00C522A1" w14:paraId="4E14D481" w14:textId="77777777">
      <w:pPr>
        <w:ind w:right="-755"/>
        <w:rPr>
          <w:rFonts w:ascii="Arial" w:hAnsi="Arial" w:cs="Arial"/>
        </w:rPr>
      </w:pPr>
    </w:p>
    <w:p w:rsidRPr="00C522A1" w:rsidR="00C522A1" w:rsidP="00093592" w:rsidRDefault="00C522A1" w14:paraId="10293268" w14:textId="77777777">
      <w:pPr>
        <w:ind w:right="-755"/>
        <w:rPr>
          <w:rFonts w:ascii="Arial" w:hAnsi="Arial" w:cs="Arial"/>
        </w:rPr>
      </w:pPr>
    </w:p>
    <w:p w:rsidR="00C97611" w:rsidRDefault="00C97611" w14:paraId="177F7595" w14:textId="7F027540">
      <w:pPr>
        <w:rPr>
          <w:rFonts w:ascii="Arial" w:hAnsi="Arial" w:cs="Arial"/>
        </w:rPr>
      </w:pPr>
      <w:r>
        <w:rPr>
          <w:rFonts w:ascii="Arial" w:hAnsi="Arial" w:cs="Arial"/>
        </w:rPr>
        <w:br w:type="page"/>
      </w:r>
    </w:p>
    <w:p w:rsidRPr="00AB6226" w:rsidR="000375DE" w:rsidP="6704FA82" w:rsidRDefault="00C97611" w14:paraId="151808EA" w14:textId="77777777" w14:noSpellErr="1">
      <w:pPr>
        <w:pStyle w:val="Style1"/>
        <w:rPr>
          <w:sz w:val="22"/>
          <w:szCs w:val="22"/>
        </w:rPr>
      </w:pPr>
      <w:r w:rsidRPr="6704FA82" w:rsidR="00C97611">
        <w:rPr>
          <w:sz w:val="22"/>
          <w:szCs w:val="22"/>
        </w:rPr>
        <w:t xml:space="preserve">Title: </w:t>
      </w:r>
      <w:r w:rsidRPr="6704FA82" w:rsidR="000375DE">
        <w:rPr>
          <w:sz w:val="22"/>
          <w:szCs w:val="22"/>
        </w:rPr>
        <w:t>Long-Term Cognitive Impairment in blood diseases: the case of Thrombotic thrombocytopenic purpura</w:t>
      </w:r>
      <w:r w:rsidRPr="6704FA82" w:rsidR="000375DE">
        <w:rPr>
          <w:sz w:val="22"/>
          <w:szCs w:val="22"/>
        </w:rPr>
        <w:t> </w:t>
      </w:r>
    </w:p>
    <w:p w:rsidRPr="00165417" w:rsidR="00C97611" w:rsidP="6704FA82" w:rsidRDefault="00C97611" w14:paraId="29EC6F94" w14:textId="56C1162F" w14:noSpellErr="1">
      <w:pPr>
        <w:pStyle w:val="Style1"/>
        <w:rPr>
          <w:sz w:val="22"/>
          <w:szCs w:val="22"/>
        </w:rPr>
      </w:pPr>
      <w:r w:rsidRPr="6704FA82" w:rsidR="00C97611">
        <w:rPr>
          <w:sz w:val="22"/>
          <w:szCs w:val="22"/>
        </w:rPr>
        <w:t xml:space="preserve">Presenter: </w:t>
      </w:r>
      <w:r w:rsidRPr="6704FA82" w:rsidR="000375DE">
        <w:rPr>
          <w:sz w:val="22"/>
          <w:szCs w:val="22"/>
        </w:rPr>
        <w:t>Silvia Riva</w:t>
      </w:r>
    </w:p>
    <w:p w:rsidR="00C97611" w:rsidP="6704FA82" w:rsidRDefault="00C97611" w14:paraId="262D2910" w14:textId="01D27E1D" w14:noSpellErr="1">
      <w:pPr>
        <w:pStyle w:val="Style1"/>
        <w:spacing w:after="0"/>
        <w:rPr>
          <w:sz w:val="22"/>
          <w:szCs w:val="22"/>
        </w:rPr>
      </w:pPr>
    </w:p>
    <w:p w:rsidR="00C97611" w:rsidP="6704FA82" w:rsidRDefault="00C97611" w14:paraId="033CBDC9" w14:textId="77777777" w14:noSpellErr="1">
      <w:pPr>
        <w:pStyle w:val="Style1"/>
        <w:spacing w:after="0"/>
        <w:rPr>
          <w:sz w:val="22"/>
          <w:szCs w:val="22"/>
        </w:rPr>
      </w:pPr>
    </w:p>
    <w:p w:rsidRPr="000375DE" w:rsidR="000375DE" w:rsidP="6704FA82" w:rsidRDefault="000375DE" w14:paraId="1B6F9733" w14:textId="77777777" w14:noSpellErr="1">
      <w:pPr>
        <w:pStyle w:val="Style2"/>
        <w:rPr>
          <w:rStyle w:val="eop"/>
          <w:sz w:val="22"/>
          <w:szCs w:val="22"/>
        </w:rPr>
      </w:pPr>
      <w:r w:rsidRPr="6704FA82" w:rsidR="000375DE">
        <w:rPr>
          <w:rStyle w:val="normaltextrun"/>
          <w:sz w:val="22"/>
          <w:szCs w:val="22"/>
        </w:rPr>
        <w:t>Thrombotic thrombocytopenic purpura (TTP) represents a rare haematological condition that affects normal blood's tendency to clot. This condition involving all body and nervous system presents a frequent involvement of neuropsychological functioning. Patients affected by such critical illness often have a prolonged and disabling form of cognitive impairment that remains inadequately characterized. To assess the long-term neuropsychological consequences of TTP, we recruited 35 acquired TTP patients (77% females, median age at onset 41 years, interquartile range: 35–48) regularly followed at the out-patient clinic of the Haematology and Oncology Department at the University of Milan which is a national contact point for all rare haematological disorders in Italy. Patients underwent a psychological evaluation of memory and attentional functions, emotional wellbeing and health-related quality of life at least three months after their last acute TTP event (median 36 months, interquartile range: 17–54). During the psychological consultation, 17 patients (49%) referred persisting subjective neurological impairment in the frame of a remission phase, with at least one symptom as disorientation, loss of concentration, dizziness, lack of balance, headache and diplopia. Neuropsychological assessment revealed lower scores than the Italian general population pertaining to direct, indirect and deferred memory. A higher degree of impairment of memory domains was found in patients with neurological involvement at the time of presentation of the first acute TTP episode. Anxiety and depression were detected in seven (20%) and 15 (43%) patients, respectively. Health-related quality of life was lower than the Italian general population, with mental domains more impacted than physical domains (mean difference 58.43, 95% confidence interval: 71.49–45.37). Our study demonstrates compromised memory and attention functions, persisting anxiety/depression symptoms and a generally reduced quality of life in patients recovering from acute acquired TTP. New clinical strategies should be considered to improve these symptoms.</w:t>
      </w:r>
      <w:r w:rsidRPr="6704FA82" w:rsidR="000375DE">
        <w:rPr>
          <w:rStyle w:val="eop"/>
          <w:sz w:val="22"/>
          <w:szCs w:val="22"/>
        </w:rPr>
        <w:t> </w:t>
      </w:r>
    </w:p>
    <w:p w:rsidR="000375DE" w:rsidP="6704FA82" w:rsidRDefault="000375DE" w14:paraId="0F6DDE73" w14:textId="77777777" w14:noSpellErr="1">
      <w:pPr>
        <w:pStyle w:val="Style2"/>
        <w:rPr>
          <w:sz w:val="22"/>
          <w:szCs w:val="22"/>
        </w:rPr>
      </w:pPr>
    </w:p>
    <w:p w:rsidR="000375DE" w:rsidP="00C97611" w:rsidRDefault="000375DE" w14:paraId="4220F5B8" w14:textId="77777777">
      <w:pPr>
        <w:pStyle w:val="Style2"/>
      </w:pPr>
    </w:p>
    <w:sectPr w:rsidR="000375DE" w:rsidSect="00777EA7">
      <w:footerReference w:type="default" r:id="rId8"/>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35" w:rsidP="00B715BC" w:rsidRDefault="00B34635" w14:paraId="44E35C4E" w14:textId="77777777">
      <w:pPr>
        <w:spacing w:after="0" w:line="240" w:lineRule="auto"/>
      </w:pPr>
      <w:r>
        <w:separator/>
      </w:r>
    </w:p>
  </w:endnote>
  <w:endnote w:type="continuationSeparator" w:id="0">
    <w:p w:rsidR="00B34635" w:rsidP="00B715BC" w:rsidRDefault="00B34635" w14:paraId="2DD4A3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BC" w:rsidRDefault="00B715BC" w14:paraId="53ECA5F3"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715BC" w:rsidRDefault="00B715BC" w14:paraId="38A73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35" w:rsidP="00B715BC" w:rsidRDefault="00B34635" w14:paraId="3087E082" w14:textId="77777777">
      <w:pPr>
        <w:spacing w:after="0" w:line="240" w:lineRule="auto"/>
      </w:pPr>
      <w:r>
        <w:separator/>
      </w:r>
    </w:p>
  </w:footnote>
  <w:footnote w:type="continuationSeparator" w:id="0">
    <w:p w:rsidR="00B34635" w:rsidP="00B715BC" w:rsidRDefault="00B34635" w14:paraId="4C8F697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34ADD"/>
    <w:multiLevelType w:val="multilevel"/>
    <w:tmpl w:val="6FD6C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C3CCD"/>
    <w:multiLevelType w:val="hybridMultilevel"/>
    <w:tmpl w:val="94F4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B5111"/>
    <w:multiLevelType w:val="multilevel"/>
    <w:tmpl w:val="5E8E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375DE"/>
    <w:rsid w:val="00093592"/>
    <w:rsid w:val="000E7FCB"/>
    <w:rsid w:val="00145084"/>
    <w:rsid w:val="00165417"/>
    <w:rsid w:val="00292CDF"/>
    <w:rsid w:val="002C01A0"/>
    <w:rsid w:val="00375859"/>
    <w:rsid w:val="004E59E3"/>
    <w:rsid w:val="00511E47"/>
    <w:rsid w:val="00536660"/>
    <w:rsid w:val="00622083"/>
    <w:rsid w:val="006C6A70"/>
    <w:rsid w:val="006F0DF8"/>
    <w:rsid w:val="00777EA7"/>
    <w:rsid w:val="00895260"/>
    <w:rsid w:val="00954B9F"/>
    <w:rsid w:val="00AE0DDB"/>
    <w:rsid w:val="00B34635"/>
    <w:rsid w:val="00B715BC"/>
    <w:rsid w:val="00B74D68"/>
    <w:rsid w:val="00C405B5"/>
    <w:rsid w:val="00C42CE8"/>
    <w:rsid w:val="00C522A1"/>
    <w:rsid w:val="00C97611"/>
    <w:rsid w:val="00E26A9C"/>
    <w:rsid w:val="00EB2A5D"/>
    <w:rsid w:val="00EE3F32"/>
    <w:rsid w:val="00F270E7"/>
    <w:rsid w:val="00FD274D"/>
    <w:rsid w:val="00FE557E"/>
    <w:rsid w:val="125C38A2"/>
    <w:rsid w:val="1ACEF69B"/>
    <w:rsid w:val="2403733B"/>
    <w:rsid w:val="27C3827B"/>
    <w:rsid w:val="2C8B8CD9"/>
    <w:rsid w:val="53136B4C"/>
    <w:rsid w:val="5A55C25D"/>
    <w:rsid w:val="5BB90A20"/>
    <w:rsid w:val="5EB6209E"/>
    <w:rsid w:val="635D0E18"/>
    <w:rsid w:val="66372991"/>
    <w:rsid w:val="6704FA82"/>
    <w:rsid w:val="69293961"/>
    <w:rsid w:val="6DAB3CBA"/>
    <w:rsid w:val="6ED9A273"/>
    <w:rsid w:val="768671E4"/>
    <w:rsid w:val="7F599BD9"/>
    <w:rsid w:val="7FB68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 w:type="character" w:styleId="Hyperlink">
    <w:name w:val="Hyperlink"/>
    <w:basedOn w:val="DefaultParagraphFont"/>
    <w:uiPriority w:val="99"/>
    <w:unhideWhenUsed/>
    <w:rsid w:val="00895260"/>
    <w:rPr>
      <w:color w:val="0563C1" w:themeColor="hyperlink"/>
      <w:u w:val="single"/>
    </w:rPr>
  </w:style>
  <w:style w:type="character" w:styleId="UnresolvedMention">
    <w:name w:val="Unresolved Mention"/>
    <w:basedOn w:val="DefaultParagraphFont"/>
    <w:uiPriority w:val="99"/>
    <w:semiHidden/>
    <w:unhideWhenUsed/>
    <w:rsid w:val="00895260"/>
    <w:rPr>
      <w:color w:val="605E5C"/>
      <w:shd w:val="clear" w:color="auto" w:fill="E1DFDD"/>
    </w:rPr>
  </w:style>
  <w:style w:type="character" w:styleId="superscript" w:customStyle="1">
    <w:name w:val="superscript"/>
    <w:basedOn w:val="DefaultParagraphFont"/>
    <w:rsid w:val="00C42CE8"/>
  </w:style>
  <w:style w:type="paragraph" w:styleId="Body" w:customStyle="1">
    <w:name w:val="Body"/>
    <w:basedOn w:val="Normal"/>
    <w:rsid w:val="635D0E18"/>
    <w:rPr>
      <w:rFonts w:ascii="Calibri" w:hAnsi="Calibri" w:eastAsia="Calibri" w:cs="Calibr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1524">
      <w:bodyDiv w:val="1"/>
      <w:marLeft w:val="0"/>
      <w:marRight w:val="0"/>
      <w:marTop w:val="0"/>
      <w:marBottom w:val="0"/>
      <w:divBdr>
        <w:top w:val="none" w:sz="0" w:space="0" w:color="auto"/>
        <w:left w:val="none" w:sz="0" w:space="0" w:color="auto"/>
        <w:bottom w:val="none" w:sz="0" w:space="0" w:color="auto"/>
        <w:right w:val="none" w:sz="0" w:space="0" w:color="auto"/>
      </w:divBdr>
      <w:divsChild>
        <w:div w:id="2065716259">
          <w:marLeft w:val="0"/>
          <w:marRight w:val="0"/>
          <w:marTop w:val="0"/>
          <w:marBottom w:val="0"/>
          <w:divBdr>
            <w:top w:val="none" w:sz="0" w:space="0" w:color="auto"/>
            <w:left w:val="none" w:sz="0" w:space="0" w:color="auto"/>
            <w:bottom w:val="none" w:sz="0" w:space="0" w:color="auto"/>
            <w:right w:val="none" w:sz="0" w:space="0" w:color="auto"/>
          </w:divBdr>
        </w:div>
        <w:div w:id="1577400313">
          <w:marLeft w:val="0"/>
          <w:marRight w:val="0"/>
          <w:marTop w:val="0"/>
          <w:marBottom w:val="0"/>
          <w:divBdr>
            <w:top w:val="none" w:sz="0" w:space="0" w:color="auto"/>
            <w:left w:val="none" w:sz="0" w:space="0" w:color="auto"/>
            <w:bottom w:val="none" w:sz="0" w:space="0" w:color="auto"/>
            <w:right w:val="none" w:sz="0" w:space="0" w:color="auto"/>
          </w:divBdr>
        </w:div>
        <w:div w:id="1683631534">
          <w:marLeft w:val="0"/>
          <w:marRight w:val="0"/>
          <w:marTop w:val="0"/>
          <w:marBottom w:val="0"/>
          <w:divBdr>
            <w:top w:val="none" w:sz="0" w:space="0" w:color="auto"/>
            <w:left w:val="none" w:sz="0" w:space="0" w:color="auto"/>
            <w:bottom w:val="none" w:sz="0" w:space="0" w:color="auto"/>
            <w:right w:val="none" w:sz="0" w:space="0" w:color="auto"/>
          </w:divBdr>
        </w:div>
        <w:div w:id="215704057">
          <w:marLeft w:val="0"/>
          <w:marRight w:val="0"/>
          <w:marTop w:val="0"/>
          <w:marBottom w:val="0"/>
          <w:divBdr>
            <w:top w:val="none" w:sz="0" w:space="0" w:color="auto"/>
            <w:left w:val="none" w:sz="0" w:space="0" w:color="auto"/>
            <w:bottom w:val="none" w:sz="0" w:space="0" w:color="auto"/>
            <w:right w:val="none" w:sz="0" w:space="0" w:color="auto"/>
          </w:divBdr>
        </w:div>
        <w:div w:id="902526935">
          <w:marLeft w:val="0"/>
          <w:marRight w:val="0"/>
          <w:marTop w:val="0"/>
          <w:marBottom w:val="0"/>
          <w:divBdr>
            <w:top w:val="none" w:sz="0" w:space="0" w:color="auto"/>
            <w:left w:val="none" w:sz="0" w:space="0" w:color="auto"/>
            <w:bottom w:val="none" w:sz="0" w:space="0" w:color="auto"/>
            <w:right w:val="none" w:sz="0" w:space="0" w:color="auto"/>
          </w:divBdr>
        </w:div>
        <w:div w:id="618025497">
          <w:marLeft w:val="0"/>
          <w:marRight w:val="0"/>
          <w:marTop w:val="0"/>
          <w:marBottom w:val="0"/>
          <w:divBdr>
            <w:top w:val="none" w:sz="0" w:space="0" w:color="auto"/>
            <w:left w:val="none" w:sz="0" w:space="0" w:color="auto"/>
            <w:bottom w:val="none" w:sz="0" w:space="0" w:color="auto"/>
            <w:right w:val="none" w:sz="0" w:space="0" w:color="auto"/>
          </w:divBdr>
        </w:div>
      </w:divsChild>
    </w:div>
    <w:div w:id="433793951">
      <w:bodyDiv w:val="1"/>
      <w:marLeft w:val="0"/>
      <w:marRight w:val="0"/>
      <w:marTop w:val="0"/>
      <w:marBottom w:val="0"/>
      <w:divBdr>
        <w:top w:val="none" w:sz="0" w:space="0" w:color="auto"/>
        <w:left w:val="none" w:sz="0" w:space="0" w:color="auto"/>
        <w:bottom w:val="none" w:sz="0" w:space="0" w:color="auto"/>
        <w:right w:val="none" w:sz="0" w:space="0" w:color="auto"/>
      </w:divBdr>
      <w:divsChild>
        <w:div w:id="754866602">
          <w:marLeft w:val="0"/>
          <w:marRight w:val="0"/>
          <w:marTop w:val="0"/>
          <w:marBottom w:val="0"/>
          <w:divBdr>
            <w:top w:val="none" w:sz="0" w:space="0" w:color="auto"/>
            <w:left w:val="none" w:sz="0" w:space="0" w:color="auto"/>
            <w:bottom w:val="none" w:sz="0" w:space="0" w:color="auto"/>
            <w:right w:val="none" w:sz="0" w:space="0" w:color="auto"/>
          </w:divBdr>
        </w:div>
        <w:div w:id="1876427711">
          <w:marLeft w:val="0"/>
          <w:marRight w:val="0"/>
          <w:marTop w:val="0"/>
          <w:marBottom w:val="0"/>
          <w:divBdr>
            <w:top w:val="none" w:sz="0" w:space="0" w:color="auto"/>
            <w:left w:val="none" w:sz="0" w:space="0" w:color="auto"/>
            <w:bottom w:val="none" w:sz="0" w:space="0" w:color="auto"/>
            <w:right w:val="none" w:sz="0" w:space="0" w:color="auto"/>
          </w:divBdr>
        </w:div>
        <w:div w:id="780954374">
          <w:marLeft w:val="0"/>
          <w:marRight w:val="0"/>
          <w:marTop w:val="0"/>
          <w:marBottom w:val="0"/>
          <w:divBdr>
            <w:top w:val="none" w:sz="0" w:space="0" w:color="auto"/>
            <w:left w:val="none" w:sz="0" w:space="0" w:color="auto"/>
            <w:bottom w:val="none" w:sz="0" w:space="0" w:color="auto"/>
            <w:right w:val="none" w:sz="0" w:space="0" w:color="auto"/>
          </w:divBdr>
        </w:div>
        <w:div w:id="1648700536">
          <w:marLeft w:val="0"/>
          <w:marRight w:val="0"/>
          <w:marTop w:val="0"/>
          <w:marBottom w:val="0"/>
          <w:divBdr>
            <w:top w:val="none" w:sz="0" w:space="0" w:color="auto"/>
            <w:left w:val="none" w:sz="0" w:space="0" w:color="auto"/>
            <w:bottom w:val="none" w:sz="0" w:space="0" w:color="auto"/>
            <w:right w:val="none" w:sz="0" w:space="0" w:color="auto"/>
          </w:divBdr>
        </w:div>
      </w:divsChild>
    </w:div>
    <w:div w:id="516237520">
      <w:bodyDiv w:val="1"/>
      <w:marLeft w:val="0"/>
      <w:marRight w:val="0"/>
      <w:marTop w:val="0"/>
      <w:marBottom w:val="0"/>
      <w:divBdr>
        <w:top w:val="none" w:sz="0" w:space="0" w:color="auto"/>
        <w:left w:val="none" w:sz="0" w:space="0" w:color="auto"/>
        <w:bottom w:val="none" w:sz="0" w:space="0" w:color="auto"/>
        <w:right w:val="none" w:sz="0" w:space="0" w:color="auto"/>
      </w:divBdr>
      <w:divsChild>
        <w:div w:id="1835342360">
          <w:marLeft w:val="0"/>
          <w:marRight w:val="0"/>
          <w:marTop w:val="0"/>
          <w:marBottom w:val="0"/>
          <w:divBdr>
            <w:top w:val="none" w:sz="0" w:space="0" w:color="auto"/>
            <w:left w:val="none" w:sz="0" w:space="0" w:color="auto"/>
            <w:bottom w:val="none" w:sz="0" w:space="0" w:color="auto"/>
            <w:right w:val="none" w:sz="0" w:space="0" w:color="auto"/>
          </w:divBdr>
        </w:div>
        <w:div w:id="206842668">
          <w:marLeft w:val="0"/>
          <w:marRight w:val="0"/>
          <w:marTop w:val="0"/>
          <w:marBottom w:val="0"/>
          <w:divBdr>
            <w:top w:val="none" w:sz="0" w:space="0" w:color="auto"/>
            <w:left w:val="none" w:sz="0" w:space="0" w:color="auto"/>
            <w:bottom w:val="none" w:sz="0" w:space="0" w:color="auto"/>
            <w:right w:val="none" w:sz="0" w:space="0" w:color="auto"/>
          </w:divBdr>
        </w:div>
        <w:div w:id="1497529857">
          <w:marLeft w:val="0"/>
          <w:marRight w:val="0"/>
          <w:marTop w:val="0"/>
          <w:marBottom w:val="0"/>
          <w:divBdr>
            <w:top w:val="none" w:sz="0" w:space="0" w:color="auto"/>
            <w:left w:val="none" w:sz="0" w:space="0" w:color="auto"/>
            <w:bottom w:val="none" w:sz="0" w:space="0" w:color="auto"/>
            <w:right w:val="none" w:sz="0" w:space="0" w:color="auto"/>
          </w:divBdr>
        </w:div>
      </w:divsChild>
    </w:div>
    <w:div w:id="563107785">
      <w:bodyDiv w:val="1"/>
      <w:marLeft w:val="0"/>
      <w:marRight w:val="0"/>
      <w:marTop w:val="0"/>
      <w:marBottom w:val="0"/>
      <w:divBdr>
        <w:top w:val="none" w:sz="0" w:space="0" w:color="auto"/>
        <w:left w:val="none" w:sz="0" w:space="0" w:color="auto"/>
        <w:bottom w:val="none" w:sz="0" w:space="0" w:color="auto"/>
        <w:right w:val="none" w:sz="0" w:space="0" w:color="auto"/>
      </w:divBdr>
      <w:divsChild>
        <w:div w:id="1893693671">
          <w:marLeft w:val="0"/>
          <w:marRight w:val="0"/>
          <w:marTop w:val="0"/>
          <w:marBottom w:val="0"/>
          <w:divBdr>
            <w:top w:val="none" w:sz="0" w:space="0" w:color="auto"/>
            <w:left w:val="none" w:sz="0" w:space="0" w:color="auto"/>
            <w:bottom w:val="none" w:sz="0" w:space="0" w:color="auto"/>
            <w:right w:val="none" w:sz="0" w:space="0" w:color="auto"/>
          </w:divBdr>
        </w:div>
        <w:div w:id="1376276216">
          <w:marLeft w:val="0"/>
          <w:marRight w:val="0"/>
          <w:marTop w:val="0"/>
          <w:marBottom w:val="0"/>
          <w:divBdr>
            <w:top w:val="none" w:sz="0" w:space="0" w:color="auto"/>
            <w:left w:val="none" w:sz="0" w:space="0" w:color="auto"/>
            <w:bottom w:val="none" w:sz="0" w:space="0" w:color="auto"/>
            <w:right w:val="none" w:sz="0" w:space="0" w:color="auto"/>
          </w:divBdr>
        </w:div>
      </w:divsChild>
    </w:div>
    <w:div w:id="711686592">
      <w:bodyDiv w:val="1"/>
      <w:marLeft w:val="0"/>
      <w:marRight w:val="0"/>
      <w:marTop w:val="0"/>
      <w:marBottom w:val="0"/>
      <w:divBdr>
        <w:top w:val="none" w:sz="0" w:space="0" w:color="auto"/>
        <w:left w:val="none" w:sz="0" w:space="0" w:color="auto"/>
        <w:bottom w:val="none" w:sz="0" w:space="0" w:color="auto"/>
        <w:right w:val="none" w:sz="0" w:space="0" w:color="auto"/>
      </w:divBdr>
      <w:divsChild>
        <w:div w:id="1632437070">
          <w:marLeft w:val="0"/>
          <w:marRight w:val="0"/>
          <w:marTop w:val="0"/>
          <w:marBottom w:val="0"/>
          <w:divBdr>
            <w:top w:val="none" w:sz="0" w:space="0" w:color="auto"/>
            <w:left w:val="none" w:sz="0" w:space="0" w:color="auto"/>
            <w:bottom w:val="none" w:sz="0" w:space="0" w:color="auto"/>
            <w:right w:val="none" w:sz="0" w:space="0" w:color="auto"/>
          </w:divBdr>
        </w:div>
        <w:div w:id="1389036539">
          <w:marLeft w:val="0"/>
          <w:marRight w:val="0"/>
          <w:marTop w:val="0"/>
          <w:marBottom w:val="0"/>
          <w:divBdr>
            <w:top w:val="none" w:sz="0" w:space="0" w:color="auto"/>
            <w:left w:val="none" w:sz="0" w:space="0" w:color="auto"/>
            <w:bottom w:val="none" w:sz="0" w:space="0" w:color="auto"/>
            <w:right w:val="none" w:sz="0" w:space="0" w:color="auto"/>
          </w:divBdr>
        </w:div>
        <w:div w:id="1077286311">
          <w:marLeft w:val="0"/>
          <w:marRight w:val="0"/>
          <w:marTop w:val="0"/>
          <w:marBottom w:val="0"/>
          <w:divBdr>
            <w:top w:val="none" w:sz="0" w:space="0" w:color="auto"/>
            <w:left w:val="none" w:sz="0" w:space="0" w:color="auto"/>
            <w:bottom w:val="none" w:sz="0" w:space="0" w:color="auto"/>
            <w:right w:val="none" w:sz="0" w:space="0" w:color="auto"/>
          </w:divBdr>
        </w:div>
        <w:div w:id="937104927">
          <w:marLeft w:val="0"/>
          <w:marRight w:val="0"/>
          <w:marTop w:val="0"/>
          <w:marBottom w:val="0"/>
          <w:divBdr>
            <w:top w:val="none" w:sz="0" w:space="0" w:color="auto"/>
            <w:left w:val="none" w:sz="0" w:space="0" w:color="auto"/>
            <w:bottom w:val="none" w:sz="0" w:space="0" w:color="auto"/>
            <w:right w:val="none" w:sz="0" w:space="0" w:color="auto"/>
          </w:divBdr>
        </w:div>
        <w:div w:id="893076870">
          <w:marLeft w:val="0"/>
          <w:marRight w:val="0"/>
          <w:marTop w:val="0"/>
          <w:marBottom w:val="0"/>
          <w:divBdr>
            <w:top w:val="none" w:sz="0" w:space="0" w:color="auto"/>
            <w:left w:val="none" w:sz="0" w:space="0" w:color="auto"/>
            <w:bottom w:val="none" w:sz="0" w:space="0" w:color="auto"/>
            <w:right w:val="none" w:sz="0" w:space="0" w:color="auto"/>
          </w:divBdr>
        </w:div>
        <w:div w:id="918906495">
          <w:marLeft w:val="0"/>
          <w:marRight w:val="0"/>
          <w:marTop w:val="0"/>
          <w:marBottom w:val="0"/>
          <w:divBdr>
            <w:top w:val="none" w:sz="0" w:space="0" w:color="auto"/>
            <w:left w:val="none" w:sz="0" w:space="0" w:color="auto"/>
            <w:bottom w:val="none" w:sz="0" w:space="0" w:color="auto"/>
            <w:right w:val="none" w:sz="0" w:space="0" w:color="auto"/>
          </w:divBdr>
        </w:div>
        <w:div w:id="733042024">
          <w:marLeft w:val="0"/>
          <w:marRight w:val="0"/>
          <w:marTop w:val="0"/>
          <w:marBottom w:val="0"/>
          <w:divBdr>
            <w:top w:val="none" w:sz="0" w:space="0" w:color="auto"/>
            <w:left w:val="none" w:sz="0" w:space="0" w:color="auto"/>
            <w:bottom w:val="none" w:sz="0" w:space="0" w:color="auto"/>
            <w:right w:val="none" w:sz="0" w:space="0" w:color="auto"/>
          </w:divBdr>
        </w:div>
      </w:divsChild>
    </w:div>
    <w:div w:id="721295279">
      <w:bodyDiv w:val="1"/>
      <w:marLeft w:val="0"/>
      <w:marRight w:val="0"/>
      <w:marTop w:val="0"/>
      <w:marBottom w:val="0"/>
      <w:divBdr>
        <w:top w:val="none" w:sz="0" w:space="0" w:color="auto"/>
        <w:left w:val="none" w:sz="0" w:space="0" w:color="auto"/>
        <w:bottom w:val="none" w:sz="0" w:space="0" w:color="auto"/>
        <w:right w:val="none" w:sz="0" w:space="0" w:color="auto"/>
      </w:divBdr>
      <w:divsChild>
        <w:div w:id="828525316">
          <w:marLeft w:val="0"/>
          <w:marRight w:val="0"/>
          <w:marTop w:val="0"/>
          <w:marBottom w:val="0"/>
          <w:divBdr>
            <w:top w:val="none" w:sz="0" w:space="0" w:color="auto"/>
            <w:left w:val="none" w:sz="0" w:space="0" w:color="auto"/>
            <w:bottom w:val="none" w:sz="0" w:space="0" w:color="auto"/>
            <w:right w:val="none" w:sz="0" w:space="0" w:color="auto"/>
          </w:divBdr>
        </w:div>
        <w:div w:id="93208488">
          <w:marLeft w:val="0"/>
          <w:marRight w:val="0"/>
          <w:marTop w:val="0"/>
          <w:marBottom w:val="0"/>
          <w:divBdr>
            <w:top w:val="none" w:sz="0" w:space="0" w:color="auto"/>
            <w:left w:val="none" w:sz="0" w:space="0" w:color="auto"/>
            <w:bottom w:val="none" w:sz="0" w:space="0" w:color="auto"/>
            <w:right w:val="none" w:sz="0" w:space="0" w:color="auto"/>
          </w:divBdr>
        </w:div>
      </w:divsChild>
    </w:div>
    <w:div w:id="901672332">
      <w:bodyDiv w:val="1"/>
      <w:marLeft w:val="0"/>
      <w:marRight w:val="0"/>
      <w:marTop w:val="0"/>
      <w:marBottom w:val="0"/>
      <w:divBdr>
        <w:top w:val="none" w:sz="0" w:space="0" w:color="auto"/>
        <w:left w:val="none" w:sz="0" w:space="0" w:color="auto"/>
        <w:bottom w:val="none" w:sz="0" w:space="0" w:color="auto"/>
        <w:right w:val="none" w:sz="0" w:space="0" w:color="auto"/>
      </w:divBdr>
      <w:divsChild>
        <w:div w:id="558902898">
          <w:marLeft w:val="0"/>
          <w:marRight w:val="0"/>
          <w:marTop w:val="0"/>
          <w:marBottom w:val="0"/>
          <w:divBdr>
            <w:top w:val="none" w:sz="0" w:space="0" w:color="auto"/>
            <w:left w:val="none" w:sz="0" w:space="0" w:color="auto"/>
            <w:bottom w:val="none" w:sz="0" w:space="0" w:color="auto"/>
            <w:right w:val="none" w:sz="0" w:space="0" w:color="auto"/>
          </w:divBdr>
        </w:div>
        <w:div w:id="1583833400">
          <w:marLeft w:val="0"/>
          <w:marRight w:val="0"/>
          <w:marTop w:val="0"/>
          <w:marBottom w:val="0"/>
          <w:divBdr>
            <w:top w:val="none" w:sz="0" w:space="0" w:color="auto"/>
            <w:left w:val="none" w:sz="0" w:space="0" w:color="auto"/>
            <w:bottom w:val="none" w:sz="0" w:space="0" w:color="auto"/>
            <w:right w:val="none" w:sz="0" w:space="0" w:color="auto"/>
          </w:divBdr>
        </w:div>
        <w:div w:id="1253851928">
          <w:marLeft w:val="0"/>
          <w:marRight w:val="0"/>
          <w:marTop w:val="0"/>
          <w:marBottom w:val="0"/>
          <w:divBdr>
            <w:top w:val="none" w:sz="0" w:space="0" w:color="auto"/>
            <w:left w:val="none" w:sz="0" w:space="0" w:color="auto"/>
            <w:bottom w:val="none" w:sz="0" w:space="0" w:color="auto"/>
            <w:right w:val="none" w:sz="0" w:space="0" w:color="auto"/>
          </w:divBdr>
        </w:div>
        <w:div w:id="2055109703">
          <w:marLeft w:val="0"/>
          <w:marRight w:val="0"/>
          <w:marTop w:val="0"/>
          <w:marBottom w:val="0"/>
          <w:divBdr>
            <w:top w:val="none" w:sz="0" w:space="0" w:color="auto"/>
            <w:left w:val="none" w:sz="0" w:space="0" w:color="auto"/>
            <w:bottom w:val="none" w:sz="0" w:space="0" w:color="auto"/>
            <w:right w:val="none" w:sz="0" w:space="0" w:color="auto"/>
          </w:divBdr>
        </w:div>
        <w:div w:id="1764256857">
          <w:marLeft w:val="0"/>
          <w:marRight w:val="0"/>
          <w:marTop w:val="0"/>
          <w:marBottom w:val="0"/>
          <w:divBdr>
            <w:top w:val="none" w:sz="0" w:space="0" w:color="auto"/>
            <w:left w:val="none" w:sz="0" w:space="0" w:color="auto"/>
            <w:bottom w:val="none" w:sz="0" w:space="0" w:color="auto"/>
            <w:right w:val="none" w:sz="0" w:space="0" w:color="auto"/>
          </w:divBdr>
        </w:div>
        <w:div w:id="974026571">
          <w:marLeft w:val="0"/>
          <w:marRight w:val="0"/>
          <w:marTop w:val="0"/>
          <w:marBottom w:val="0"/>
          <w:divBdr>
            <w:top w:val="none" w:sz="0" w:space="0" w:color="auto"/>
            <w:left w:val="none" w:sz="0" w:space="0" w:color="auto"/>
            <w:bottom w:val="none" w:sz="0" w:space="0" w:color="auto"/>
            <w:right w:val="none" w:sz="0" w:space="0" w:color="auto"/>
          </w:divBdr>
        </w:div>
      </w:divsChild>
    </w:div>
    <w:div w:id="975142844">
      <w:bodyDiv w:val="1"/>
      <w:marLeft w:val="0"/>
      <w:marRight w:val="0"/>
      <w:marTop w:val="0"/>
      <w:marBottom w:val="0"/>
      <w:divBdr>
        <w:top w:val="none" w:sz="0" w:space="0" w:color="auto"/>
        <w:left w:val="none" w:sz="0" w:space="0" w:color="auto"/>
        <w:bottom w:val="none" w:sz="0" w:space="0" w:color="auto"/>
        <w:right w:val="none" w:sz="0" w:space="0" w:color="auto"/>
      </w:divBdr>
      <w:divsChild>
        <w:div w:id="698050275">
          <w:marLeft w:val="0"/>
          <w:marRight w:val="0"/>
          <w:marTop w:val="0"/>
          <w:marBottom w:val="0"/>
          <w:divBdr>
            <w:top w:val="none" w:sz="0" w:space="0" w:color="auto"/>
            <w:left w:val="none" w:sz="0" w:space="0" w:color="auto"/>
            <w:bottom w:val="none" w:sz="0" w:space="0" w:color="auto"/>
            <w:right w:val="none" w:sz="0" w:space="0" w:color="auto"/>
          </w:divBdr>
        </w:div>
        <w:div w:id="644554608">
          <w:marLeft w:val="0"/>
          <w:marRight w:val="0"/>
          <w:marTop w:val="0"/>
          <w:marBottom w:val="0"/>
          <w:divBdr>
            <w:top w:val="none" w:sz="0" w:space="0" w:color="auto"/>
            <w:left w:val="none" w:sz="0" w:space="0" w:color="auto"/>
            <w:bottom w:val="none" w:sz="0" w:space="0" w:color="auto"/>
            <w:right w:val="none" w:sz="0" w:space="0" w:color="auto"/>
          </w:divBdr>
        </w:div>
        <w:div w:id="455948818">
          <w:marLeft w:val="0"/>
          <w:marRight w:val="0"/>
          <w:marTop w:val="0"/>
          <w:marBottom w:val="0"/>
          <w:divBdr>
            <w:top w:val="none" w:sz="0" w:space="0" w:color="auto"/>
            <w:left w:val="none" w:sz="0" w:space="0" w:color="auto"/>
            <w:bottom w:val="none" w:sz="0" w:space="0" w:color="auto"/>
            <w:right w:val="none" w:sz="0" w:space="0" w:color="auto"/>
          </w:divBdr>
        </w:div>
        <w:div w:id="1290865466">
          <w:marLeft w:val="0"/>
          <w:marRight w:val="0"/>
          <w:marTop w:val="0"/>
          <w:marBottom w:val="0"/>
          <w:divBdr>
            <w:top w:val="none" w:sz="0" w:space="0" w:color="auto"/>
            <w:left w:val="none" w:sz="0" w:space="0" w:color="auto"/>
            <w:bottom w:val="none" w:sz="0" w:space="0" w:color="auto"/>
            <w:right w:val="none" w:sz="0" w:space="0" w:color="auto"/>
          </w:divBdr>
        </w:div>
      </w:divsChild>
    </w:div>
    <w:div w:id="990137032">
      <w:bodyDiv w:val="1"/>
      <w:marLeft w:val="0"/>
      <w:marRight w:val="0"/>
      <w:marTop w:val="0"/>
      <w:marBottom w:val="0"/>
      <w:divBdr>
        <w:top w:val="none" w:sz="0" w:space="0" w:color="auto"/>
        <w:left w:val="none" w:sz="0" w:space="0" w:color="auto"/>
        <w:bottom w:val="none" w:sz="0" w:space="0" w:color="auto"/>
        <w:right w:val="none" w:sz="0" w:space="0" w:color="auto"/>
      </w:divBdr>
      <w:divsChild>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sChild>
    </w:div>
    <w:div w:id="1087851707">
      <w:bodyDiv w:val="1"/>
      <w:marLeft w:val="0"/>
      <w:marRight w:val="0"/>
      <w:marTop w:val="0"/>
      <w:marBottom w:val="0"/>
      <w:divBdr>
        <w:top w:val="none" w:sz="0" w:space="0" w:color="auto"/>
        <w:left w:val="none" w:sz="0" w:space="0" w:color="auto"/>
        <w:bottom w:val="none" w:sz="0" w:space="0" w:color="auto"/>
        <w:right w:val="none" w:sz="0" w:space="0" w:color="auto"/>
      </w:divBdr>
      <w:divsChild>
        <w:div w:id="1890798085">
          <w:marLeft w:val="0"/>
          <w:marRight w:val="0"/>
          <w:marTop w:val="0"/>
          <w:marBottom w:val="0"/>
          <w:divBdr>
            <w:top w:val="none" w:sz="0" w:space="0" w:color="auto"/>
            <w:left w:val="none" w:sz="0" w:space="0" w:color="auto"/>
            <w:bottom w:val="none" w:sz="0" w:space="0" w:color="auto"/>
            <w:right w:val="none" w:sz="0" w:space="0" w:color="auto"/>
          </w:divBdr>
        </w:div>
        <w:div w:id="1383795247">
          <w:marLeft w:val="0"/>
          <w:marRight w:val="0"/>
          <w:marTop w:val="0"/>
          <w:marBottom w:val="0"/>
          <w:divBdr>
            <w:top w:val="none" w:sz="0" w:space="0" w:color="auto"/>
            <w:left w:val="none" w:sz="0" w:space="0" w:color="auto"/>
            <w:bottom w:val="none" w:sz="0" w:space="0" w:color="auto"/>
            <w:right w:val="none" w:sz="0" w:space="0" w:color="auto"/>
          </w:divBdr>
        </w:div>
        <w:div w:id="715202735">
          <w:marLeft w:val="0"/>
          <w:marRight w:val="0"/>
          <w:marTop w:val="0"/>
          <w:marBottom w:val="0"/>
          <w:divBdr>
            <w:top w:val="none" w:sz="0" w:space="0" w:color="auto"/>
            <w:left w:val="none" w:sz="0" w:space="0" w:color="auto"/>
            <w:bottom w:val="none" w:sz="0" w:space="0" w:color="auto"/>
            <w:right w:val="none" w:sz="0" w:space="0" w:color="auto"/>
          </w:divBdr>
        </w:div>
        <w:div w:id="1810054126">
          <w:marLeft w:val="0"/>
          <w:marRight w:val="0"/>
          <w:marTop w:val="0"/>
          <w:marBottom w:val="0"/>
          <w:divBdr>
            <w:top w:val="none" w:sz="0" w:space="0" w:color="auto"/>
            <w:left w:val="none" w:sz="0" w:space="0" w:color="auto"/>
            <w:bottom w:val="none" w:sz="0" w:space="0" w:color="auto"/>
            <w:right w:val="none" w:sz="0" w:space="0" w:color="auto"/>
          </w:divBdr>
        </w:div>
        <w:div w:id="1139225682">
          <w:marLeft w:val="0"/>
          <w:marRight w:val="0"/>
          <w:marTop w:val="0"/>
          <w:marBottom w:val="0"/>
          <w:divBdr>
            <w:top w:val="none" w:sz="0" w:space="0" w:color="auto"/>
            <w:left w:val="none" w:sz="0" w:space="0" w:color="auto"/>
            <w:bottom w:val="none" w:sz="0" w:space="0" w:color="auto"/>
            <w:right w:val="none" w:sz="0" w:space="0" w:color="auto"/>
          </w:divBdr>
        </w:div>
        <w:div w:id="936210621">
          <w:marLeft w:val="0"/>
          <w:marRight w:val="0"/>
          <w:marTop w:val="0"/>
          <w:marBottom w:val="0"/>
          <w:divBdr>
            <w:top w:val="none" w:sz="0" w:space="0" w:color="auto"/>
            <w:left w:val="none" w:sz="0" w:space="0" w:color="auto"/>
            <w:bottom w:val="none" w:sz="0" w:space="0" w:color="auto"/>
            <w:right w:val="none" w:sz="0" w:space="0" w:color="auto"/>
          </w:divBdr>
        </w:div>
        <w:div w:id="894241238">
          <w:marLeft w:val="0"/>
          <w:marRight w:val="0"/>
          <w:marTop w:val="0"/>
          <w:marBottom w:val="0"/>
          <w:divBdr>
            <w:top w:val="none" w:sz="0" w:space="0" w:color="auto"/>
            <w:left w:val="none" w:sz="0" w:space="0" w:color="auto"/>
            <w:bottom w:val="none" w:sz="0" w:space="0" w:color="auto"/>
            <w:right w:val="none" w:sz="0" w:space="0" w:color="auto"/>
          </w:divBdr>
        </w:div>
        <w:div w:id="1404717448">
          <w:marLeft w:val="0"/>
          <w:marRight w:val="0"/>
          <w:marTop w:val="0"/>
          <w:marBottom w:val="0"/>
          <w:divBdr>
            <w:top w:val="none" w:sz="0" w:space="0" w:color="auto"/>
            <w:left w:val="none" w:sz="0" w:space="0" w:color="auto"/>
            <w:bottom w:val="none" w:sz="0" w:space="0" w:color="auto"/>
            <w:right w:val="none" w:sz="0" w:space="0" w:color="auto"/>
          </w:divBdr>
        </w:div>
        <w:div w:id="299969313">
          <w:marLeft w:val="0"/>
          <w:marRight w:val="0"/>
          <w:marTop w:val="0"/>
          <w:marBottom w:val="0"/>
          <w:divBdr>
            <w:top w:val="none" w:sz="0" w:space="0" w:color="auto"/>
            <w:left w:val="none" w:sz="0" w:space="0" w:color="auto"/>
            <w:bottom w:val="none" w:sz="0" w:space="0" w:color="auto"/>
            <w:right w:val="none" w:sz="0" w:space="0" w:color="auto"/>
          </w:divBdr>
        </w:div>
        <w:div w:id="708997614">
          <w:marLeft w:val="0"/>
          <w:marRight w:val="0"/>
          <w:marTop w:val="0"/>
          <w:marBottom w:val="0"/>
          <w:divBdr>
            <w:top w:val="none" w:sz="0" w:space="0" w:color="auto"/>
            <w:left w:val="none" w:sz="0" w:space="0" w:color="auto"/>
            <w:bottom w:val="none" w:sz="0" w:space="0" w:color="auto"/>
            <w:right w:val="none" w:sz="0" w:space="0" w:color="auto"/>
          </w:divBdr>
        </w:div>
        <w:div w:id="1764953864">
          <w:marLeft w:val="0"/>
          <w:marRight w:val="0"/>
          <w:marTop w:val="0"/>
          <w:marBottom w:val="0"/>
          <w:divBdr>
            <w:top w:val="none" w:sz="0" w:space="0" w:color="auto"/>
            <w:left w:val="none" w:sz="0" w:space="0" w:color="auto"/>
            <w:bottom w:val="none" w:sz="0" w:space="0" w:color="auto"/>
            <w:right w:val="none" w:sz="0" w:space="0" w:color="auto"/>
          </w:divBdr>
        </w:div>
      </w:divsChild>
    </w:div>
    <w:div w:id="1150945007">
      <w:bodyDiv w:val="1"/>
      <w:marLeft w:val="0"/>
      <w:marRight w:val="0"/>
      <w:marTop w:val="0"/>
      <w:marBottom w:val="0"/>
      <w:divBdr>
        <w:top w:val="none" w:sz="0" w:space="0" w:color="auto"/>
        <w:left w:val="none" w:sz="0" w:space="0" w:color="auto"/>
        <w:bottom w:val="none" w:sz="0" w:space="0" w:color="auto"/>
        <w:right w:val="none" w:sz="0" w:space="0" w:color="auto"/>
      </w:divBdr>
      <w:divsChild>
        <w:div w:id="787704621">
          <w:marLeft w:val="0"/>
          <w:marRight w:val="0"/>
          <w:marTop w:val="0"/>
          <w:marBottom w:val="0"/>
          <w:divBdr>
            <w:top w:val="none" w:sz="0" w:space="0" w:color="auto"/>
            <w:left w:val="none" w:sz="0" w:space="0" w:color="auto"/>
            <w:bottom w:val="none" w:sz="0" w:space="0" w:color="auto"/>
            <w:right w:val="none" w:sz="0" w:space="0" w:color="auto"/>
          </w:divBdr>
        </w:div>
        <w:div w:id="962349203">
          <w:marLeft w:val="0"/>
          <w:marRight w:val="0"/>
          <w:marTop w:val="0"/>
          <w:marBottom w:val="0"/>
          <w:divBdr>
            <w:top w:val="none" w:sz="0" w:space="0" w:color="auto"/>
            <w:left w:val="none" w:sz="0" w:space="0" w:color="auto"/>
            <w:bottom w:val="none" w:sz="0" w:space="0" w:color="auto"/>
            <w:right w:val="none" w:sz="0" w:space="0" w:color="auto"/>
          </w:divBdr>
        </w:div>
        <w:div w:id="1505970780">
          <w:marLeft w:val="0"/>
          <w:marRight w:val="0"/>
          <w:marTop w:val="0"/>
          <w:marBottom w:val="0"/>
          <w:divBdr>
            <w:top w:val="none" w:sz="0" w:space="0" w:color="auto"/>
            <w:left w:val="none" w:sz="0" w:space="0" w:color="auto"/>
            <w:bottom w:val="none" w:sz="0" w:space="0" w:color="auto"/>
            <w:right w:val="none" w:sz="0" w:space="0" w:color="auto"/>
          </w:divBdr>
        </w:div>
        <w:div w:id="1540390616">
          <w:marLeft w:val="0"/>
          <w:marRight w:val="0"/>
          <w:marTop w:val="0"/>
          <w:marBottom w:val="0"/>
          <w:divBdr>
            <w:top w:val="none" w:sz="0" w:space="0" w:color="auto"/>
            <w:left w:val="none" w:sz="0" w:space="0" w:color="auto"/>
            <w:bottom w:val="none" w:sz="0" w:space="0" w:color="auto"/>
            <w:right w:val="none" w:sz="0" w:space="0" w:color="auto"/>
          </w:divBdr>
        </w:div>
        <w:div w:id="1078792946">
          <w:marLeft w:val="0"/>
          <w:marRight w:val="0"/>
          <w:marTop w:val="0"/>
          <w:marBottom w:val="0"/>
          <w:divBdr>
            <w:top w:val="none" w:sz="0" w:space="0" w:color="auto"/>
            <w:left w:val="none" w:sz="0" w:space="0" w:color="auto"/>
            <w:bottom w:val="none" w:sz="0" w:space="0" w:color="auto"/>
            <w:right w:val="none" w:sz="0" w:space="0" w:color="auto"/>
          </w:divBdr>
        </w:div>
        <w:div w:id="1422095242">
          <w:marLeft w:val="0"/>
          <w:marRight w:val="0"/>
          <w:marTop w:val="0"/>
          <w:marBottom w:val="0"/>
          <w:divBdr>
            <w:top w:val="none" w:sz="0" w:space="0" w:color="auto"/>
            <w:left w:val="none" w:sz="0" w:space="0" w:color="auto"/>
            <w:bottom w:val="none" w:sz="0" w:space="0" w:color="auto"/>
            <w:right w:val="none" w:sz="0" w:space="0" w:color="auto"/>
          </w:divBdr>
        </w:div>
        <w:div w:id="813109951">
          <w:marLeft w:val="0"/>
          <w:marRight w:val="0"/>
          <w:marTop w:val="0"/>
          <w:marBottom w:val="0"/>
          <w:divBdr>
            <w:top w:val="none" w:sz="0" w:space="0" w:color="auto"/>
            <w:left w:val="none" w:sz="0" w:space="0" w:color="auto"/>
            <w:bottom w:val="none" w:sz="0" w:space="0" w:color="auto"/>
            <w:right w:val="none" w:sz="0" w:space="0" w:color="auto"/>
          </w:divBdr>
        </w:div>
        <w:div w:id="1207447454">
          <w:marLeft w:val="0"/>
          <w:marRight w:val="0"/>
          <w:marTop w:val="0"/>
          <w:marBottom w:val="0"/>
          <w:divBdr>
            <w:top w:val="none" w:sz="0" w:space="0" w:color="auto"/>
            <w:left w:val="none" w:sz="0" w:space="0" w:color="auto"/>
            <w:bottom w:val="none" w:sz="0" w:space="0" w:color="auto"/>
            <w:right w:val="none" w:sz="0" w:space="0" w:color="auto"/>
          </w:divBdr>
        </w:div>
        <w:div w:id="1548451095">
          <w:marLeft w:val="0"/>
          <w:marRight w:val="0"/>
          <w:marTop w:val="0"/>
          <w:marBottom w:val="0"/>
          <w:divBdr>
            <w:top w:val="none" w:sz="0" w:space="0" w:color="auto"/>
            <w:left w:val="none" w:sz="0" w:space="0" w:color="auto"/>
            <w:bottom w:val="none" w:sz="0" w:space="0" w:color="auto"/>
            <w:right w:val="none" w:sz="0" w:space="0" w:color="auto"/>
          </w:divBdr>
        </w:div>
        <w:div w:id="1238326050">
          <w:marLeft w:val="0"/>
          <w:marRight w:val="0"/>
          <w:marTop w:val="0"/>
          <w:marBottom w:val="0"/>
          <w:divBdr>
            <w:top w:val="none" w:sz="0" w:space="0" w:color="auto"/>
            <w:left w:val="none" w:sz="0" w:space="0" w:color="auto"/>
            <w:bottom w:val="none" w:sz="0" w:space="0" w:color="auto"/>
            <w:right w:val="none" w:sz="0" w:space="0" w:color="auto"/>
          </w:divBdr>
        </w:div>
        <w:div w:id="2039813553">
          <w:marLeft w:val="0"/>
          <w:marRight w:val="0"/>
          <w:marTop w:val="0"/>
          <w:marBottom w:val="0"/>
          <w:divBdr>
            <w:top w:val="none" w:sz="0" w:space="0" w:color="auto"/>
            <w:left w:val="none" w:sz="0" w:space="0" w:color="auto"/>
            <w:bottom w:val="none" w:sz="0" w:space="0" w:color="auto"/>
            <w:right w:val="none" w:sz="0" w:space="0" w:color="auto"/>
          </w:divBdr>
        </w:div>
        <w:div w:id="753748385">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258707864">
      <w:bodyDiv w:val="1"/>
      <w:marLeft w:val="0"/>
      <w:marRight w:val="0"/>
      <w:marTop w:val="0"/>
      <w:marBottom w:val="0"/>
      <w:divBdr>
        <w:top w:val="none" w:sz="0" w:space="0" w:color="auto"/>
        <w:left w:val="none" w:sz="0" w:space="0" w:color="auto"/>
        <w:bottom w:val="none" w:sz="0" w:space="0" w:color="auto"/>
        <w:right w:val="none" w:sz="0" w:space="0" w:color="auto"/>
      </w:divBdr>
      <w:divsChild>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sChild>
    </w:div>
    <w:div w:id="1362436733">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1">
          <w:marLeft w:val="0"/>
          <w:marRight w:val="0"/>
          <w:marTop w:val="0"/>
          <w:marBottom w:val="0"/>
          <w:divBdr>
            <w:top w:val="none" w:sz="0" w:space="0" w:color="auto"/>
            <w:left w:val="none" w:sz="0" w:space="0" w:color="auto"/>
            <w:bottom w:val="none" w:sz="0" w:space="0" w:color="auto"/>
            <w:right w:val="none" w:sz="0" w:space="0" w:color="auto"/>
          </w:divBdr>
        </w:div>
        <w:div w:id="676927143">
          <w:marLeft w:val="0"/>
          <w:marRight w:val="0"/>
          <w:marTop w:val="0"/>
          <w:marBottom w:val="0"/>
          <w:divBdr>
            <w:top w:val="none" w:sz="0" w:space="0" w:color="auto"/>
            <w:left w:val="none" w:sz="0" w:space="0" w:color="auto"/>
            <w:bottom w:val="none" w:sz="0" w:space="0" w:color="auto"/>
            <w:right w:val="none" w:sz="0" w:space="0" w:color="auto"/>
          </w:divBdr>
        </w:div>
        <w:div w:id="410086057">
          <w:marLeft w:val="0"/>
          <w:marRight w:val="0"/>
          <w:marTop w:val="0"/>
          <w:marBottom w:val="0"/>
          <w:divBdr>
            <w:top w:val="none" w:sz="0" w:space="0" w:color="auto"/>
            <w:left w:val="none" w:sz="0" w:space="0" w:color="auto"/>
            <w:bottom w:val="none" w:sz="0" w:space="0" w:color="auto"/>
            <w:right w:val="none" w:sz="0" w:space="0" w:color="auto"/>
          </w:divBdr>
        </w:div>
        <w:div w:id="1849368633">
          <w:marLeft w:val="0"/>
          <w:marRight w:val="0"/>
          <w:marTop w:val="0"/>
          <w:marBottom w:val="0"/>
          <w:divBdr>
            <w:top w:val="none" w:sz="0" w:space="0" w:color="auto"/>
            <w:left w:val="none" w:sz="0" w:space="0" w:color="auto"/>
            <w:bottom w:val="none" w:sz="0" w:space="0" w:color="auto"/>
            <w:right w:val="none" w:sz="0" w:space="0" w:color="auto"/>
          </w:divBdr>
        </w:div>
        <w:div w:id="1247223996">
          <w:marLeft w:val="0"/>
          <w:marRight w:val="0"/>
          <w:marTop w:val="0"/>
          <w:marBottom w:val="0"/>
          <w:divBdr>
            <w:top w:val="none" w:sz="0" w:space="0" w:color="auto"/>
            <w:left w:val="none" w:sz="0" w:space="0" w:color="auto"/>
            <w:bottom w:val="none" w:sz="0" w:space="0" w:color="auto"/>
            <w:right w:val="none" w:sz="0" w:space="0" w:color="auto"/>
          </w:divBdr>
        </w:div>
        <w:div w:id="1635410886">
          <w:marLeft w:val="0"/>
          <w:marRight w:val="0"/>
          <w:marTop w:val="0"/>
          <w:marBottom w:val="0"/>
          <w:divBdr>
            <w:top w:val="none" w:sz="0" w:space="0" w:color="auto"/>
            <w:left w:val="none" w:sz="0" w:space="0" w:color="auto"/>
            <w:bottom w:val="none" w:sz="0" w:space="0" w:color="auto"/>
            <w:right w:val="none" w:sz="0" w:space="0" w:color="auto"/>
          </w:divBdr>
        </w:div>
      </w:divsChild>
    </w:div>
    <w:div w:id="1364789005">
      <w:bodyDiv w:val="1"/>
      <w:marLeft w:val="0"/>
      <w:marRight w:val="0"/>
      <w:marTop w:val="0"/>
      <w:marBottom w:val="0"/>
      <w:divBdr>
        <w:top w:val="none" w:sz="0" w:space="0" w:color="auto"/>
        <w:left w:val="none" w:sz="0" w:space="0" w:color="auto"/>
        <w:bottom w:val="none" w:sz="0" w:space="0" w:color="auto"/>
        <w:right w:val="none" w:sz="0" w:space="0" w:color="auto"/>
      </w:divBdr>
      <w:divsChild>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sChild>
    </w:div>
    <w:div w:id="13973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13572">
          <w:marLeft w:val="0"/>
          <w:marRight w:val="0"/>
          <w:marTop w:val="0"/>
          <w:marBottom w:val="0"/>
          <w:divBdr>
            <w:top w:val="none" w:sz="0" w:space="0" w:color="auto"/>
            <w:left w:val="none" w:sz="0" w:space="0" w:color="auto"/>
            <w:bottom w:val="none" w:sz="0" w:space="0" w:color="auto"/>
            <w:right w:val="none" w:sz="0" w:space="0" w:color="auto"/>
          </w:divBdr>
        </w:div>
        <w:div w:id="506024321">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842088894">
      <w:bodyDiv w:val="1"/>
      <w:marLeft w:val="0"/>
      <w:marRight w:val="0"/>
      <w:marTop w:val="0"/>
      <w:marBottom w:val="0"/>
      <w:divBdr>
        <w:top w:val="none" w:sz="0" w:space="0" w:color="auto"/>
        <w:left w:val="none" w:sz="0" w:space="0" w:color="auto"/>
        <w:bottom w:val="none" w:sz="0" w:space="0" w:color="auto"/>
        <w:right w:val="none" w:sz="0" w:space="0" w:color="auto"/>
      </w:divBdr>
      <w:divsChild>
        <w:div w:id="661658576">
          <w:marLeft w:val="0"/>
          <w:marRight w:val="0"/>
          <w:marTop w:val="0"/>
          <w:marBottom w:val="0"/>
          <w:divBdr>
            <w:top w:val="none" w:sz="0" w:space="0" w:color="auto"/>
            <w:left w:val="none" w:sz="0" w:space="0" w:color="auto"/>
            <w:bottom w:val="none" w:sz="0" w:space="0" w:color="auto"/>
            <w:right w:val="none" w:sz="0" w:space="0" w:color="auto"/>
          </w:divBdr>
        </w:div>
        <w:div w:id="274675848">
          <w:marLeft w:val="0"/>
          <w:marRight w:val="0"/>
          <w:marTop w:val="0"/>
          <w:marBottom w:val="0"/>
          <w:divBdr>
            <w:top w:val="none" w:sz="0" w:space="0" w:color="auto"/>
            <w:left w:val="none" w:sz="0" w:space="0" w:color="auto"/>
            <w:bottom w:val="none" w:sz="0" w:space="0" w:color="auto"/>
            <w:right w:val="none" w:sz="0" w:space="0" w:color="auto"/>
          </w:divBdr>
        </w:div>
        <w:div w:id="1584299483">
          <w:marLeft w:val="0"/>
          <w:marRight w:val="0"/>
          <w:marTop w:val="0"/>
          <w:marBottom w:val="0"/>
          <w:divBdr>
            <w:top w:val="none" w:sz="0" w:space="0" w:color="auto"/>
            <w:left w:val="none" w:sz="0" w:space="0" w:color="auto"/>
            <w:bottom w:val="none" w:sz="0" w:space="0" w:color="auto"/>
            <w:right w:val="none" w:sz="0" w:space="0" w:color="auto"/>
          </w:divBdr>
        </w:div>
        <w:div w:id="1503468035">
          <w:marLeft w:val="0"/>
          <w:marRight w:val="0"/>
          <w:marTop w:val="0"/>
          <w:marBottom w:val="0"/>
          <w:divBdr>
            <w:top w:val="none" w:sz="0" w:space="0" w:color="auto"/>
            <w:left w:val="none" w:sz="0" w:space="0" w:color="auto"/>
            <w:bottom w:val="none" w:sz="0" w:space="0" w:color="auto"/>
            <w:right w:val="none" w:sz="0" w:space="0" w:color="auto"/>
          </w:divBdr>
        </w:div>
      </w:divsChild>
    </w:div>
    <w:div w:id="2004551262">
      <w:bodyDiv w:val="1"/>
      <w:marLeft w:val="0"/>
      <w:marRight w:val="0"/>
      <w:marTop w:val="0"/>
      <w:marBottom w:val="0"/>
      <w:divBdr>
        <w:top w:val="none" w:sz="0" w:space="0" w:color="auto"/>
        <w:left w:val="none" w:sz="0" w:space="0" w:color="auto"/>
        <w:bottom w:val="none" w:sz="0" w:space="0" w:color="auto"/>
        <w:right w:val="none" w:sz="0" w:space="0" w:color="auto"/>
      </w:divBdr>
      <w:divsChild>
        <w:div w:id="1823036473">
          <w:marLeft w:val="0"/>
          <w:marRight w:val="0"/>
          <w:marTop w:val="0"/>
          <w:marBottom w:val="0"/>
          <w:divBdr>
            <w:top w:val="none" w:sz="0" w:space="0" w:color="auto"/>
            <w:left w:val="none" w:sz="0" w:space="0" w:color="auto"/>
            <w:bottom w:val="none" w:sz="0" w:space="0" w:color="auto"/>
            <w:right w:val="none" w:sz="0" w:space="0" w:color="auto"/>
          </w:divBdr>
        </w:div>
        <w:div w:id="1049959611">
          <w:marLeft w:val="0"/>
          <w:marRight w:val="0"/>
          <w:marTop w:val="0"/>
          <w:marBottom w:val="0"/>
          <w:divBdr>
            <w:top w:val="none" w:sz="0" w:space="0" w:color="auto"/>
            <w:left w:val="none" w:sz="0" w:space="0" w:color="auto"/>
            <w:bottom w:val="none" w:sz="0" w:space="0" w:color="auto"/>
            <w:right w:val="none" w:sz="0" w:space="0" w:color="auto"/>
          </w:divBdr>
        </w:div>
        <w:div w:id="1003513799">
          <w:marLeft w:val="0"/>
          <w:marRight w:val="0"/>
          <w:marTop w:val="0"/>
          <w:marBottom w:val="0"/>
          <w:divBdr>
            <w:top w:val="none" w:sz="0" w:space="0" w:color="auto"/>
            <w:left w:val="none" w:sz="0" w:space="0" w:color="auto"/>
            <w:bottom w:val="none" w:sz="0" w:space="0" w:color="auto"/>
            <w:right w:val="none" w:sz="0" w:space="0" w:color="auto"/>
          </w:divBdr>
        </w:div>
        <w:div w:id="1856192898">
          <w:marLeft w:val="0"/>
          <w:marRight w:val="0"/>
          <w:marTop w:val="0"/>
          <w:marBottom w:val="0"/>
          <w:divBdr>
            <w:top w:val="none" w:sz="0" w:space="0" w:color="auto"/>
            <w:left w:val="none" w:sz="0" w:space="0" w:color="auto"/>
            <w:bottom w:val="none" w:sz="0" w:space="0" w:color="auto"/>
            <w:right w:val="none" w:sz="0" w:space="0" w:color="auto"/>
          </w:divBdr>
        </w:div>
        <w:div w:id="752357908">
          <w:marLeft w:val="0"/>
          <w:marRight w:val="0"/>
          <w:marTop w:val="0"/>
          <w:marBottom w:val="0"/>
          <w:divBdr>
            <w:top w:val="none" w:sz="0" w:space="0" w:color="auto"/>
            <w:left w:val="none" w:sz="0" w:space="0" w:color="auto"/>
            <w:bottom w:val="none" w:sz="0" w:space="0" w:color="auto"/>
            <w:right w:val="none" w:sz="0" w:space="0" w:color="auto"/>
          </w:divBdr>
        </w:div>
        <w:div w:id="636490519">
          <w:marLeft w:val="0"/>
          <w:marRight w:val="0"/>
          <w:marTop w:val="0"/>
          <w:marBottom w:val="0"/>
          <w:divBdr>
            <w:top w:val="none" w:sz="0" w:space="0" w:color="auto"/>
            <w:left w:val="none" w:sz="0" w:space="0" w:color="auto"/>
            <w:bottom w:val="none" w:sz="0" w:space="0" w:color="auto"/>
            <w:right w:val="none" w:sz="0" w:space="0" w:color="auto"/>
          </w:divBdr>
        </w:div>
        <w:div w:id="1542129614">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 w:id="2076582653">
      <w:bodyDiv w:val="1"/>
      <w:marLeft w:val="0"/>
      <w:marRight w:val="0"/>
      <w:marTop w:val="0"/>
      <w:marBottom w:val="0"/>
      <w:divBdr>
        <w:top w:val="none" w:sz="0" w:space="0" w:color="auto"/>
        <w:left w:val="none" w:sz="0" w:space="0" w:color="auto"/>
        <w:bottom w:val="none" w:sz="0" w:space="0" w:color="auto"/>
        <w:right w:val="none" w:sz="0" w:space="0" w:color="auto"/>
      </w:divBdr>
      <w:divsChild>
        <w:div w:id="1368943673">
          <w:marLeft w:val="0"/>
          <w:marRight w:val="0"/>
          <w:marTop w:val="0"/>
          <w:marBottom w:val="0"/>
          <w:divBdr>
            <w:top w:val="none" w:sz="0" w:space="0" w:color="auto"/>
            <w:left w:val="none" w:sz="0" w:space="0" w:color="auto"/>
            <w:bottom w:val="none" w:sz="0" w:space="0" w:color="auto"/>
            <w:right w:val="none" w:sz="0" w:space="0" w:color="auto"/>
          </w:divBdr>
        </w:div>
        <w:div w:id="15861148">
          <w:marLeft w:val="0"/>
          <w:marRight w:val="0"/>
          <w:marTop w:val="0"/>
          <w:marBottom w:val="0"/>
          <w:divBdr>
            <w:top w:val="none" w:sz="0" w:space="0" w:color="auto"/>
            <w:left w:val="none" w:sz="0" w:space="0" w:color="auto"/>
            <w:bottom w:val="none" w:sz="0" w:space="0" w:color="auto"/>
            <w:right w:val="none" w:sz="0" w:space="0" w:color="auto"/>
          </w:divBdr>
        </w:div>
        <w:div w:id="983387455">
          <w:marLeft w:val="0"/>
          <w:marRight w:val="0"/>
          <w:marTop w:val="0"/>
          <w:marBottom w:val="0"/>
          <w:divBdr>
            <w:top w:val="none" w:sz="0" w:space="0" w:color="auto"/>
            <w:left w:val="none" w:sz="0" w:space="0" w:color="auto"/>
            <w:bottom w:val="none" w:sz="0" w:space="0" w:color="auto"/>
            <w:right w:val="none" w:sz="0" w:space="0" w:color="auto"/>
          </w:divBdr>
        </w:div>
        <w:div w:id="31780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stmarys.zoom.us/j/86802063157?pwd=TmZhNXlOUFlXSXhBNUNrN2lHbWNVUT0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Wed 30 14.00-15.00 Mini-orals2</dc:title>
  <dc:subject>
  </dc:subject>
  <dc:creator>Samantha Chant</dc:creator>
  <keywords>
  </keywords>
  <dc:description/>
  <lastModifiedBy>Services User</lastModifiedBy>
  <revision>11</revision>
  <dcterms:created xsi:type="dcterms:W3CDTF">2021-06-03T15:13:00.0000000Z</dcterms:created>
  <dcterms:modified xsi:type="dcterms:W3CDTF">2021-06-21T12:53:50Z</dcterms:modified>
</coreProperties>
</file>