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13464" w:rsidR="00F51EC0" w:rsidRDefault="00F51EC0" w14:paraId="1F80C2F1" w14:textId="77777777">
      <w:pPr>
        <w:jc w:val="center"/>
        <w:rPr>
          <w:rFonts w:ascii="Helvetica" w:hAnsi="Helvetica"/>
          <w:b/>
          <w:sz w:val="24"/>
        </w:rPr>
      </w:pPr>
    </w:p>
    <w:p w:rsidRPr="00913464" w:rsidR="00367DC9" w:rsidRDefault="007A5F37" w14:paraId="29C34BB4" w14:textId="77777777">
      <w:pPr>
        <w:jc w:val="center"/>
        <w:rPr>
          <w:rFonts w:ascii="Helvetica" w:hAnsi="Helvetica"/>
          <w:sz w:val="24"/>
        </w:rPr>
      </w:pPr>
      <w:r w:rsidRPr="00913464">
        <w:rPr>
          <w:rFonts w:ascii="Helvetica" w:hAnsi="Helvetica"/>
          <w:b/>
          <w:sz w:val="24"/>
        </w:rPr>
        <w:t>DAT</w:t>
      </w:r>
      <w:r w:rsidRPr="00913464" w:rsidR="00913464">
        <w:rPr>
          <w:rFonts w:ascii="Helvetica" w:hAnsi="Helvetica"/>
          <w:b/>
          <w:sz w:val="24"/>
        </w:rPr>
        <w:t xml:space="preserve">ED: </w:t>
      </w:r>
    </w:p>
    <w:p w:rsidRPr="00913464" w:rsidR="00367DC9" w:rsidRDefault="00367DC9" w14:paraId="443C130E" w14:textId="77777777">
      <w:pPr>
        <w:jc w:val="center"/>
        <w:rPr>
          <w:rFonts w:ascii="Helvetica" w:hAnsi="Helvetica"/>
          <w:sz w:val="24"/>
        </w:rPr>
      </w:pPr>
    </w:p>
    <w:p w:rsidRPr="00913464" w:rsidR="00367DC9" w:rsidRDefault="00F51EC0" w14:paraId="4FB3D1AF" w14:textId="77777777">
      <w:pPr>
        <w:jc w:val="center"/>
        <w:rPr>
          <w:rFonts w:ascii="Helvetica" w:hAnsi="Helvetica"/>
          <w:sz w:val="24"/>
        </w:rPr>
      </w:pPr>
      <w:r w:rsidRPr="00913464">
        <w:rPr>
          <w:rFonts w:ascii="Helvetica" w:hAnsi="Helvetica"/>
          <w:b/>
          <w:sz w:val="24"/>
        </w:rPr>
        <w:t>St Mary’s University, Twickenham</w:t>
      </w:r>
    </w:p>
    <w:p w:rsidRPr="00913464" w:rsidR="00367DC9" w:rsidRDefault="00367DC9" w14:paraId="407FF8FF" w14:textId="77777777">
      <w:pPr>
        <w:jc w:val="center"/>
        <w:rPr>
          <w:rFonts w:ascii="Helvetica" w:hAnsi="Helvetica"/>
          <w:sz w:val="24"/>
        </w:rPr>
      </w:pPr>
    </w:p>
    <w:p w:rsidRPr="00913464" w:rsidR="00367DC9" w:rsidP="0015583E" w:rsidRDefault="007A5F37" w14:paraId="46AA4F66" w14:textId="7BEB9FE9">
      <w:pPr>
        <w:jc w:val="center"/>
        <w:rPr>
          <w:rFonts w:ascii="Helvetica" w:hAnsi="Helvetica"/>
          <w:sz w:val="24"/>
        </w:rPr>
      </w:pPr>
      <w:r w:rsidRPr="00913464">
        <w:rPr>
          <w:rFonts w:ascii="Helvetica" w:hAnsi="Helvetica"/>
          <w:b/>
          <w:sz w:val="24"/>
        </w:rPr>
        <w:t>and</w:t>
      </w:r>
    </w:p>
    <w:p w:rsidRPr="00913464" w:rsidR="00367DC9" w:rsidP="0015583E" w:rsidRDefault="007A5F37" w14:paraId="0EB4E362" w14:textId="77777777">
      <w:pPr>
        <w:spacing w:before="1080"/>
        <w:jc w:val="center"/>
        <w:rPr>
          <w:rFonts w:ascii="Helvetica" w:hAnsi="Helvetica"/>
          <w:sz w:val="24"/>
        </w:rPr>
      </w:pPr>
      <w:r w:rsidRPr="00913464">
        <w:rPr>
          <w:rFonts w:ascii="Helvetica" w:hAnsi="Helvetica"/>
          <w:b/>
          <w:sz w:val="24"/>
        </w:rPr>
        <w:t>CONSULTANCY AGREEMENT</w:t>
      </w:r>
      <w:r w:rsidR="005E51D3">
        <w:rPr>
          <w:rFonts w:ascii="Helvetica" w:hAnsi="Helvetica"/>
          <w:b/>
          <w:sz w:val="24"/>
        </w:rPr>
        <w:t xml:space="preserve"> VIA A SERVICE COMPANY</w:t>
      </w:r>
    </w:p>
    <w:p w:rsidRPr="00913464" w:rsidR="00367DC9" w:rsidP="0015583E" w:rsidRDefault="00367DC9" w14:paraId="2B86DFB5" w14:textId="77777777">
      <w:pPr>
        <w:rPr>
          <w:rFonts w:ascii="Helvetica" w:hAnsi="Helvetica"/>
          <w:sz w:val="24"/>
        </w:rPr>
      </w:pPr>
    </w:p>
    <w:p w:rsidRPr="00913464" w:rsidR="00367DC9" w:rsidRDefault="007A5F37" w14:paraId="7040E9A2" w14:textId="77777777">
      <w:pPr>
        <w:pageBreakBefore/>
        <w:spacing w:after="240"/>
        <w:jc w:val="center"/>
        <w:rPr>
          <w:rFonts w:ascii="Helvetica" w:hAnsi="Helvetica"/>
          <w:sz w:val="24"/>
        </w:rPr>
      </w:pPr>
      <w:r w:rsidRPr="00913464">
        <w:rPr>
          <w:rFonts w:ascii="Helvetica" w:hAnsi="Helvetica"/>
          <w:b/>
          <w:sz w:val="24"/>
        </w:rPr>
        <w:lastRenderedPageBreak/>
        <w:t>Table of Contents</w:t>
      </w:r>
    </w:p>
    <w:p w:rsidRPr="00913464" w:rsidR="006C155C" w:rsidRDefault="00367DC9" w14:paraId="054FE59D" w14:textId="77777777">
      <w:pPr>
        <w:pStyle w:val="TOC1"/>
        <w:rPr>
          <w:rFonts w:ascii="Helvetica" w:hAnsi="Helvetica"/>
          <w:sz w:val="24"/>
          <w:lang w:eastAsia="en-GB"/>
        </w:rPr>
      </w:pPr>
      <w:r w:rsidRPr="00913464">
        <w:rPr>
          <w:rFonts w:ascii="Helvetica" w:hAnsi="Helvetica"/>
          <w:sz w:val="24"/>
        </w:rPr>
        <w:fldChar w:fldCharType="begin"/>
      </w:r>
      <w:r w:rsidRPr="00913464" w:rsidR="007A5F37">
        <w:rPr>
          <w:rFonts w:ascii="Helvetica" w:hAnsi="Helvetica"/>
          <w:sz w:val="24"/>
        </w:rPr>
        <w:instrText>TOC \t "Heading 1, 1, Schedule - Main Heading, 2"</w:instrText>
      </w:r>
      <w:r w:rsidRPr="00913464" w:rsidR="00CF06FD">
        <w:rPr>
          <w:rFonts w:ascii="Helvetica" w:hAnsi="Helvetica"/>
          <w:sz w:val="24"/>
        </w:rPr>
        <w:fldChar w:fldCharType="separate"/>
      </w:r>
      <w:r w:rsidRPr="00913464" w:rsidR="006C155C">
        <w:rPr>
          <w:rFonts w:ascii="Helvetica" w:hAnsi="Helvetica"/>
          <w:sz w:val="24"/>
        </w:rPr>
        <w:t>1.</w:t>
      </w:r>
      <w:r w:rsidRPr="00913464" w:rsidR="006C155C">
        <w:rPr>
          <w:rFonts w:ascii="Helvetica" w:hAnsi="Helvetica"/>
          <w:sz w:val="24"/>
          <w:lang w:eastAsia="en-GB"/>
        </w:rPr>
        <w:tab/>
      </w:r>
      <w:r w:rsidRPr="00913464" w:rsidR="006C155C">
        <w:rPr>
          <w:rFonts w:ascii="Helvetica" w:hAnsi="Helvetica"/>
          <w:sz w:val="24"/>
        </w:rPr>
        <w:t>Interpretation</w:t>
      </w:r>
      <w:r w:rsidRPr="00913464" w:rsidR="006C155C">
        <w:rPr>
          <w:rFonts w:ascii="Helvetica" w:hAnsi="Helvetica"/>
          <w:sz w:val="24"/>
        </w:rPr>
        <w:tab/>
      </w:r>
      <w:r w:rsidRPr="00913464" w:rsidR="006C155C">
        <w:rPr>
          <w:rFonts w:ascii="Helvetica" w:hAnsi="Helvetica"/>
          <w:sz w:val="24"/>
        </w:rPr>
        <w:fldChar w:fldCharType="begin"/>
      </w:r>
      <w:r w:rsidRPr="00913464" w:rsidR="006C155C">
        <w:rPr>
          <w:rFonts w:ascii="Helvetica" w:hAnsi="Helvetica"/>
          <w:sz w:val="24"/>
        </w:rPr>
        <w:instrText xml:space="preserve"> PAGEREF _Toc404092170 \h </w:instrText>
      </w:r>
      <w:r w:rsidRPr="00913464" w:rsidR="006C155C">
        <w:rPr>
          <w:rFonts w:ascii="Helvetica" w:hAnsi="Helvetica"/>
          <w:sz w:val="24"/>
        </w:rPr>
      </w:r>
      <w:r w:rsidRPr="00913464" w:rsidR="006C155C">
        <w:rPr>
          <w:rFonts w:ascii="Helvetica" w:hAnsi="Helvetica"/>
          <w:sz w:val="24"/>
        </w:rPr>
        <w:fldChar w:fldCharType="separate"/>
      </w:r>
      <w:r w:rsidR="005F2D9E">
        <w:rPr>
          <w:rFonts w:ascii="Helvetica" w:hAnsi="Helvetica"/>
          <w:sz w:val="24"/>
        </w:rPr>
        <w:t>1</w:t>
      </w:r>
      <w:r w:rsidRPr="00913464" w:rsidR="006C155C">
        <w:rPr>
          <w:rFonts w:ascii="Helvetica" w:hAnsi="Helvetica"/>
          <w:sz w:val="24"/>
        </w:rPr>
        <w:fldChar w:fldCharType="end"/>
      </w:r>
    </w:p>
    <w:p w:rsidRPr="00913464" w:rsidR="006C155C" w:rsidRDefault="006C155C" w14:paraId="652871F4" w14:textId="77777777">
      <w:pPr>
        <w:pStyle w:val="TOC1"/>
        <w:rPr>
          <w:rFonts w:ascii="Helvetica" w:hAnsi="Helvetica"/>
          <w:sz w:val="24"/>
          <w:lang w:eastAsia="en-GB"/>
        </w:rPr>
      </w:pPr>
      <w:r w:rsidRPr="00913464">
        <w:rPr>
          <w:rFonts w:ascii="Helvetica" w:hAnsi="Helvetica"/>
          <w:sz w:val="24"/>
        </w:rPr>
        <w:t>2.</w:t>
      </w:r>
      <w:r w:rsidRPr="00913464">
        <w:rPr>
          <w:rFonts w:ascii="Helvetica" w:hAnsi="Helvetica"/>
          <w:sz w:val="24"/>
          <w:lang w:eastAsia="en-GB"/>
        </w:rPr>
        <w:tab/>
      </w:r>
      <w:r w:rsidRPr="00913464">
        <w:rPr>
          <w:rFonts w:ascii="Helvetica" w:hAnsi="Helvetica"/>
          <w:sz w:val="24"/>
        </w:rPr>
        <w:t>Term of engagement</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_Toc404092171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3</w:t>
      </w:r>
      <w:r w:rsidRPr="00913464">
        <w:rPr>
          <w:rFonts w:ascii="Helvetica" w:hAnsi="Helvetica"/>
          <w:sz w:val="24"/>
        </w:rPr>
        <w:fldChar w:fldCharType="end"/>
      </w:r>
    </w:p>
    <w:p w:rsidRPr="00913464" w:rsidR="006C155C" w:rsidRDefault="006C155C" w14:paraId="5BA88723" w14:textId="77777777">
      <w:pPr>
        <w:pStyle w:val="TOC1"/>
        <w:rPr>
          <w:rFonts w:ascii="Helvetica" w:hAnsi="Helvetica"/>
          <w:sz w:val="24"/>
          <w:lang w:eastAsia="en-GB"/>
        </w:rPr>
      </w:pPr>
      <w:r w:rsidRPr="00913464">
        <w:rPr>
          <w:rFonts w:ascii="Helvetica" w:hAnsi="Helvetica"/>
          <w:sz w:val="24"/>
        </w:rPr>
        <w:t>3.</w:t>
      </w:r>
      <w:r w:rsidRPr="00913464">
        <w:rPr>
          <w:rFonts w:ascii="Helvetica" w:hAnsi="Helvetica"/>
          <w:sz w:val="24"/>
          <w:lang w:eastAsia="en-GB"/>
        </w:rPr>
        <w:tab/>
      </w:r>
      <w:r w:rsidRPr="00913464">
        <w:rPr>
          <w:rFonts w:ascii="Helvetica" w:hAnsi="Helvetica"/>
          <w:sz w:val="24"/>
        </w:rPr>
        <w:t>Duties and obligations</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_Toc404092172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4</w:t>
      </w:r>
      <w:r w:rsidRPr="00913464">
        <w:rPr>
          <w:rFonts w:ascii="Helvetica" w:hAnsi="Helvetica"/>
          <w:sz w:val="24"/>
        </w:rPr>
        <w:fldChar w:fldCharType="end"/>
      </w:r>
    </w:p>
    <w:p w:rsidRPr="00913464" w:rsidR="006C155C" w:rsidRDefault="006C155C" w14:paraId="6B554053" w14:textId="77777777">
      <w:pPr>
        <w:pStyle w:val="TOC1"/>
        <w:rPr>
          <w:rFonts w:ascii="Helvetica" w:hAnsi="Helvetica"/>
          <w:sz w:val="24"/>
          <w:lang w:eastAsia="en-GB"/>
        </w:rPr>
      </w:pPr>
      <w:r w:rsidRPr="00913464">
        <w:rPr>
          <w:rFonts w:ascii="Helvetica" w:hAnsi="Helvetica"/>
          <w:sz w:val="24"/>
        </w:rPr>
        <w:t>4.</w:t>
      </w:r>
      <w:r w:rsidRPr="00913464">
        <w:rPr>
          <w:rFonts w:ascii="Helvetica" w:hAnsi="Helvetica"/>
          <w:sz w:val="24"/>
          <w:lang w:eastAsia="en-GB"/>
        </w:rPr>
        <w:tab/>
      </w:r>
      <w:r w:rsidRPr="00913464">
        <w:rPr>
          <w:rFonts w:ascii="Helvetica" w:hAnsi="Helvetica"/>
          <w:sz w:val="24"/>
        </w:rPr>
        <w:t>Fees</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_Toc404092173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6</w:t>
      </w:r>
      <w:r w:rsidRPr="00913464">
        <w:rPr>
          <w:rFonts w:ascii="Helvetica" w:hAnsi="Helvetica"/>
          <w:sz w:val="24"/>
        </w:rPr>
        <w:fldChar w:fldCharType="end"/>
      </w:r>
    </w:p>
    <w:p w:rsidRPr="00913464" w:rsidR="006C155C" w:rsidRDefault="006C155C" w14:paraId="40919E99" w14:textId="77777777">
      <w:pPr>
        <w:pStyle w:val="TOC1"/>
        <w:rPr>
          <w:rFonts w:ascii="Helvetica" w:hAnsi="Helvetica"/>
          <w:sz w:val="24"/>
          <w:lang w:eastAsia="en-GB"/>
        </w:rPr>
      </w:pPr>
      <w:r w:rsidRPr="00913464">
        <w:rPr>
          <w:rFonts w:ascii="Helvetica" w:hAnsi="Helvetica"/>
          <w:sz w:val="24"/>
        </w:rPr>
        <w:t>5.</w:t>
      </w:r>
      <w:r w:rsidRPr="00913464">
        <w:rPr>
          <w:rFonts w:ascii="Helvetica" w:hAnsi="Helvetica"/>
          <w:sz w:val="24"/>
          <w:lang w:eastAsia="en-GB"/>
        </w:rPr>
        <w:tab/>
      </w:r>
      <w:r w:rsidRPr="00913464">
        <w:rPr>
          <w:rFonts w:ascii="Helvetica" w:hAnsi="Helvetica"/>
          <w:sz w:val="24"/>
        </w:rPr>
        <w:t>Expenses</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_Toc404092174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7</w:t>
      </w:r>
      <w:r w:rsidRPr="00913464">
        <w:rPr>
          <w:rFonts w:ascii="Helvetica" w:hAnsi="Helvetica"/>
          <w:sz w:val="24"/>
        </w:rPr>
        <w:fldChar w:fldCharType="end"/>
      </w:r>
    </w:p>
    <w:p w:rsidRPr="00913464" w:rsidR="006C155C" w:rsidRDefault="006C155C" w14:paraId="2D7E2388" w14:textId="77777777">
      <w:pPr>
        <w:pStyle w:val="TOC1"/>
        <w:rPr>
          <w:rFonts w:ascii="Helvetica" w:hAnsi="Helvetica"/>
          <w:sz w:val="24"/>
          <w:lang w:eastAsia="en-GB"/>
        </w:rPr>
      </w:pPr>
      <w:r w:rsidRPr="00913464">
        <w:rPr>
          <w:rFonts w:ascii="Helvetica" w:hAnsi="Helvetica"/>
          <w:sz w:val="24"/>
        </w:rPr>
        <w:t>6.</w:t>
      </w:r>
      <w:r w:rsidRPr="00913464">
        <w:rPr>
          <w:rFonts w:ascii="Helvetica" w:hAnsi="Helvetica"/>
          <w:sz w:val="24"/>
          <w:lang w:eastAsia="en-GB"/>
        </w:rPr>
        <w:tab/>
      </w:r>
      <w:r w:rsidRPr="00913464">
        <w:rPr>
          <w:rFonts w:ascii="Helvetica" w:hAnsi="Helvetica"/>
          <w:sz w:val="24"/>
        </w:rPr>
        <w:t>Other activities</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_Toc404092175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7</w:t>
      </w:r>
      <w:r w:rsidRPr="00913464">
        <w:rPr>
          <w:rFonts w:ascii="Helvetica" w:hAnsi="Helvetica"/>
          <w:sz w:val="24"/>
        </w:rPr>
        <w:fldChar w:fldCharType="end"/>
      </w:r>
    </w:p>
    <w:p w:rsidRPr="00913464" w:rsidR="006C155C" w:rsidRDefault="006C155C" w14:paraId="5B25EAFA" w14:textId="77777777">
      <w:pPr>
        <w:pStyle w:val="TOC1"/>
        <w:rPr>
          <w:rFonts w:ascii="Helvetica" w:hAnsi="Helvetica"/>
          <w:sz w:val="24"/>
          <w:lang w:eastAsia="en-GB"/>
        </w:rPr>
      </w:pPr>
      <w:r w:rsidRPr="00913464">
        <w:rPr>
          <w:rFonts w:ascii="Helvetica" w:hAnsi="Helvetica"/>
          <w:sz w:val="24"/>
        </w:rPr>
        <w:t>7.</w:t>
      </w:r>
      <w:r w:rsidRPr="00913464">
        <w:rPr>
          <w:rFonts w:ascii="Helvetica" w:hAnsi="Helvetica"/>
          <w:sz w:val="24"/>
          <w:lang w:eastAsia="en-GB"/>
        </w:rPr>
        <w:tab/>
      </w:r>
      <w:r w:rsidRPr="00913464">
        <w:rPr>
          <w:rFonts w:ascii="Helvetica" w:hAnsi="Helvetica"/>
          <w:sz w:val="24"/>
        </w:rPr>
        <w:t>Confidential information</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_Toc404092176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8</w:t>
      </w:r>
      <w:r w:rsidRPr="00913464">
        <w:rPr>
          <w:rFonts w:ascii="Helvetica" w:hAnsi="Helvetica"/>
          <w:sz w:val="24"/>
        </w:rPr>
        <w:fldChar w:fldCharType="end"/>
      </w:r>
    </w:p>
    <w:p w:rsidRPr="00913464" w:rsidR="006C155C" w:rsidRDefault="006C155C" w14:paraId="58B4591A" w14:textId="77777777">
      <w:pPr>
        <w:pStyle w:val="TOC1"/>
        <w:rPr>
          <w:rFonts w:ascii="Helvetica" w:hAnsi="Helvetica"/>
          <w:sz w:val="24"/>
          <w:lang w:eastAsia="en-GB"/>
        </w:rPr>
      </w:pPr>
      <w:r w:rsidRPr="00913464">
        <w:rPr>
          <w:rFonts w:ascii="Helvetica" w:hAnsi="Helvetica"/>
          <w:sz w:val="24"/>
        </w:rPr>
        <w:t>8.</w:t>
      </w:r>
      <w:r w:rsidRPr="00913464">
        <w:rPr>
          <w:rFonts w:ascii="Helvetica" w:hAnsi="Helvetica"/>
          <w:sz w:val="24"/>
          <w:lang w:eastAsia="en-GB"/>
        </w:rPr>
        <w:tab/>
      </w:r>
      <w:r w:rsidRPr="00913464">
        <w:rPr>
          <w:rFonts w:ascii="Helvetica" w:hAnsi="Helvetica"/>
          <w:sz w:val="24"/>
        </w:rPr>
        <w:t>Data protection</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_Toc404092177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8</w:t>
      </w:r>
      <w:r w:rsidRPr="00913464">
        <w:rPr>
          <w:rFonts w:ascii="Helvetica" w:hAnsi="Helvetica"/>
          <w:sz w:val="24"/>
        </w:rPr>
        <w:fldChar w:fldCharType="end"/>
      </w:r>
    </w:p>
    <w:p w:rsidRPr="00913464" w:rsidR="006C155C" w:rsidRDefault="006C155C" w14:paraId="19CB23F2" w14:textId="77777777">
      <w:pPr>
        <w:pStyle w:val="TOC1"/>
        <w:rPr>
          <w:rFonts w:ascii="Helvetica" w:hAnsi="Helvetica"/>
          <w:sz w:val="24"/>
          <w:lang w:eastAsia="en-GB"/>
        </w:rPr>
      </w:pPr>
      <w:r w:rsidRPr="00913464">
        <w:rPr>
          <w:rFonts w:ascii="Helvetica" w:hAnsi="Helvetica"/>
          <w:sz w:val="24"/>
        </w:rPr>
        <w:t>9.</w:t>
      </w:r>
      <w:r w:rsidRPr="00913464">
        <w:rPr>
          <w:rFonts w:ascii="Helvetica" w:hAnsi="Helvetica"/>
          <w:sz w:val="24"/>
          <w:lang w:eastAsia="en-GB"/>
        </w:rPr>
        <w:tab/>
      </w:r>
      <w:r w:rsidRPr="00913464">
        <w:rPr>
          <w:rFonts w:ascii="Helvetica" w:hAnsi="Helvetica"/>
          <w:sz w:val="24"/>
        </w:rPr>
        <w:t>Intellectual property</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_Toc404092178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9</w:t>
      </w:r>
      <w:r w:rsidRPr="00913464">
        <w:rPr>
          <w:rFonts w:ascii="Helvetica" w:hAnsi="Helvetica"/>
          <w:sz w:val="24"/>
        </w:rPr>
        <w:fldChar w:fldCharType="end"/>
      </w:r>
    </w:p>
    <w:p w:rsidRPr="00913464" w:rsidR="006C155C" w:rsidRDefault="006C155C" w14:paraId="212ECB2A" w14:textId="77777777">
      <w:pPr>
        <w:pStyle w:val="TOC1"/>
        <w:rPr>
          <w:rFonts w:ascii="Helvetica" w:hAnsi="Helvetica"/>
          <w:sz w:val="24"/>
          <w:lang w:eastAsia="en-GB"/>
        </w:rPr>
      </w:pPr>
      <w:r w:rsidRPr="00913464">
        <w:rPr>
          <w:rFonts w:ascii="Helvetica" w:hAnsi="Helvetica"/>
          <w:sz w:val="24"/>
        </w:rPr>
        <w:t>10.</w:t>
      </w:r>
      <w:r w:rsidRPr="00913464">
        <w:rPr>
          <w:rFonts w:ascii="Helvetica" w:hAnsi="Helvetica"/>
          <w:sz w:val="24"/>
          <w:lang w:eastAsia="en-GB"/>
        </w:rPr>
        <w:tab/>
      </w:r>
      <w:r w:rsidRPr="00913464">
        <w:rPr>
          <w:rFonts w:ascii="Helvetica" w:hAnsi="Helvetica"/>
          <w:sz w:val="24"/>
        </w:rPr>
        <w:t>Insurance and liability</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_Toc404092179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11</w:t>
      </w:r>
      <w:r w:rsidRPr="00913464">
        <w:rPr>
          <w:rFonts w:ascii="Helvetica" w:hAnsi="Helvetica"/>
          <w:sz w:val="24"/>
        </w:rPr>
        <w:fldChar w:fldCharType="end"/>
      </w:r>
    </w:p>
    <w:p w:rsidRPr="00913464" w:rsidR="006C155C" w:rsidRDefault="006C155C" w14:paraId="1B34D257" w14:textId="77777777">
      <w:pPr>
        <w:pStyle w:val="TOC1"/>
        <w:rPr>
          <w:rFonts w:ascii="Helvetica" w:hAnsi="Helvetica"/>
          <w:sz w:val="24"/>
          <w:lang w:eastAsia="en-GB"/>
        </w:rPr>
      </w:pPr>
      <w:r w:rsidRPr="00913464">
        <w:rPr>
          <w:rFonts w:ascii="Helvetica" w:hAnsi="Helvetica"/>
          <w:sz w:val="24"/>
        </w:rPr>
        <w:t>11.</w:t>
      </w:r>
      <w:r w:rsidRPr="00913464">
        <w:rPr>
          <w:rFonts w:ascii="Helvetica" w:hAnsi="Helvetica"/>
          <w:sz w:val="24"/>
          <w:lang w:eastAsia="en-GB"/>
        </w:rPr>
        <w:tab/>
      </w:r>
      <w:r w:rsidRPr="00913464">
        <w:rPr>
          <w:rFonts w:ascii="Helvetica" w:hAnsi="Helvetica"/>
          <w:sz w:val="24"/>
        </w:rPr>
        <w:t>Termination</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_Toc404092180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12</w:t>
      </w:r>
      <w:r w:rsidRPr="00913464">
        <w:rPr>
          <w:rFonts w:ascii="Helvetica" w:hAnsi="Helvetica"/>
          <w:sz w:val="24"/>
        </w:rPr>
        <w:fldChar w:fldCharType="end"/>
      </w:r>
    </w:p>
    <w:p w:rsidRPr="00913464" w:rsidR="006C155C" w:rsidRDefault="006C155C" w14:paraId="54762367" w14:textId="77777777">
      <w:pPr>
        <w:pStyle w:val="TOC1"/>
        <w:rPr>
          <w:rFonts w:ascii="Helvetica" w:hAnsi="Helvetica"/>
          <w:sz w:val="24"/>
          <w:lang w:eastAsia="en-GB"/>
        </w:rPr>
      </w:pPr>
      <w:r w:rsidRPr="00913464">
        <w:rPr>
          <w:rFonts w:ascii="Helvetica" w:hAnsi="Helvetica"/>
          <w:sz w:val="24"/>
        </w:rPr>
        <w:t>12.</w:t>
      </w:r>
      <w:r w:rsidRPr="00913464">
        <w:rPr>
          <w:rFonts w:ascii="Helvetica" w:hAnsi="Helvetica"/>
          <w:sz w:val="24"/>
          <w:lang w:eastAsia="en-GB"/>
        </w:rPr>
        <w:tab/>
      </w:r>
      <w:r w:rsidRPr="00913464">
        <w:rPr>
          <w:rFonts w:ascii="Helvetica" w:hAnsi="Helvetica"/>
          <w:sz w:val="24"/>
        </w:rPr>
        <w:t>Obligations on termination</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_Toc404092181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14</w:t>
      </w:r>
      <w:r w:rsidRPr="00913464">
        <w:rPr>
          <w:rFonts w:ascii="Helvetica" w:hAnsi="Helvetica"/>
          <w:sz w:val="24"/>
        </w:rPr>
        <w:fldChar w:fldCharType="end"/>
      </w:r>
    </w:p>
    <w:p w:rsidRPr="00913464" w:rsidR="006C155C" w:rsidRDefault="006C155C" w14:paraId="5339116A" w14:textId="77777777">
      <w:pPr>
        <w:pStyle w:val="TOC1"/>
        <w:rPr>
          <w:rFonts w:ascii="Helvetica" w:hAnsi="Helvetica"/>
          <w:sz w:val="24"/>
          <w:lang w:eastAsia="en-GB"/>
        </w:rPr>
      </w:pPr>
      <w:r w:rsidRPr="00913464">
        <w:rPr>
          <w:rFonts w:ascii="Helvetica" w:hAnsi="Helvetica"/>
          <w:sz w:val="24"/>
        </w:rPr>
        <w:t>13.</w:t>
      </w:r>
      <w:r w:rsidRPr="00913464">
        <w:rPr>
          <w:rFonts w:ascii="Helvetica" w:hAnsi="Helvetica"/>
          <w:sz w:val="24"/>
          <w:lang w:eastAsia="en-GB"/>
        </w:rPr>
        <w:tab/>
      </w:r>
      <w:r w:rsidRPr="00913464">
        <w:rPr>
          <w:rFonts w:ascii="Helvetica" w:hAnsi="Helvetica"/>
          <w:sz w:val="24"/>
        </w:rPr>
        <w:t>Status</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_Toc404092182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14</w:t>
      </w:r>
      <w:r w:rsidRPr="00913464">
        <w:rPr>
          <w:rFonts w:ascii="Helvetica" w:hAnsi="Helvetica"/>
          <w:sz w:val="24"/>
        </w:rPr>
        <w:fldChar w:fldCharType="end"/>
      </w:r>
    </w:p>
    <w:p w:rsidRPr="00913464" w:rsidR="006C155C" w:rsidRDefault="006C155C" w14:paraId="4F5DF808" w14:textId="77777777">
      <w:pPr>
        <w:pStyle w:val="TOC1"/>
        <w:rPr>
          <w:rFonts w:ascii="Helvetica" w:hAnsi="Helvetica"/>
          <w:sz w:val="24"/>
          <w:lang w:eastAsia="en-GB"/>
        </w:rPr>
      </w:pPr>
      <w:r w:rsidRPr="00913464">
        <w:rPr>
          <w:rFonts w:ascii="Helvetica" w:hAnsi="Helvetica"/>
          <w:sz w:val="24"/>
        </w:rPr>
        <w:t>14.</w:t>
      </w:r>
      <w:r w:rsidRPr="00913464">
        <w:rPr>
          <w:rFonts w:ascii="Helvetica" w:hAnsi="Helvetica"/>
          <w:sz w:val="24"/>
          <w:lang w:eastAsia="en-GB"/>
        </w:rPr>
        <w:tab/>
      </w:r>
      <w:r w:rsidRPr="00913464">
        <w:rPr>
          <w:rFonts w:ascii="Helvetica" w:hAnsi="Helvetica"/>
          <w:sz w:val="24"/>
        </w:rPr>
        <w:t>Notice</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_Toc404092183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15</w:t>
      </w:r>
      <w:r w:rsidRPr="00913464">
        <w:rPr>
          <w:rFonts w:ascii="Helvetica" w:hAnsi="Helvetica"/>
          <w:sz w:val="24"/>
        </w:rPr>
        <w:fldChar w:fldCharType="end"/>
      </w:r>
    </w:p>
    <w:p w:rsidRPr="00913464" w:rsidR="006C155C" w:rsidRDefault="006C155C" w14:paraId="630133A7" w14:textId="77777777">
      <w:pPr>
        <w:pStyle w:val="TOC1"/>
        <w:rPr>
          <w:rFonts w:ascii="Helvetica" w:hAnsi="Helvetica"/>
          <w:sz w:val="24"/>
          <w:lang w:eastAsia="en-GB"/>
        </w:rPr>
      </w:pPr>
      <w:r w:rsidRPr="00913464">
        <w:rPr>
          <w:rFonts w:ascii="Helvetica" w:hAnsi="Helvetica"/>
          <w:sz w:val="24"/>
        </w:rPr>
        <w:t>15.</w:t>
      </w:r>
      <w:r w:rsidRPr="00913464">
        <w:rPr>
          <w:rFonts w:ascii="Helvetica" w:hAnsi="Helvetica"/>
          <w:sz w:val="24"/>
          <w:lang w:eastAsia="en-GB"/>
        </w:rPr>
        <w:tab/>
      </w:r>
      <w:r w:rsidRPr="00913464">
        <w:rPr>
          <w:rFonts w:ascii="Helvetica" w:hAnsi="Helvetica"/>
          <w:sz w:val="24"/>
        </w:rPr>
        <w:t>Entire agreement</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_Toc404092184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16</w:t>
      </w:r>
      <w:r w:rsidRPr="00913464">
        <w:rPr>
          <w:rFonts w:ascii="Helvetica" w:hAnsi="Helvetica"/>
          <w:sz w:val="24"/>
        </w:rPr>
        <w:fldChar w:fldCharType="end"/>
      </w:r>
    </w:p>
    <w:p w:rsidRPr="00913464" w:rsidR="006C155C" w:rsidRDefault="006C155C" w14:paraId="40278B53" w14:textId="77777777">
      <w:pPr>
        <w:pStyle w:val="TOC1"/>
        <w:rPr>
          <w:rFonts w:ascii="Helvetica" w:hAnsi="Helvetica"/>
          <w:sz w:val="24"/>
          <w:lang w:eastAsia="en-GB"/>
        </w:rPr>
      </w:pPr>
      <w:r w:rsidRPr="00913464">
        <w:rPr>
          <w:rFonts w:ascii="Helvetica" w:hAnsi="Helvetica"/>
          <w:sz w:val="24"/>
        </w:rPr>
        <w:t>16.</w:t>
      </w:r>
      <w:r w:rsidRPr="00913464">
        <w:rPr>
          <w:rFonts w:ascii="Helvetica" w:hAnsi="Helvetica"/>
          <w:sz w:val="24"/>
          <w:lang w:eastAsia="en-GB"/>
        </w:rPr>
        <w:tab/>
      </w:r>
      <w:r w:rsidRPr="00913464">
        <w:rPr>
          <w:rFonts w:ascii="Helvetica" w:hAnsi="Helvetica"/>
          <w:sz w:val="24"/>
        </w:rPr>
        <w:t>Variation</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_Toc404092185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16</w:t>
      </w:r>
      <w:r w:rsidRPr="00913464">
        <w:rPr>
          <w:rFonts w:ascii="Helvetica" w:hAnsi="Helvetica"/>
          <w:sz w:val="24"/>
        </w:rPr>
        <w:fldChar w:fldCharType="end"/>
      </w:r>
    </w:p>
    <w:p w:rsidRPr="00913464" w:rsidR="006C155C" w:rsidRDefault="006C155C" w14:paraId="4818BA15" w14:textId="77777777">
      <w:pPr>
        <w:pStyle w:val="TOC1"/>
        <w:rPr>
          <w:rFonts w:ascii="Helvetica" w:hAnsi="Helvetica"/>
          <w:sz w:val="24"/>
          <w:lang w:eastAsia="en-GB"/>
        </w:rPr>
      </w:pPr>
      <w:r w:rsidRPr="00913464">
        <w:rPr>
          <w:rFonts w:ascii="Helvetica" w:hAnsi="Helvetica"/>
          <w:sz w:val="24"/>
        </w:rPr>
        <w:t>17.</w:t>
      </w:r>
      <w:r w:rsidRPr="00913464">
        <w:rPr>
          <w:rFonts w:ascii="Helvetica" w:hAnsi="Helvetica"/>
          <w:sz w:val="24"/>
          <w:lang w:eastAsia="en-GB"/>
        </w:rPr>
        <w:tab/>
      </w:r>
      <w:r w:rsidRPr="00913464">
        <w:rPr>
          <w:rFonts w:ascii="Helvetica" w:hAnsi="Helvetica"/>
          <w:sz w:val="24"/>
        </w:rPr>
        <w:t>Counterparts</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_Toc404092186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16</w:t>
      </w:r>
      <w:r w:rsidRPr="00913464">
        <w:rPr>
          <w:rFonts w:ascii="Helvetica" w:hAnsi="Helvetica"/>
          <w:sz w:val="24"/>
        </w:rPr>
        <w:fldChar w:fldCharType="end"/>
      </w:r>
    </w:p>
    <w:p w:rsidRPr="00913464" w:rsidR="006C155C" w:rsidRDefault="006C155C" w14:paraId="77A783AE" w14:textId="77777777">
      <w:pPr>
        <w:pStyle w:val="TOC1"/>
        <w:rPr>
          <w:rFonts w:ascii="Helvetica" w:hAnsi="Helvetica"/>
          <w:sz w:val="24"/>
          <w:lang w:eastAsia="en-GB"/>
        </w:rPr>
      </w:pPr>
      <w:r w:rsidRPr="00913464">
        <w:rPr>
          <w:rFonts w:ascii="Helvetica" w:hAnsi="Helvetica"/>
          <w:sz w:val="24"/>
        </w:rPr>
        <w:t>18.</w:t>
      </w:r>
      <w:r w:rsidRPr="00913464">
        <w:rPr>
          <w:rFonts w:ascii="Helvetica" w:hAnsi="Helvetica"/>
          <w:sz w:val="24"/>
          <w:lang w:eastAsia="en-GB"/>
        </w:rPr>
        <w:tab/>
      </w:r>
      <w:r w:rsidRPr="00913464">
        <w:rPr>
          <w:rFonts w:ascii="Helvetica" w:hAnsi="Helvetica"/>
          <w:sz w:val="24"/>
        </w:rPr>
        <w:t>Third party rights</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_Toc404092187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16</w:t>
      </w:r>
      <w:r w:rsidRPr="00913464">
        <w:rPr>
          <w:rFonts w:ascii="Helvetica" w:hAnsi="Helvetica"/>
          <w:sz w:val="24"/>
        </w:rPr>
        <w:fldChar w:fldCharType="end"/>
      </w:r>
    </w:p>
    <w:p w:rsidRPr="00913464" w:rsidR="006C155C" w:rsidRDefault="006C155C" w14:paraId="7073920F" w14:textId="77777777">
      <w:pPr>
        <w:pStyle w:val="TOC1"/>
        <w:rPr>
          <w:rFonts w:ascii="Helvetica" w:hAnsi="Helvetica"/>
          <w:sz w:val="24"/>
          <w:lang w:eastAsia="en-GB"/>
        </w:rPr>
      </w:pPr>
      <w:r w:rsidRPr="00913464">
        <w:rPr>
          <w:rFonts w:ascii="Helvetica" w:hAnsi="Helvetica"/>
          <w:sz w:val="24"/>
        </w:rPr>
        <w:t>19.</w:t>
      </w:r>
      <w:r w:rsidRPr="00913464">
        <w:rPr>
          <w:rFonts w:ascii="Helvetica" w:hAnsi="Helvetica"/>
          <w:sz w:val="24"/>
          <w:lang w:eastAsia="en-GB"/>
        </w:rPr>
        <w:tab/>
      </w:r>
      <w:r w:rsidRPr="00913464">
        <w:rPr>
          <w:rFonts w:ascii="Helvetica" w:hAnsi="Helvetica"/>
          <w:sz w:val="24"/>
        </w:rPr>
        <w:t>Governing law</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_Toc404092188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17</w:t>
      </w:r>
      <w:r w:rsidRPr="00913464">
        <w:rPr>
          <w:rFonts w:ascii="Helvetica" w:hAnsi="Helvetica"/>
          <w:sz w:val="24"/>
        </w:rPr>
        <w:fldChar w:fldCharType="end"/>
      </w:r>
    </w:p>
    <w:p w:rsidRPr="00913464" w:rsidR="006C155C" w:rsidRDefault="006C155C" w14:paraId="1CB7405D" w14:textId="77777777">
      <w:pPr>
        <w:pStyle w:val="TOC1"/>
        <w:rPr>
          <w:rFonts w:ascii="Helvetica" w:hAnsi="Helvetica"/>
          <w:sz w:val="24"/>
          <w:lang w:eastAsia="en-GB"/>
        </w:rPr>
      </w:pPr>
      <w:r w:rsidRPr="00913464">
        <w:rPr>
          <w:rFonts w:ascii="Helvetica" w:hAnsi="Helvetica"/>
          <w:sz w:val="24"/>
        </w:rPr>
        <w:t>20.</w:t>
      </w:r>
      <w:r w:rsidRPr="00913464">
        <w:rPr>
          <w:rFonts w:ascii="Helvetica" w:hAnsi="Helvetica"/>
          <w:sz w:val="24"/>
          <w:lang w:eastAsia="en-GB"/>
        </w:rPr>
        <w:tab/>
      </w:r>
      <w:r w:rsidRPr="00913464">
        <w:rPr>
          <w:rFonts w:ascii="Helvetica" w:hAnsi="Helvetica"/>
          <w:sz w:val="24"/>
        </w:rPr>
        <w:t>Jurisdiction</w:t>
      </w:r>
      <w:r w:rsidRPr="00913464">
        <w:rPr>
          <w:rFonts w:ascii="Helvetica" w:hAnsi="Helvetica"/>
          <w:sz w:val="24"/>
        </w:rPr>
        <w:tab/>
      </w:r>
      <w:r w:rsidRPr="00913464">
        <w:rPr>
          <w:rFonts w:ascii="Helvetica" w:hAnsi="Helvetica"/>
          <w:sz w:val="24"/>
        </w:rPr>
        <w:fldChar w:fldCharType="begin"/>
      </w:r>
      <w:r w:rsidRPr="00913464">
        <w:rPr>
          <w:rFonts w:ascii="Helvetica" w:hAnsi="Helvetica"/>
          <w:sz w:val="24"/>
        </w:rPr>
        <w:instrText xml:space="preserve"> PAGEREF _Toc404092189 \h </w:instrText>
      </w:r>
      <w:r w:rsidRPr="00913464">
        <w:rPr>
          <w:rFonts w:ascii="Helvetica" w:hAnsi="Helvetica"/>
          <w:sz w:val="24"/>
        </w:rPr>
      </w:r>
      <w:r w:rsidRPr="00913464">
        <w:rPr>
          <w:rFonts w:ascii="Helvetica" w:hAnsi="Helvetica"/>
          <w:sz w:val="24"/>
        </w:rPr>
        <w:fldChar w:fldCharType="separate"/>
      </w:r>
      <w:r w:rsidR="005F2D9E">
        <w:rPr>
          <w:rFonts w:ascii="Helvetica" w:hAnsi="Helvetica"/>
          <w:sz w:val="24"/>
        </w:rPr>
        <w:t>17</w:t>
      </w:r>
      <w:r w:rsidRPr="00913464">
        <w:rPr>
          <w:rFonts w:ascii="Helvetica" w:hAnsi="Helvetica"/>
          <w:sz w:val="24"/>
        </w:rPr>
        <w:fldChar w:fldCharType="end"/>
      </w:r>
    </w:p>
    <w:p w:rsidRPr="00913464" w:rsidR="006C155C" w:rsidRDefault="006C155C" w14:paraId="3D2CED74" w14:textId="77777777">
      <w:pPr>
        <w:pStyle w:val="TOC2"/>
        <w:tabs>
          <w:tab w:val="right" w:leader="dot" w:pos="9061"/>
        </w:tabs>
        <w:rPr>
          <w:rFonts w:ascii="Helvetica" w:hAnsi="Helvetica"/>
          <w:noProof/>
          <w:sz w:val="24"/>
          <w:lang w:eastAsia="en-GB"/>
        </w:rPr>
      </w:pPr>
      <w:r w:rsidRPr="00913464">
        <w:rPr>
          <w:rFonts w:ascii="Helvetica" w:hAnsi="Helvetica"/>
          <w:noProof/>
          <w:sz w:val="24"/>
        </w:rPr>
        <w:t>Schedule 1</w:t>
      </w:r>
      <w:r w:rsidRPr="00913464">
        <w:rPr>
          <w:rFonts w:ascii="Helvetica" w:hAnsi="Helvetica"/>
          <w:noProof/>
          <w:sz w:val="24"/>
        </w:rPr>
        <w:tab/>
      </w:r>
      <w:r w:rsidR="00E2299C">
        <w:rPr>
          <w:rFonts w:ascii="Helvetica" w:hAnsi="Helvetica"/>
          <w:noProof/>
          <w:sz w:val="24"/>
        </w:rPr>
        <w:t>20</w:t>
      </w:r>
    </w:p>
    <w:p w:rsidRPr="00913464" w:rsidR="006C155C" w:rsidRDefault="006C155C" w14:paraId="7F9E416B" w14:textId="77777777">
      <w:pPr>
        <w:pStyle w:val="TOC2"/>
        <w:tabs>
          <w:tab w:val="right" w:leader="dot" w:pos="9061"/>
        </w:tabs>
        <w:rPr>
          <w:rFonts w:ascii="Helvetica" w:hAnsi="Helvetica"/>
          <w:noProof/>
          <w:sz w:val="24"/>
          <w:lang w:eastAsia="en-GB"/>
        </w:rPr>
      </w:pPr>
    </w:p>
    <w:p w:rsidRPr="00913464" w:rsidR="00367DC9" w:rsidRDefault="00367DC9" w14:paraId="7540B49B" w14:textId="77777777">
      <w:pPr>
        <w:rPr>
          <w:rFonts w:ascii="Helvetica" w:hAnsi="Helvetica"/>
          <w:sz w:val="24"/>
        </w:rPr>
      </w:pPr>
      <w:r w:rsidRPr="00913464">
        <w:rPr>
          <w:rFonts w:ascii="Helvetica" w:hAnsi="Helvetica"/>
          <w:sz w:val="24"/>
        </w:rPr>
        <w:fldChar w:fldCharType="end"/>
      </w:r>
    </w:p>
    <w:p w:rsidRPr="00913464" w:rsidR="00367DC9" w:rsidRDefault="00367DC9" w14:paraId="4E5D9F8F" w14:textId="77777777">
      <w:pPr>
        <w:rPr>
          <w:rFonts w:ascii="Helvetica" w:hAnsi="Helvetica"/>
          <w:sz w:val="24"/>
        </w:rPr>
      </w:pPr>
    </w:p>
    <w:p w:rsidRPr="00913464" w:rsidR="00367DC9" w:rsidRDefault="00367DC9" w14:paraId="78BF1786" w14:textId="77777777">
      <w:pPr>
        <w:rPr>
          <w:rFonts w:ascii="Helvetica" w:hAnsi="Helvetica"/>
          <w:sz w:val="24"/>
        </w:rPr>
        <w:sectPr w:rsidRPr="00913464" w:rsidR="00367DC9" w:rsidSect="00CF095B">
          <w:pgSz w:w="11907" w:h="16840"/>
          <w:pgMar w:top="1440" w:right="1440" w:bottom="1440" w:left="1440" w:header="454" w:footer="454" w:gutter="0"/>
          <w:cols w:space="708"/>
          <w:docGrid w:linePitch="360"/>
        </w:sectPr>
      </w:pPr>
    </w:p>
    <w:p w:rsidRPr="00913464" w:rsidR="00367DC9" w:rsidRDefault="007A5F37" w14:paraId="55F66311" w14:textId="77777777">
      <w:pPr>
        <w:rPr>
          <w:rFonts w:ascii="Helvetica" w:hAnsi="Helvetica"/>
          <w:sz w:val="24"/>
        </w:rPr>
      </w:pPr>
      <w:r w:rsidRPr="00913464">
        <w:rPr>
          <w:rFonts w:ascii="Helvetica" w:hAnsi="Helvetica"/>
          <w:b/>
          <w:sz w:val="24"/>
        </w:rPr>
        <w:lastRenderedPageBreak/>
        <w:t>This agreement</w:t>
      </w:r>
      <w:r w:rsidRPr="00913464">
        <w:rPr>
          <w:rFonts w:ascii="Helvetica" w:hAnsi="Helvetica"/>
          <w:sz w:val="24"/>
        </w:rPr>
        <w:t xml:space="preserve"> is </w:t>
      </w:r>
      <w:proofErr w:type="gramStart"/>
      <w:r w:rsidRPr="00913464">
        <w:rPr>
          <w:rFonts w:ascii="Helvetica" w:hAnsi="Helvetica"/>
          <w:sz w:val="24"/>
        </w:rPr>
        <w:t xml:space="preserve">dated </w:t>
      </w:r>
      <w:r w:rsidR="00CF095B">
        <w:rPr>
          <w:rFonts w:ascii="Helvetica" w:hAnsi="Helvetica"/>
          <w:sz w:val="24"/>
        </w:rPr>
        <w:t>.</w:t>
      </w:r>
      <w:proofErr w:type="gramEnd"/>
    </w:p>
    <w:p w:rsidRPr="00913464" w:rsidR="00367DC9" w:rsidRDefault="007A5F37" w14:paraId="684378E3" w14:textId="77777777">
      <w:pPr>
        <w:pStyle w:val="Heading"/>
        <w:rPr>
          <w:rFonts w:ascii="Helvetica" w:hAnsi="Helvetica"/>
          <w:sz w:val="24"/>
        </w:rPr>
      </w:pPr>
      <w:r w:rsidRPr="00913464">
        <w:rPr>
          <w:rFonts w:ascii="Helvetica" w:hAnsi="Helvetica"/>
          <w:sz w:val="24"/>
        </w:rPr>
        <w:t>BETWEEN</w:t>
      </w:r>
    </w:p>
    <w:p w:rsidRPr="00D2623B" w:rsidR="00367DC9" w:rsidP="00D2623B" w:rsidRDefault="00F51EC0" w14:paraId="7F818403" w14:textId="77777777">
      <w:pPr>
        <w:pStyle w:val="Parties"/>
        <w:jc w:val="left"/>
        <w:rPr>
          <w:rFonts w:ascii="Helvetica" w:hAnsi="Helvetica"/>
          <w:sz w:val="24"/>
        </w:rPr>
      </w:pPr>
      <w:r w:rsidRPr="00D2623B">
        <w:rPr>
          <w:rFonts w:ascii="Helvetica" w:hAnsi="Helvetica"/>
          <w:sz w:val="24"/>
        </w:rPr>
        <w:t>St Mary’s University, Twickenham</w:t>
      </w:r>
      <w:r w:rsidRPr="00D2623B" w:rsidR="007C3F0E">
        <w:rPr>
          <w:rFonts w:ascii="Helvetica" w:hAnsi="Helvetica"/>
          <w:sz w:val="24"/>
        </w:rPr>
        <w:t>,</w:t>
      </w:r>
      <w:r w:rsidRPr="00D2623B" w:rsidR="007A5F37">
        <w:rPr>
          <w:rFonts w:ascii="Helvetica" w:hAnsi="Helvetica"/>
          <w:sz w:val="24"/>
        </w:rPr>
        <w:t xml:space="preserve"> Waldegrave Road, Twickenham, TW1 4SX (</w:t>
      </w:r>
      <w:r w:rsidRPr="00D2623B" w:rsidR="007A5F37">
        <w:rPr>
          <w:rFonts w:ascii="Helvetica" w:hAnsi="Helvetica"/>
          <w:b/>
          <w:sz w:val="24"/>
        </w:rPr>
        <w:t xml:space="preserve">the </w:t>
      </w:r>
      <w:r w:rsidRPr="00D2623B" w:rsidR="007C3F0E">
        <w:rPr>
          <w:rStyle w:val="DefinitionTerm"/>
          <w:rFonts w:ascii="Helvetica" w:hAnsi="Helvetica"/>
          <w:sz w:val="24"/>
        </w:rPr>
        <w:t>University</w:t>
      </w:r>
      <w:r w:rsidRPr="00D2623B" w:rsidR="007A5F37">
        <w:rPr>
          <w:rFonts w:ascii="Helvetica" w:hAnsi="Helvetica"/>
          <w:sz w:val="24"/>
        </w:rPr>
        <w:t>).</w:t>
      </w:r>
    </w:p>
    <w:p w:rsidRPr="00D2623B" w:rsidR="00367DC9" w:rsidP="00D2623B" w:rsidRDefault="005E51D3" w14:paraId="26B26858" w14:textId="68FFA08C">
      <w:pPr>
        <w:pStyle w:val="Parties"/>
        <w:jc w:val="left"/>
        <w:rPr>
          <w:rFonts w:ascii="Helvetica" w:hAnsi="Helvetica"/>
          <w:sz w:val="24"/>
        </w:rPr>
      </w:pPr>
      <w:r w:rsidRPr="00A476E0">
        <w:rPr>
          <w:rFonts w:ascii="Helvetica" w:hAnsi="Helvetica"/>
          <w:sz w:val="24"/>
          <w:highlight w:val="yellow"/>
        </w:rPr>
        <w:t>[</w:t>
      </w:r>
      <w:r w:rsidRPr="00A476E0">
        <w:rPr>
          <w:rFonts w:ascii="Helvetica" w:hAnsi="Helvetica"/>
          <w:b/>
          <w:sz w:val="24"/>
          <w:highlight w:val="yellow"/>
        </w:rPr>
        <w:t>FULL COMPANY NAME</w:t>
      </w:r>
      <w:r w:rsidRPr="00A476E0">
        <w:rPr>
          <w:rFonts w:ascii="Helvetica" w:hAnsi="Helvetica"/>
          <w:sz w:val="24"/>
          <w:highlight w:val="yellow"/>
        </w:rPr>
        <w:t>]</w:t>
      </w:r>
      <w:r>
        <w:rPr>
          <w:rFonts w:ascii="Helvetica" w:hAnsi="Helvetica"/>
          <w:sz w:val="24"/>
        </w:rPr>
        <w:t xml:space="preserve"> incorporated and registered in England and Wales with company number </w:t>
      </w:r>
      <w:r w:rsidRPr="00A476E0">
        <w:rPr>
          <w:rFonts w:ascii="Helvetica" w:hAnsi="Helvetica"/>
          <w:sz w:val="24"/>
          <w:highlight w:val="yellow"/>
        </w:rPr>
        <w:t>[</w:t>
      </w:r>
      <w:proofErr w:type="spellStart"/>
      <w:r w:rsidRPr="00A476E0">
        <w:rPr>
          <w:rFonts w:ascii="Helvetica" w:hAnsi="Helvetica"/>
          <w:b/>
          <w:sz w:val="24"/>
          <w:highlight w:val="yellow"/>
        </w:rPr>
        <w:t>NUMBER</w:t>
      </w:r>
      <w:proofErr w:type="spellEnd"/>
      <w:r w:rsidRPr="00A476E0">
        <w:rPr>
          <w:rFonts w:ascii="Helvetica" w:hAnsi="Helvetica"/>
          <w:sz w:val="24"/>
          <w:highlight w:val="yellow"/>
        </w:rPr>
        <w:t>]</w:t>
      </w:r>
      <w:r>
        <w:rPr>
          <w:rFonts w:ascii="Helvetica" w:hAnsi="Helvetica"/>
          <w:sz w:val="24"/>
        </w:rPr>
        <w:t xml:space="preserve"> whose registered office is at </w:t>
      </w:r>
      <w:r w:rsidRPr="00A476E0">
        <w:rPr>
          <w:rFonts w:ascii="Helvetica" w:hAnsi="Helvetica"/>
          <w:sz w:val="24"/>
          <w:highlight w:val="yellow"/>
        </w:rPr>
        <w:t>[</w:t>
      </w:r>
      <w:r w:rsidRPr="00A476E0">
        <w:rPr>
          <w:rFonts w:ascii="Helvetica" w:hAnsi="Helvetica"/>
          <w:b/>
          <w:sz w:val="24"/>
          <w:highlight w:val="yellow"/>
        </w:rPr>
        <w:t xml:space="preserve">REGISTERED OFFICE </w:t>
      </w:r>
      <w:proofErr w:type="gramStart"/>
      <w:r w:rsidRPr="00A476E0">
        <w:rPr>
          <w:rFonts w:ascii="Helvetica" w:hAnsi="Helvetica"/>
          <w:b/>
          <w:sz w:val="24"/>
          <w:highlight w:val="yellow"/>
        </w:rPr>
        <w:t>ADDRESS</w:t>
      </w:r>
      <w:r w:rsidRPr="00A476E0">
        <w:rPr>
          <w:rFonts w:ascii="Helvetica" w:hAnsi="Helvetica"/>
          <w:sz w:val="24"/>
          <w:highlight w:val="yellow"/>
        </w:rPr>
        <w:t>]</w:t>
      </w:r>
      <w:r w:rsidR="001A7CAB">
        <w:rPr>
          <w:rFonts w:ascii="Helvetica" w:hAnsi="Helvetica"/>
          <w:sz w:val="24"/>
        </w:rPr>
        <w:t xml:space="preserve">  </w:t>
      </w:r>
      <w:r w:rsidRPr="00D2623B" w:rsidR="00E2299C">
        <w:rPr>
          <w:rFonts w:ascii="Helvetica" w:hAnsi="Helvetica"/>
          <w:sz w:val="24"/>
        </w:rPr>
        <w:t>(</w:t>
      </w:r>
      <w:proofErr w:type="gramEnd"/>
      <w:r w:rsidRPr="00D2623B" w:rsidR="007A5F37">
        <w:rPr>
          <w:rFonts w:ascii="Helvetica" w:hAnsi="Helvetica"/>
          <w:b/>
          <w:sz w:val="24"/>
        </w:rPr>
        <w:t xml:space="preserve">the </w:t>
      </w:r>
      <w:r w:rsidRPr="00D2623B" w:rsidR="007A5F37">
        <w:rPr>
          <w:rStyle w:val="DefinitionTerm"/>
          <w:rFonts w:ascii="Helvetica" w:hAnsi="Helvetica"/>
          <w:sz w:val="24"/>
        </w:rPr>
        <w:t>Consultant</w:t>
      </w:r>
      <w:r>
        <w:rPr>
          <w:rStyle w:val="DefinitionTerm"/>
          <w:rFonts w:ascii="Helvetica" w:hAnsi="Helvetica"/>
          <w:sz w:val="24"/>
        </w:rPr>
        <w:t xml:space="preserve"> Company</w:t>
      </w:r>
      <w:r w:rsidRPr="00D2623B" w:rsidR="007A5F37">
        <w:rPr>
          <w:rFonts w:ascii="Helvetica" w:hAnsi="Helvetica"/>
          <w:sz w:val="24"/>
        </w:rPr>
        <w:t>).</w:t>
      </w:r>
    </w:p>
    <w:p w:rsidRPr="00913464" w:rsidR="00367DC9" w:rsidRDefault="007A5F37" w14:paraId="2559B82F" w14:textId="77777777">
      <w:pPr>
        <w:pStyle w:val="Heading"/>
        <w:rPr>
          <w:rFonts w:ascii="Helvetica" w:hAnsi="Helvetica"/>
          <w:sz w:val="24"/>
        </w:rPr>
      </w:pPr>
      <w:bookmarkStart w:name="main" w:id="0"/>
      <w:r w:rsidRPr="00913464">
        <w:rPr>
          <w:rFonts w:ascii="Helvetica" w:hAnsi="Helvetica"/>
          <w:sz w:val="24"/>
        </w:rPr>
        <w:t>AGREED TERMS</w:t>
      </w:r>
    </w:p>
    <w:p w:rsidRPr="00913464" w:rsidR="00367DC9" w:rsidRDefault="007A5F37" w14:paraId="7DFBB019" w14:textId="77777777">
      <w:pPr>
        <w:pStyle w:val="Heading1"/>
        <w:rPr>
          <w:rFonts w:ascii="Helvetica" w:hAnsi="Helvetica"/>
          <w:sz w:val="24"/>
          <w:szCs w:val="24"/>
        </w:rPr>
      </w:pPr>
      <w:bookmarkStart w:name="ac3af7ff73d6a16e5" w:id="1"/>
      <w:bookmarkStart w:name="_Toc404092170" w:id="2"/>
      <w:r w:rsidRPr="00913464">
        <w:rPr>
          <w:rFonts w:ascii="Helvetica" w:hAnsi="Helvetica"/>
          <w:sz w:val="24"/>
          <w:szCs w:val="24"/>
        </w:rPr>
        <w:t>Interpretation</w:t>
      </w:r>
      <w:bookmarkEnd w:id="1"/>
      <w:bookmarkEnd w:id="2"/>
    </w:p>
    <w:p w:rsidRPr="00913464" w:rsidR="00367DC9" w:rsidRDefault="007A5F37" w14:paraId="3B9FA4CC" w14:textId="77777777">
      <w:pPr>
        <w:pStyle w:val="Heading2"/>
      </w:pPr>
      <w:r w:rsidRPr="00913464">
        <w:t xml:space="preserve">The following definitions and rules of interpretation in this clause </w:t>
      </w:r>
      <w:r w:rsidRPr="00913464" w:rsidR="00367DC9">
        <w:fldChar w:fldCharType="begin"/>
      </w:r>
      <w:r w:rsidRPr="00913464">
        <w:instrText xml:space="preserve">REF "ac3af7ff73d6a16e5" \h \w </w:instrText>
      </w:r>
      <w:r w:rsidRPr="00913464" w:rsidR="00913464">
        <w:instrText xml:space="preserve"> \* MERGEFORMAT </w:instrText>
      </w:r>
      <w:r w:rsidRPr="00913464" w:rsidR="00367DC9">
        <w:fldChar w:fldCharType="separate"/>
      </w:r>
      <w:r w:rsidR="005F2D9E">
        <w:t>1</w:t>
      </w:r>
      <w:r w:rsidRPr="00913464" w:rsidR="00367DC9">
        <w:fldChar w:fldCharType="end"/>
      </w:r>
      <w:r w:rsidRPr="00913464">
        <w:t xml:space="preserve"> apply in this agreement (unless the context requires otherwise).</w:t>
      </w:r>
    </w:p>
    <w:p w:rsidRPr="00913464" w:rsidR="00367DC9" w:rsidRDefault="007A5F37" w14:paraId="7681E75E" w14:textId="77777777">
      <w:pPr>
        <w:pStyle w:val="Definitions"/>
        <w:rPr>
          <w:rFonts w:ascii="Helvetica" w:hAnsi="Helvetica"/>
          <w:sz w:val="24"/>
          <w:szCs w:val="24"/>
        </w:rPr>
      </w:pPr>
      <w:r w:rsidRPr="00913464">
        <w:rPr>
          <w:rStyle w:val="DefinitionTerm"/>
          <w:rFonts w:ascii="Helvetica" w:hAnsi="Helvetica"/>
          <w:sz w:val="24"/>
          <w:szCs w:val="24"/>
        </w:rPr>
        <w:t>Board</w:t>
      </w:r>
      <w:r w:rsidRPr="00913464">
        <w:rPr>
          <w:rFonts w:ascii="Helvetica" w:hAnsi="Helvetica"/>
          <w:sz w:val="24"/>
          <w:szCs w:val="24"/>
        </w:rPr>
        <w:t xml:space="preserve">: the board of </w:t>
      </w:r>
      <w:r w:rsidRPr="00913464" w:rsidR="007C3F0E">
        <w:rPr>
          <w:rFonts w:ascii="Helvetica" w:hAnsi="Helvetica"/>
          <w:sz w:val="24"/>
          <w:szCs w:val="24"/>
        </w:rPr>
        <w:t>governors of</w:t>
      </w:r>
      <w:r w:rsidRPr="00913464">
        <w:rPr>
          <w:rFonts w:ascii="Helvetica" w:hAnsi="Helvetica"/>
          <w:sz w:val="24"/>
          <w:szCs w:val="24"/>
        </w:rPr>
        <w:t xml:space="preserve"> the </w:t>
      </w:r>
      <w:r w:rsidRPr="00913464" w:rsidR="007C3F0E">
        <w:rPr>
          <w:rFonts w:ascii="Helvetica" w:hAnsi="Helvetica"/>
          <w:sz w:val="24"/>
          <w:szCs w:val="24"/>
        </w:rPr>
        <w:t>University</w:t>
      </w:r>
      <w:r w:rsidRPr="00913464">
        <w:rPr>
          <w:rFonts w:ascii="Helvetica" w:hAnsi="Helvetica"/>
          <w:sz w:val="24"/>
          <w:szCs w:val="24"/>
        </w:rPr>
        <w:t xml:space="preserve"> (including any committee of the board duly appointed by it).</w:t>
      </w:r>
    </w:p>
    <w:p w:rsidRPr="00913464" w:rsidR="00367DC9" w:rsidRDefault="007A5F37" w14:paraId="7096095E" w14:textId="77777777">
      <w:pPr>
        <w:pStyle w:val="Definitions"/>
        <w:rPr>
          <w:rFonts w:ascii="Helvetica" w:hAnsi="Helvetica"/>
          <w:sz w:val="24"/>
          <w:szCs w:val="24"/>
        </w:rPr>
      </w:pPr>
      <w:r w:rsidRPr="00913464">
        <w:rPr>
          <w:rStyle w:val="DefinitionTerm"/>
          <w:rFonts w:ascii="Helvetica" w:hAnsi="Helvetica"/>
          <w:sz w:val="24"/>
          <w:szCs w:val="24"/>
        </w:rPr>
        <w:t>Capacity</w:t>
      </w:r>
      <w:r w:rsidRPr="00913464">
        <w:rPr>
          <w:rFonts w:ascii="Helvetica" w:hAnsi="Helvetica"/>
          <w:sz w:val="24"/>
          <w:szCs w:val="24"/>
        </w:rPr>
        <w:t>: as agent, consultant, director, employee, owner, partner, shareholder or in any other capacity.</w:t>
      </w:r>
    </w:p>
    <w:p w:rsidRPr="00913464" w:rsidR="00367DC9" w:rsidRDefault="007C3F0E" w14:paraId="46F23DAE" w14:textId="77777777">
      <w:pPr>
        <w:pStyle w:val="Definitions"/>
        <w:rPr>
          <w:rFonts w:ascii="Helvetica" w:hAnsi="Helvetica"/>
          <w:sz w:val="24"/>
          <w:szCs w:val="24"/>
        </w:rPr>
      </w:pPr>
      <w:r w:rsidRPr="00913464">
        <w:rPr>
          <w:rStyle w:val="DefinitionTerm"/>
          <w:rFonts w:ascii="Helvetica" w:hAnsi="Helvetica"/>
          <w:sz w:val="24"/>
          <w:szCs w:val="24"/>
        </w:rPr>
        <w:t>University</w:t>
      </w:r>
      <w:r w:rsidRPr="00913464" w:rsidR="007A5F37">
        <w:rPr>
          <w:rStyle w:val="DefinitionTerm"/>
          <w:rFonts w:ascii="Helvetica" w:hAnsi="Helvetica"/>
          <w:sz w:val="24"/>
          <w:szCs w:val="24"/>
        </w:rPr>
        <w:t xml:space="preserve"> Property</w:t>
      </w:r>
      <w:r w:rsidRPr="00913464" w:rsidR="007A5F37">
        <w:rPr>
          <w:rFonts w:ascii="Helvetica" w:hAnsi="Helvetica"/>
          <w:sz w:val="24"/>
          <w:szCs w:val="24"/>
        </w:rPr>
        <w:t xml:space="preserve">: all documents, books, manuals, materials, records, correspondence, papers and information (on whatever media and wherever located) relating to the </w:t>
      </w:r>
      <w:r w:rsidRPr="00913464">
        <w:rPr>
          <w:rFonts w:ascii="Helvetica" w:hAnsi="Helvetica"/>
          <w:sz w:val="24"/>
          <w:szCs w:val="24"/>
        </w:rPr>
        <w:t>University</w:t>
      </w:r>
      <w:r w:rsidRPr="00913464" w:rsidR="007A5F37">
        <w:rPr>
          <w:rFonts w:ascii="Helvetica" w:hAnsi="Helvetica"/>
          <w:sz w:val="24"/>
          <w:szCs w:val="24"/>
        </w:rPr>
        <w:t xml:space="preserve"> or its </w:t>
      </w:r>
      <w:r w:rsidRPr="00913464">
        <w:rPr>
          <w:rFonts w:ascii="Helvetica" w:hAnsi="Helvetica"/>
          <w:sz w:val="24"/>
          <w:szCs w:val="24"/>
        </w:rPr>
        <w:t>students or</w:t>
      </w:r>
      <w:r w:rsidRPr="00913464" w:rsidR="007A5F37">
        <w:rPr>
          <w:rFonts w:ascii="Helvetica" w:hAnsi="Helvetica"/>
          <w:sz w:val="24"/>
          <w:szCs w:val="24"/>
        </w:rPr>
        <w:t xml:space="preserve"> business contacts, and any equipment, keys, hardware or software provided for the use of the Consultant </w:t>
      </w:r>
      <w:r w:rsidR="005E51D3">
        <w:rPr>
          <w:rFonts w:ascii="Helvetica" w:hAnsi="Helvetica"/>
          <w:sz w:val="24"/>
          <w:szCs w:val="24"/>
        </w:rPr>
        <w:t xml:space="preserve">Company or the Individual </w:t>
      </w:r>
      <w:r w:rsidRPr="00913464" w:rsidR="007A5F37">
        <w:rPr>
          <w:rFonts w:ascii="Helvetica" w:hAnsi="Helvetica"/>
          <w:sz w:val="24"/>
          <w:szCs w:val="24"/>
        </w:rPr>
        <w:t xml:space="preserve">by the </w:t>
      </w:r>
      <w:r w:rsidRPr="00913464">
        <w:rPr>
          <w:rFonts w:ascii="Helvetica" w:hAnsi="Helvetica"/>
          <w:sz w:val="24"/>
          <w:szCs w:val="24"/>
        </w:rPr>
        <w:t>University</w:t>
      </w:r>
      <w:r w:rsidRPr="00913464" w:rsidR="007A5F37">
        <w:rPr>
          <w:rFonts w:ascii="Helvetica" w:hAnsi="Helvetica"/>
          <w:sz w:val="24"/>
          <w:szCs w:val="24"/>
        </w:rPr>
        <w:t xml:space="preserve"> during the Engagement, and any data or documents (including copies) produced, maintained or stored by the Consultant </w:t>
      </w:r>
      <w:r w:rsidR="005E51D3">
        <w:rPr>
          <w:rFonts w:ascii="Helvetica" w:hAnsi="Helvetica"/>
          <w:sz w:val="24"/>
          <w:szCs w:val="24"/>
        </w:rPr>
        <w:t xml:space="preserve">Company or the Individual </w:t>
      </w:r>
      <w:r w:rsidRPr="00913464" w:rsidR="007A5F37">
        <w:rPr>
          <w:rFonts w:ascii="Helvetica" w:hAnsi="Helvetica"/>
          <w:sz w:val="24"/>
          <w:szCs w:val="24"/>
        </w:rPr>
        <w:t xml:space="preserve">on the computer systems or other electronic equipment of the </w:t>
      </w:r>
      <w:r w:rsidRPr="00913464">
        <w:rPr>
          <w:rFonts w:ascii="Helvetica" w:hAnsi="Helvetica"/>
          <w:sz w:val="24"/>
          <w:szCs w:val="24"/>
        </w:rPr>
        <w:t>University</w:t>
      </w:r>
      <w:r w:rsidRPr="00913464" w:rsidR="007A5F37">
        <w:rPr>
          <w:rFonts w:ascii="Helvetica" w:hAnsi="Helvetica"/>
          <w:sz w:val="24"/>
          <w:szCs w:val="24"/>
        </w:rPr>
        <w:t xml:space="preserve"> and the Consultant </w:t>
      </w:r>
      <w:r w:rsidR="005E51D3">
        <w:rPr>
          <w:rFonts w:ascii="Helvetica" w:hAnsi="Helvetica"/>
          <w:sz w:val="24"/>
          <w:szCs w:val="24"/>
        </w:rPr>
        <w:t xml:space="preserve">Company or the Individual </w:t>
      </w:r>
      <w:r w:rsidRPr="00913464" w:rsidR="007A5F37">
        <w:rPr>
          <w:rFonts w:ascii="Helvetica" w:hAnsi="Helvetica"/>
          <w:sz w:val="24"/>
          <w:szCs w:val="24"/>
        </w:rPr>
        <w:t xml:space="preserve">during the Engagement. </w:t>
      </w:r>
    </w:p>
    <w:p w:rsidRPr="00913464" w:rsidR="00367DC9" w:rsidRDefault="007A5F37" w14:paraId="563510A7" w14:textId="77777777">
      <w:pPr>
        <w:pStyle w:val="Definitions"/>
        <w:rPr>
          <w:rFonts w:ascii="Helvetica" w:hAnsi="Helvetica"/>
          <w:sz w:val="24"/>
          <w:szCs w:val="24"/>
        </w:rPr>
      </w:pPr>
      <w:r w:rsidRPr="00913464">
        <w:rPr>
          <w:rStyle w:val="DefinitionTerm"/>
          <w:rFonts w:ascii="Helvetica" w:hAnsi="Helvetica"/>
          <w:sz w:val="24"/>
          <w:szCs w:val="24"/>
        </w:rPr>
        <w:t>Commencement Date</w:t>
      </w:r>
      <w:r w:rsidRPr="00913464">
        <w:rPr>
          <w:rFonts w:ascii="Helvetica" w:hAnsi="Helvetica"/>
          <w:sz w:val="24"/>
          <w:szCs w:val="24"/>
        </w:rPr>
        <w:t xml:space="preserve">: </w:t>
      </w:r>
      <w:r w:rsidRPr="00A476E0" w:rsidR="00A476E0">
        <w:rPr>
          <w:rFonts w:ascii="Helvetica" w:hAnsi="Helvetica"/>
          <w:sz w:val="24"/>
          <w:szCs w:val="24"/>
          <w:highlight w:val="yellow"/>
        </w:rPr>
        <w:t>[</w:t>
      </w:r>
      <w:r w:rsidR="00A476E0">
        <w:rPr>
          <w:rFonts w:ascii="Helvetica" w:hAnsi="Helvetica"/>
          <w:b/>
          <w:sz w:val="24"/>
          <w:szCs w:val="24"/>
          <w:highlight w:val="yellow"/>
        </w:rPr>
        <w:t>DATE</w:t>
      </w:r>
      <w:r w:rsidRPr="00A476E0" w:rsidR="00A476E0">
        <w:rPr>
          <w:rFonts w:ascii="Helvetica" w:hAnsi="Helvetica"/>
          <w:sz w:val="24"/>
          <w:szCs w:val="24"/>
          <w:highlight w:val="yellow"/>
        </w:rPr>
        <w:t>]</w:t>
      </w:r>
    </w:p>
    <w:p w:rsidRPr="00913464" w:rsidR="00367DC9" w:rsidRDefault="007A5F37" w14:paraId="4CCCCBB5" w14:textId="77777777">
      <w:pPr>
        <w:pStyle w:val="Definitions"/>
        <w:rPr>
          <w:rFonts w:ascii="Helvetica" w:hAnsi="Helvetica"/>
          <w:sz w:val="24"/>
          <w:szCs w:val="24"/>
        </w:rPr>
      </w:pPr>
      <w:r w:rsidRPr="00913464">
        <w:rPr>
          <w:rStyle w:val="DefinitionTerm"/>
          <w:rFonts w:ascii="Helvetica" w:hAnsi="Helvetica"/>
          <w:sz w:val="24"/>
          <w:szCs w:val="24"/>
        </w:rPr>
        <w:t>Confidential Information</w:t>
      </w:r>
      <w:r w:rsidRPr="00913464">
        <w:rPr>
          <w:rFonts w:ascii="Helvetica" w:hAnsi="Helvetica"/>
          <w:sz w:val="24"/>
          <w:szCs w:val="24"/>
        </w:rPr>
        <w:t xml:space="preserve">: information in whatever form (including without limitation, in written, oral, visual or electronic form or on any magnetic or </w:t>
      </w:r>
      <w:r w:rsidRPr="00913464">
        <w:rPr>
          <w:rFonts w:ascii="Helvetica" w:hAnsi="Helvetica"/>
          <w:sz w:val="24"/>
          <w:szCs w:val="24"/>
        </w:rPr>
        <w:lastRenderedPageBreak/>
        <w:t xml:space="preserve">optical disk or memory and wherever located) relating to the business, </w:t>
      </w:r>
      <w:r w:rsidRPr="00913464" w:rsidR="007C3F0E">
        <w:rPr>
          <w:rFonts w:ascii="Helvetica" w:hAnsi="Helvetica"/>
          <w:sz w:val="24"/>
          <w:szCs w:val="24"/>
        </w:rPr>
        <w:t>students,</w:t>
      </w:r>
      <w:r w:rsidRPr="00913464">
        <w:rPr>
          <w:rFonts w:ascii="Helvetica" w:hAnsi="Helvetica"/>
          <w:sz w:val="24"/>
          <w:szCs w:val="24"/>
        </w:rPr>
        <w:t xml:space="preserve"> affairs and finances of the </w:t>
      </w:r>
      <w:r w:rsidRPr="00913464" w:rsidR="007C3F0E">
        <w:rPr>
          <w:rFonts w:ascii="Helvetica" w:hAnsi="Helvetica"/>
          <w:sz w:val="24"/>
          <w:szCs w:val="24"/>
        </w:rPr>
        <w:t>University</w:t>
      </w:r>
      <w:r w:rsidRPr="00913464">
        <w:rPr>
          <w:rFonts w:ascii="Helvetica" w:hAnsi="Helvetica"/>
          <w:sz w:val="24"/>
          <w:szCs w:val="24"/>
        </w:rPr>
        <w:t xml:space="preserve"> for the time being confidential to the </w:t>
      </w:r>
      <w:r w:rsidRPr="00913464" w:rsidR="007C3F0E">
        <w:rPr>
          <w:rFonts w:ascii="Helvetica" w:hAnsi="Helvetica"/>
          <w:sz w:val="24"/>
          <w:szCs w:val="24"/>
        </w:rPr>
        <w:t>University</w:t>
      </w:r>
      <w:r w:rsidRPr="00913464">
        <w:rPr>
          <w:rFonts w:ascii="Helvetica" w:hAnsi="Helvetica"/>
          <w:sz w:val="24"/>
          <w:szCs w:val="24"/>
        </w:rPr>
        <w:t xml:space="preserve"> and trade secrets including, without limitation, technical data and know-how whether or not such information (if in anything other than oral form) is marked confidential.</w:t>
      </w:r>
    </w:p>
    <w:p w:rsidR="00367DC9" w:rsidRDefault="007A5F37" w14:paraId="67AFADF3" w14:textId="77777777">
      <w:pPr>
        <w:pStyle w:val="Definitions"/>
        <w:rPr>
          <w:rFonts w:ascii="Helvetica" w:hAnsi="Helvetica"/>
          <w:sz w:val="24"/>
          <w:szCs w:val="24"/>
        </w:rPr>
      </w:pPr>
      <w:r w:rsidRPr="00913464">
        <w:rPr>
          <w:rStyle w:val="DefinitionTerm"/>
          <w:rFonts w:ascii="Helvetica" w:hAnsi="Helvetica"/>
          <w:sz w:val="24"/>
          <w:szCs w:val="24"/>
        </w:rPr>
        <w:t>Engagement</w:t>
      </w:r>
      <w:r w:rsidRPr="00913464">
        <w:rPr>
          <w:rFonts w:ascii="Helvetica" w:hAnsi="Helvetica"/>
          <w:sz w:val="24"/>
          <w:szCs w:val="24"/>
        </w:rPr>
        <w:t xml:space="preserve">: the engagement of the Consultant </w:t>
      </w:r>
      <w:r w:rsidR="005E51D3">
        <w:rPr>
          <w:rFonts w:ascii="Helvetica" w:hAnsi="Helvetica"/>
          <w:sz w:val="24"/>
          <w:szCs w:val="24"/>
        </w:rPr>
        <w:t xml:space="preserve">Company </w:t>
      </w:r>
      <w:r w:rsidRPr="00913464">
        <w:rPr>
          <w:rFonts w:ascii="Helvetica" w:hAnsi="Helvetica"/>
          <w:sz w:val="24"/>
          <w:szCs w:val="24"/>
        </w:rPr>
        <w:t xml:space="preserve">by the </w:t>
      </w:r>
      <w:r w:rsidRPr="00913464" w:rsidR="007C3F0E">
        <w:rPr>
          <w:rFonts w:ascii="Helvetica" w:hAnsi="Helvetica"/>
          <w:sz w:val="24"/>
          <w:szCs w:val="24"/>
        </w:rPr>
        <w:t>University</w:t>
      </w:r>
      <w:r w:rsidRPr="00913464">
        <w:rPr>
          <w:rFonts w:ascii="Helvetica" w:hAnsi="Helvetica"/>
          <w:sz w:val="24"/>
          <w:szCs w:val="24"/>
        </w:rPr>
        <w:t xml:space="preserve"> on the terms of this agreement.</w:t>
      </w:r>
    </w:p>
    <w:p w:rsidRPr="00913464" w:rsidR="001071CB" w:rsidRDefault="001071CB" w14:paraId="59B14341" w14:textId="77777777">
      <w:pPr>
        <w:pStyle w:val="Definitions"/>
        <w:rPr>
          <w:rFonts w:ascii="Helvetica" w:hAnsi="Helvetica"/>
          <w:sz w:val="24"/>
          <w:szCs w:val="24"/>
        </w:rPr>
      </w:pPr>
      <w:proofErr w:type="gramStart"/>
      <w:r>
        <w:rPr>
          <w:rStyle w:val="DefinitionTerm"/>
          <w:rFonts w:ascii="Helvetica" w:hAnsi="Helvetica"/>
          <w:sz w:val="24"/>
          <w:szCs w:val="24"/>
        </w:rPr>
        <w:t xml:space="preserve">Individual </w:t>
      </w:r>
      <w:r w:rsidRPr="00814ED0">
        <w:t>:</w:t>
      </w:r>
      <w:proofErr w:type="gramEnd"/>
      <w:r>
        <w:rPr>
          <w:rFonts w:ascii="Helvetica" w:hAnsi="Helvetica"/>
          <w:sz w:val="24"/>
          <w:szCs w:val="24"/>
        </w:rPr>
        <w:t xml:space="preserve"> </w:t>
      </w:r>
      <w:r w:rsidRPr="00A476E0">
        <w:rPr>
          <w:rFonts w:ascii="Helvetica" w:hAnsi="Helvetica"/>
          <w:sz w:val="24"/>
          <w:szCs w:val="24"/>
          <w:highlight w:val="yellow"/>
        </w:rPr>
        <w:t>[</w:t>
      </w:r>
      <w:r w:rsidRPr="00A476E0">
        <w:rPr>
          <w:rFonts w:ascii="Helvetica" w:hAnsi="Helvetica"/>
          <w:b/>
          <w:sz w:val="24"/>
          <w:szCs w:val="24"/>
          <w:highlight w:val="yellow"/>
        </w:rPr>
        <w:t>NAME</w:t>
      </w:r>
      <w:r w:rsidRPr="00A476E0">
        <w:rPr>
          <w:rFonts w:ascii="Helvetica" w:hAnsi="Helvetica"/>
          <w:sz w:val="24"/>
          <w:szCs w:val="24"/>
          <w:highlight w:val="yellow"/>
        </w:rPr>
        <w:t>]</w:t>
      </w:r>
    </w:p>
    <w:p w:rsidRPr="00913464" w:rsidR="00367DC9" w:rsidRDefault="007A5F37" w14:paraId="006DF7BF" w14:textId="77777777">
      <w:pPr>
        <w:pStyle w:val="Definitions"/>
        <w:rPr>
          <w:rFonts w:ascii="Helvetica" w:hAnsi="Helvetica"/>
          <w:sz w:val="24"/>
          <w:szCs w:val="24"/>
        </w:rPr>
      </w:pPr>
      <w:r w:rsidRPr="00913464">
        <w:rPr>
          <w:rStyle w:val="DefinitionTerm"/>
          <w:rFonts w:ascii="Helvetica" w:hAnsi="Helvetica"/>
          <w:sz w:val="24"/>
          <w:szCs w:val="24"/>
        </w:rPr>
        <w:t>Insurance Policies</w:t>
      </w:r>
      <w:r w:rsidRPr="00913464">
        <w:rPr>
          <w:rFonts w:ascii="Helvetica" w:hAnsi="Helvetica"/>
          <w:sz w:val="24"/>
          <w:szCs w:val="24"/>
        </w:rPr>
        <w:t>: professional indemnity insurance cover, employer's liability insurance cover and public liability insurance cover</w:t>
      </w:r>
      <w:r w:rsidRPr="00913464" w:rsidR="008B23F9">
        <w:rPr>
          <w:rFonts w:ascii="Helvetica" w:hAnsi="Helvetica"/>
          <w:sz w:val="24"/>
          <w:szCs w:val="24"/>
        </w:rPr>
        <w:t xml:space="preserve"> (if applicable)</w:t>
      </w:r>
      <w:r w:rsidRPr="00913464">
        <w:rPr>
          <w:rFonts w:ascii="Helvetica" w:hAnsi="Helvetica"/>
          <w:sz w:val="24"/>
          <w:szCs w:val="24"/>
        </w:rPr>
        <w:t>.</w:t>
      </w:r>
    </w:p>
    <w:p w:rsidRPr="00913464" w:rsidR="00367DC9" w:rsidRDefault="007A5F37" w14:paraId="15C619C7" w14:textId="77777777">
      <w:pPr>
        <w:pStyle w:val="Definitions"/>
        <w:rPr>
          <w:rFonts w:ascii="Helvetica" w:hAnsi="Helvetica"/>
          <w:sz w:val="24"/>
          <w:szCs w:val="24"/>
        </w:rPr>
      </w:pPr>
      <w:r w:rsidRPr="00913464">
        <w:rPr>
          <w:rStyle w:val="DefinitionTerm"/>
          <w:rFonts w:ascii="Helvetica" w:hAnsi="Helvetica"/>
          <w:sz w:val="24"/>
          <w:szCs w:val="24"/>
        </w:rPr>
        <w:t>Intellectual Property Rights</w:t>
      </w:r>
      <w:r w:rsidRPr="00913464">
        <w:rPr>
          <w:rFonts w:ascii="Helvetica" w:hAnsi="Helvetica"/>
          <w:sz w:val="24"/>
          <w:szCs w:val="24"/>
        </w:rPr>
        <w:t>: patents, rights to inventions, copyright and related rights, trade marks,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Pr="00913464" w:rsidR="00367DC9" w:rsidRDefault="007A5F37" w14:paraId="6BD7B465" w14:textId="77777777">
      <w:pPr>
        <w:pStyle w:val="Definitions"/>
        <w:rPr>
          <w:rFonts w:ascii="Helvetica" w:hAnsi="Helvetica"/>
          <w:sz w:val="24"/>
          <w:szCs w:val="24"/>
        </w:rPr>
      </w:pPr>
      <w:r w:rsidRPr="00913464">
        <w:rPr>
          <w:rStyle w:val="DefinitionTerm"/>
          <w:rFonts w:ascii="Helvetica" w:hAnsi="Helvetica"/>
          <w:sz w:val="24"/>
          <w:szCs w:val="24"/>
        </w:rPr>
        <w:t>Invention</w:t>
      </w:r>
      <w:r w:rsidRPr="00913464">
        <w:rPr>
          <w:rFonts w:ascii="Helvetica" w:hAnsi="Helvetica"/>
          <w:sz w:val="24"/>
          <w:szCs w:val="24"/>
        </w:rPr>
        <w:t xml:space="preserve">: any invention, idea, discovery, development, improvement or innovation made by the Consultant </w:t>
      </w:r>
      <w:r w:rsidR="005E51D3">
        <w:rPr>
          <w:rFonts w:ascii="Helvetica" w:hAnsi="Helvetica"/>
          <w:sz w:val="24"/>
          <w:szCs w:val="24"/>
        </w:rPr>
        <w:t xml:space="preserve">Company or by the Individual </w:t>
      </w:r>
      <w:r w:rsidRPr="00913464">
        <w:rPr>
          <w:rFonts w:ascii="Helvetica" w:hAnsi="Helvetica"/>
          <w:sz w:val="24"/>
          <w:szCs w:val="24"/>
        </w:rPr>
        <w:t>in the provision of the Services, whether or not patentable or capable of registration, and whether or not recorded in any medium.</w:t>
      </w:r>
    </w:p>
    <w:p w:rsidRPr="00913464" w:rsidR="00367DC9" w:rsidRDefault="007A5F37" w14:paraId="4D306883" w14:textId="77777777">
      <w:pPr>
        <w:pStyle w:val="Definitions"/>
        <w:rPr>
          <w:rFonts w:ascii="Helvetica" w:hAnsi="Helvetica"/>
          <w:sz w:val="24"/>
          <w:szCs w:val="24"/>
        </w:rPr>
      </w:pPr>
      <w:r w:rsidRPr="00913464">
        <w:rPr>
          <w:rStyle w:val="DefinitionTerm"/>
          <w:rFonts w:ascii="Helvetica" w:hAnsi="Helvetica"/>
          <w:sz w:val="24"/>
          <w:szCs w:val="24"/>
        </w:rPr>
        <w:t>Pre-Contractual Statement</w:t>
      </w:r>
      <w:r w:rsidRPr="00913464">
        <w:rPr>
          <w:rFonts w:ascii="Helvetica" w:hAnsi="Helvetica"/>
          <w:sz w:val="24"/>
          <w:szCs w:val="24"/>
        </w:rPr>
        <w:t>: any undertaking, promise, assurance, statement, representation, warranty or understanding (whether in writing or not) of any person (whether party to this agreement or not) relating to the Engagement other than as expressly set out in this agreement.</w:t>
      </w:r>
    </w:p>
    <w:p w:rsidRPr="00913464" w:rsidR="00367DC9" w:rsidRDefault="007A5F37" w14:paraId="55263557" w14:textId="77777777">
      <w:pPr>
        <w:pStyle w:val="Definitions"/>
        <w:rPr>
          <w:rFonts w:ascii="Helvetica" w:hAnsi="Helvetica"/>
          <w:sz w:val="24"/>
          <w:szCs w:val="24"/>
        </w:rPr>
      </w:pPr>
      <w:r w:rsidRPr="00913464">
        <w:rPr>
          <w:rStyle w:val="DefinitionTerm"/>
          <w:rFonts w:ascii="Helvetica" w:hAnsi="Helvetica"/>
          <w:sz w:val="24"/>
          <w:szCs w:val="24"/>
        </w:rPr>
        <w:lastRenderedPageBreak/>
        <w:t>Services</w:t>
      </w:r>
      <w:r w:rsidRPr="00913464">
        <w:rPr>
          <w:rFonts w:ascii="Helvetica" w:hAnsi="Helvetica"/>
          <w:sz w:val="24"/>
          <w:szCs w:val="24"/>
        </w:rPr>
        <w:t xml:space="preserve">: the services provided by the Consultant </w:t>
      </w:r>
      <w:r w:rsidR="001071CB">
        <w:rPr>
          <w:rFonts w:ascii="Helvetica" w:hAnsi="Helvetica"/>
          <w:sz w:val="24"/>
          <w:szCs w:val="24"/>
        </w:rPr>
        <w:t xml:space="preserve">Company or by the Individual </w:t>
      </w:r>
      <w:r w:rsidRPr="00913464">
        <w:rPr>
          <w:rFonts w:ascii="Helvetica" w:hAnsi="Helvetica"/>
          <w:sz w:val="24"/>
          <w:szCs w:val="24"/>
        </w:rPr>
        <w:t xml:space="preserve">in a consultancy capacity for the </w:t>
      </w:r>
      <w:r w:rsidRPr="00913464" w:rsidR="007C3F0E">
        <w:rPr>
          <w:rFonts w:ascii="Helvetica" w:hAnsi="Helvetica"/>
          <w:sz w:val="24"/>
          <w:szCs w:val="24"/>
        </w:rPr>
        <w:t>University</w:t>
      </w:r>
      <w:r w:rsidRPr="00913464">
        <w:rPr>
          <w:rFonts w:ascii="Helvetica" w:hAnsi="Helvetica"/>
          <w:sz w:val="24"/>
          <w:szCs w:val="24"/>
        </w:rPr>
        <w:t xml:space="preserve"> as more particularly described in </w:t>
      </w:r>
      <w:r w:rsidRPr="00913464" w:rsidR="00367DC9">
        <w:rPr>
          <w:rFonts w:ascii="Helvetica" w:hAnsi="Helvetica"/>
          <w:sz w:val="24"/>
          <w:szCs w:val="24"/>
        </w:rPr>
        <w:fldChar w:fldCharType="begin"/>
      </w:r>
      <w:r w:rsidRPr="00913464">
        <w:rPr>
          <w:rFonts w:ascii="Helvetica" w:hAnsi="Helvetica"/>
          <w:sz w:val="24"/>
          <w:szCs w:val="24"/>
        </w:rPr>
        <w:instrText xml:space="preserve">REF  ac3af7ff729c609ec \h  \* MERGEFORMAT </w:instrText>
      </w:r>
      <w:r w:rsidRPr="00913464" w:rsidR="00CF06FD">
        <w:rPr>
          <w:rFonts w:ascii="Helvetica" w:hAnsi="Helvetica"/>
          <w:sz w:val="24"/>
          <w:szCs w:val="24"/>
        </w:rPr>
      </w:r>
      <w:r w:rsidRPr="00913464" w:rsidR="00367DC9">
        <w:rPr>
          <w:rFonts w:ascii="Helvetica" w:hAnsi="Helvetica"/>
          <w:sz w:val="24"/>
          <w:szCs w:val="24"/>
        </w:rPr>
        <w:fldChar w:fldCharType="separate"/>
      </w:r>
      <w:r w:rsidRPr="005F2D9E" w:rsidR="005F2D9E">
        <w:rPr>
          <w:rFonts w:ascii="Helvetica" w:hAnsi="Helvetica"/>
          <w:sz w:val="24"/>
          <w:szCs w:val="24"/>
        </w:rPr>
        <w:t>Schedule 1</w:t>
      </w:r>
      <w:r w:rsidRPr="00913464" w:rsidR="00367DC9">
        <w:rPr>
          <w:rFonts w:ascii="Helvetica" w:hAnsi="Helvetica"/>
          <w:sz w:val="24"/>
          <w:szCs w:val="24"/>
        </w:rPr>
        <w:fldChar w:fldCharType="end"/>
      </w:r>
      <w:r w:rsidRPr="00913464">
        <w:rPr>
          <w:rFonts w:ascii="Helvetica" w:hAnsi="Helvetica"/>
          <w:sz w:val="24"/>
          <w:szCs w:val="24"/>
        </w:rPr>
        <w:t>.</w:t>
      </w:r>
    </w:p>
    <w:p w:rsidRPr="00913464" w:rsidR="00367DC9" w:rsidRDefault="007A5F37" w14:paraId="35D93CF2" w14:textId="77777777">
      <w:pPr>
        <w:pStyle w:val="Definitions"/>
        <w:rPr>
          <w:rFonts w:ascii="Helvetica" w:hAnsi="Helvetica"/>
          <w:sz w:val="24"/>
          <w:szCs w:val="24"/>
        </w:rPr>
      </w:pPr>
      <w:r w:rsidRPr="00913464">
        <w:rPr>
          <w:rStyle w:val="DefinitionTerm"/>
          <w:rFonts w:ascii="Helvetica" w:hAnsi="Helvetica"/>
          <w:sz w:val="24"/>
          <w:szCs w:val="24"/>
        </w:rPr>
        <w:t>Substitute</w:t>
      </w:r>
      <w:r w:rsidRPr="00913464">
        <w:rPr>
          <w:rFonts w:ascii="Helvetica" w:hAnsi="Helvetica"/>
          <w:sz w:val="24"/>
          <w:szCs w:val="24"/>
        </w:rPr>
        <w:t xml:space="preserve">: a </w:t>
      </w:r>
      <w:proofErr w:type="gramStart"/>
      <w:r w:rsidRPr="00913464">
        <w:rPr>
          <w:rFonts w:ascii="Helvetica" w:hAnsi="Helvetica"/>
          <w:sz w:val="24"/>
          <w:szCs w:val="24"/>
        </w:rPr>
        <w:t xml:space="preserve">substitute </w:t>
      </w:r>
      <w:r w:rsidR="001071CB">
        <w:rPr>
          <w:rFonts w:ascii="Helvetica" w:hAnsi="Helvetica"/>
          <w:sz w:val="24"/>
          <w:szCs w:val="24"/>
        </w:rPr>
        <w:t xml:space="preserve"> for</w:t>
      </w:r>
      <w:proofErr w:type="gramEnd"/>
      <w:r w:rsidR="001071CB">
        <w:rPr>
          <w:rFonts w:ascii="Helvetica" w:hAnsi="Helvetica"/>
          <w:sz w:val="24"/>
          <w:szCs w:val="24"/>
        </w:rPr>
        <w:t xml:space="preserve"> the Individual appointed </w:t>
      </w:r>
      <w:r w:rsidRPr="00913464">
        <w:rPr>
          <w:rFonts w:ascii="Helvetica" w:hAnsi="Helvetica"/>
          <w:sz w:val="24"/>
          <w:szCs w:val="24"/>
        </w:rPr>
        <w:t xml:space="preserve">under the terms of clause </w:t>
      </w:r>
      <w:r w:rsidRPr="00913464" w:rsidR="00367DC9">
        <w:rPr>
          <w:rFonts w:ascii="Helvetica" w:hAnsi="Helvetica"/>
          <w:sz w:val="24"/>
          <w:szCs w:val="24"/>
        </w:rPr>
        <w:fldChar w:fldCharType="begin"/>
      </w:r>
      <w:r w:rsidRPr="00913464">
        <w:rPr>
          <w:rFonts w:ascii="Helvetica" w:hAnsi="Helvetica"/>
          <w:sz w:val="24"/>
          <w:szCs w:val="24"/>
        </w:rPr>
        <w:instrText xml:space="preserve">REF "ac3af7ff7adb852ca" \h \w </w:instrText>
      </w:r>
      <w:r w:rsidRPr="00913464" w:rsidR="00CF06FD">
        <w:rPr>
          <w:rFonts w:ascii="Helvetica" w:hAnsi="Helvetica"/>
          <w:sz w:val="24"/>
          <w:szCs w:val="24"/>
        </w:rPr>
      </w:r>
      <w:r w:rsidRPr="00913464" w:rsidR="00913464">
        <w:rPr>
          <w:rFonts w:ascii="Helvetica" w:hAnsi="Helvetica"/>
          <w:sz w:val="24"/>
          <w:szCs w:val="24"/>
        </w:rPr>
        <w:instrText xml:space="preserve"> \* MERGEFORMAT </w:instrText>
      </w:r>
      <w:r w:rsidRPr="00913464" w:rsidR="00367DC9">
        <w:rPr>
          <w:rFonts w:ascii="Helvetica" w:hAnsi="Helvetica"/>
          <w:sz w:val="24"/>
          <w:szCs w:val="24"/>
        </w:rPr>
        <w:fldChar w:fldCharType="separate"/>
      </w:r>
      <w:r w:rsidR="005F2D9E">
        <w:rPr>
          <w:rFonts w:ascii="Helvetica" w:hAnsi="Helvetica"/>
          <w:sz w:val="24"/>
          <w:szCs w:val="24"/>
        </w:rPr>
        <w:t>3.3</w:t>
      </w:r>
      <w:r w:rsidRPr="00913464" w:rsidR="00367DC9">
        <w:rPr>
          <w:rFonts w:ascii="Helvetica" w:hAnsi="Helvetica"/>
          <w:sz w:val="24"/>
          <w:szCs w:val="24"/>
        </w:rPr>
        <w:fldChar w:fldCharType="end"/>
      </w:r>
      <w:r w:rsidRPr="00913464">
        <w:rPr>
          <w:rFonts w:ascii="Helvetica" w:hAnsi="Helvetica"/>
          <w:sz w:val="24"/>
          <w:szCs w:val="24"/>
        </w:rPr>
        <w:t>.</w:t>
      </w:r>
    </w:p>
    <w:p w:rsidRPr="00913464" w:rsidR="00367DC9" w:rsidRDefault="007A5F37" w14:paraId="6A03F0CB" w14:textId="77777777">
      <w:pPr>
        <w:pStyle w:val="Definitions"/>
        <w:rPr>
          <w:rFonts w:ascii="Helvetica" w:hAnsi="Helvetica"/>
          <w:sz w:val="24"/>
          <w:szCs w:val="24"/>
        </w:rPr>
      </w:pPr>
      <w:r w:rsidRPr="00913464">
        <w:rPr>
          <w:rStyle w:val="DefinitionTerm"/>
          <w:rFonts w:ascii="Helvetica" w:hAnsi="Helvetica"/>
          <w:sz w:val="24"/>
          <w:szCs w:val="24"/>
        </w:rPr>
        <w:t>Termination Date</w:t>
      </w:r>
      <w:r w:rsidRPr="00913464">
        <w:rPr>
          <w:rFonts w:ascii="Helvetica" w:hAnsi="Helvetica"/>
          <w:sz w:val="24"/>
          <w:szCs w:val="24"/>
        </w:rPr>
        <w:t xml:space="preserve">: </w:t>
      </w:r>
      <w:r w:rsidR="001071CB">
        <w:rPr>
          <w:rFonts w:ascii="Helvetica" w:hAnsi="Helvetica"/>
          <w:sz w:val="24"/>
          <w:szCs w:val="24"/>
        </w:rPr>
        <w:t>the date of termination of this agreement, howsoever arising.</w:t>
      </w:r>
    </w:p>
    <w:p w:rsidRPr="00913464" w:rsidR="00367DC9" w:rsidRDefault="007A5F37" w14:paraId="343996A1" w14:textId="77777777">
      <w:pPr>
        <w:pStyle w:val="Definitions"/>
        <w:rPr>
          <w:rFonts w:ascii="Helvetica" w:hAnsi="Helvetica"/>
          <w:sz w:val="24"/>
          <w:szCs w:val="24"/>
        </w:rPr>
      </w:pPr>
      <w:r w:rsidRPr="00913464">
        <w:rPr>
          <w:rStyle w:val="DefinitionTerm"/>
          <w:rFonts w:ascii="Helvetica" w:hAnsi="Helvetica"/>
          <w:sz w:val="24"/>
          <w:szCs w:val="24"/>
        </w:rPr>
        <w:t>Works</w:t>
      </w:r>
      <w:r w:rsidRPr="00913464">
        <w:rPr>
          <w:rFonts w:ascii="Helvetica" w:hAnsi="Helvetica"/>
          <w:sz w:val="24"/>
          <w:szCs w:val="24"/>
        </w:rPr>
        <w:t>: all records, reports, documents, papers, drawings, designs, transparencies, photos, graphics, logos, typographical arrangements, software, and all other materials in whatever form, including but not limited to hard copy and electronic form, prepared by the Consultant</w:t>
      </w:r>
      <w:r w:rsidR="001071CB">
        <w:rPr>
          <w:rFonts w:ascii="Helvetica" w:hAnsi="Helvetica"/>
          <w:sz w:val="24"/>
          <w:szCs w:val="24"/>
        </w:rPr>
        <w:t xml:space="preserve"> Company or the Individual</w:t>
      </w:r>
      <w:r w:rsidRPr="00913464">
        <w:rPr>
          <w:rFonts w:ascii="Helvetica" w:hAnsi="Helvetica"/>
          <w:sz w:val="24"/>
          <w:szCs w:val="24"/>
        </w:rPr>
        <w:t xml:space="preserve"> in the provision of the Services.</w:t>
      </w:r>
    </w:p>
    <w:p w:rsidRPr="00913464" w:rsidR="00367DC9" w:rsidRDefault="007A5F37" w14:paraId="20547422" w14:textId="77777777">
      <w:pPr>
        <w:pStyle w:val="Heading2"/>
      </w:pPr>
      <w:r w:rsidRPr="00913464">
        <w:t xml:space="preserve">The headings in this agreement are inserted for convenience only and shall not affect its construction. </w:t>
      </w:r>
    </w:p>
    <w:p w:rsidRPr="00913464" w:rsidR="00367DC9" w:rsidRDefault="007A5F37" w14:paraId="62F8076E" w14:textId="77777777">
      <w:pPr>
        <w:pStyle w:val="Heading2"/>
      </w:pPr>
      <w:r w:rsidRPr="00913464">
        <w:t xml:space="preserve">A reference to a particular law is a reference to it as it is in force for the time being taking account of any amendment, extension, or re-enactment and includes any subordinate legislation for the time being in force made under it. </w:t>
      </w:r>
    </w:p>
    <w:p w:rsidRPr="00913464" w:rsidR="00367DC9" w:rsidRDefault="007A5F37" w14:paraId="6041E0F3" w14:textId="77777777">
      <w:pPr>
        <w:pStyle w:val="Heading2"/>
      </w:pPr>
      <w:r w:rsidRPr="00913464">
        <w:t xml:space="preserve">Unless the context otherwise requires, a reference to one gender shall include a reference to the other genders. </w:t>
      </w:r>
    </w:p>
    <w:p w:rsidRPr="00913464" w:rsidR="00367DC9" w:rsidRDefault="007A5F37" w14:paraId="5A5FA9E2" w14:textId="77777777">
      <w:pPr>
        <w:pStyle w:val="Heading2"/>
      </w:pPr>
      <w:r w:rsidRPr="00913464">
        <w:t xml:space="preserve">Unless the context otherwise requires, words in the singular shall include the plural and in the </w:t>
      </w:r>
      <w:proofErr w:type="gramStart"/>
      <w:r w:rsidRPr="00913464">
        <w:t>plural</w:t>
      </w:r>
      <w:proofErr w:type="gramEnd"/>
      <w:r w:rsidRPr="00913464">
        <w:t xml:space="preserve"> shall include the singular. </w:t>
      </w:r>
    </w:p>
    <w:p w:rsidRPr="00913464" w:rsidR="00367DC9" w:rsidRDefault="00EA56B2" w14:paraId="23053A9D" w14:textId="77777777">
      <w:pPr>
        <w:pStyle w:val="Heading2"/>
      </w:pPr>
      <w:r>
        <w:t>The Schedule</w:t>
      </w:r>
      <w:r w:rsidRPr="00913464" w:rsidR="007A5F37">
        <w:t xml:space="preserve"> form</w:t>
      </w:r>
      <w:r w:rsidR="002C5B4F">
        <w:t>s</w:t>
      </w:r>
      <w:r w:rsidRPr="00913464" w:rsidR="007A5F37">
        <w:t xml:space="preserve"> part of this agreement and shall have effect as if set out in full in the body of this agreement. Any reference to this agreement includes the Schedules.</w:t>
      </w:r>
    </w:p>
    <w:p w:rsidRPr="00913464" w:rsidR="00367DC9" w:rsidRDefault="007A5F37" w14:paraId="1AA66803" w14:textId="77777777">
      <w:pPr>
        <w:pStyle w:val="Heading1"/>
        <w:rPr>
          <w:rFonts w:ascii="Helvetica" w:hAnsi="Helvetica"/>
          <w:sz w:val="24"/>
          <w:szCs w:val="24"/>
        </w:rPr>
      </w:pPr>
      <w:bookmarkStart w:name="_Toc404092171" w:id="3"/>
      <w:r w:rsidRPr="00913464">
        <w:rPr>
          <w:rFonts w:ascii="Helvetica" w:hAnsi="Helvetica"/>
          <w:sz w:val="24"/>
          <w:szCs w:val="24"/>
        </w:rPr>
        <w:t>Term of engagement</w:t>
      </w:r>
      <w:bookmarkEnd w:id="3"/>
    </w:p>
    <w:p w:rsidRPr="00913464" w:rsidR="00367DC9" w:rsidRDefault="007A5F37" w14:paraId="7CF0FFCC" w14:textId="77777777">
      <w:pPr>
        <w:pStyle w:val="Heading2"/>
      </w:pPr>
      <w:r w:rsidRPr="00913464">
        <w:lastRenderedPageBreak/>
        <w:t xml:space="preserve">The </w:t>
      </w:r>
      <w:r w:rsidRPr="00913464" w:rsidR="007C3F0E">
        <w:t>University</w:t>
      </w:r>
      <w:r w:rsidRPr="00913464">
        <w:t xml:space="preserve"> shall engage the Consultant </w:t>
      </w:r>
      <w:r w:rsidR="001071CB">
        <w:t xml:space="preserve">Company </w:t>
      </w:r>
      <w:r w:rsidRPr="00913464">
        <w:t xml:space="preserve">and the Consultant </w:t>
      </w:r>
      <w:r w:rsidR="00A36C30">
        <w:t xml:space="preserve">Company </w:t>
      </w:r>
      <w:r w:rsidRPr="00913464">
        <w:t>shall</w:t>
      </w:r>
      <w:r w:rsidR="00A36C30">
        <w:t xml:space="preserve"> make available to the University the Individual </w:t>
      </w:r>
      <w:proofErr w:type="gramStart"/>
      <w:r w:rsidR="00A36C30">
        <w:t xml:space="preserve">to </w:t>
      </w:r>
      <w:r w:rsidRPr="00913464">
        <w:t xml:space="preserve"> provide</w:t>
      </w:r>
      <w:proofErr w:type="gramEnd"/>
      <w:r w:rsidRPr="00913464">
        <w:t xml:space="preserve"> the Services on the terms of this agreement.</w:t>
      </w:r>
    </w:p>
    <w:p w:rsidRPr="00913464" w:rsidR="00367DC9" w:rsidRDefault="007A5F37" w14:paraId="4492249A" w14:textId="77777777">
      <w:pPr>
        <w:pStyle w:val="Heading2"/>
      </w:pPr>
      <w:bookmarkStart w:name="ac3af7ff76deb1e7c" w:id="4"/>
      <w:r w:rsidRPr="00913464">
        <w:t xml:space="preserve">The Engagement shall commence on the Commencement </w:t>
      </w:r>
      <w:r w:rsidR="00CF095B">
        <w:t>d</w:t>
      </w:r>
      <w:r w:rsidRPr="00913464">
        <w:t>ate and shall continue</w:t>
      </w:r>
      <w:r w:rsidR="00CF095B">
        <w:t xml:space="preserve"> </w:t>
      </w:r>
      <w:r w:rsidR="00EA56B2">
        <w:t>for a</w:t>
      </w:r>
      <w:r w:rsidRPr="00884FD6" w:rsidR="00CF095B">
        <w:t xml:space="preserve"> period</w:t>
      </w:r>
      <w:r w:rsidR="00EA56B2">
        <w:t xml:space="preserve"> of one year ending on </w:t>
      </w:r>
      <w:r w:rsidRPr="00A476E0" w:rsidR="00EA56B2">
        <w:rPr>
          <w:highlight w:val="yellow"/>
        </w:rPr>
        <w:t>[</w:t>
      </w:r>
      <w:r w:rsidRPr="00A476E0" w:rsidR="00EA56B2">
        <w:rPr>
          <w:b/>
          <w:highlight w:val="yellow"/>
        </w:rPr>
        <w:t xml:space="preserve">INSERT </w:t>
      </w:r>
      <w:proofErr w:type="gramStart"/>
      <w:r w:rsidRPr="00A476E0" w:rsidR="00EA56B2">
        <w:rPr>
          <w:b/>
          <w:highlight w:val="yellow"/>
        </w:rPr>
        <w:t>DATE</w:t>
      </w:r>
      <w:r w:rsidRPr="00A476E0" w:rsidR="00EA56B2">
        <w:rPr>
          <w:highlight w:val="yellow"/>
        </w:rPr>
        <w:t>]</w:t>
      </w:r>
      <w:r w:rsidR="00EA56B2">
        <w:t xml:space="preserve"> </w:t>
      </w:r>
      <w:r w:rsidRPr="00884FD6" w:rsidR="00CF095B">
        <w:t xml:space="preserve"> </w:t>
      </w:r>
      <w:r w:rsidRPr="00884FD6" w:rsidR="00884FD6">
        <w:t>unless</w:t>
      </w:r>
      <w:proofErr w:type="gramEnd"/>
      <w:r w:rsidR="00884FD6">
        <w:t xml:space="preserve"> terminated</w:t>
      </w:r>
      <w:r w:rsidRPr="00884FD6">
        <w:t>:</w:t>
      </w:r>
      <w:bookmarkEnd w:id="4"/>
    </w:p>
    <w:p w:rsidRPr="00913464" w:rsidR="00367DC9" w:rsidRDefault="00EA56B2" w14:paraId="35930C93" w14:textId="77777777">
      <w:pPr>
        <w:pStyle w:val="Heading3"/>
        <w:rPr>
          <w:rFonts w:ascii="Helvetica" w:hAnsi="Helvetica"/>
          <w:sz w:val="24"/>
          <w:szCs w:val="24"/>
        </w:rPr>
      </w:pPr>
      <w:r>
        <w:rPr>
          <w:rFonts w:ascii="Helvetica" w:hAnsi="Helvetica"/>
          <w:sz w:val="24"/>
          <w:szCs w:val="24"/>
        </w:rPr>
        <w:t xml:space="preserve">as provided </w:t>
      </w:r>
      <w:r w:rsidRPr="00913464" w:rsidR="007A5F37">
        <w:rPr>
          <w:rFonts w:ascii="Helvetica" w:hAnsi="Helvetica"/>
          <w:sz w:val="24"/>
          <w:szCs w:val="24"/>
        </w:rPr>
        <w:t>by the terms of this agreement; or</w:t>
      </w:r>
    </w:p>
    <w:p w:rsidRPr="00913464" w:rsidR="00367DC9" w:rsidRDefault="007A5F37" w14:paraId="65563B11" w14:textId="77777777">
      <w:pPr>
        <w:pStyle w:val="Heading3"/>
        <w:rPr>
          <w:rFonts w:ascii="Helvetica" w:hAnsi="Helvetica"/>
          <w:sz w:val="24"/>
          <w:szCs w:val="24"/>
        </w:rPr>
      </w:pPr>
      <w:r w:rsidRPr="00913464">
        <w:rPr>
          <w:rFonts w:ascii="Helvetica" w:hAnsi="Helvetica"/>
          <w:sz w:val="24"/>
          <w:szCs w:val="24"/>
        </w:rPr>
        <w:t>by either party giving to the other not less than</w:t>
      </w:r>
      <w:r w:rsidRPr="00913464" w:rsidR="00913464">
        <w:rPr>
          <w:rFonts w:ascii="Helvetica" w:hAnsi="Helvetica"/>
          <w:sz w:val="24"/>
          <w:szCs w:val="24"/>
        </w:rPr>
        <w:t xml:space="preserve"> four</w:t>
      </w:r>
      <w:r w:rsidRPr="00913464">
        <w:rPr>
          <w:rFonts w:ascii="Helvetica" w:hAnsi="Helvetica"/>
          <w:sz w:val="24"/>
          <w:szCs w:val="24"/>
        </w:rPr>
        <w:t xml:space="preserve"> week(s) prior written </w:t>
      </w:r>
      <w:r w:rsidR="00884FD6">
        <w:rPr>
          <w:rFonts w:ascii="Helvetica" w:hAnsi="Helvetica"/>
          <w:sz w:val="24"/>
          <w:szCs w:val="24"/>
        </w:rPr>
        <w:t>n</w:t>
      </w:r>
      <w:r w:rsidRPr="00913464">
        <w:rPr>
          <w:rFonts w:ascii="Helvetica" w:hAnsi="Helvetica"/>
          <w:sz w:val="24"/>
          <w:szCs w:val="24"/>
        </w:rPr>
        <w:t>otice.</w:t>
      </w:r>
    </w:p>
    <w:p w:rsidRPr="00913464" w:rsidR="00367DC9" w:rsidRDefault="007A5F37" w14:paraId="3824E8F2" w14:textId="77777777">
      <w:pPr>
        <w:pStyle w:val="Heading1"/>
        <w:rPr>
          <w:rFonts w:ascii="Helvetica" w:hAnsi="Helvetica"/>
          <w:sz w:val="24"/>
          <w:szCs w:val="24"/>
        </w:rPr>
      </w:pPr>
      <w:bookmarkStart w:name="ac3af8062c1b2e896" w:id="5"/>
      <w:bookmarkStart w:name="_Toc404092172" w:id="6"/>
      <w:r w:rsidRPr="00913464">
        <w:rPr>
          <w:rFonts w:ascii="Helvetica" w:hAnsi="Helvetica"/>
          <w:sz w:val="24"/>
          <w:szCs w:val="24"/>
        </w:rPr>
        <w:t>Duties and obligations</w:t>
      </w:r>
      <w:bookmarkEnd w:id="5"/>
      <w:bookmarkEnd w:id="6"/>
    </w:p>
    <w:p w:rsidRPr="00913464" w:rsidR="00367DC9" w:rsidRDefault="007A5F37" w14:paraId="7B0969B9" w14:textId="77777777">
      <w:pPr>
        <w:pStyle w:val="Heading2"/>
      </w:pPr>
      <w:r w:rsidRPr="00913464">
        <w:t xml:space="preserve">During the Engagement the Consultant </w:t>
      </w:r>
      <w:r w:rsidR="00A36C30">
        <w:t xml:space="preserve">Company </w:t>
      </w:r>
      <w:r w:rsidRPr="00913464">
        <w:t>shall</w:t>
      </w:r>
      <w:r w:rsidR="00A36C30">
        <w:t>, and (where appropriate) shall procure that the Individual shall</w:t>
      </w:r>
      <w:r w:rsidRPr="00913464">
        <w:t>:</w:t>
      </w:r>
    </w:p>
    <w:p w:rsidRPr="00913464" w:rsidR="00367DC9" w:rsidRDefault="007A5F37" w14:paraId="3329C7EF" w14:textId="77777777">
      <w:pPr>
        <w:pStyle w:val="Heading3"/>
        <w:rPr>
          <w:rFonts w:ascii="Helvetica" w:hAnsi="Helvetica"/>
          <w:sz w:val="24"/>
          <w:szCs w:val="24"/>
        </w:rPr>
      </w:pPr>
      <w:r w:rsidRPr="00913464">
        <w:rPr>
          <w:rFonts w:ascii="Helvetica" w:hAnsi="Helvetica"/>
          <w:sz w:val="24"/>
          <w:szCs w:val="24"/>
        </w:rPr>
        <w:t xml:space="preserve">provide the Services with all due care, skill and ability and use </w:t>
      </w:r>
      <w:r w:rsidR="00A36C30">
        <w:rPr>
          <w:rFonts w:ascii="Helvetica" w:hAnsi="Helvetica"/>
          <w:sz w:val="24"/>
          <w:szCs w:val="24"/>
        </w:rPr>
        <w:t xml:space="preserve">its or </w:t>
      </w:r>
      <w:r w:rsidRPr="00913464">
        <w:rPr>
          <w:rFonts w:ascii="Helvetica" w:hAnsi="Helvetica"/>
          <w:sz w:val="24"/>
          <w:szCs w:val="24"/>
        </w:rPr>
        <w:t xml:space="preserve">his best endeavours to promote the interests of the </w:t>
      </w:r>
      <w:r w:rsidRPr="00913464" w:rsidR="007C3F0E">
        <w:rPr>
          <w:rFonts w:ascii="Helvetica" w:hAnsi="Helvetica"/>
          <w:sz w:val="24"/>
          <w:szCs w:val="24"/>
        </w:rPr>
        <w:t>University</w:t>
      </w:r>
      <w:r w:rsidRPr="00913464">
        <w:rPr>
          <w:rFonts w:ascii="Helvetica" w:hAnsi="Helvetica"/>
          <w:sz w:val="24"/>
          <w:szCs w:val="24"/>
        </w:rPr>
        <w:t>;</w:t>
      </w:r>
      <w:r w:rsidR="00093163">
        <w:rPr>
          <w:rFonts w:ascii="Helvetica" w:hAnsi="Helvetica"/>
          <w:sz w:val="24"/>
          <w:szCs w:val="24"/>
        </w:rPr>
        <w:t xml:space="preserve"> and</w:t>
      </w:r>
    </w:p>
    <w:p w:rsidR="00EA56B2" w:rsidP="00EA56B2" w:rsidRDefault="007A5F37" w14:paraId="64E7DAB0" w14:textId="77777777">
      <w:pPr>
        <w:pStyle w:val="Heading3"/>
        <w:rPr>
          <w:rFonts w:ascii="Helvetica" w:hAnsi="Helvetica"/>
          <w:sz w:val="24"/>
          <w:szCs w:val="24"/>
        </w:rPr>
      </w:pPr>
      <w:r w:rsidRPr="00913464">
        <w:rPr>
          <w:rFonts w:ascii="Helvetica" w:hAnsi="Helvetica"/>
          <w:sz w:val="24"/>
          <w:szCs w:val="24"/>
        </w:rPr>
        <w:t xml:space="preserve">unless </w:t>
      </w:r>
      <w:r w:rsidR="00A36C30">
        <w:rPr>
          <w:rFonts w:ascii="Helvetica" w:hAnsi="Helvetica"/>
          <w:sz w:val="24"/>
          <w:szCs w:val="24"/>
        </w:rPr>
        <w:t xml:space="preserve">the Individual is </w:t>
      </w:r>
      <w:r w:rsidRPr="00913464">
        <w:rPr>
          <w:rFonts w:ascii="Helvetica" w:hAnsi="Helvetica"/>
          <w:sz w:val="24"/>
          <w:szCs w:val="24"/>
        </w:rPr>
        <w:t>prevented by ill health or accident, devot</w:t>
      </w:r>
      <w:r w:rsidRPr="00884FD6">
        <w:rPr>
          <w:rFonts w:ascii="Helvetica" w:hAnsi="Helvetica"/>
          <w:sz w:val="24"/>
          <w:szCs w:val="24"/>
        </w:rPr>
        <w:t xml:space="preserve">e </w:t>
      </w:r>
      <w:r w:rsidRPr="003E0003">
        <w:rPr>
          <w:rFonts w:ascii="Helvetica" w:hAnsi="Helvetica"/>
          <w:sz w:val="24"/>
          <w:szCs w:val="24"/>
          <w:highlight w:val="yellow"/>
        </w:rPr>
        <w:t>at least</w:t>
      </w:r>
      <w:r w:rsidRPr="003E0003" w:rsidR="00913464">
        <w:rPr>
          <w:rFonts w:ascii="Helvetica" w:hAnsi="Helvetica"/>
          <w:sz w:val="24"/>
          <w:szCs w:val="24"/>
          <w:highlight w:val="yellow"/>
        </w:rPr>
        <w:t xml:space="preserve"> </w:t>
      </w:r>
      <w:r w:rsidR="001A7CAB">
        <w:rPr>
          <w:rFonts w:ascii="Helvetica" w:hAnsi="Helvetica"/>
          <w:sz w:val="24"/>
          <w:szCs w:val="24"/>
          <w:highlight w:val="yellow"/>
        </w:rPr>
        <w:t>X</w:t>
      </w:r>
      <w:r w:rsidRPr="003E0003" w:rsidR="00CF095B">
        <w:rPr>
          <w:rFonts w:ascii="Helvetica" w:hAnsi="Helvetica"/>
          <w:sz w:val="24"/>
          <w:szCs w:val="24"/>
          <w:highlight w:val="yellow"/>
        </w:rPr>
        <w:t xml:space="preserve"> days</w:t>
      </w:r>
      <w:r w:rsidRPr="00884FD6" w:rsidR="00CF095B">
        <w:rPr>
          <w:rFonts w:ascii="Helvetica" w:hAnsi="Helvetica"/>
          <w:sz w:val="24"/>
          <w:szCs w:val="24"/>
        </w:rPr>
        <w:t xml:space="preserve"> </w:t>
      </w:r>
      <w:r w:rsidR="00A36C30">
        <w:rPr>
          <w:rFonts w:ascii="Helvetica" w:hAnsi="Helvetica"/>
          <w:sz w:val="24"/>
          <w:szCs w:val="24"/>
        </w:rPr>
        <w:t xml:space="preserve">[in each calendar month] [per annum] </w:t>
      </w:r>
      <w:r w:rsidRPr="00884FD6">
        <w:rPr>
          <w:rFonts w:ascii="Helvetica" w:hAnsi="Helvetica"/>
          <w:sz w:val="24"/>
          <w:szCs w:val="24"/>
        </w:rPr>
        <w:t>to the carrying</w:t>
      </w:r>
      <w:r w:rsidRPr="00913464">
        <w:rPr>
          <w:rFonts w:ascii="Helvetica" w:hAnsi="Helvetica"/>
          <w:sz w:val="24"/>
          <w:szCs w:val="24"/>
        </w:rPr>
        <w:t xml:space="preserve"> out of the Services together with such additional time if any as may be necessary for</w:t>
      </w:r>
      <w:r w:rsidR="00093163">
        <w:rPr>
          <w:rFonts w:ascii="Helvetica" w:hAnsi="Helvetica"/>
          <w:sz w:val="24"/>
          <w:szCs w:val="24"/>
        </w:rPr>
        <w:t xml:space="preserve"> their proper performance.</w:t>
      </w:r>
    </w:p>
    <w:p w:rsidRPr="00913464" w:rsidR="00367DC9" w:rsidRDefault="007A5F37" w14:paraId="2DBD7AFD" w14:textId="77777777">
      <w:pPr>
        <w:pStyle w:val="Heading2"/>
      </w:pPr>
      <w:r w:rsidRPr="00913464">
        <w:t xml:space="preserve">If the </w:t>
      </w:r>
      <w:r w:rsidR="00A36C30">
        <w:t xml:space="preserve">Individual </w:t>
      </w:r>
      <w:r w:rsidRPr="00913464">
        <w:t xml:space="preserve">is unable to provide the Services due to illness or injury, the Consultant </w:t>
      </w:r>
      <w:r w:rsidR="00A36C30">
        <w:t xml:space="preserve">Company </w:t>
      </w:r>
      <w:r w:rsidRPr="00913464">
        <w:t xml:space="preserve">shall advise the </w:t>
      </w:r>
      <w:r w:rsidRPr="00913464" w:rsidR="007C3F0E">
        <w:t>University</w:t>
      </w:r>
      <w:r w:rsidRPr="00913464">
        <w:t xml:space="preserve"> of that fact as soon as reasonably practicable. For the avoidance of doubt, no fee shall be payable in accordance with clause </w:t>
      </w:r>
      <w:r w:rsidRPr="00913464" w:rsidR="00367DC9">
        <w:fldChar w:fldCharType="begin"/>
      </w:r>
      <w:r w:rsidRPr="00913464">
        <w:instrText xml:space="preserve">REF "ac3af7ff707306b0a" \h \w </w:instrText>
      </w:r>
      <w:r w:rsidRPr="00913464" w:rsidR="00913464">
        <w:instrText xml:space="preserve"> \* MERGEFORMAT </w:instrText>
      </w:r>
      <w:r w:rsidRPr="00913464" w:rsidR="00367DC9">
        <w:fldChar w:fldCharType="separate"/>
      </w:r>
      <w:r w:rsidR="005F2D9E">
        <w:t>4</w:t>
      </w:r>
      <w:r w:rsidRPr="00913464" w:rsidR="00367DC9">
        <w:fldChar w:fldCharType="end"/>
      </w:r>
      <w:r w:rsidRPr="00913464">
        <w:t xml:space="preserve"> in respect of any period during which the Services are not provided.</w:t>
      </w:r>
    </w:p>
    <w:p w:rsidRPr="00A476E0" w:rsidR="00367DC9" w:rsidRDefault="007A5F37" w14:paraId="592408B6" w14:textId="77777777">
      <w:pPr>
        <w:pStyle w:val="Heading2"/>
        <w:rPr>
          <w:i/>
          <w:highlight w:val="yellow"/>
        </w:rPr>
      </w:pPr>
      <w:bookmarkStart w:name="ac3af7ff7adb852ca" w:id="7"/>
      <w:r w:rsidRPr="00913464">
        <w:t xml:space="preserve">The Consultant </w:t>
      </w:r>
      <w:r w:rsidR="00A36C30">
        <w:t xml:space="preserve">Company </w:t>
      </w:r>
      <w:r w:rsidRPr="00913464">
        <w:t>may, with the prior written approval of</w:t>
      </w:r>
      <w:r w:rsidRPr="00913464" w:rsidR="00913464">
        <w:t xml:space="preserve"> the Vice-Chancellor</w:t>
      </w:r>
      <w:r w:rsidRPr="00913464">
        <w:t xml:space="preserve"> and subject to the following proviso, appoint a suitably qualified and skilled Substitute to perform the Services</w:t>
      </w:r>
      <w:r w:rsidR="00A36C30">
        <w:t xml:space="preserve"> instead of the Individual</w:t>
      </w:r>
      <w:r w:rsidRPr="00913464">
        <w:t xml:space="preserve">, provided that the Substitute shall be required to enter into direct </w:t>
      </w:r>
      <w:r w:rsidRPr="00913464">
        <w:lastRenderedPageBreak/>
        <w:t xml:space="preserve">undertakings with the </w:t>
      </w:r>
      <w:r w:rsidRPr="00913464" w:rsidR="007C3F0E">
        <w:t>University</w:t>
      </w:r>
      <w:r w:rsidRPr="00913464">
        <w:t xml:space="preserve">, including with regard to confidentiality. If the </w:t>
      </w:r>
      <w:r w:rsidRPr="00913464" w:rsidR="007C3F0E">
        <w:t>University</w:t>
      </w:r>
      <w:r w:rsidRPr="00913464">
        <w:t xml:space="preserve"> accepts the Substitute, the Consultant </w:t>
      </w:r>
      <w:r w:rsidR="004D7F96">
        <w:t xml:space="preserve">Company </w:t>
      </w:r>
      <w:r w:rsidRPr="00913464">
        <w:t xml:space="preserve">shall continue to invoice the </w:t>
      </w:r>
      <w:r w:rsidRPr="00913464" w:rsidR="007C3F0E">
        <w:t>University</w:t>
      </w:r>
      <w:r w:rsidRPr="00913464">
        <w:t xml:space="preserve"> in accordance with clause </w:t>
      </w:r>
      <w:r w:rsidRPr="00913464" w:rsidR="00367DC9">
        <w:fldChar w:fldCharType="begin"/>
      </w:r>
      <w:r w:rsidRPr="00913464">
        <w:instrText xml:space="preserve">REF "ac3af7ff707306b0a" \h \w </w:instrText>
      </w:r>
      <w:r w:rsidRPr="00913464" w:rsidR="00913464">
        <w:instrText xml:space="preserve"> \* MERGEFORMAT </w:instrText>
      </w:r>
      <w:r w:rsidRPr="00913464" w:rsidR="00367DC9">
        <w:fldChar w:fldCharType="separate"/>
      </w:r>
      <w:r w:rsidR="005F2D9E">
        <w:t>4</w:t>
      </w:r>
      <w:r w:rsidRPr="00913464" w:rsidR="00367DC9">
        <w:fldChar w:fldCharType="end"/>
      </w:r>
      <w:r w:rsidRPr="00913464">
        <w:t xml:space="preserve"> and shall be responsible for the remuneration of the Substitute. For the avoidance of doubt, the Consultant </w:t>
      </w:r>
      <w:r w:rsidR="004D7F96">
        <w:t xml:space="preserve">Company </w:t>
      </w:r>
      <w:r w:rsidRPr="00913464">
        <w:t>will continue to be subject to all duties and obligations under this agreement for the duration of the appointment of the Substitute</w:t>
      </w:r>
      <w:r w:rsidRPr="00A476E0">
        <w:rPr>
          <w:highlight w:val="yellow"/>
        </w:rPr>
        <w:t>.</w:t>
      </w:r>
      <w:bookmarkEnd w:id="7"/>
      <w:r w:rsidRPr="00A476E0" w:rsidR="00A476E0">
        <w:rPr>
          <w:highlight w:val="yellow"/>
        </w:rPr>
        <w:t xml:space="preserve">  </w:t>
      </w:r>
      <w:r w:rsidRPr="00A476E0" w:rsidR="00A476E0">
        <w:rPr>
          <w:i/>
          <w:highlight w:val="yellow"/>
        </w:rPr>
        <w:t xml:space="preserve">[NB Recruiting manager </w:t>
      </w:r>
      <w:r w:rsidR="00A476E0">
        <w:rPr>
          <w:i/>
          <w:highlight w:val="yellow"/>
        </w:rPr>
        <w:t>must</w:t>
      </w:r>
      <w:r w:rsidRPr="00A476E0" w:rsidR="00A476E0">
        <w:rPr>
          <w:i/>
          <w:highlight w:val="yellow"/>
        </w:rPr>
        <w:t xml:space="preserve"> discuss with HR whether this clause is applicable].</w:t>
      </w:r>
    </w:p>
    <w:p w:rsidRPr="00913464" w:rsidR="00367DC9" w:rsidRDefault="007A5F37" w14:paraId="566F0EEC" w14:textId="77777777">
      <w:pPr>
        <w:pStyle w:val="Heading2"/>
      </w:pPr>
      <w:r w:rsidRPr="00913464">
        <w:t xml:space="preserve">The Consultant </w:t>
      </w:r>
      <w:r w:rsidR="004D7F96">
        <w:t xml:space="preserve">Company </w:t>
      </w:r>
      <w:r w:rsidRPr="00913464">
        <w:t xml:space="preserve">shall use reasonable endeavours to ensure that </w:t>
      </w:r>
      <w:r w:rsidR="004D7F96">
        <w:t>t</w:t>
      </w:r>
      <w:r w:rsidRPr="00913464">
        <w:t>he</w:t>
      </w:r>
      <w:r w:rsidR="004D7F96">
        <w:t xml:space="preserve"> Individual</w:t>
      </w:r>
      <w:r w:rsidRPr="00913464">
        <w:t xml:space="preserve"> is available at all times on reasonable notice to provide such assistance or information as the </w:t>
      </w:r>
      <w:r w:rsidRPr="00913464" w:rsidR="007C3F0E">
        <w:t>University</w:t>
      </w:r>
      <w:r w:rsidRPr="00913464">
        <w:t xml:space="preserve"> may require.</w:t>
      </w:r>
    </w:p>
    <w:p w:rsidRPr="00913464" w:rsidR="00367DC9" w:rsidRDefault="007A5F37" w14:paraId="7D9C67A5" w14:textId="77777777">
      <w:pPr>
        <w:pStyle w:val="Heading2"/>
      </w:pPr>
      <w:r w:rsidRPr="00913464">
        <w:t xml:space="preserve">Unless it or he has been specifically authorised to do so by the </w:t>
      </w:r>
      <w:r w:rsidRPr="00913464" w:rsidR="007C3F0E">
        <w:t>University</w:t>
      </w:r>
      <w:r w:rsidR="00A476E0">
        <w:t xml:space="preserve"> in writing</w:t>
      </w:r>
      <w:r w:rsidRPr="00913464">
        <w:t>:</w:t>
      </w:r>
    </w:p>
    <w:p w:rsidRPr="00913464" w:rsidR="00367DC9" w:rsidRDefault="004D7F96" w14:paraId="74412511" w14:textId="77777777">
      <w:pPr>
        <w:pStyle w:val="Heading3"/>
        <w:rPr>
          <w:rFonts w:ascii="Helvetica" w:hAnsi="Helvetica"/>
          <w:sz w:val="24"/>
          <w:szCs w:val="24"/>
        </w:rPr>
      </w:pPr>
      <w:r>
        <w:rPr>
          <w:rFonts w:ascii="Helvetica" w:hAnsi="Helvetica"/>
          <w:sz w:val="24"/>
          <w:szCs w:val="24"/>
        </w:rPr>
        <w:t xml:space="preserve">neither the Consultant Company nor the Individual shall </w:t>
      </w:r>
      <w:r w:rsidRPr="00913464" w:rsidR="007A5F37">
        <w:rPr>
          <w:rFonts w:ascii="Helvetica" w:hAnsi="Helvetica"/>
          <w:sz w:val="24"/>
          <w:szCs w:val="24"/>
        </w:rPr>
        <w:t xml:space="preserve">have any authority to incur any expenditure in the name of or for the account of the </w:t>
      </w:r>
      <w:r w:rsidRPr="00913464" w:rsidR="007C3F0E">
        <w:rPr>
          <w:rFonts w:ascii="Helvetica" w:hAnsi="Helvetica"/>
          <w:sz w:val="24"/>
          <w:szCs w:val="24"/>
        </w:rPr>
        <w:t>University</w:t>
      </w:r>
      <w:r w:rsidRPr="00913464" w:rsidR="007A5F37">
        <w:rPr>
          <w:rFonts w:ascii="Helvetica" w:hAnsi="Helvetica"/>
          <w:sz w:val="24"/>
          <w:szCs w:val="24"/>
        </w:rPr>
        <w:t>; or</w:t>
      </w:r>
    </w:p>
    <w:p w:rsidRPr="00913464" w:rsidR="00367DC9" w:rsidRDefault="004D7F96" w14:paraId="0237EE66" w14:textId="77777777">
      <w:pPr>
        <w:pStyle w:val="Heading3"/>
        <w:rPr>
          <w:rFonts w:ascii="Helvetica" w:hAnsi="Helvetica"/>
          <w:sz w:val="24"/>
          <w:szCs w:val="24"/>
        </w:rPr>
      </w:pPr>
      <w:r>
        <w:rPr>
          <w:rFonts w:ascii="Helvetica" w:hAnsi="Helvetica"/>
          <w:sz w:val="24"/>
          <w:szCs w:val="24"/>
        </w:rPr>
        <w:t xml:space="preserve">the Consultant Company shall not, and shall procure that the Individual shall not, </w:t>
      </w:r>
      <w:r w:rsidRPr="00913464" w:rsidR="007A5F37">
        <w:rPr>
          <w:rFonts w:ascii="Helvetica" w:hAnsi="Helvetica"/>
          <w:sz w:val="24"/>
          <w:szCs w:val="24"/>
        </w:rPr>
        <w:t xml:space="preserve">hold </w:t>
      </w:r>
      <w:r>
        <w:rPr>
          <w:rFonts w:ascii="Helvetica" w:hAnsi="Helvetica"/>
          <w:sz w:val="24"/>
          <w:szCs w:val="24"/>
        </w:rPr>
        <w:t>it</w:t>
      </w:r>
      <w:r w:rsidRPr="00913464" w:rsidR="007A5F37">
        <w:rPr>
          <w:rFonts w:ascii="Helvetica" w:hAnsi="Helvetica"/>
          <w:sz w:val="24"/>
          <w:szCs w:val="24"/>
        </w:rPr>
        <w:t xml:space="preserve">self out as having authority to bind the </w:t>
      </w:r>
      <w:r w:rsidRPr="00913464" w:rsidR="007C3F0E">
        <w:rPr>
          <w:rFonts w:ascii="Helvetica" w:hAnsi="Helvetica"/>
          <w:sz w:val="24"/>
          <w:szCs w:val="24"/>
        </w:rPr>
        <w:t>University</w:t>
      </w:r>
      <w:r w:rsidRPr="00913464" w:rsidR="007A5F37">
        <w:rPr>
          <w:rFonts w:ascii="Helvetica" w:hAnsi="Helvetica"/>
          <w:sz w:val="24"/>
          <w:szCs w:val="24"/>
        </w:rPr>
        <w:t>.</w:t>
      </w:r>
    </w:p>
    <w:p w:rsidRPr="00913464" w:rsidR="00367DC9" w:rsidRDefault="007A5F37" w14:paraId="36C15DDA" w14:textId="77777777">
      <w:pPr>
        <w:pStyle w:val="Heading2"/>
      </w:pPr>
      <w:r w:rsidRPr="00913464">
        <w:t xml:space="preserve">The Consultant </w:t>
      </w:r>
      <w:r w:rsidR="004D7F96">
        <w:t xml:space="preserve">Company </w:t>
      </w:r>
      <w:r w:rsidRPr="00913464">
        <w:t>shall</w:t>
      </w:r>
      <w:r w:rsidR="004D7F96">
        <w:t>, and shall procure that the Individual shall,</w:t>
      </w:r>
      <w:r w:rsidRPr="00913464">
        <w:t xml:space="preserve"> comply with all reasonable standards of safety and comply with the health and safety procedures of the </w:t>
      </w:r>
      <w:r w:rsidRPr="00913464" w:rsidR="007C3F0E">
        <w:t>University</w:t>
      </w:r>
      <w:r w:rsidRPr="00913464">
        <w:t xml:space="preserve"> from time to time in force at the premises where the Services are provided and report to the </w:t>
      </w:r>
      <w:r w:rsidRPr="00913464" w:rsidR="007C3F0E">
        <w:t>University</w:t>
      </w:r>
      <w:r w:rsidRPr="00913464">
        <w:t xml:space="preserve"> any unsafe working conditions or practices.</w:t>
      </w:r>
    </w:p>
    <w:p w:rsidRPr="00913464" w:rsidR="00367DC9" w:rsidRDefault="007A5F37" w14:paraId="333A40C7" w14:textId="77777777">
      <w:pPr>
        <w:pStyle w:val="Heading2"/>
      </w:pPr>
      <w:r w:rsidRPr="00913464">
        <w:t xml:space="preserve">The Consultant </w:t>
      </w:r>
      <w:r w:rsidR="004D7F96">
        <w:t xml:space="preserve">Company </w:t>
      </w:r>
      <w:r w:rsidRPr="00913464">
        <w:t>shall</w:t>
      </w:r>
      <w:r w:rsidR="004D7F96">
        <w:t xml:space="preserve"> procure that the Individual shall</w:t>
      </w:r>
      <w:r w:rsidRPr="00913464">
        <w:t xml:space="preserve"> comply with the policies of the </w:t>
      </w:r>
      <w:r w:rsidRPr="00913464" w:rsidR="007C3F0E">
        <w:t>University</w:t>
      </w:r>
      <w:r w:rsidRPr="00913464">
        <w:t xml:space="preserve"> on social media, use of information and communication systems, anti-harassment and bullying, no smoking, dress code, substance misuse and </w:t>
      </w:r>
      <w:r w:rsidRPr="00913464" w:rsidR="00D057EF">
        <w:rPr>
          <w:color w:val="000000"/>
        </w:rPr>
        <w:t>anti-corruption and bribery policy and procedures and the Bribery Act 2010</w:t>
      </w:r>
      <w:r w:rsidRPr="00913464">
        <w:t>.</w:t>
      </w:r>
    </w:p>
    <w:p w:rsidRPr="00913464" w:rsidR="00367DC9" w:rsidRDefault="007A5F37" w14:paraId="5CD3CED5" w14:textId="77777777">
      <w:pPr>
        <w:pStyle w:val="Heading2"/>
      </w:pPr>
      <w:r w:rsidRPr="00913464">
        <w:lastRenderedPageBreak/>
        <w:t xml:space="preserve">The Consultant </w:t>
      </w:r>
      <w:r w:rsidR="004D7F96">
        <w:t xml:space="preserve">Company </w:t>
      </w:r>
      <w:r w:rsidRPr="00913464">
        <w:t>may use a third party to perform any administrative, clerical or secretarial functions which are reasonably incidental to the provision of the Services provided that:</w:t>
      </w:r>
    </w:p>
    <w:p w:rsidRPr="00913464" w:rsidR="00367DC9" w:rsidRDefault="007A5F37" w14:paraId="44B2B897" w14:textId="77777777">
      <w:pPr>
        <w:pStyle w:val="Heading3"/>
        <w:rPr>
          <w:rFonts w:ascii="Helvetica" w:hAnsi="Helvetica"/>
          <w:sz w:val="24"/>
          <w:szCs w:val="24"/>
        </w:rPr>
      </w:pPr>
      <w:r w:rsidRPr="00913464">
        <w:rPr>
          <w:rFonts w:ascii="Helvetica" w:hAnsi="Helvetica"/>
          <w:sz w:val="24"/>
          <w:szCs w:val="24"/>
        </w:rPr>
        <w:t xml:space="preserve">the </w:t>
      </w:r>
      <w:r w:rsidRPr="00913464" w:rsidR="007C3F0E">
        <w:rPr>
          <w:rFonts w:ascii="Helvetica" w:hAnsi="Helvetica"/>
          <w:sz w:val="24"/>
          <w:szCs w:val="24"/>
        </w:rPr>
        <w:t>University</w:t>
      </w:r>
      <w:r w:rsidRPr="00913464">
        <w:rPr>
          <w:rFonts w:ascii="Helvetica" w:hAnsi="Helvetica"/>
          <w:sz w:val="24"/>
          <w:szCs w:val="24"/>
        </w:rPr>
        <w:t xml:space="preserve"> will not be liable to bear the cost of such functions; and</w:t>
      </w:r>
    </w:p>
    <w:p w:rsidRPr="00913464" w:rsidR="00367DC9" w:rsidRDefault="007A5F37" w14:paraId="17605253" w14:textId="77777777">
      <w:pPr>
        <w:pStyle w:val="Heading3"/>
        <w:rPr>
          <w:rFonts w:ascii="Helvetica" w:hAnsi="Helvetica"/>
          <w:sz w:val="24"/>
          <w:szCs w:val="24"/>
        </w:rPr>
      </w:pPr>
      <w:r w:rsidRPr="00913464">
        <w:rPr>
          <w:rFonts w:ascii="Helvetica" w:hAnsi="Helvetica"/>
          <w:sz w:val="24"/>
          <w:szCs w:val="24"/>
        </w:rPr>
        <w:t xml:space="preserve">at the request of the </w:t>
      </w:r>
      <w:r w:rsidRPr="00913464" w:rsidR="007C3F0E">
        <w:rPr>
          <w:rFonts w:ascii="Helvetica" w:hAnsi="Helvetica"/>
          <w:sz w:val="24"/>
          <w:szCs w:val="24"/>
        </w:rPr>
        <w:t>University</w:t>
      </w:r>
      <w:r w:rsidRPr="00913464">
        <w:rPr>
          <w:rFonts w:ascii="Helvetica" w:hAnsi="Helvetica"/>
          <w:sz w:val="24"/>
          <w:szCs w:val="24"/>
        </w:rPr>
        <w:t xml:space="preserve"> the third party shall be required to enter into direct undertakings with the </w:t>
      </w:r>
      <w:r w:rsidRPr="00913464" w:rsidR="007C3F0E">
        <w:rPr>
          <w:rFonts w:ascii="Helvetica" w:hAnsi="Helvetica"/>
          <w:sz w:val="24"/>
          <w:szCs w:val="24"/>
        </w:rPr>
        <w:t>University</w:t>
      </w:r>
      <w:r w:rsidRPr="00913464">
        <w:rPr>
          <w:rFonts w:ascii="Helvetica" w:hAnsi="Helvetica"/>
          <w:sz w:val="24"/>
          <w:szCs w:val="24"/>
        </w:rPr>
        <w:t>, including with regard to confidentiality.</w:t>
      </w:r>
    </w:p>
    <w:p w:rsidRPr="00913464" w:rsidR="00367DC9" w:rsidRDefault="007A5F37" w14:paraId="6542E8FB" w14:textId="77777777">
      <w:pPr>
        <w:pStyle w:val="Heading2"/>
      </w:pPr>
      <w:bookmarkStart w:name="ac3af8062a6f8f4b5" w:id="8"/>
      <w:r w:rsidRPr="00913464">
        <w:t xml:space="preserve">The Consultant </w:t>
      </w:r>
      <w:r w:rsidR="004D7F96">
        <w:t xml:space="preserve">Company </w:t>
      </w:r>
      <w:r w:rsidRPr="00913464">
        <w:t>shall</w:t>
      </w:r>
      <w:r w:rsidR="004D7F96">
        <w:t>, and shall procure that the Individual shall</w:t>
      </w:r>
      <w:r w:rsidRPr="00913464">
        <w:t>:</w:t>
      </w:r>
      <w:bookmarkEnd w:id="8"/>
    </w:p>
    <w:p w:rsidRPr="00913464" w:rsidR="00367DC9" w:rsidRDefault="007A5F37" w14:paraId="52F0D32D" w14:textId="77777777">
      <w:pPr>
        <w:pStyle w:val="Heading3"/>
        <w:rPr>
          <w:rFonts w:ascii="Helvetica" w:hAnsi="Helvetica"/>
          <w:sz w:val="24"/>
          <w:szCs w:val="24"/>
        </w:rPr>
      </w:pPr>
      <w:r w:rsidRPr="00913464">
        <w:rPr>
          <w:rFonts w:ascii="Helvetica" w:hAnsi="Helvetica"/>
          <w:sz w:val="24"/>
          <w:szCs w:val="24"/>
        </w:rPr>
        <w:t>comply with all applicable laws, regulations, codes and sanctions relating to anti-bribery and anti-corruption including but not limited to the Bribery Act 2010 (</w:t>
      </w:r>
      <w:r w:rsidRPr="00913464">
        <w:rPr>
          <w:rStyle w:val="DefinitionTerm"/>
          <w:rFonts w:ascii="Helvetica" w:hAnsi="Helvetica"/>
          <w:sz w:val="24"/>
          <w:szCs w:val="24"/>
        </w:rPr>
        <w:t>Relevant Requirements</w:t>
      </w:r>
      <w:r w:rsidRPr="00913464">
        <w:rPr>
          <w:rFonts w:ascii="Helvetica" w:hAnsi="Helvetica"/>
          <w:sz w:val="24"/>
          <w:szCs w:val="24"/>
        </w:rPr>
        <w:t>);</w:t>
      </w:r>
    </w:p>
    <w:p w:rsidRPr="00913464" w:rsidR="00367DC9" w:rsidRDefault="007A5F37" w14:paraId="7BE2580F" w14:textId="77777777">
      <w:pPr>
        <w:pStyle w:val="Heading3"/>
        <w:rPr>
          <w:rFonts w:ascii="Helvetica" w:hAnsi="Helvetica"/>
          <w:sz w:val="24"/>
          <w:szCs w:val="24"/>
        </w:rPr>
      </w:pPr>
      <w:r w:rsidRPr="00913464">
        <w:rPr>
          <w:rFonts w:ascii="Helvetica" w:hAnsi="Helvetica"/>
          <w:sz w:val="24"/>
          <w:szCs w:val="24"/>
        </w:rPr>
        <w:t>not engage in any activity, practice or conduct which would constitute an offence under sections 1, 2 or 6 of the Bribery Act 2010 if such activity, practice or conduct had been carried out in the UK;</w:t>
      </w:r>
    </w:p>
    <w:p w:rsidRPr="00E2299C" w:rsidR="00367DC9" w:rsidRDefault="007A5F37" w14:paraId="35593B2D" w14:textId="77777777">
      <w:pPr>
        <w:pStyle w:val="Heading3"/>
        <w:rPr>
          <w:rFonts w:ascii="Helvetica" w:hAnsi="Helvetica"/>
          <w:sz w:val="24"/>
          <w:szCs w:val="24"/>
        </w:rPr>
      </w:pPr>
      <w:r w:rsidRPr="00E2299C">
        <w:rPr>
          <w:rFonts w:ascii="Helvetica" w:hAnsi="Helvetica"/>
          <w:sz w:val="24"/>
          <w:szCs w:val="24"/>
        </w:rPr>
        <w:t xml:space="preserve">comply with </w:t>
      </w:r>
      <w:r w:rsidR="00093163">
        <w:rPr>
          <w:rFonts w:ascii="Helvetica" w:hAnsi="Helvetica"/>
          <w:sz w:val="24"/>
          <w:szCs w:val="24"/>
        </w:rPr>
        <w:t xml:space="preserve">the </w:t>
      </w:r>
      <w:r w:rsidRPr="00E2299C">
        <w:rPr>
          <w:rFonts w:ascii="Helvetica" w:hAnsi="Helvetica"/>
          <w:sz w:val="24"/>
          <w:szCs w:val="24"/>
        </w:rPr>
        <w:t>Ethics and Anti-bribery and Anti-</w:t>
      </w:r>
      <w:proofErr w:type="gramStart"/>
      <w:r w:rsidRPr="00E2299C">
        <w:rPr>
          <w:rFonts w:ascii="Helvetica" w:hAnsi="Helvetica"/>
          <w:sz w:val="24"/>
          <w:szCs w:val="24"/>
        </w:rPr>
        <w:t>corruption</w:t>
      </w:r>
      <w:proofErr w:type="gramEnd"/>
      <w:r w:rsidRPr="00E2299C">
        <w:rPr>
          <w:rFonts w:ascii="Helvetica" w:hAnsi="Helvetica"/>
          <w:sz w:val="24"/>
          <w:szCs w:val="24"/>
        </w:rPr>
        <w:t xml:space="preserve"> Policies of the </w:t>
      </w:r>
      <w:r w:rsidRPr="00E2299C" w:rsidR="007C3F0E">
        <w:rPr>
          <w:rFonts w:ascii="Helvetica" w:hAnsi="Helvetica"/>
          <w:sz w:val="24"/>
          <w:szCs w:val="24"/>
        </w:rPr>
        <w:t>University</w:t>
      </w:r>
      <w:r w:rsidRPr="00E2299C" w:rsidR="00913464">
        <w:rPr>
          <w:rFonts w:ascii="Helvetica" w:hAnsi="Helvetica"/>
          <w:sz w:val="24"/>
          <w:szCs w:val="24"/>
        </w:rPr>
        <w:t>;</w:t>
      </w:r>
    </w:p>
    <w:p w:rsidR="000A4BBC" w:rsidP="000A4BBC" w:rsidRDefault="000A4BBC" w14:paraId="3B3FED69" w14:textId="77777777">
      <w:pPr>
        <w:pStyle w:val="Heading3"/>
        <w:rPr>
          <w:rFonts w:ascii="Helvetica" w:hAnsi="Helvetica"/>
          <w:sz w:val="24"/>
          <w:szCs w:val="24"/>
        </w:rPr>
      </w:pPr>
      <w:r w:rsidRPr="000A4BBC">
        <w:rPr>
          <w:rFonts w:ascii="Helvetica" w:hAnsi="Helvetica"/>
          <w:sz w:val="24"/>
          <w:szCs w:val="24"/>
        </w:rPr>
        <w:t>have and shall maintain in place throug</w:t>
      </w:r>
      <w:r w:rsidR="00F10DC5">
        <w:rPr>
          <w:rFonts w:ascii="Helvetica" w:hAnsi="Helvetica"/>
          <w:sz w:val="24"/>
          <w:szCs w:val="24"/>
        </w:rPr>
        <w:t>hout the term of this agreement</w:t>
      </w:r>
      <w:r w:rsidRPr="000A4BBC">
        <w:rPr>
          <w:rFonts w:ascii="Helvetica" w:hAnsi="Helvetica"/>
          <w:sz w:val="24"/>
          <w:szCs w:val="24"/>
        </w:rPr>
        <w:t xml:space="preserve"> its own policies and procedures, including but not limited to adequate procedures under the Bribery Act 2010, to ensure compliance with the Relevant Require</w:t>
      </w:r>
      <w:r>
        <w:rPr>
          <w:rFonts w:ascii="Helvetica" w:hAnsi="Helvetica"/>
          <w:sz w:val="24"/>
          <w:szCs w:val="24"/>
        </w:rPr>
        <w:t>ments and clause 3.9.2</w:t>
      </w:r>
      <w:r w:rsidR="00F10DC5">
        <w:rPr>
          <w:rFonts w:ascii="Helvetica" w:hAnsi="Helvetica"/>
          <w:sz w:val="24"/>
          <w:szCs w:val="24"/>
        </w:rPr>
        <w:t>, and will enforce them where appropriate</w:t>
      </w:r>
      <w:r>
        <w:rPr>
          <w:rFonts w:ascii="Helvetica" w:hAnsi="Helvetica"/>
          <w:sz w:val="24"/>
          <w:szCs w:val="24"/>
        </w:rPr>
        <w:t>.</w:t>
      </w:r>
    </w:p>
    <w:p w:rsidRPr="00913464" w:rsidR="00367DC9" w:rsidRDefault="007A5F37" w14:paraId="1E83BA9A" w14:textId="77777777">
      <w:pPr>
        <w:pStyle w:val="Heading3"/>
        <w:rPr>
          <w:rFonts w:ascii="Helvetica" w:hAnsi="Helvetica"/>
          <w:sz w:val="24"/>
          <w:szCs w:val="24"/>
        </w:rPr>
      </w:pPr>
      <w:r w:rsidRPr="00913464">
        <w:rPr>
          <w:rFonts w:ascii="Helvetica" w:hAnsi="Helvetica"/>
          <w:sz w:val="24"/>
          <w:szCs w:val="24"/>
        </w:rPr>
        <w:t xml:space="preserve">promptly report to the </w:t>
      </w:r>
      <w:r w:rsidRPr="00913464" w:rsidR="007C3F0E">
        <w:rPr>
          <w:rFonts w:ascii="Helvetica" w:hAnsi="Helvetica"/>
          <w:sz w:val="24"/>
          <w:szCs w:val="24"/>
        </w:rPr>
        <w:t>University</w:t>
      </w:r>
      <w:r w:rsidRPr="00913464">
        <w:rPr>
          <w:rFonts w:ascii="Helvetica" w:hAnsi="Helvetica"/>
          <w:sz w:val="24"/>
          <w:szCs w:val="24"/>
        </w:rPr>
        <w:t xml:space="preserve"> any request or demand for any undue financial or other advantage of any kind received by the Consultant </w:t>
      </w:r>
      <w:r w:rsidR="000A4BBC">
        <w:rPr>
          <w:rFonts w:ascii="Helvetica" w:hAnsi="Helvetica"/>
          <w:sz w:val="24"/>
          <w:szCs w:val="24"/>
        </w:rPr>
        <w:t xml:space="preserve">Company or the Individual </w:t>
      </w:r>
      <w:r w:rsidRPr="00913464">
        <w:rPr>
          <w:rFonts w:ascii="Helvetica" w:hAnsi="Helvetica"/>
          <w:sz w:val="24"/>
          <w:szCs w:val="24"/>
        </w:rPr>
        <w:t>in connection with the performance of this agreement;</w:t>
      </w:r>
    </w:p>
    <w:p w:rsidRPr="00913464" w:rsidR="00367DC9" w:rsidRDefault="007A5F37" w14:paraId="3E9A572C" w14:textId="77777777">
      <w:pPr>
        <w:pStyle w:val="Heading3"/>
        <w:rPr>
          <w:rFonts w:ascii="Helvetica" w:hAnsi="Helvetica"/>
          <w:sz w:val="24"/>
          <w:szCs w:val="24"/>
        </w:rPr>
      </w:pPr>
      <w:r w:rsidRPr="00913464">
        <w:rPr>
          <w:rFonts w:ascii="Helvetica" w:hAnsi="Helvetica"/>
          <w:sz w:val="24"/>
          <w:szCs w:val="24"/>
        </w:rPr>
        <w:lastRenderedPageBreak/>
        <w:t xml:space="preserve">ensure that all persons associated with the Consultant </w:t>
      </w:r>
      <w:r w:rsidR="00F10DC5">
        <w:rPr>
          <w:rFonts w:ascii="Helvetica" w:hAnsi="Helvetica"/>
          <w:sz w:val="24"/>
          <w:szCs w:val="24"/>
        </w:rPr>
        <w:t xml:space="preserve">Company </w:t>
      </w:r>
      <w:r w:rsidRPr="00913464">
        <w:rPr>
          <w:rFonts w:ascii="Helvetica" w:hAnsi="Helvetica"/>
          <w:sz w:val="24"/>
          <w:szCs w:val="24"/>
        </w:rPr>
        <w:t xml:space="preserve">or other persons who are performing services or providing goods in connection with this agreement comply with this clause </w:t>
      </w:r>
      <w:r w:rsidRPr="00913464" w:rsidR="00367DC9">
        <w:rPr>
          <w:rFonts w:ascii="Helvetica" w:hAnsi="Helvetica"/>
          <w:sz w:val="24"/>
          <w:szCs w:val="24"/>
        </w:rPr>
        <w:fldChar w:fldCharType="begin"/>
      </w:r>
      <w:r w:rsidRPr="00913464">
        <w:rPr>
          <w:rFonts w:ascii="Helvetica" w:hAnsi="Helvetica"/>
          <w:sz w:val="24"/>
          <w:szCs w:val="24"/>
        </w:rPr>
        <w:instrText xml:space="preserve">REF "ac3af8062a6f8f4b5" \h \w </w:instrText>
      </w:r>
      <w:r w:rsidRPr="00913464" w:rsidR="00CF06FD">
        <w:rPr>
          <w:rFonts w:ascii="Helvetica" w:hAnsi="Helvetica"/>
          <w:sz w:val="24"/>
          <w:szCs w:val="24"/>
        </w:rPr>
      </w:r>
      <w:r w:rsidRPr="00913464" w:rsidR="00913464">
        <w:rPr>
          <w:rFonts w:ascii="Helvetica" w:hAnsi="Helvetica"/>
          <w:sz w:val="24"/>
          <w:szCs w:val="24"/>
        </w:rPr>
        <w:instrText xml:space="preserve"> \* MERGEFORMAT </w:instrText>
      </w:r>
      <w:r w:rsidRPr="00913464" w:rsidR="00367DC9">
        <w:rPr>
          <w:rFonts w:ascii="Helvetica" w:hAnsi="Helvetica"/>
          <w:sz w:val="24"/>
          <w:szCs w:val="24"/>
        </w:rPr>
        <w:fldChar w:fldCharType="separate"/>
      </w:r>
      <w:r w:rsidR="005F2D9E">
        <w:rPr>
          <w:rFonts w:ascii="Helvetica" w:hAnsi="Helvetica"/>
          <w:sz w:val="24"/>
          <w:szCs w:val="24"/>
        </w:rPr>
        <w:t>3.9</w:t>
      </w:r>
      <w:r w:rsidRPr="00913464" w:rsidR="00367DC9">
        <w:rPr>
          <w:rFonts w:ascii="Helvetica" w:hAnsi="Helvetica"/>
          <w:sz w:val="24"/>
          <w:szCs w:val="24"/>
        </w:rPr>
        <w:fldChar w:fldCharType="end"/>
      </w:r>
      <w:r w:rsidRPr="00913464" w:rsidR="00D057EF">
        <w:rPr>
          <w:rFonts w:ascii="Helvetica" w:hAnsi="Helvetica"/>
          <w:sz w:val="24"/>
          <w:szCs w:val="24"/>
        </w:rPr>
        <w:t>.</w:t>
      </w:r>
    </w:p>
    <w:p w:rsidRPr="00913464" w:rsidR="00367DC9" w:rsidRDefault="007A5F37" w14:paraId="420F19C9" w14:textId="77777777">
      <w:pPr>
        <w:pStyle w:val="Heading2"/>
      </w:pPr>
      <w:r w:rsidRPr="00913464">
        <w:t xml:space="preserve">Failure to comply with clause </w:t>
      </w:r>
      <w:r w:rsidRPr="00913464" w:rsidR="00367DC9">
        <w:fldChar w:fldCharType="begin"/>
      </w:r>
      <w:r w:rsidRPr="00913464">
        <w:instrText xml:space="preserve">REF "ac3af8062a6f8f4b5" \h \w </w:instrText>
      </w:r>
      <w:r w:rsidRPr="00913464" w:rsidR="00913464">
        <w:instrText xml:space="preserve"> \* MERGEFORMAT </w:instrText>
      </w:r>
      <w:r w:rsidRPr="00913464" w:rsidR="00367DC9">
        <w:fldChar w:fldCharType="separate"/>
      </w:r>
      <w:r w:rsidR="005F2D9E">
        <w:t>3.9</w:t>
      </w:r>
      <w:r w:rsidRPr="00913464" w:rsidR="00367DC9">
        <w:fldChar w:fldCharType="end"/>
      </w:r>
      <w:r w:rsidRPr="00913464">
        <w:t xml:space="preserve"> may result in the immediate termination of this agreement.</w:t>
      </w:r>
    </w:p>
    <w:p w:rsidRPr="00913464" w:rsidR="00367DC9" w:rsidRDefault="007A5F37" w14:paraId="585D15F3" w14:textId="77777777">
      <w:pPr>
        <w:pStyle w:val="Heading1"/>
        <w:rPr>
          <w:rFonts w:ascii="Helvetica" w:hAnsi="Helvetica"/>
          <w:sz w:val="24"/>
          <w:szCs w:val="24"/>
        </w:rPr>
      </w:pPr>
      <w:bookmarkStart w:name="ac3af7ff707306b0a" w:id="9"/>
      <w:bookmarkStart w:name="_Toc404092173" w:id="10"/>
      <w:r w:rsidRPr="00913464">
        <w:rPr>
          <w:rFonts w:ascii="Helvetica" w:hAnsi="Helvetica"/>
          <w:sz w:val="24"/>
          <w:szCs w:val="24"/>
        </w:rPr>
        <w:t>Fees</w:t>
      </w:r>
      <w:bookmarkEnd w:id="9"/>
      <w:bookmarkEnd w:id="10"/>
    </w:p>
    <w:p w:rsidRPr="00913464" w:rsidR="00367DC9" w:rsidRDefault="007A5F37" w14:paraId="061FF4A1" w14:textId="77777777">
      <w:pPr>
        <w:pStyle w:val="Heading2"/>
      </w:pPr>
      <w:bookmarkStart w:name="ac3af80788fca6ebd" w:id="11"/>
      <w:r w:rsidRPr="00913464">
        <w:t xml:space="preserve">The </w:t>
      </w:r>
      <w:r w:rsidRPr="00913464" w:rsidR="007C3F0E">
        <w:t>University</w:t>
      </w:r>
      <w:r w:rsidRPr="00913464">
        <w:t xml:space="preserve"> shall pay the Consultant </w:t>
      </w:r>
      <w:r w:rsidR="000A4BBC">
        <w:t xml:space="preserve">Company </w:t>
      </w:r>
      <w:r w:rsidRPr="00913464">
        <w:t xml:space="preserve">a </w:t>
      </w:r>
      <w:r w:rsidRPr="003E0003">
        <w:rPr>
          <w:highlight w:val="yellow"/>
        </w:rPr>
        <w:t>fee of £</w:t>
      </w:r>
      <w:r w:rsidR="001A7CAB">
        <w:rPr>
          <w:highlight w:val="yellow"/>
        </w:rPr>
        <w:t xml:space="preserve">XX </w:t>
      </w:r>
      <w:r w:rsidRPr="003E0003" w:rsidR="00913464">
        <w:rPr>
          <w:highlight w:val="yellow"/>
        </w:rPr>
        <w:t>per day</w:t>
      </w:r>
      <w:r w:rsidRPr="00913464" w:rsidR="00913464">
        <w:t xml:space="preserve"> inclusive of VAT for a </w:t>
      </w:r>
      <w:proofErr w:type="gramStart"/>
      <w:r w:rsidRPr="00913464" w:rsidR="00913464">
        <w:t>7 hour</w:t>
      </w:r>
      <w:proofErr w:type="gramEnd"/>
      <w:r w:rsidRPr="00913464" w:rsidR="00913464">
        <w:t xml:space="preserve"> day. </w:t>
      </w:r>
      <w:r w:rsidRPr="00913464">
        <w:t xml:space="preserve">On the last working day of each month during the Engagement the Consultant </w:t>
      </w:r>
      <w:r w:rsidR="00101571">
        <w:t xml:space="preserve">Company </w:t>
      </w:r>
      <w:r w:rsidRPr="00913464">
        <w:t xml:space="preserve">shall submit to the </w:t>
      </w:r>
      <w:r w:rsidRPr="00913464" w:rsidR="007C3F0E">
        <w:t>University</w:t>
      </w:r>
      <w:r w:rsidRPr="00913464">
        <w:t xml:space="preserve"> an invoice which gives details of the hours </w:t>
      </w:r>
      <w:proofErr w:type="gramStart"/>
      <w:r w:rsidRPr="00913464">
        <w:t xml:space="preserve">the </w:t>
      </w:r>
      <w:r w:rsidR="00101571">
        <w:t xml:space="preserve"> Individual</w:t>
      </w:r>
      <w:proofErr w:type="gramEnd"/>
      <w:r w:rsidR="00101571">
        <w:t xml:space="preserve"> </w:t>
      </w:r>
      <w:r w:rsidRPr="00913464">
        <w:t>or any Substitute has worked during the month, the Services provided and the amount of the fee payable (plus VAT, if applicable) for the Services during that month.</w:t>
      </w:r>
      <w:bookmarkEnd w:id="11"/>
    </w:p>
    <w:p w:rsidRPr="00913464" w:rsidR="00367DC9" w:rsidRDefault="007A5F37" w14:paraId="12F886CE" w14:textId="77777777">
      <w:pPr>
        <w:pStyle w:val="Heading2"/>
      </w:pPr>
      <w:r w:rsidRPr="00913464">
        <w:t xml:space="preserve">In consideration of the provision of the Services during the Engagement, the </w:t>
      </w:r>
      <w:r w:rsidRPr="00913464" w:rsidR="007C3F0E">
        <w:t>University</w:t>
      </w:r>
      <w:r w:rsidRPr="00913464">
        <w:t xml:space="preserve"> shall pay each invoice submitted by the Consultant </w:t>
      </w:r>
      <w:r w:rsidR="00101571">
        <w:t xml:space="preserve">Company </w:t>
      </w:r>
      <w:r w:rsidRPr="00913464">
        <w:t xml:space="preserve">in accordance with clause </w:t>
      </w:r>
      <w:r w:rsidRPr="00913464" w:rsidR="00367DC9">
        <w:fldChar w:fldCharType="begin"/>
      </w:r>
      <w:r w:rsidRPr="00913464">
        <w:instrText xml:space="preserve">REF "ac3af80788fca6ebd" \h \w </w:instrText>
      </w:r>
      <w:r w:rsidRPr="00913464" w:rsidR="00913464">
        <w:instrText xml:space="preserve"> \* MERGEFORMAT </w:instrText>
      </w:r>
      <w:r w:rsidRPr="00913464" w:rsidR="00367DC9">
        <w:fldChar w:fldCharType="separate"/>
      </w:r>
      <w:r w:rsidR="005F2D9E">
        <w:t>4.1</w:t>
      </w:r>
      <w:r w:rsidRPr="00913464" w:rsidR="00367DC9">
        <w:fldChar w:fldCharType="end"/>
      </w:r>
      <w:r w:rsidRPr="00913464" w:rsidR="00913464">
        <w:t xml:space="preserve"> within 30</w:t>
      </w:r>
      <w:r w:rsidRPr="00913464">
        <w:t xml:space="preserve"> day(s) of receipt. </w:t>
      </w:r>
    </w:p>
    <w:p w:rsidRPr="00913464" w:rsidR="00367DC9" w:rsidRDefault="007A5F37" w14:paraId="635836CB" w14:textId="77777777">
      <w:pPr>
        <w:pStyle w:val="Heading2"/>
      </w:pPr>
      <w:r w:rsidRPr="00913464">
        <w:t xml:space="preserve">The </w:t>
      </w:r>
      <w:r w:rsidRPr="00913464" w:rsidR="007C3F0E">
        <w:t>University</w:t>
      </w:r>
      <w:r w:rsidRPr="00913464">
        <w:t xml:space="preserve"> shall be entitled to deduct from the fees (and any other sums) due to the Consultant </w:t>
      </w:r>
      <w:r w:rsidR="00101571">
        <w:t xml:space="preserve">Company </w:t>
      </w:r>
      <w:r w:rsidRPr="00913464">
        <w:t xml:space="preserve">any sums that the Consultant </w:t>
      </w:r>
      <w:r w:rsidR="00101571">
        <w:t xml:space="preserve">Company or the Individual </w:t>
      </w:r>
      <w:r w:rsidRPr="00913464">
        <w:t xml:space="preserve">may owe to the </w:t>
      </w:r>
      <w:r w:rsidRPr="00913464" w:rsidR="007C3F0E">
        <w:t>University</w:t>
      </w:r>
      <w:r w:rsidRPr="00913464">
        <w:t xml:space="preserve"> at any time.</w:t>
      </w:r>
    </w:p>
    <w:p w:rsidRPr="00913464" w:rsidR="00367DC9" w:rsidRDefault="007A5F37" w14:paraId="4A3AFF29" w14:textId="77777777">
      <w:pPr>
        <w:pStyle w:val="Heading2"/>
      </w:pPr>
      <w:r w:rsidRPr="00913464">
        <w:t xml:space="preserve">Payment in full or in part of the fees claimed under clause </w:t>
      </w:r>
      <w:r w:rsidRPr="00913464" w:rsidR="00367DC9">
        <w:fldChar w:fldCharType="begin"/>
      </w:r>
      <w:r w:rsidRPr="00913464">
        <w:instrText xml:space="preserve">REF "ac3af7ff707306b0a" \h \w </w:instrText>
      </w:r>
      <w:r w:rsidRPr="00913464" w:rsidR="00913464">
        <w:instrText xml:space="preserve"> \* MERGEFORMAT </w:instrText>
      </w:r>
      <w:r w:rsidRPr="00913464" w:rsidR="00367DC9">
        <w:fldChar w:fldCharType="separate"/>
      </w:r>
      <w:r w:rsidR="005F2D9E">
        <w:t>4</w:t>
      </w:r>
      <w:r w:rsidRPr="00913464" w:rsidR="00367DC9">
        <w:fldChar w:fldCharType="end"/>
      </w:r>
      <w:r w:rsidRPr="00913464">
        <w:t xml:space="preserve"> or any expenses claimed under clause </w:t>
      </w:r>
      <w:r w:rsidRPr="00913464" w:rsidR="00367DC9">
        <w:fldChar w:fldCharType="begin"/>
      </w:r>
      <w:r w:rsidRPr="00913464">
        <w:instrText xml:space="preserve">REF "ac3af7ff79e257460" \h \w </w:instrText>
      </w:r>
      <w:r w:rsidRPr="00913464" w:rsidR="00913464">
        <w:instrText xml:space="preserve"> \* MERGEFORMAT </w:instrText>
      </w:r>
      <w:r w:rsidRPr="00913464" w:rsidR="00367DC9">
        <w:fldChar w:fldCharType="separate"/>
      </w:r>
      <w:r w:rsidR="005F2D9E">
        <w:t>5</w:t>
      </w:r>
      <w:r w:rsidRPr="00913464" w:rsidR="00367DC9">
        <w:fldChar w:fldCharType="end"/>
      </w:r>
      <w:r w:rsidRPr="00913464">
        <w:t xml:space="preserve"> shall be without prejudice to any claims or rights of the </w:t>
      </w:r>
      <w:r w:rsidRPr="00913464" w:rsidR="007C3F0E">
        <w:t>University</w:t>
      </w:r>
      <w:r w:rsidRPr="00913464">
        <w:t xml:space="preserve"> against the Consultant </w:t>
      </w:r>
      <w:r w:rsidR="00101571">
        <w:t xml:space="preserve">Company or the Individual </w:t>
      </w:r>
      <w:r w:rsidRPr="00913464">
        <w:t>in respect of the provision of the Services.</w:t>
      </w:r>
    </w:p>
    <w:p w:rsidRPr="00913464" w:rsidR="00367DC9" w:rsidRDefault="007A5F37" w14:paraId="545B9392" w14:textId="77777777">
      <w:pPr>
        <w:pStyle w:val="Heading1"/>
        <w:rPr>
          <w:rFonts w:ascii="Helvetica" w:hAnsi="Helvetica"/>
          <w:sz w:val="24"/>
          <w:szCs w:val="24"/>
        </w:rPr>
      </w:pPr>
      <w:bookmarkStart w:name="ac3af7ff79e257460" w:id="12"/>
      <w:bookmarkStart w:name="_Toc404092174" w:id="13"/>
      <w:r w:rsidRPr="00913464">
        <w:rPr>
          <w:rFonts w:ascii="Helvetica" w:hAnsi="Helvetica"/>
          <w:sz w:val="24"/>
          <w:szCs w:val="24"/>
        </w:rPr>
        <w:t>Expenses</w:t>
      </w:r>
      <w:bookmarkEnd w:id="12"/>
      <w:bookmarkEnd w:id="13"/>
    </w:p>
    <w:p w:rsidRPr="00913464" w:rsidR="00367DC9" w:rsidRDefault="007A5F37" w14:paraId="58393369" w14:textId="77777777">
      <w:pPr>
        <w:pStyle w:val="Heading2"/>
      </w:pPr>
      <w:r w:rsidRPr="00913464">
        <w:t xml:space="preserve">The </w:t>
      </w:r>
      <w:r w:rsidRPr="00913464" w:rsidR="007C3F0E">
        <w:t>University</w:t>
      </w:r>
      <w:r w:rsidRPr="00913464">
        <w:t xml:space="preserve"> shall reimburse all reasonable </w:t>
      </w:r>
      <w:r w:rsidRPr="00913464" w:rsidR="00913464">
        <w:t xml:space="preserve">travel </w:t>
      </w:r>
      <w:r w:rsidRPr="00913464">
        <w:t>expenses</w:t>
      </w:r>
      <w:r w:rsidRPr="00913464" w:rsidR="00913464">
        <w:t xml:space="preserve"> </w:t>
      </w:r>
      <w:r w:rsidR="00101571">
        <w:t xml:space="preserve">properly and necessarily </w:t>
      </w:r>
      <w:r w:rsidRPr="00913464" w:rsidR="00913464">
        <w:t xml:space="preserve">incurred by the Consultant </w:t>
      </w:r>
      <w:r w:rsidR="00101571">
        <w:t xml:space="preserve">Company or the Individual </w:t>
      </w:r>
      <w:r w:rsidRPr="00913464" w:rsidR="00913464">
        <w:t xml:space="preserve">in the course of the </w:t>
      </w:r>
      <w:r w:rsidRPr="00913464">
        <w:t>Engagement, subject to production of receipts or other appropriate evidence of payment.</w:t>
      </w:r>
    </w:p>
    <w:p w:rsidRPr="00913464" w:rsidR="00367DC9" w:rsidRDefault="007A5F37" w14:paraId="25762826" w14:textId="77777777">
      <w:pPr>
        <w:pStyle w:val="Heading2"/>
      </w:pPr>
      <w:r w:rsidRPr="00913464">
        <w:lastRenderedPageBreak/>
        <w:t xml:space="preserve">If the </w:t>
      </w:r>
      <w:r w:rsidR="00A476E0">
        <w:t>Individual</w:t>
      </w:r>
      <w:r w:rsidRPr="00913464">
        <w:t xml:space="preserve"> is required to travel abroad in the course of the Engagement </w:t>
      </w:r>
      <w:r w:rsidR="00101571">
        <w:t>t</w:t>
      </w:r>
      <w:r w:rsidRPr="00913464">
        <w:t xml:space="preserve">he </w:t>
      </w:r>
      <w:r w:rsidR="00101571">
        <w:t xml:space="preserve">Consultant Company </w:t>
      </w:r>
      <w:r w:rsidRPr="00913464">
        <w:t>shall be responsible for any necessary insurances, inoculations and immigration requirements.</w:t>
      </w:r>
    </w:p>
    <w:p w:rsidRPr="00913464" w:rsidR="00367DC9" w:rsidRDefault="007A5F37" w14:paraId="40EF0DF3" w14:textId="77777777">
      <w:pPr>
        <w:pStyle w:val="Heading1"/>
        <w:rPr>
          <w:rFonts w:ascii="Helvetica" w:hAnsi="Helvetica"/>
          <w:sz w:val="24"/>
          <w:szCs w:val="24"/>
        </w:rPr>
      </w:pPr>
      <w:bookmarkStart w:name="ac3af8085528ccfb0" w:id="14"/>
      <w:bookmarkStart w:name="_Toc404092175" w:id="15"/>
      <w:r w:rsidRPr="00913464">
        <w:rPr>
          <w:rFonts w:ascii="Helvetica" w:hAnsi="Helvetica"/>
          <w:sz w:val="24"/>
          <w:szCs w:val="24"/>
        </w:rPr>
        <w:t>Other activities</w:t>
      </w:r>
      <w:bookmarkEnd w:id="14"/>
      <w:bookmarkEnd w:id="15"/>
    </w:p>
    <w:p w:rsidRPr="00913464" w:rsidR="00367DC9" w:rsidRDefault="007A5F37" w14:paraId="2DF6FC72" w14:textId="77777777">
      <w:pPr>
        <w:pStyle w:val="Heading2"/>
      </w:pPr>
      <w:r w:rsidRPr="00913464">
        <w:t xml:space="preserve">Nothing in this agreement shall prevent the Consultant </w:t>
      </w:r>
      <w:r w:rsidR="00101571">
        <w:t xml:space="preserve">Company or the Individual </w:t>
      </w:r>
      <w:r w:rsidRPr="00913464">
        <w:t>from being engaged, concerned or having any financial interest in any Capacity in any other business, trade, profession or occupation during the Engagement provided that:</w:t>
      </w:r>
    </w:p>
    <w:p w:rsidRPr="00913464" w:rsidR="00367DC9" w:rsidRDefault="007A5F37" w14:paraId="773F5ABB" w14:textId="77777777">
      <w:pPr>
        <w:pStyle w:val="Heading3"/>
        <w:rPr>
          <w:rFonts w:ascii="Helvetica" w:hAnsi="Helvetica"/>
          <w:sz w:val="24"/>
          <w:szCs w:val="24"/>
        </w:rPr>
      </w:pPr>
      <w:r w:rsidRPr="00913464">
        <w:rPr>
          <w:rFonts w:ascii="Helvetica" w:hAnsi="Helvetica"/>
          <w:sz w:val="24"/>
          <w:szCs w:val="24"/>
        </w:rPr>
        <w:t>such activity does not cause a breach of any of the obligations of the Consultant</w:t>
      </w:r>
      <w:r w:rsidR="00101571">
        <w:rPr>
          <w:rFonts w:ascii="Helvetica" w:hAnsi="Helvetica"/>
          <w:sz w:val="24"/>
          <w:szCs w:val="24"/>
        </w:rPr>
        <w:t xml:space="preserve"> Company</w:t>
      </w:r>
      <w:r w:rsidRPr="00913464">
        <w:rPr>
          <w:rFonts w:ascii="Helvetica" w:hAnsi="Helvetica"/>
          <w:sz w:val="24"/>
          <w:szCs w:val="24"/>
        </w:rPr>
        <w:t xml:space="preserve"> under this agreement</w:t>
      </w:r>
    </w:p>
    <w:p w:rsidRPr="00913464" w:rsidR="00367DC9" w:rsidRDefault="007A5F37" w14:paraId="5488B669" w14:textId="77777777">
      <w:pPr>
        <w:pStyle w:val="Heading3"/>
        <w:rPr>
          <w:rFonts w:ascii="Helvetica" w:hAnsi="Helvetica"/>
          <w:sz w:val="24"/>
          <w:szCs w:val="24"/>
        </w:rPr>
      </w:pPr>
      <w:r w:rsidRPr="00913464">
        <w:rPr>
          <w:rFonts w:ascii="Helvetica" w:hAnsi="Helvetica"/>
          <w:sz w:val="24"/>
          <w:szCs w:val="24"/>
        </w:rPr>
        <w:t xml:space="preserve">the Consultant </w:t>
      </w:r>
      <w:r w:rsidR="00101571">
        <w:rPr>
          <w:rFonts w:ascii="Helvetica" w:hAnsi="Helvetica"/>
          <w:sz w:val="24"/>
          <w:szCs w:val="24"/>
        </w:rPr>
        <w:t xml:space="preserve">Company </w:t>
      </w:r>
      <w:r w:rsidRPr="00913464">
        <w:rPr>
          <w:rFonts w:ascii="Helvetica" w:hAnsi="Helvetica"/>
          <w:sz w:val="24"/>
          <w:szCs w:val="24"/>
        </w:rPr>
        <w:t>shall not</w:t>
      </w:r>
      <w:r w:rsidR="00101571">
        <w:rPr>
          <w:rFonts w:ascii="Helvetica" w:hAnsi="Helvetica"/>
          <w:sz w:val="24"/>
          <w:szCs w:val="24"/>
        </w:rPr>
        <w:t>, and shall procure that the Individual shall not</w:t>
      </w:r>
      <w:r w:rsidRPr="00913464">
        <w:rPr>
          <w:rFonts w:ascii="Helvetica" w:hAnsi="Helvetica"/>
          <w:sz w:val="24"/>
          <w:szCs w:val="24"/>
        </w:rPr>
        <w:t xml:space="preserve"> engage in any such activity which is similar to or in any way competitive with the </w:t>
      </w:r>
      <w:r w:rsidRPr="00913464" w:rsidR="007C3F0E">
        <w:rPr>
          <w:rFonts w:ascii="Helvetica" w:hAnsi="Helvetica"/>
          <w:sz w:val="24"/>
          <w:szCs w:val="24"/>
        </w:rPr>
        <w:t>University</w:t>
      </w:r>
      <w:r w:rsidRPr="00913464">
        <w:rPr>
          <w:rFonts w:ascii="Helvetica" w:hAnsi="Helvetica"/>
          <w:sz w:val="24"/>
          <w:szCs w:val="24"/>
        </w:rPr>
        <w:t xml:space="preserve"> without the pri</w:t>
      </w:r>
      <w:r w:rsidRPr="00913464" w:rsidR="00913464">
        <w:rPr>
          <w:rFonts w:ascii="Helvetica" w:hAnsi="Helvetica"/>
          <w:sz w:val="24"/>
          <w:szCs w:val="24"/>
        </w:rPr>
        <w:t>or written consent of the Vice-Chancellor.</w:t>
      </w:r>
    </w:p>
    <w:p w:rsidR="00884FD6" w:rsidP="0015583E" w:rsidRDefault="007A5F37" w14:paraId="6B755EC8" w14:textId="32441284">
      <w:pPr>
        <w:pStyle w:val="Heading3"/>
        <w:rPr>
          <w:rFonts w:ascii="Helvetica" w:hAnsi="Helvetica"/>
          <w:sz w:val="24"/>
          <w:szCs w:val="24"/>
        </w:rPr>
      </w:pPr>
      <w:r w:rsidRPr="00913464">
        <w:rPr>
          <w:rFonts w:ascii="Helvetica" w:hAnsi="Helvetica"/>
          <w:sz w:val="24"/>
          <w:szCs w:val="24"/>
        </w:rPr>
        <w:t xml:space="preserve">the Consultant </w:t>
      </w:r>
      <w:r w:rsidR="00101571">
        <w:rPr>
          <w:rFonts w:ascii="Helvetica" w:hAnsi="Helvetica"/>
          <w:sz w:val="24"/>
          <w:szCs w:val="24"/>
        </w:rPr>
        <w:t xml:space="preserve">Company </w:t>
      </w:r>
      <w:r w:rsidRPr="00913464">
        <w:rPr>
          <w:rFonts w:ascii="Helvetica" w:hAnsi="Helvetica"/>
          <w:sz w:val="24"/>
          <w:szCs w:val="24"/>
        </w:rPr>
        <w:t xml:space="preserve">shall give priority to the provision of the Services to the </w:t>
      </w:r>
      <w:r w:rsidRPr="00913464" w:rsidR="007C3F0E">
        <w:rPr>
          <w:rFonts w:ascii="Helvetica" w:hAnsi="Helvetica"/>
          <w:sz w:val="24"/>
          <w:szCs w:val="24"/>
        </w:rPr>
        <w:t>University</w:t>
      </w:r>
      <w:r w:rsidRPr="00913464">
        <w:rPr>
          <w:rFonts w:ascii="Helvetica" w:hAnsi="Helvetica"/>
          <w:sz w:val="24"/>
          <w:szCs w:val="24"/>
        </w:rPr>
        <w:t xml:space="preserve"> over any other business activities undertaken by the Consultant during the course of the Engagement</w:t>
      </w:r>
    </w:p>
    <w:p w:rsidRPr="0015583E" w:rsidR="0015583E" w:rsidP="0015583E" w:rsidRDefault="0015583E" w14:paraId="7E3EA07C" w14:textId="77777777">
      <w:pPr>
        <w:pStyle w:val="Heading3Follow"/>
      </w:pPr>
    </w:p>
    <w:p w:rsidRPr="00913464" w:rsidR="00367DC9" w:rsidRDefault="007A5F37" w14:paraId="10C21E90" w14:textId="77777777">
      <w:pPr>
        <w:pStyle w:val="Heading1"/>
        <w:rPr>
          <w:rFonts w:ascii="Helvetica" w:hAnsi="Helvetica"/>
          <w:sz w:val="24"/>
          <w:szCs w:val="24"/>
        </w:rPr>
      </w:pPr>
      <w:bookmarkStart w:name="ac3af7ff7285f58f9" w:id="16"/>
      <w:bookmarkStart w:name="_Toc404092176" w:id="17"/>
      <w:r w:rsidRPr="00913464">
        <w:rPr>
          <w:rFonts w:ascii="Helvetica" w:hAnsi="Helvetica"/>
          <w:sz w:val="24"/>
          <w:szCs w:val="24"/>
        </w:rPr>
        <w:t>Confidential information</w:t>
      </w:r>
      <w:bookmarkEnd w:id="16"/>
      <w:bookmarkEnd w:id="17"/>
    </w:p>
    <w:p w:rsidRPr="00913464" w:rsidR="00367DC9" w:rsidRDefault="007A5F37" w14:paraId="021B3031" w14:textId="77777777">
      <w:pPr>
        <w:pStyle w:val="Heading2"/>
      </w:pPr>
      <w:r w:rsidRPr="00913464">
        <w:t xml:space="preserve">The Consultant </w:t>
      </w:r>
      <w:r w:rsidR="00101571">
        <w:t xml:space="preserve">Company </w:t>
      </w:r>
      <w:r w:rsidRPr="00913464">
        <w:t>acknowledges that i</w:t>
      </w:r>
      <w:r w:rsidR="00A476E0">
        <w:t xml:space="preserve">n the course of the Engagement </w:t>
      </w:r>
      <w:r w:rsidR="00101571">
        <w:t xml:space="preserve">it and the Individual </w:t>
      </w:r>
      <w:r w:rsidRPr="00913464">
        <w:t xml:space="preserve">will have access to Confidential Information. The Consultant </w:t>
      </w:r>
      <w:r w:rsidR="00101571">
        <w:t xml:space="preserve">Company </w:t>
      </w:r>
      <w:r w:rsidRPr="00913464">
        <w:t xml:space="preserve">has therefore agreed to accept the restrictions in this clause </w:t>
      </w:r>
      <w:r w:rsidRPr="00913464" w:rsidR="00367DC9">
        <w:fldChar w:fldCharType="begin"/>
      </w:r>
      <w:r w:rsidRPr="00913464">
        <w:instrText xml:space="preserve">REF "ac3af7ff7285f58f9" \h \w </w:instrText>
      </w:r>
      <w:r w:rsidRPr="00913464" w:rsidR="00913464">
        <w:instrText xml:space="preserve"> \* MERGEFORMAT </w:instrText>
      </w:r>
      <w:r w:rsidRPr="00913464" w:rsidR="00367DC9">
        <w:fldChar w:fldCharType="separate"/>
      </w:r>
      <w:r w:rsidR="005F2D9E">
        <w:t>7</w:t>
      </w:r>
      <w:r w:rsidRPr="00913464" w:rsidR="00367DC9">
        <w:fldChar w:fldCharType="end"/>
      </w:r>
      <w:r w:rsidRPr="00913464">
        <w:t>.</w:t>
      </w:r>
    </w:p>
    <w:p w:rsidRPr="00913464" w:rsidR="00367DC9" w:rsidRDefault="007A5F37" w14:paraId="68146BEA" w14:textId="77777777">
      <w:pPr>
        <w:pStyle w:val="Heading2"/>
      </w:pPr>
      <w:r w:rsidRPr="00913464">
        <w:t xml:space="preserve">The Consultant </w:t>
      </w:r>
      <w:r w:rsidR="00101571">
        <w:t xml:space="preserve">Company </w:t>
      </w:r>
      <w:r w:rsidRPr="00913464">
        <w:t>shall not</w:t>
      </w:r>
      <w:r w:rsidR="00101571">
        <w:t>, and shall procure that the Individual shall not</w:t>
      </w:r>
      <w:r w:rsidRPr="00913464">
        <w:t xml:space="preserve"> (except in the proper course of </w:t>
      </w:r>
      <w:r w:rsidR="00101571">
        <w:t xml:space="preserve">its or </w:t>
      </w:r>
      <w:r w:rsidRPr="00913464">
        <w:t xml:space="preserve">his duties), either during the Engagement or at any time after the Termination Date, use or disclose to any third party (and shall use </w:t>
      </w:r>
      <w:proofErr w:type="gramStart"/>
      <w:r w:rsidR="0029749E">
        <w:t xml:space="preserve">its </w:t>
      </w:r>
      <w:r w:rsidRPr="00913464">
        <w:t xml:space="preserve"> best</w:t>
      </w:r>
      <w:proofErr w:type="gramEnd"/>
      <w:r w:rsidRPr="00913464">
        <w:t xml:space="preserve"> endeavours to prevent the publication </w:t>
      </w:r>
      <w:r w:rsidRPr="00913464">
        <w:lastRenderedPageBreak/>
        <w:t>or disclosure of) any Confidential Information. This restriction does not apply to:</w:t>
      </w:r>
    </w:p>
    <w:p w:rsidRPr="00913464" w:rsidR="00367DC9" w:rsidRDefault="007A5F37" w14:paraId="727CDEFA" w14:textId="77777777">
      <w:pPr>
        <w:pStyle w:val="Heading3"/>
        <w:rPr>
          <w:rFonts w:ascii="Helvetica" w:hAnsi="Helvetica"/>
          <w:sz w:val="24"/>
          <w:szCs w:val="24"/>
        </w:rPr>
      </w:pPr>
      <w:r w:rsidRPr="00913464">
        <w:rPr>
          <w:rFonts w:ascii="Helvetica" w:hAnsi="Helvetica"/>
          <w:sz w:val="24"/>
          <w:szCs w:val="24"/>
        </w:rPr>
        <w:t xml:space="preserve">any use or disclosure authorised by the </w:t>
      </w:r>
      <w:r w:rsidRPr="00913464" w:rsidR="007C3F0E">
        <w:rPr>
          <w:rFonts w:ascii="Helvetica" w:hAnsi="Helvetica"/>
          <w:sz w:val="24"/>
          <w:szCs w:val="24"/>
        </w:rPr>
        <w:t>University</w:t>
      </w:r>
      <w:r w:rsidRPr="00913464">
        <w:rPr>
          <w:rFonts w:ascii="Helvetica" w:hAnsi="Helvetica"/>
          <w:sz w:val="24"/>
          <w:szCs w:val="24"/>
        </w:rPr>
        <w:t xml:space="preserve"> or required by law; or</w:t>
      </w:r>
    </w:p>
    <w:p w:rsidRPr="00913464" w:rsidR="00367DC9" w:rsidRDefault="007A5F37" w14:paraId="3B830E0A" w14:textId="77777777">
      <w:pPr>
        <w:pStyle w:val="Heading3"/>
        <w:rPr>
          <w:rFonts w:ascii="Helvetica" w:hAnsi="Helvetica"/>
          <w:sz w:val="24"/>
          <w:szCs w:val="24"/>
        </w:rPr>
      </w:pPr>
      <w:r w:rsidRPr="00913464">
        <w:rPr>
          <w:rFonts w:ascii="Helvetica" w:hAnsi="Helvetica"/>
          <w:sz w:val="24"/>
          <w:szCs w:val="24"/>
        </w:rPr>
        <w:t>any information which is already in, or comes into, the public domain otherwise than through the unauthorised disclosure of the Consultant</w:t>
      </w:r>
      <w:r w:rsidR="0029749E">
        <w:rPr>
          <w:rFonts w:ascii="Helvetica" w:hAnsi="Helvetica"/>
          <w:sz w:val="24"/>
          <w:szCs w:val="24"/>
        </w:rPr>
        <w:t xml:space="preserve"> Company or the Individual</w:t>
      </w:r>
      <w:r w:rsidRPr="00913464">
        <w:rPr>
          <w:rFonts w:ascii="Helvetica" w:hAnsi="Helvetica"/>
          <w:sz w:val="24"/>
          <w:szCs w:val="24"/>
        </w:rPr>
        <w:t>.</w:t>
      </w:r>
    </w:p>
    <w:p w:rsidRPr="00913464" w:rsidR="00367DC9" w:rsidRDefault="007A5F37" w14:paraId="2DBE5ACB" w14:textId="77777777">
      <w:pPr>
        <w:pStyle w:val="Heading2"/>
      </w:pPr>
      <w:r w:rsidRPr="00913464">
        <w:t>At any stage during the Engagement, the Consultant</w:t>
      </w:r>
      <w:r w:rsidR="0029749E">
        <w:t xml:space="preserve"> Company</w:t>
      </w:r>
      <w:r w:rsidRPr="00913464">
        <w:t xml:space="preserve"> will promptly on request return all and any </w:t>
      </w:r>
      <w:r w:rsidRPr="00913464" w:rsidR="007C3F0E">
        <w:t>University</w:t>
      </w:r>
      <w:r w:rsidRPr="00913464">
        <w:t xml:space="preserve"> Property in </w:t>
      </w:r>
      <w:r w:rsidR="0029749E">
        <w:t>its or the Individual’s</w:t>
      </w:r>
      <w:r w:rsidRPr="00913464">
        <w:t xml:space="preserve"> possession to the </w:t>
      </w:r>
      <w:r w:rsidRPr="00913464" w:rsidR="007C3F0E">
        <w:t>University</w:t>
      </w:r>
      <w:r w:rsidRPr="00913464">
        <w:t>.</w:t>
      </w:r>
    </w:p>
    <w:p w:rsidRPr="00913464" w:rsidR="00367DC9" w:rsidRDefault="007A5F37" w14:paraId="7AADEA52" w14:textId="77777777">
      <w:pPr>
        <w:pStyle w:val="Heading1"/>
        <w:rPr>
          <w:rFonts w:ascii="Helvetica" w:hAnsi="Helvetica"/>
          <w:sz w:val="24"/>
          <w:szCs w:val="24"/>
        </w:rPr>
      </w:pPr>
      <w:bookmarkStart w:name="ac3af7ff789d7b1c6" w:id="18"/>
      <w:bookmarkStart w:name="_Toc404092177" w:id="19"/>
      <w:r w:rsidRPr="00913464">
        <w:rPr>
          <w:rFonts w:ascii="Helvetica" w:hAnsi="Helvetica"/>
          <w:sz w:val="24"/>
          <w:szCs w:val="24"/>
        </w:rPr>
        <w:t>Data protection</w:t>
      </w:r>
      <w:bookmarkEnd w:id="18"/>
      <w:bookmarkEnd w:id="19"/>
    </w:p>
    <w:p w:rsidRPr="00CA07E0" w:rsidR="00CA07E0" w:rsidP="00CA07E0" w:rsidRDefault="007A5F37" w14:paraId="7D033E0D" w14:textId="77777777">
      <w:pPr>
        <w:pStyle w:val="Heading2"/>
      </w:pPr>
      <w:r w:rsidRPr="00CA07E0">
        <w:t xml:space="preserve">The Consultant </w:t>
      </w:r>
      <w:r w:rsidR="0029749E">
        <w:t xml:space="preserve">Company shall procure that the Individual </w:t>
      </w:r>
      <w:r w:rsidRPr="00CA07E0">
        <w:t xml:space="preserve">consents to the </w:t>
      </w:r>
      <w:r w:rsidRPr="00CA07E0" w:rsidR="007C3F0E">
        <w:t>University</w:t>
      </w:r>
      <w:r w:rsidRPr="00CA07E0">
        <w:t xml:space="preserve"> holding and processing data relating to him for legal, personnel, administrative and management purposes and in particular to the processing of any "sensitive personal data" (as defined in the Data Protection Act 1</w:t>
      </w:r>
      <w:r w:rsidRPr="00CA07E0" w:rsidR="00E1457C">
        <w:t>998) relating to the Consultant</w:t>
      </w:r>
      <w:r w:rsidR="0029749E">
        <w:t xml:space="preserve">, </w:t>
      </w:r>
      <w:r w:rsidRPr="00CA07E0" w:rsidR="00CA07E0">
        <w:t>as appropriate:</w:t>
      </w:r>
    </w:p>
    <w:p w:rsidRPr="00CA07E0" w:rsidR="00CA07E0" w:rsidP="00CA07E0" w:rsidRDefault="00CA07E0" w14:paraId="00707914" w14:textId="77777777">
      <w:pPr>
        <w:pStyle w:val="Heading3"/>
        <w:rPr>
          <w:rFonts w:ascii="Helvetica" w:hAnsi="Helvetica"/>
          <w:sz w:val="24"/>
          <w:szCs w:val="24"/>
        </w:rPr>
      </w:pPr>
      <w:r w:rsidRPr="00CA07E0">
        <w:rPr>
          <w:rFonts w:ascii="Helvetica" w:hAnsi="Helvetica"/>
          <w:sz w:val="24"/>
          <w:szCs w:val="24"/>
        </w:rPr>
        <w:t>i</w:t>
      </w:r>
      <w:r w:rsidR="0029749E">
        <w:rPr>
          <w:rFonts w:ascii="Helvetica" w:hAnsi="Helvetica"/>
          <w:sz w:val="24"/>
          <w:szCs w:val="24"/>
        </w:rPr>
        <w:t>nformation about the Individual’s</w:t>
      </w:r>
      <w:r w:rsidRPr="00CA07E0">
        <w:rPr>
          <w:rFonts w:ascii="Helvetica" w:hAnsi="Helvetica"/>
          <w:sz w:val="24"/>
          <w:szCs w:val="24"/>
        </w:rPr>
        <w:t xml:space="preserve"> physical or mental health or condition t</w:t>
      </w:r>
      <w:r w:rsidR="0029749E">
        <w:rPr>
          <w:rFonts w:ascii="Helvetica" w:hAnsi="Helvetica"/>
          <w:sz w:val="24"/>
          <w:szCs w:val="24"/>
        </w:rPr>
        <w:t>o monitor sickness absence</w:t>
      </w:r>
      <w:r w:rsidRPr="00CA07E0">
        <w:rPr>
          <w:rFonts w:ascii="Helvetica" w:hAnsi="Helvetica"/>
          <w:sz w:val="24"/>
          <w:szCs w:val="24"/>
        </w:rPr>
        <w:t>;</w:t>
      </w:r>
    </w:p>
    <w:p w:rsidRPr="00CA07E0" w:rsidR="00CA07E0" w:rsidP="00CA07E0" w:rsidRDefault="0029749E" w14:paraId="75E1AD95" w14:textId="77777777">
      <w:pPr>
        <w:pStyle w:val="Heading3"/>
        <w:rPr>
          <w:rFonts w:ascii="Helvetica" w:hAnsi="Helvetica"/>
          <w:sz w:val="24"/>
          <w:szCs w:val="24"/>
        </w:rPr>
      </w:pPr>
      <w:r>
        <w:rPr>
          <w:rFonts w:ascii="Helvetica" w:hAnsi="Helvetica"/>
          <w:sz w:val="24"/>
          <w:szCs w:val="24"/>
        </w:rPr>
        <w:t xml:space="preserve">the Individual’s </w:t>
      </w:r>
      <w:r w:rsidRPr="00CA07E0" w:rsidR="00CA07E0">
        <w:rPr>
          <w:rFonts w:ascii="Helvetica" w:hAnsi="Helvetica"/>
          <w:sz w:val="24"/>
          <w:szCs w:val="24"/>
        </w:rPr>
        <w:t>racial or ethnic origin or religious or similar beliefs to monitor compliance with equal opportunities legislation; and</w:t>
      </w:r>
    </w:p>
    <w:p w:rsidRPr="00CA07E0" w:rsidR="00CA07E0" w:rsidP="00CA07E0" w:rsidRDefault="00CA07E0" w14:paraId="6DCD2B9B" w14:textId="77777777">
      <w:pPr>
        <w:pStyle w:val="Heading3"/>
        <w:rPr>
          <w:rFonts w:ascii="Helvetica" w:hAnsi="Helvetica"/>
          <w:sz w:val="24"/>
          <w:szCs w:val="24"/>
        </w:rPr>
      </w:pPr>
      <w:r w:rsidRPr="00CA07E0">
        <w:rPr>
          <w:rFonts w:ascii="Helvetica" w:hAnsi="Helvetica"/>
          <w:sz w:val="24"/>
          <w:szCs w:val="24"/>
        </w:rPr>
        <w:t>information relating to any crimin</w:t>
      </w:r>
      <w:r w:rsidR="0029749E">
        <w:rPr>
          <w:rFonts w:ascii="Helvetica" w:hAnsi="Helvetica"/>
          <w:sz w:val="24"/>
          <w:szCs w:val="24"/>
        </w:rPr>
        <w:t>al proceedings in which the Individual has</w:t>
      </w:r>
      <w:r w:rsidRPr="00CA07E0">
        <w:rPr>
          <w:rFonts w:ascii="Helvetica" w:hAnsi="Helvetica"/>
          <w:sz w:val="24"/>
          <w:szCs w:val="24"/>
        </w:rPr>
        <w:t xml:space="preserve"> been involved for insurance purposes and to comply with legal requirements and obligations to third parties.</w:t>
      </w:r>
    </w:p>
    <w:p w:rsidRPr="00913464" w:rsidR="00367DC9" w:rsidRDefault="007A5F37" w14:paraId="730ED610" w14:textId="77777777">
      <w:pPr>
        <w:pStyle w:val="Heading2"/>
      </w:pPr>
      <w:r w:rsidRPr="00913464">
        <w:t xml:space="preserve">The Consultant </w:t>
      </w:r>
      <w:r w:rsidR="0029749E">
        <w:t xml:space="preserve">Company </w:t>
      </w:r>
      <w:r w:rsidRPr="00913464">
        <w:t xml:space="preserve">consents </w:t>
      </w:r>
      <w:r w:rsidR="0029749E">
        <w:t xml:space="preserve">(and shall procure that the Individual consents) </w:t>
      </w:r>
      <w:r w:rsidRPr="00913464">
        <w:t xml:space="preserve">to the </w:t>
      </w:r>
      <w:r w:rsidRPr="00913464" w:rsidR="007C3F0E">
        <w:t>University</w:t>
      </w:r>
      <w:r w:rsidRPr="00913464">
        <w:t xml:space="preserve"> making such information available to those who provide products or services to the </w:t>
      </w:r>
      <w:r w:rsidRPr="00913464" w:rsidR="007C3F0E">
        <w:t>University</w:t>
      </w:r>
      <w:r w:rsidRPr="00913464">
        <w:t xml:space="preserve"> such as advisers, regulatory authorities, governmental or quasi governmental organisations.</w:t>
      </w:r>
    </w:p>
    <w:p w:rsidRPr="00913464" w:rsidR="00367DC9" w:rsidRDefault="007A5F37" w14:paraId="1B370E4A" w14:textId="77777777">
      <w:pPr>
        <w:pStyle w:val="Heading2"/>
      </w:pPr>
      <w:r w:rsidRPr="00913464">
        <w:lastRenderedPageBreak/>
        <w:t xml:space="preserve">The Consultant </w:t>
      </w:r>
      <w:r w:rsidR="0029749E">
        <w:t xml:space="preserve">Company </w:t>
      </w:r>
      <w:r w:rsidRPr="00913464">
        <w:t>consents</w:t>
      </w:r>
      <w:r w:rsidR="0029749E">
        <w:t xml:space="preserve"> (and shall procure that the Individual consents)</w:t>
      </w:r>
      <w:r w:rsidRPr="00913464">
        <w:t xml:space="preserve"> to the transfer of such information to business contacts of the </w:t>
      </w:r>
      <w:r w:rsidRPr="00913464" w:rsidR="007C3F0E">
        <w:t>University</w:t>
      </w:r>
      <w:r w:rsidRPr="00913464">
        <w:t xml:space="preserve"> outside the European Economic Area in order to further its business interests.</w:t>
      </w:r>
    </w:p>
    <w:p w:rsidRPr="00913464" w:rsidR="00367DC9" w:rsidRDefault="007A5F37" w14:paraId="2A2BE4B5" w14:textId="77777777">
      <w:pPr>
        <w:pStyle w:val="Heading2"/>
      </w:pPr>
      <w:r w:rsidRPr="00913464">
        <w:t>The Consultant</w:t>
      </w:r>
      <w:r w:rsidR="0029749E">
        <w:t xml:space="preserve"> Company</w:t>
      </w:r>
      <w:r w:rsidRPr="00913464">
        <w:t xml:space="preserve"> shall comply</w:t>
      </w:r>
      <w:r w:rsidR="0029749E">
        <w:t>, and shall procure that the Individual shall comply,</w:t>
      </w:r>
      <w:r w:rsidRPr="00913464">
        <w:t xml:space="preserve"> with the data protection policy of the </w:t>
      </w:r>
      <w:r w:rsidRPr="00913464" w:rsidR="007C3F0E">
        <w:t>University</w:t>
      </w:r>
      <w:r w:rsidRPr="00913464">
        <w:t xml:space="preserve"> and relevant obligations under the Data Protection Act 1998 and associated codes of practice when processing personal data relating to any employee, worker, customer, </w:t>
      </w:r>
      <w:r w:rsidRPr="00913464" w:rsidR="007C3F0E">
        <w:t>University</w:t>
      </w:r>
      <w:r w:rsidRPr="00913464">
        <w:t xml:space="preserve">, supplier or agent of the </w:t>
      </w:r>
      <w:r w:rsidRPr="00913464" w:rsidR="007C3F0E">
        <w:t>University</w:t>
      </w:r>
      <w:r w:rsidRPr="00913464">
        <w:t>.</w:t>
      </w:r>
    </w:p>
    <w:p w:rsidRPr="00913464" w:rsidR="00367DC9" w:rsidRDefault="007A5F37" w14:paraId="70F1B397" w14:textId="77777777">
      <w:pPr>
        <w:pStyle w:val="Heading1"/>
        <w:rPr>
          <w:rFonts w:ascii="Helvetica" w:hAnsi="Helvetica"/>
          <w:sz w:val="24"/>
          <w:szCs w:val="24"/>
        </w:rPr>
      </w:pPr>
      <w:bookmarkStart w:name="ac3af7ff785a5da25" w:id="20"/>
      <w:bookmarkStart w:name="_Toc404092178" w:id="21"/>
      <w:r w:rsidRPr="00913464">
        <w:rPr>
          <w:rFonts w:ascii="Helvetica" w:hAnsi="Helvetica"/>
          <w:sz w:val="24"/>
          <w:szCs w:val="24"/>
        </w:rPr>
        <w:t>Intellectual property</w:t>
      </w:r>
      <w:bookmarkEnd w:id="20"/>
      <w:bookmarkEnd w:id="21"/>
    </w:p>
    <w:p w:rsidR="0063653A" w:rsidRDefault="0063653A" w14:paraId="03839EC5" w14:textId="77777777">
      <w:pPr>
        <w:pStyle w:val="Heading2"/>
      </w:pPr>
      <w:r>
        <w:t xml:space="preserve">The Consultant </w:t>
      </w:r>
      <w:r w:rsidR="00F10DC5">
        <w:t>Company warrants to the University</w:t>
      </w:r>
      <w:r w:rsidR="0029749E">
        <w:t xml:space="preserve"> that it has obtained from the Individual a written and valid assignment of </w:t>
      </w:r>
      <w:r>
        <w:t xml:space="preserve">all existing and future Intellectual Property Rights in the Works and the Inventions and all materials embodying these rights </w:t>
      </w:r>
      <w:r w:rsidR="001A1FA0">
        <w:t xml:space="preserve">and a written irrevocable waiver of all the Individual’s statutory moral rights in the Works, </w:t>
      </w:r>
      <w:r>
        <w:t xml:space="preserve">to the </w:t>
      </w:r>
      <w:r w:rsidR="001A1FA0">
        <w:t xml:space="preserve">fullest extent permitted by law, and the Individual has agreed to hold on trust for the Consultant Company any such rights in which the legal title has not passed (or will not pass) to the Consultant Company. The Consultant Company agrees to provide to the University a copy of this assignment on or before the date of this </w:t>
      </w:r>
      <w:proofErr w:type="gramStart"/>
      <w:r w:rsidR="001A1FA0">
        <w:t>agreement.</w:t>
      </w:r>
      <w:r w:rsidR="00FC4166">
        <w:t>.</w:t>
      </w:r>
      <w:proofErr w:type="gramEnd"/>
    </w:p>
    <w:p w:rsidR="001A1FA0" w:rsidRDefault="001A1FA0" w14:paraId="6B6EA93B" w14:textId="77777777">
      <w:pPr>
        <w:pStyle w:val="Heading2"/>
      </w:pPr>
      <w:r>
        <w:t xml:space="preserve">The Consultant Company hereby assigns to the University all existing and future Intellectual Property Rights in the Works and the Inventions and all materials embodying these rights to the fullest extent permitted by law. Insofar as they do not vest automatically by operation of law or under </w:t>
      </w:r>
      <w:r w:rsidR="00F10DC5">
        <w:t>this agreement, the Consultant C</w:t>
      </w:r>
      <w:r>
        <w:t>ompany holds legal title in these rights and inventions on trust for the University.</w:t>
      </w:r>
    </w:p>
    <w:p w:rsidRPr="00913464" w:rsidR="00367DC9" w:rsidRDefault="007A5F37" w14:paraId="0F5F2915" w14:textId="77777777">
      <w:pPr>
        <w:pStyle w:val="Heading2"/>
      </w:pPr>
      <w:r w:rsidRPr="00913464">
        <w:t xml:space="preserve">The Consultant </w:t>
      </w:r>
      <w:r w:rsidR="001A1FA0">
        <w:t xml:space="preserve">Company </w:t>
      </w:r>
      <w:r w:rsidRPr="00913464">
        <w:t>undertakes</w:t>
      </w:r>
      <w:r w:rsidR="001A1FA0">
        <w:t xml:space="preserve"> to the University</w:t>
      </w:r>
      <w:r w:rsidRPr="00913464">
        <w:t>:</w:t>
      </w:r>
    </w:p>
    <w:p w:rsidRPr="00913464" w:rsidR="00367DC9" w:rsidRDefault="007A5F37" w14:paraId="50B7CCCA" w14:textId="77777777">
      <w:pPr>
        <w:pStyle w:val="Heading3"/>
        <w:rPr>
          <w:rFonts w:ascii="Helvetica" w:hAnsi="Helvetica"/>
          <w:sz w:val="24"/>
          <w:szCs w:val="24"/>
        </w:rPr>
      </w:pPr>
      <w:r w:rsidRPr="00913464">
        <w:rPr>
          <w:rFonts w:ascii="Helvetica" w:hAnsi="Helvetica"/>
          <w:sz w:val="24"/>
          <w:szCs w:val="24"/>
        </w:rPr>
        <w:t xml:space="preserve">to notify to the </w:t>
      </w:r>
      <w:r w:rsidRPr="00913464" w:rsidR="007C3F0E">
        <w:rPr>
          <w:rFonts w:ascii="Helvetica" w:hAnsi="Helvetica"/>
          <w:sz w:val="24"/>
          <w:szCs w:val="24"/>
        </w:rPr>
        <w:t>University</w:t>
      </w:r>
      <w:r w:rsidRPr="00913464">
        <w:rPr>
          <w:rFonts w:ascii="Helvetica" w:hAnsi="Helvetica"/>
          <w:sz w:val="24"/>
          <w:szCs w:val="24"/>
        </w:rPr>
        <w:t xml:space="preserve"> in writing full details of any Inventions promptly on their creation;</w:t>
      </w:r>
    </w:p>
    <w:p w:rsidRPr="00913464" w:rsidR="00367DC9" w:rsidRDefault="007A5F37" w14:paraId="36384A22" w14:textId="77777777">
      <w:pPr>
        <w:pStyle w:val="Heading3"/>
        <w:rPr>
          <w:rFonts w:ascii="Helvetica" w:hAnsi="Helvetica"/>
          <w:sz w:val="24"/>
          <w:szCs w:val="24"/>
        </w:rPr>
      </w:pPr>
      <w:r w:rsidRPr="00913464">
        <w:rPr>
          <w:rFonts w:ascii="Helvetica" w:hAnsi="Helvetica"/>
          <w:sz w:val="24"/>
          <w:szCs w:val="24"/>
        </w:rPr>
        <w:lastRenderedPageBreak/>
        <w:t>to keep confidential the details of all Inventions;</w:t>
      </w:r>
    </w:p>
    <w:p w:rsidRPr="00913464" w:rsidR="00367DC9" w:rsidRDefault="007A5F37" w14:paraId="2880D1A5" w14:textId="77777777">
      <w:pPr>
        <w:pStyle w:val="Heading3"/>
        <w:rPr>
          <w:rFonts w:ascii="Helvetica" w:hAnsi="Helvetica"/>
          <w:sz w:val="24"/>
          <w:szCs w:val="24"/>
        </w:rPr>
      </w:pPr>
      <w:r w:rsidRPr="00913464">
        <w:rPr>
          <w:rFonts w:ascii="Helvetica" w:hAnsi="Helvetica"/>
          <w:sz w:val="24"/>
          <w:szCs w:val="24"/>
        </w:rPr>
        <w:t xml:space="preserve">whenever requested to do so by the </w:t>
      </w:r>
      <w:r w:rsidRPr="00913464" w:rsidR="007C3F0E">
        <w:rPr>
          <w:rFonts w:ascii="Helvetica" w:hAnsi="Helvetica"/>
          <w:sz w:val="24"/>
          <w:szCs w:val="24"/>
        </w:rPr>
        <w:t>University</w:t>
      </w:r>
      <w:r w:rsidRPr="00913464">
        <w:rPr>
          <w:rFonts w:ascii="Helvetica" w:hAnsi="Helvetica"/>
          <w:sz w:val="24"/>
          <w:szCs w:val="24"/>
        </w:rPr>
        <w:t xml:space="preserve"> and in any event on the termination of the Engagement, promptly to deliver to the </w:t>
      </w:r>
      <w:r w:rsidRPr="00913464" w:rsidR="007C3F0E">
        <w:rPr>
          <w:rFonts w:ascii="Helvetica" w:hAnsi="Helvetica"/>
          <w:sz w:val="24"/>
          <w:szCs w:val="24"/>
        </w:rPr>
        <w:t>University</w:t>
      </w:r>
      <w:r w:rsidRPr="00913464">
        <w:rPr>
          <w:rFonts w:ascii="Helvetica" w:hAnsi="Helvetica"/>
          <w:sz w:val="24"/>
          <w:szCs w:val="24"/>
        </w:rPr>
        <w:t xml:space="preserve"> all correspondence, documents, papers and records on all media (and all copies or abstracts of them), recording or relating to any part of the Works and the process of their creation which are </w:t>
      </w:r>
      <w:proofErr w:type="gramStart"/>
      <w:r w:rsidRPr="00913464">
        <w:rPr>
          <w:rFonts w:ascii="Helvetica" w:hAnsi="Helvetica"/>
          <w:sz w:val="24"/>
          <w:szCs w:val="24"/>
        </w:rPr>
        <w:t xml:space="preserve">in </w:t>
      </w:r>
      <w:r w:rsidR="004E3F3F">
        <w:rPr>
          <w:rFonts w:ascii="Helvetica" w:hAnsi="Helvetica"/>
          <w:sz w:val="24"/>
          <w:szCs w:val="24"/>
        </w:rPr>
        <w:t xml:space="preserve"> its</w:t>
      </w:r>
      <w:proofErr w:type="gramEnd"/>
      <w:r w:rsidR="004E3F3F">
        <w:rPr>
          <w:rFonts w:ascii="Helvetica" w:hAnsi="Helvetica"/>
          <w:sz w:val="24"/>
          <w:szCs w:val="24"/>
        </w:rPr>
        <w:t xml:space="preserve"> or the Individual’s</w:t>
      </w:r>
      <w:r w:rsidRPr="00913464">
        <w:rPr>
          <w:rFonts w:ascii="Helvetica" w:hAnsi="Helvetica"/>
          <w:sz w:val="24"/>
          <w:szCs w:val="24"/>
        </w:rPr>
        <w:t xml:space="preserve"> possession, custody or power;</w:t>
      </w:r>
    </w:p>
    <w:p w:rsidRPr="00913464" w:rsidR="00367DC9" w:rsidRDefault="007A5F37" w14:paraId="70F771DE" w14:textId="77777777">
      <w:pPr>
        <w:pStyle w:val="Heading3"/>
        <w:rPr>
          <w:rFonts w:ascii="Helvetica" w:hAnsi="Helvetica"/>
          <w:sz w:val="24"/>
          <w:szCs w:val="24"/>
        </w:rPr>
      </w:pPr>
      <w:r w:rsidRPr="00913464">
        <w:rPr>
          <w:rFonts w:ascii="Helvetica" w:hAnsi="Helvetica"/>
          <w:sz w:val="24"/>
          <w:szCs w:val="24"/>
        </w:rPr>
        <w:t xml:space="preserve">not to register nor attempt to register any of the Intellectual Property Rights in the Works, nor any of the Inventions, unless requested to do so by the </w:t>
      </w:r>
      <w:r w:rsidRPr="00913464" w:rsidR="007C3F0E">
        <w:rPr>
          <w:rFonts w:ascii="Helvetica" w:hAnsi="Helvetica"/>
          <w:sz w:val="24"/>
          <w:szCs w:val="24"/>
        </w:rPr>
        <w:t>University</w:t>
      </w:r>
      <w:r w:rsidRPr="00913464">
        <w:rPr>
          <w:rFonts w:ascii="Helvetica" w:hAnsi="Helvetica"/>
          <w:sz w:val="24"/>
          <w:szCs w:val="24"/>
        </w:rPr>
        <w:t>; and</w:t>
      </w:r>
    </w:p>
    <w:p w:rsidR="00367DC9" w:rsidRDefault="007A5F37" w14:paraId="5FD84410" w14:textId="77777777">
      <w:pPr>
        <w:pStyle w:val="Heading3"/>
        <w:rPr>
          <w:rFonts w:ascii="Helvetica" w:hAnsi="Helvetica"/>
          <w:sz w:val="24"/>
          <w:szCs w:val="24"/>
        </w:rPr>
      </w:pPr>
      <w:r w:rsidRPr="00913464">
        <w:rPr>
          <w:rFonts w:ascii="Helvetica" w:hAnsi="Helvetica"/>
          <w:sz w:val="24"/>
          <w:szCs w:val="24"/>
        </w:rPr>
        <w:t xml:space="preserve">to do all acts necessary to confirm that absolute title in all Intellectual Property Rights in the Works and the Inventions has passed, or will pass, to the </w:t>
      </w:r>
      <w:r w:rsidRPr="00913464" w:rsidR="007C3F0E">
        <w:rPr>
          <w:rFonts w:ascii="Helvetica" w:hAnsi="Helvetica"/>
          <w:sz w:val="24"/>
          <w:szCs w:val="24"/>
        </w:rPr>
        <w:t>University</w:t>
      </w:r>
      <w:r w:rsidR="004E3F3F">
        <w:rPr>
          <w:rFonts w:ascii="Helvetica" w:hAnsi="Helvetica"/>
          <w:sz w:val="24"/>
          <w:szCs w:val="24"/>
        </w:rPr>
        <w:t xml:space="preserve">, </w:t>
      </w:r>
    </w:p>
    <w:p w:rsidRPr="004E3F3F" w:rsidR="004E3F3F" w:rsidP="00814ED0" w:rsidRDefault="004E3F3F" w14:paraId="06B801BE" w14:textId="77777777">
      <w:pPr>
        <w:pStyle w:val="Heading3Follow"/>
        <w:ind w:left="1701" w:firstLine="45"/>
        <w:rPr>
          <w:rFonts w:ascii="Helvetica" w:hAnsi="Helvetica"/>
          <w:sz w:val="24"/>
        </w:rPr>
      </w:pPr>
      <w:r w:rsidRPr="004E3F3F">
        <w:rPr>
          <w:rFonts w:ascii="Helvetica" w:hAnsi="Helvetica"/>
          <w:sz w:val="24"/>
        </w:rPr>
        <w:t>and confirms that the Individual has given written undertakings in the same terms to the Consultant Company.</w:t>
      </w:r>
    </w:p>
    <w:p w:rsidRPr="00913464" w:rsidR="00367DC9" w:rsidRDefault="007A5F37" w14:paraId="5C278706" w14:textId="77777777">
      <w:pPr>
        <w:pStyle w:val="Heading2"/>
      </w:pPr>
      <w:r w:rsidRPr="00913464">
        <w:t xml:space="preserve">The Consultant </w:t>
      </w:r>
      <w:r w:rsidR="004E3F3F">
        <w:t xml:space="preserve">Company </w:t>
      </w:r>
      <w:r w:rsidRPr="00913464">
        <w:t xml:space="preserve">warrants to the </w:t>
      </w:r>
      <w:r w:rsidRPr="00913464" w:rsidR="007C3F0E">
        <w:t>University</w:t>
      </w:r>
      <w:r w:rsidRPr="00913464">
        <w:t xml:space="preserve"> that:</w:t>
      </w:r>
    </w:p>
    <w:p w:rsidRPr="00913464" w:rsidR="00367DC9" w:rsidRDefault="004E3F3F" w14:paraId="7373E970" w14:textId="77777777">
      <w:pPr>
        <w:pStyle w:val="Heading3"/>
        <w:rPr>
          <w:rFonts w:ascii="Helvetica" w:hAnsi="Helvetica"/>
          <w:sz w:val="24"/>
          <w:szCs w:val="24"/>
        </w:rPr>
      </w:pPr>
      <w:proofErr w:type="gramStart"/>
      <w:r>
        <w:rPr>
          <w:rFonts w:ascii="Helvetica" w:hAnsi="Helvetica"/>
          <w:sz w:val="24"/>
          <w:szCs w:val="24"/>
        </w:rPr>
        <w:t xml:space="preserve">it </w:t>
      </w:r>
      <w:r w:rsidRPr="00913464" w:rsidR="007A5F37">
        <w:rPr>
          <w:rFonts w:ascii="Helvetica" w:hAnsi="Helvetica"/>
          <w:sz w:val="24"/>
          <w:szCs w:val="24"/>
        </w:rPr>
        <w:t xml:space="preserve"> has</w:t>
      </w:r>
      <w:proofErr w:type="gramEnd"/>
      <w:r w:rsidRPr="00913464" w:rsidR="007A5F37">
        <w:rPr>
          <w:rFonts w:ascii="Helvetica" w:hAnsi="Helvetica"/>
          <w:sz w:val="24"/>
          <w:szCs w:val="24"/>
        </w:rPr>
        <w:t xml:space="preserve"> not given and will not give permission to any third party to use any of the Works or the Inventions, nor any of the Intellectual Property Rights in the Works;</w:t>
      </w:r>
    </w:p>
    <w:p w:rsidRPr="00913464" w:rsidR="00367DC9" w:rsidRDefault="004E3F3F" w14:paraId="40CF5BFB" w14:textId="77777777">
      <w:pPr>
        <w:pStyle w:val="Heading3"/>
        <w:rPr>
          <w:rFonts w:ascii="Helvetica" w:hAnsi="Helvetica"/>
          <w:sz w:val="24"/>
          <w:szCs w:val="24"/>
        </w:rPr>
      </w:pPr>
      <w:r>
        <w:rPr>
          <w:rFonts w:ascii="Helvetica" w:hAnsi="Helvetica"/>
          <w:sz w:val="24"/>
          <w:szCs w:val="24"/>
        </w:rPr>
        <w:t>it</w:t>
      </w:r>
      <w:r w:rsidRPr="00913464" w:rsidR="007A5F37">
        <w:rPr>
          <w:rFonts w:ascii="Helvetica" w:hAnsi="Helvetica"/>
          <w:sz w:val="24"/>
          <w:szCs w:val="24"/>
        </w:rPr>
        <w:t xml:space="preserve"> is unaware of any use by any third party of any of the Works or Intellectual Property Rights in the Works; and</w:t>
      </w:r>
    </w:p>
    <w:p w:rsidR="00367DC9" w:rsidRDefault="007A5F37" w14:paraId="6E089468" w14:textId="77777777">
      <w:pPr>
        <w:pStyle w:val="Heading3"/>
        <w:rPr>
          <w:rFonts w:ascii="Helvetica" w:hAnsi="Helvetica"/>
          <w:sz w:val="24"/>
          <w:szCs w:val="24"/>
        </w:rPr>
      </w:pPr>
      <w:r w:rsidRPr="00913464">
        <w:rPr>
          <w:rFonts w:ascii="Helvetica" w:hAnsi="Helvetica"/>
          <w:sz w:val="24"/>
          <w:szCs w:val="24"/>
        </w:rPr>
        <w:t xml:space="preserve">the use of the Works or the Intellectual Property Rights in the Works by the </w:t>
      </w:r>
      <w:r w:rsidRPr="00913464" w:rsidR="007C3F0E">
        <w:rPr>
          <w:rFonts w:ascii="Helvetica" w:hAnsi="Helvetica"/>
          <w:sz w:val="24"/>
          <w:szCs w:val="24"/>
        </w:rPr>
        <w:t>University</w:t>
      </w:r>
      <w:r w:rsidRPr="00913464">
        <w:rPr>
          <w:rFonts w:ascii="Helvetica" w:hAnsi="Helvetica"/>
          <w:sz w:val="24"/>
          <w:szCs w:val="24"/>
        </w:rPr>
        <w:t xml:space="preserve"> will not infringe the rights of any third party</w:t>
      </w:r>
    </w:p>
    <w:p w:rsidRPr="00814ED0" w:rsidR="004E3F3F" w:rsidP="00814ED0" w:rsidRDefault="004E3F3F" w14:paraId="5A324D05" w14:textId="77777777">
      <w:pPr>
        <w:pStyle w:val="Heading3Follow"/>
        <w:ind w:left="1701"/>
        <w:rPr>
          <w:rFonts w:ascii="Helvetica" w:hAnsi="Helvetica" w:cs="Helvetica"/>
          <w:sz w:val="24"/>
        </w:rPr>
      </w:pPr>
      <w:r>
        <w:rPr>
          <w:rFonts w:ascii="Helvetica" w:hAnsi="Helvetica" w:cs="Helvetica"/>
          <w:sz w:val="24"/>
        </w:rPr>
        <w:t>and confirms that the Individual has given written undertakings in the same terms to the Consultant Company.</w:t>
      </w:r>
    </w:p>
    <w:p w:rsidRPr="00913464" w:rsidR="00367DC9" w:rsidRDefault="007A5F37" w14:paraId="56C1A0BE" w14:textId="77777777">
      <w:pPr>
        <w:pStyle w:val="Heading2"/>
      </w:pPr>
      <w:r w:rsidRPr="00913464">
        <w:t xml:space="preserve">The Consultant </w:t>
      </w:r>
      <w:r w:rsidR="004E3F3F">
        <w:t xml:space="preserve">Company </w:t>
      </w:r>
      <w:r w:rsidRPr="00913464">
        <w:t xml:space="preserve">agrees to indemnify the </w:t>
      </w:r>
      <w:r w:rsidRPr="00913464" w:rsidR="007C3F0E">
        <w:t>University</w:t>
      </w:r>
      <w:r w:rsidRPr="00913464">
        <w:t xml:space="preserve"> and keep it indemnified at all times against all or any costs, claims, damages or </w:t>
      </w:r>
      <w:r w:rsidRPr="00913464">
        <w:lastRenderedPageBreak/>
        <w:t xml:space="preserve">expenses incurred by the </w:t>
      </w:r>
      <w:r w:rsidRPr="00913464" w:rsidR="007C3F0E">
        <w:t>University</w:t>
      </w:r>
      <w:r w:rsidRPr="00913464">
        <w:t xml:space="preserve">, or for which the </w:t>
      </w:r>
      <w:r w:rsidRPr="00913464" w:rsidR="007C3F0E">
        <w:t>University</w:t>
      </w:r>
      <w:r w:rsidRPr="00913464">
        <w:t xml:space="preserve"> may become liable, with respect to any intellectual property infringement claim or other claim relating to the Works or Inventions supplied by the Consultant </w:t>
      </w:r>
      <w:r w:rsidR="004E3F3F">
        <w:t xml:space="preserve">Company </w:t>
      </w:r>
      <w:r w:rsidRPr="00913464">
        <w:t xml:space="preserve">to the </w:t>
      </w:r>
      <w:r w:rsidRPr="00913464" w:rsidR="007C3F0E">
        <w:t>University</w:t>
      </w:r>
      <w:r w:rsidRPr="00913464">
        <w:t xml:space="preserve"> during the course of providing the Services. The Consultant</w:t>
      </w:r>
      <w:r w:rsidR="004E3F3F">
        <w:t xml:space="preserve"> Company</w:t>
      </w:r>
      <w:r w:rsidRPr="00913464">
        <w:t xml:space="preserve"> shall maintain adequate liability insurance coverage and ensure that the interest of the </w:t>
      </w:r>
      <w:r w:rsidRPr="00913464" w:rsidR="007C3F0E">
        <w:t>University</w:t>
      </w:r>
      <w:r w:rsidRPr="00913464">
        <w:t xml:space="preserve"> is noted on the policy, and shall supply a copy of the policy to the </w:t>
      </w:r>
      <w:r w:rsidRPr="00913464" w:rsidR="007C3F0E">
        <w:t>University</w:t>
      </w:r>
      <w:r w:rsidRPr="00913464">
        <w:t xml:space="preserve"> on request. The </w:t>
      </w:r>
      <w:r w:rsidRPr="00913464" w:rsidR="007C3F0E">
        <w:t>University</w:t>
      </w:r>
      <w:r w:rsidRPr="00913464">
        <w:t xml:space="preserve"> may at its option satisfy this indemnity (in whole or in part) by way of deduction from any payments due to the Consultant</w:t>
      </w:r>
      <w:r w:rsidR="004E3F3F">
        <w:t xml:space="preserve"> Company</w:t>
      </w:r>
      <w:r w:rsidRPr="00913464">
        <w:t>.</w:t>
      </w:r>
    </w:p>
    <w:p w:rsidRPr="00913464" w:rsidR="00367DC9" w:rsidRDefault="007A5F37" w14:paraId="5D407063" w14:textId="77777777">
      <w:pPr>
        <w:pStyle w:val="Heading2"/>
      </w:pPr>
      <w:r w:rsidRPr="00913464">
        <w:t>The Consultant acknowledges that</w:t>
      </w:r>
      <w:r w:rsidR="00046658">
        <w:t xml:space="preserve"> </w:t>
      </w:r>
      <w:r w:rsidRPr="00913464">
        <w:t xml:space="preserve">no further fees or compensation other than those provided for in this agreement </w:t>
      </w:r>
      <w:r w:rsidR="00046658">
        <w:t xml:space="preserve">is or may become </w:t>
      </w:r>
      <w:r w:rsidRPr="00913464">
        <w:t xml:space="preserve">due or may become due to the Consultant </w:t>
      </w:r>
      <w:r w:rsidR="00046658">
        <w:t xml:space="preserve">Company </w:t>
      </w:r>
      <w:r w:rsidRPr="00913464">
        <w:t xml:space="preserve">in respect of the performance of </w:t>
      </w:r>
      <w:r w:rsidR="00046658">
        <w:t>its</w:t>
      </w:r>
      <w:r w:rsidRPr="00913464">
        <w:t xml:space="preserve"> obligations under this clause </w:t>
      </w:r>
      <w:r w:rsidRPr="00913464" w:rsidR="00367DC9">
        <w:fldChar w:fldCharType="begin"/>
      </w:r>
      <w:r w:rsidRPr="00913464">
        <w:instrText xml:space="preserve">REF "ac3af7ff785a5da25" \h \w </w:instrText>
      </w:r>
      <w:r w:rsidRPr="00913464" w:rsidR="00913464">
        <w:instrText xml:space="preserve"> \* MERGEFORMAT </w:instrText>
      </w:r>
      <w:r w:rsidRPr="00913464" w:rsidR="00367DC9">
        <w:fldChar w:fldCharType="separate"/>
      </w:r>
      <w:r w:rsidR="005F2D9E">
        <w:t>9</w:t>
      </w:r>
      <w:r w:rsidRPr="00913464" w:rsidR="00367DC9">
        <w:fldChar w:fldCharType="end"/>
      </w:r>
      <w:r w:rsidRPr="00913464">
        <w:t>.</w:t>
      </w:r>
    </w:p>
    <w:p w:rsidRPr="00913464" w:rsidR="00367DC9" w:rsidRDefault="007A5F37" w14:paraId="0C247E3A" w14:textId="77777777">
      <w:pPr>
        <w:pStyle w:val="Heading2"/>
      </w:pPr>
      <w:r w:rsidRPr="00913464">
        <w:t xml:space="preserve">The Consultant </w:t>
      </w:r>
      <w:r w:rsidR="00046658">
        <w:t xml:space="preserve">Company </w:t>
      </w:r>
      <w:r w:rsidRPr="00913464">
        <w:t xml:space="preserve">undertakes, at the expense of the </w:t>
      </w:r>
      <w:r w:rsidRPr="00913464" w:rsidR="007C3F0E">
        <w:t>University</w:t>
      </w:r>
      <w:r w:rsidRPr="00913464">
        <w:t xml:space="preserve">, at any time either during or after the Engagement, to execute all documents, make all applications, give all assistance and do all acts and things as may, in the opinion of </w:t>
      </w:r>
      <w:r w:rsidR="00E2299C">
        <w:t>Vice-Chancellor</w:t>
      </w:r>
      <w:r w:rsidRPr="00913464">
        <w:t xml:space="preserve">, be necessary or desirable to vest the Intellectual Property Rights in, and to register them in, the name of the </w:t>
      </w:r>
      <w:r w:rsidRPr="00913464" w:rsidR="007C3F0E">
        <w:t>University</w:t>
      </w:r>
      <w:r w:rsidRPr="00913464">
        <w:t xml:space="preserve"> and to defend the </w:t>
      </w:r>
      <w:r w:rsidRPr="00913464" w:rsidR="007C3F0E">
        <w:t>University</w:t>
      </w:r>
      <w:r w:rsidRPr="00913464">
        <w:t xml:space="preserve"> against claims that works embodying Intellectual Property Rights or Inventions infringe third party rights, and otherwise to protect and maintain the Intellectual Property Rights in the Works and the Inventions.</w:t>
      </w:r>
      <w:r w:rsidR="00046658">
        <w:t xml:space="preserve"> The Consultant Company confirms that the Individual has given written undertakings in the same terms to the Consultant Company.</w:t>
      </w:r>
    </w:p>
    <w:p w:rsidRPr="00913464" w:rsidR="00367DC9" w:rsidRDefault="007A5F37" w14:paraId="6F0B3F00" w14:textId="77777777">
      <w:pPr>
        <w:pStyle w:val="Heading2"/>
      </w:pPr>
      <w:r w:rsidRPr="00913464">
        <w:t xml:space="preserve">The Consultant </w:t>
      </w:r>
      <w:r w:rsidR="00046658">
        <w:t xml:space="preserve">Company </w:t>
      </w:r>
      <w:r w:rsidRPr="00913464">
        <w:t xml:space="preserve">irrevocably appoints the </w:t>
      </w:r>
      <w:r w:rsidRPr="00913464" w:rsidR="007C3F0E">
        <w:t>University</w:t>
      </w:r>
      <w:r w:rsidRPr="00913464">
        <w:t xml:space="preserve"> to be </w:t>
      </w:r>
      <w:proofErr w:type="gramStart"/>
      <w:r w:rsidR="00046658">
        <w:t xml:space="preserve">its </w:t>
      </w:r>
      <w:r w:rsidRPr="00913464">
        <w:t xml:space="preserve"> attorney</w:t>
      </w:r>
      <w:proofErr w:type="gramEnd"/>
      <w:r w:rsidRPr="00913464">
        <w:t xml:space="preserve"> in </w:t>
      </w:r>
      <w:r w:rsidR="00046658">
        <w:t xml:space="preserve">its </w:t>
      </w:r>
      <w:r w:rsidRPr="00913464">
        <w:t xml:space="preserve"> name and on </w:t>
      </w:r>
      <w:r w:rsidR="00046658">
        <w:t xml:space="preserve">its </w:t>
      </w:r>
      <w:r w:rsidRPr="00913464">
        <w:t xml:space="preserve"> behalf to execute documents, use the name of the Consultant </w:t>
      </w:r>
      <w:r w:rsidR="00046658">
        <w:t xml:space="preserve">Company </w:t>
      </w:r>
      <w:r w:rsidRPr="00913464">
        <w:t xml:space="preserve">and do all things which are necessary or desirable for the </w:t>
      </w:r>
      <w:r w:rsidRPr="00913464" w:rsidR="007C3F0E">
        <w:t>University</w:t>
      </w:r>
      <w:r w:rsidRPr="00913464">
        <w:t xml:space="preserve"> to obtain for itself or its nominee the full benefit of this clause. A certificate in writing, signed by any director or the secretary of the </w:t>
      </w:r>
      <w:r w:rsidRPr="00913464" w:rsidR="007C3F0E">
        <w:t>University</w:t>
      </w:r>
      <w:r w:rsidRPr="00913464">
        <w:t xml:space="preserve">, that any instrument or act falls within the authority </w:t>
      </w:r>
      <w:r w:rsidRPr="00913464">
        <w:lastRenderedPageBreak/>
        <w:t>conferred by this agreement shall be conclusive evidence that such is the case so far as any third party is concerned.</w:t>
      </w:r>
    </w:p>
    <w:p w:rsidRPr="00913464" w:rsidR="00367DC9" w:rsidRDefault="007A5F37" w14:paraId="1D7CCB3A" w14:textId="77777777">
      <w:pPr>
        <w:pStyle w:val="Heading1"/>
        <w:rPr>
          <w:rFonts w:ascii="Helvetica" w:hAnsi="Helvetica"/>
          <w:sz w:val="24"/>
          <w:szCs w:val="24"/>
        </w:rPr>
      </w:pPr>
      <w:bookmarkStart w:name="_Toc404092179" w:id="22"/>
      <w:r w:rsidRPr="00913464">
        <w:rPr>
          <w:rFonts w:ascii="Helvetica" w:hAnsi="Helvetica"/>
          <w:sz w:val="24"/>
          <w:szCs w:val="24"/>
        </w:rPr>
        <w:t>Insurance and liability</w:t>
      </w:r>
      <w:bookmarkEnd w:id="22"/>
    </w:p>
    <w:p w:rsidRPr="00913464" w:rsidR="00367DC9" w:rsidRDefault="007A5F37" w14:paraId="578D3D05" w14:textId="77777777">
      <w:pPr>
        <w:pStyle w:val="Heading2"/>
      </w:pPr>
      <w:r w:rsidRPr="00913464">
        <w:t xml:space="preserve">The Consultant </w:t>
      </w:r>
      <w:r w:rsidR="00046658">
        <w:t xml:space="preserve">Company </w:t>
      </w:r>
      <w:r w:rsidRPr="00913464">
        <w:t xml:space="preserve">shall have personal liability for and shall indemnify the </w:t>
      </w:r>
      <w:r w:rsidRPr="00913464" w:rsidR="007C3F0E">
        <w:t>University</w:t>
      </w:r>
      <w:r w:rsidRPr="00913464">
        <w:t xml:space="preserve"> for any loss, liability, costs (including reasonable legal costs), damages or expenses arising from any breach by the Consultant </w:t>
      </w:r>
      <w:r w:rsidR="004821D8">
        <w:t xml:space="preserve">Company or the Individual </w:t>
      </w:r>
      <w:r w:rsidRPr="00913464">
        <w:t xml:space="preserve">or a Substitute engaged by the Consultant of the terms of this agreement including any negligent or reckless act, omission or default in the provision of the Services and shall accordingly maintain in force during the Engagement full and comprehensive Insurance Policies. </w:t>
      </w:r>
    </w:p>
    <w:p w:rsidRPr="00913464" w:rsidR="00367DC9" w:rsidRDefault="007A5F37" w14:paraId="606AD78F" w14:textId="77777777">
      <w:pPr>
        <w:pStyle w:val="Heading2"/>
      </w:pPr>
      <w:r w:rsidRPr="00913464">
        <w:t xml:space="preserve">The Consultant </w:t>
      </w:r>
      <w:r w:rsidR="004821D8">
        <w:t xml:space="preserve">Company </w:t>
      </w:r>
      <w:r w:rsidRPr="00913464">
        <w:t xml:space="preserve">shall ensure that the Insurance Policies are taken out with reputable insurers acceptable to the </w:t>
      </w:r>
      <w:r w:rsidRPr="00913464" w:rsidR="007C3F0E">
        <w:t>University</w:t>
      </w:r>
      <w:r w:rsidRPr="00913464">
        <w:t xml:space="preserve"> and that the level of cover and other terms of insurance are acceptable to and agreed by the </w:t>
      </w:r>
      <w:r w:rsidRPr="00913464" w:rsidR="007C3F0E">
        <w:t>University</w:t>
      </w:r>
      <w:r w:rsidRPr="00913464">
        <w:t>.</w:t>
      </w:r>
    </w:p>
    <w:p w:rsidRPr="00913464" w:rsidR="00367DC9" w:rsidRDefault="007A5F37" w14:paraId="7DDC749E" w14:textId="77777777">
      <w:pPr>
        <w:pStyle w:val="Heading2"/>
      </w:pPr>
      <w:r w:rsidRPr="00913464">
        <w:t xml:space="preserve">The Consultant </w:t>
      </w:r>
      <w:r w:rsidR="004821D8">
        <w:t xml:space="preserve">Company </w:t>
      </w:r>
      <w:r w:rsidRPr="00913464">
        <w:t xml:space="preserve">shall on request supply to the </w:t>
      </w:r>
      <w:r w:rsidRPr="00913464" w:rsidR="007C3F0E">
        <w:t>University</w:t>
      </w:r>
      <w:r w:rsidRPr="00913464">
        <w:t xml:space="preserve"> copies of the Insurance Policies and evidence that the relevant premiums have been paid.</w:t>
      </w:r>
    </w:p>
    <w:p w:rsidRPr="00913464" w:rsidR="00367DC9" w:rsidRDefault="007A5F37" w14:paraId="0D72D247" w14:textId="77777777">
      <w:pPr>
        <w:pStyle w:val="Heading2"/>
      </w:pPr>
      <w:r w:rsidRPr="00913464">
        <w:t xml:space="preserve">The Consultant </w:t>
      </w:r>
      <w:r w:rsidR="004821D8">
        <w:t xml:space="preserve">Company </w:t>
      </w:r>
      <w:r w:rsidRPr="00913464">
        <w:t xml:space="preserve">shall notify the insurers of the interest of the </w:t>
      </w:r>
      <w:r w:rsidRPr="00913464" w:rsidR="007C3F0E">
        <w:t>University</w:t>
      </w:r>
      <w:r w:rsidRPr="00913464">
        <w:t xml:space="preserve"> and shall cause the interest to be noted on the Insurance Policies together with a provision to the effect that, if any claim is brought or made by the </w:t>
      </w:r>
      <w:r w:rsidRPr="00913464" w:rsidR="007C3F0E">
        <w:t>University</w:t>
      </w:r>
      <w:r w:rsidRPr="00913464">
        <w:t xml:space="preserve"> against the Consultant </w:t>
      </w:r>
      <w:r w:rsidR="004821D8">
        <w:t xml:space="preserve">Company </w:t>
      </w:r>
      <w:r w:rsidRPr="00913464">
        <w:t xml:space="preserve">in respect of which the Consultant </w:t>
      </w:r>
      <w:r w:rsidR="004821D8">
        <w:t xml:space="preserve">Company </w:t>
      </w:r>
      <w:r w:rsidRPr="00913464">
        <w:t xml:space="preserve">would be entitled to receive indemnity under any of the Insurance Policies, the relevant insurer will indemnify the </w:t>
      </w:r>
      <w:r w:rsidRPr="00913464" w:rsidR="007C3F0E">
        <w:t>University</w:t>
      </w:r>
      <w:r w:rsidRPr="00913464">
        <w:t xml:space="preserve"> directly against such claim and any charges, costs and expenses in respect of such claim. If the relevant insurer does not so indemnify the </w:t>
      </w:r>
      <w:r w:rsidRPr="00913464" w:rsidR="007C3F0E">
        <w:t>University</w:t>
      </w:r>
      <w:r w:rsidRPr="00913464">
        <w:t xml:space="preserve">, the Consultant </w:t>
      </w:r>
      <w:r w:rsidR="004821D8">
        <w:t xml:space="preserve">Company </w:t>
      </w:r>
      <w:r w:rsidRPr="00913464">
        <w:t xml:space="preserve">shall use all insurance monies received by </w:t>
      </w:r>
      <w:proofErr w:type="gramStart"/>
      <w:r w:rsidR="004821D8">
        <w:t xml:space="preserve">it </w:t>
      </w:r>
      <w:r w:rsidRPr="00913464">
        <w:t xml:space="preserve"> to</w:t>
      </w:r>
      <w:proofErr w:type="gramEnd"/>
      <w:r w:rsidRPr="00913464">
        <w:t xml:space="preserve"> indemnify the </w:t>
      </w:r>
      <w:r w:rsidRPr="00913464" w:rsidR="007C3F0E">
        <w:t>University</w:t>
      </w:r>
      <w:r w:rsidRPr="00913464">
        <w:t xml:space="preserve"> in respect of any claim and shall make good any deficiency from </w:t>
      </w:r>
      <w:r w:rsidR="004821D8">
        <w:t xml:space="preserve">its </w:t>
      </w:r>
      <w:r w:rsidRPr="00913464">
        <w:t xml:space="preserve"> own resources.</w:t>
      </w:r>
    </w:p>
    <w:p w:rsidRPr="00913464" w:rsidR="00367DC9" w:rsidRDefault="007A5F37" w14:paraId="08F9B175" w14:textId="77777777">
      <w:pPr>
        <w:pStyle w:val="Heading2"/>
      </w:pPr>
      <w:r w:rsidRPr="00913464">
        <w:lastRenderedPageBreak/>
        <w:t xml:space="preserve">The Consultant </w:t>
      </w:r>
      <w:r w:rsidR="004821D8">
        <w:t xml:space="preserve">Company </w:t>
      </w:r>
      <w:r w:rsidRPr="00913464">
        <w:t xml:space="preserve">shall comply </w:t>
      </w:r>
      <w:r w:rsidR="004821D8">
        <w:t xml:space="preserve">(and shall procure that the Individual complies) </w:t>
      </w:r>
      <w:r w:rsidRPr="00913464">
        <w:t>with all terms and conditions of the Insurance Policies at all times. If cover under the Insurance Policies shall lapse or not be renewed or be changed in any material way or if the Consultant</w:t>
      </w:r>
      <w:r w:rsidR="004821D8">
        <w:t xml:space="preserve"> Company</w:t>
      </w:r>
      <w:r w:rsidRPr="00913464">
        <w:t xml:space="preserve"> is aware of any reason why the cover under the Insurance Policies may lapse or not be renewed or be changed in any material way, the Consultant </w:t>
      </w:r>
      <w:r w:rsidR="004821D8">
        <w:t xml:space="preserve">Company </w:t>
      </w:r>
      <w:r w:rsidRPr="00913464">
        <w:t xml:space="preserve">shall notify the </w:t>
      </w:r>
      <w:r w:rsidRPr="00913464" w:rsidR="007C3F0E">
        <w:t>University</w:t>
      </w:r>
      <w:r w:rsidRPr="00913464">
        <w:t xml:space="preserve"> without delay.</w:t>
      </w:r>
    </w:p>
    <w:p w:rsidRPr="00913464" w:rsidR="00367DC9" w:rsidRDefault="007A5F37" w14:paraId="6E1989CD" w14:textId="77777777">
      <w:pPr>
        <w:pStyle w:val="Heading1"/>
        <w:rPr>
          <w:rFonts w:ascii="Helvetica" w:hAnsi="Helvetica"/>
          <w:sz w:val="24"/>
          <w:szCs w:val="24"/>
        </w:rPr>
      </w:pPr>
      <w:bookmarkStart w:name="_Toc404092180" w:id="23"/>
      <w:r w:rsidRPr="00913464">
        <w:rPr>
          <w:rFonts w:ascii="Helvetica" w:hAnsi="Helvetica"/>
          <w:sz w:val="24"/>
          <w:szCs w:val="24"/>
        </w:rPr>
        <w:t>Termination</w:t>
      </w:r>
      <w:bookmarkEnd w:id="23"/>
    </w:p>
    <w:p w:rsidRPr="00913464" w:rsidR="00367DC9" w:rsidRDefault="007A5F37" w14:paraId="64C8756E" w14:textId="77777777">
      <w:pPr>
        <w:pStyle w:val="Heading2"/>
      </w:pPr>
      <w:bookmarkStart w:name="ac3af80af3dfa60f6" w:id="24"/>
      <w:r w:rsidRPr="00913464">
        <w:t xml:space="preserve">Notwithstanding the provisions of clause </w:t>
      </w:r>
      <w:r w:rsidRPr="00913464" w:rsidR="00367DC9">
        <w:fldChar w:fldCharType="begin"/>
      </w:r>
      <w:r w:rsidRPr="00913464">
        <w:instrText xml:space="preserve">REF "ac3af7ff76deb1e7c" \h \w </w:instrText>
      </w:r>
      <w:r w:rsidRPr="00913464" w:rsidR="00913464">
        <w:instrText xml:space="preserve"> \* MERGEFORMAT </w:instrText>
      </w:r>
      <w:r w:rsidRPr="00913464" w:rsidR="00367DC9">
        <w:fldChar w:fldCharType="separate"/>
      </w:r>
      <w:r w:rsidR="005F2D9E">
        <w:t>2.2</w:t>
      </w:r>
      <w:r w:rsidRPr="00913464" w:rsidR="00367DC9">
        <w:fldChar w:fldCharType="end"/>
      </w:r>
      <w:r w:rsidRPr="00913464">
        <w:t xml:space="preserve">, the </w:t>
      </w:r>
      <w:r w:rsidRPr="00913464" w:rsidR="007C3F0E">
        <w:t>University</w:t>
      </w:r>
      <w:r w:rsidRPr="00913464">
        <w:t xml:space="preserve"> may terminate the Engagement with immediate effect with no liability to make any further payment to the Consultant </w:t>
      </w:r>
      <w:r w:rsidR="004821D8">
        <w:t xml:space="preserve">Company </w:t>
      </w:r>
      <w:r w:rsidRPr="00913464">
        <w:t>(other than in respect of amounts accrued before the Termination Date) if at any time:</w:t>
      </w:r>
      <w:bookmarkEnd w:id="24"/>
    </w:p>
    <w:p w:rsidRPr="00913464" w:rsidR="00367DC9" w:rsidRDefault="004821D8" w14:paraId="794DF5D1" w14:textId="77777777">
      <w:pPr>
        <w:pStyle w:val="Heading3"/>
        <w:rPr>
          <w:rFonts w:ascii="Helvetica" w:hAnsi="Helvetica"/>
          <w:sz w:val="24"/>
          <w:szCs w:val="24"/>
        </w:rPr>
      </w:pPr>
      <w:r>
        <w:rPr>
          <w:rFonts w:ascii="Helvetica" w:hAnsi="Helvetica"/>
          <w:sz w:val="24"/>
          <w:szCs w:val="24"/>
        </w:rPr>
        <w:t xml:space="preserve">the Consultant Company or the Individual </w:t>
      </w:r>
      <w:r w:rsidRPr="00913464" w:rsidR="007A5F37">
        <w:rPr>
          <w:rFonts w:ascii="Helvetica" w:hAnsi="Helvetica"/>
          <w:sz w:val="24"/>
          <w:szCs w:val="24"/>
        </w:rPr>
        <w:t xml:space="preserve">commits any gross misconduct affecting the </w:t>
      </w:r>
      <w:r w:rsidRPr="00913464" w:rsidR="007C3F0E">
        <w:rPr>
          <w:rFonts w:ascii="Helvetica" w:hAnsi="Helvetica"/>
          <w:sz w:val="24"/>
          <w:szCs w:val="24"/>
        </w:rPr>
        <w:t>University</w:t>
      </w:r>
      <w:r w:rsidRPr="00913464" w:rsidR="007A5F37">
        <w:rPr>
          <w:rFonts w:ascii="Helvetica" w:hAnsi="Helvetica"/>
          <w:sz w:val="24"/>
          <w:szCs w:val="24"/>
        </w:rPr>
        <w:t>; or</w:t>
      </w:r>
    </w:p>
    <w:p w:rsidRPr="00913464" w:rsidR="00367DC9" w:rsidRDefault="004821D8" w14:paraId="3EDC529B" w14:textId="77777777">
      <w:pPr>
        <w:pStyle w:val="Heading3"/>
        <w:rPr>
          <w:rFonts w:ascii="Helvetica" w:hAnsi="Helvetica"/>
          <w:sz w:val="24"/>
          <w:szCs w:val="24"/>
        </w:rPr>
      </w:pPr>
      <w:r>
        <w:rPr>
          <w:rFonts w:ascii="Helvetica" w:hAnsi="Helvetica"/>
          <w:sz w:val="24"/>
          <w:szCs w:val="24"/>
        </w:rPr>
        <w:t xml:space="preserve">the Consultant Company or the Individual </w:t>
      </w:r>
      <w:r w:rsidRPr="00913464" w:rsidR="007A5F37">
        <w:rPr>
          <w:rFonts w:ascii="Helvetica" w:hAnsi="Helvetica"/>
          <w:sz w:val="24"/>
          <w:szCs w:val="24"/>
        </w:rPr>
        <w:t xml:space="preserve">commits any serious or repeated breach or non-observance of any of the provisions of this agreement or refuses or neglects to comply with any reasonable and lawful directions of the </w:t>
      </w:r>
      <w:r w:rsidRPr="00913464" w:rsidR="007C3F0E">
        <w:rPr>
          <w:rFonts w:ascii="Helvetica" w:hAnsi="Helvetica"/>
          <w:sz w:val="24"/>
          <w:szCs w:val="24"/>
        </w:rPr>
        <w:t>University</w:t>
      </w:r>
      <w:r w:rsidRPr="00913464" w:rsidR="007A5F37">
        <w:rPr>
          <w:rFonts w:ascii="Helvetica" w:hAnsi="Helvetica"/>
          <w:sz w:val="24"/>
          <w:szCs w:val="24"/>
        </w:rPr>
        <w:t>; or</w:t>
      </w:r>
    </w:p>
    <w:p w:rsidRPr="00913464" w:rsidR="00367DC9" w:rsidRDefault="004821D8" w14:paraId="2559CB91" w14:textId="77777777">
      <w:pPr>
        <w:pStyle w:val="Heading3"/>
        <w:rPr>
          <w:rFonts w:ascii="Helvetica" w:hAnsi="Helvetica"/>
          <w:sz w:val="24"/>
          <w:szCs w:val="24"/>
        </w:rPr>
      </w:pPr>
      <w:r>
        <w:rPr>
          <w:rFonts w:ascii="Helvetica" w:hAnsi="Helvetica"/>
          <w:sz w:val="24"/>
          <w:szCs w:val="24"/>
        </w:rPr>
        <w:t xml:space="preserve">the Individual </w:t>
      </w:r>
      <w:r w:rsidRPr="00913464" w:rsidR="007A5F37">
        <w:rPr>
          <w:rFonts w:ascii="Helvetica" w:hAnsi="Helvetica"/>
          <w:sz w:val="24"/>
          <w:szCs w:val="24"/>
        </w:rPr>
        <w:t>is convicted of any criminal offence (other than an offence under any road traffic legislation in the United Kingdom or elsewhere for which a fine or non-custodial penalty is imposed); or</w:t>
      </w:r>
    </w:p>
    <w:p w:rsidRPr="00913464" w:rsidR="00367DC9" w:rsidRDefault="004821D8" w14:paraId="00E3498E" w14:textId="77777777">
      <w:pPr>
        <w:pStyle w:val="Heading3"/>
        <w:rPr>
          <w:rFonts w:ascii="Helvetica" w:hAnsi="Helvetica"/>
          <w:sz w:val="24"/>
          <w:szCs w:val="24"/>
        </w:rPr>
      </w:pPr>
      <w:r>
        <w:rPr>
          <w:rFonts w:ascii="Helvetica" w:hAnsi="Helvetica"/>
          <w:sz w:val="24"/>
          <w:szCs w:val="24"/>
        </w:rPr>
        <w:t xml:space="preserve">the Consultant Company or the Individual </w:t>
      </w:r>
      <w:r w:rsidRPr="00913464" w:rsidR="007A5F37">
        <w:rPr>
          <w:rFonts w:ascii="Helvetica" w:hAnsi="Helvetica"/>
          <w:sz w:val="24"/>
          <w:szCs w:val="24"/>
        </w:rPr>
        <w:t>is</w:t>
      </w:r>
      <w:r>
        <w:rPr>
          <w:rFonts w:ascii="Helvetica" w:hAnsi="Helvetica"/>
          <w:sz w:val="24"/>
          <w:szCs w:val="24"/>
        </w:rPr>
        <w:t>,</w:t>
      </w:r>
      <w:r w:rsidRPr="00913464" w:rsidR="007A5F37">
        <w:rPr>
          <w:rFonts w:ascii="Helvetica" w:hAnsi="Helvetica"/>
          <w:sz w:val="24"/>
          <w:szCs w:val="24"/>
        </w:rPr>
        <w:t xml:space="preserve"> in the reasonable opinion of the Board negligent or incompetent in the performance of the Services; or</w:t>
      </w:r>
    </w:p>
    <w:p w:rsidRPr="00913464" w:rsidR="00367DC9" w:rsidRDefault="004821D8" w14:paraId="2A8971D4" w14:textId="77777777">
      <w:pPr>
        <w:pStyle w:val="Heading3"/>
        <w:rPr>
          <w:rFonts w:ascii="Helvetica" w:hAnsi="Helvetica"/>
          <w:sz w:val="24"/>
          <w:szCs w:val="24"/>
        </w:rPr>
      </w:pPr>
      <w:r>
        <w:rPr>
          <w:rFonts w:ascii="Helvetica" w:hAnsi="Helvetica"/>
          <w:sz w:val="24"/>
          <w:szCs w:val="24"/>
        </w:rPr>
        <w:t>the Individual</w:t>
      </w:r>
      <w:r w:rsidRPr="00913464" w:rsidR="007A5F37">
        <w:rPr>
          <w:rFonts w:ascii="Helvetica" w:hAnsi="Helvetica"/>
          <w:sz w:val="24"/>
          <w:szCs w:val="24"/>
        </w:rPr>
        <w:t xml:space="preserve"> declared bankrupt or makes any arrangement with or for the benefit of his creditors or has a county court administration order made against him under the County Court Act 1984; or</w:t>
      </w:r>
    </w:p>
    <w:p w:rsidR="004821D8" w:rsidRDefault="004821D8" w14:paraId="75E0900E" w14:textId="77777777">
      <w:pPr>
        <w:pStyle w:val="Heading3"/>
        <w:rPr>
          <w:rFonts w:ascii="Helvetica" w:hAnsi="Helvetica"/>
          <w:sz w:val="24"/>
          <w:szCs w:val="24"/>
        </w:rPr>
      </w:pPr>
      <w:r>
        <w:rPr>
          <w:rFonts w:ascii="Helvetica" w:hAnsi="Helvetica"/>
          <w:sz w:val="24"/>
          <w:szCs w:val="24"/>
        </w:rPr>
        <w:lastRenderedPageBreak/>
        <w:t>the Consultant Company makes a resolution for its winding up, makes an arrangement or composition with its creditors or makes an application to a court of competent jurisdiction for protection from its creditors or an administration or winding-up order is make or an administrator or receiver is appointed in relation to the Consultant Company;</w:t>
      </w:r>
    </w:p>
    <w:p w:rsidRPr="00913464" w:rsidR="00367DC9" w:rsidRDefault="002D0062" w14:paraId="43035DB6" w14:textId="77777777">
      <w:pPr>
        <w:pStyle w:val="Heading3"/>
        <w:rPr>
          <w:rFonts w:ascii="Helvetica" w:hAnsi="Helvetica"/>
          <w:sz w:val="24"/>
          <w:szCs w:val="24"/>
        </w:rPr>
      </w:pPr>
      <w:r>
        <w:rPr>
          <w:rFonts w:ascii="Helvetica" w:hAnsi="Helvetica"/>
          <w:sz w:val="24"/>
          <w:szCs w:val="24"/>
        </w:rPr>
        <w:t xml:space="preserve">the Individual </w:t>
      </w:r>
      <w:r w:rsidRPr="00913464" w:rsidR="007A5F37">
        <w:rPr>
          <w:rFonts w:ascii="Helvetica" w:hAnsi="Helvetica"/>
          <w:sz w:val="24"/>
          <w:szCs w:val="24"/>
        </w:rPr>
        <w:t xml:space="preserve">is incapacitated (including by reason of illness or accident) from providing the Services for an aggregate period of </w:t>
      </w:r>
      <w:r w:rsidRPr="00913464" w:rsidR="00913464">
        <w:rPr>
          <w:rFonts w:ascii="Helvetica" w:hAnsi="Helvetica"/>
          <w:sz w:val="24"/>
          <w:szCs w:val="24"/>
        </w:rPr>
        <w:t>30 d</w:t>
      </w:r>
      <w:r w:rsidRPr="00913464" w:rsidR="007A5F37">
        <w:rPr>
          <w:rFonts w:ascii="Helvetica" w:hAnsi="Helvetica"/>
          <w:sz w:val="24"/>
          <w:szCs w:val="24"/>
        </w:rPr>
        <w:t>ay(s) in any 52-week consecutive period; or</w:t>
      </w:r>
    </w:p>
    <w:p w:rsidR="002D0062" w:rsidRDefault="002D0062" w14:paraId="732EF1A5" w14:textId="77777777">
      <w:pPr>
        <w:pStyle w:val="Heading3"/>
        <w:rPr>
          <w:rFonts w:ascii="Helvetica" w:hAnsi="Helvetica"/>
          <w:sz w:val="24"/>
          <w:szCs w:val="24"/>
        </w:rPr>
      </w:pPr>
      <w:r>
        <w:rPr>
          <w:rFonts w:ascii="Helvetica" w:hAnsi="Helvetica"/>
          <w:sz w:val="24"/>
          <w:szCs w:val="24"/>
        </w:rPr>
        <w:t>the Individual does not own all of the issued share capital (from time to time) of the Consultant Company;</w:t>
      </w:r>
    </w:p>
    <w:p w:rsidRPr="00913464" w:rsidR="00367DC9" w:rsidRDefault="002D0062" w14:paraId="6AF941AC" w14:textId="77777777">
      <w:pPr>
        <w:pStyle w:val="Heading3"/>
        <w:rPr>
          <w:rFonts w:ascii="Helvetica" w:hAnsi="Helvetica"/>
          <w:sz w:val="24"/>
          <w:szCs w:val="24"/>
        </w:rPr>
      </w:pPr>
      <w:r>
        <w:rPr>
          <w:rFonts w:ascii="Helvetica" w:hAnsi="Helvetica"/>
          <w:sz w:val="24"/>
          <w:szCs w:val="24"/>
        </w:rPr>
        <w:t xml:space="preserve">the Consultant Company or the Individual </w:t>
      </w:r>
      <w:r w:rsidRPr="00913464" w:rsidR="007A5F37">
        <w:rPr>
          <w:rFonts w:ascii="Helvetica" w:hAnsi="Helvetica"/>
          <w:sz w:val="24"/>
          <w:szCs w:val="24"/>
        </w:rPr>
        <w:t>commits any fraud or dishonesty or acts in any manner which in the opinion of</w:t>
      </w:r>
      <w:r w:rsidRPr="00913464" w:rsidR="00913464">
        <w:rPr>
          <w:rFonts w:ascii="Helvetica" w:hAnsi="Helvetica"/>
          <w:sz w:val="24"/>
          <w:szCs w:val="24"/>
        </w:rPr>
        <w:t xml:space="preserve"> the Vice-Chancellor</w:t>
      </w:r>
      <w:r w:rsidRPr="00913464" w:rsidR="007A5F37">
        <w:rPr>
          <w:rFonts w:ascii="Helvetica" w:hAnsi="Helvetica"/>
          <w:sz w:val="24"/>
          <w:szCs w:val="24"/>
        </w:rPr>
        <w:t xml:space="preserve"> brings or is likely to bring the Consultant or the </w:t>
      </w:r>
      <w:r w:rsidRPr="00913464" w:rsidR="007C3F0E">
        <w:rPr>
          <w:rFonts w:ascii="Helvetica" w:hAnsi="Helvetica"/>
          <w:sz w:val="24"/>
          <w:szCs w:val="24"/>
        </w:rPr>
        <w:t>University</w:t>
      </w:r>
      <w:r w:rsidRPr="00913464" w:rsidR="007A5F37">
        <w:rPr>
          <w:rFonts w:ascii="Helvetica" w:hAnsi="Helvetica"/>
          <w:sz w:val="24"/>
          <w:szCs w:val="24"/>
        </w:rPr>
        <w:t xml:space="preserve"> into disrepute or is materially </w:t>
      </w:r>
      <w:proofErr w:type="gramStart"/>
      <w:r w:rsidRPr="00913464" w:rsidR="007A5F37">
        <w:rPr>
          <w:rFonts w:ascii="Helvetica" w:hAnsi="Helvetica"/>
          <w:sz w:val="24"/>
          <w:szCs w:val="24"/>
        </w:rPr>
        <w:t>adverse</w:t>
      </w:r>
      <w:proofErr w:type="gramEnd"/>
      <w:r w:rsidRPr="00913464" w:rsidR="007A5F37">
        <w:rPr>
          <w:rFonts w:ascii="Helvetica" w:hAnsi="Helvetica"/>
          <w:sz w:val="24"/>
          <w:szCs w:val="24"/>
        </w:rPr>
        <w:t xml:space="preserve"> to the interests of the </w:t>
      </w:r>
      <w:r w:rsidRPr="00913464" w:rsidR="007C3F0E">
        <w:rPr>
          <w:rFonts w:ascii="Helvetica" w:hAnsi="Helvetica"/>
          <w:sz w:val="24"/>
          <w:szCs w:val="24"/>
        </w:rPr>
        <w:t>University</w:t>
      </w:r>
      <w:r w:rsidRPr="00913464" w:rsidR="007A5F37">
        <w:rPr>
          <w:rFonts w:ascii="Helvetica" w:hAnsi="Helvetica"/>
          <w:sz w:val="24"/>
          <w:szCs w:val="24"/>
        </w:rPr>
        <w:t>; or</w:t>
      </w:r>
    </w:p>
    <w:p w:rsidRPr="00913464" w:rsidR="00367DC9" w:rsidRDefault="002D0062" w14:paraId="775951B3" w14:textId="77777777">
      <w:pPr>
        <w:pStyle w:val="Heading3"/>
        <w:rPr>
          <w:rFonts w:ascii="Helvetica" w:hAnsi="Helvetica"/>
          <w:sz w:val="24"/>
          <w:szCs w:val="24"/>
        </w:rPr>
      </w:pPr>
      <w:r>
        <w:rPr>
          <w:rFonts w:ascii="Helvetica" w:hAnsi="Helvetica"/>
          <w:sz w:val="24"/>
          <w:szCs w:val="24"/>
        </w:rPr>
        <w:t xml:space="preserve">the Consultant Company or the Individual </w:t>
      </w:r>
      <w:r w:rsidRPr="00913464" w:rsidR="007A5F37">
        <w:rPr>
          <w:rFonts w:ascii="Helvetica" w:hAnsi="Helvetica"/>
          <w:sz w:val="24"/>
          <w:szCs w:val="24"/>
        </w:rPr>
        <w:t xml:space="preserve">commits any breach of the policies and procedures of the </w:t>
      </w:r>
      <w:r w:rsidRPr="00913464" w:rsidR="007C3F0E">
        <w:rPr>
          <w:rFonts w:ascii="Helvetica" w:hAnsi="Helvetica"/>
          <w:sz w:val="24"/>
          <w:szCs w:val="24"/>
        </w:rPr>
        <w:t>University</w:t>
      </w:r>
      <w:r w:rsidRPr="00913464" w:rsidR="007A5F37">
        <w:rPr>
          <w:rFonts w:ascii="Helvetica" w:hAnsi="Helvetica"/>
          <w:sz w:val="24"/>
          <w:szCs w:val="24"/>
        </w:rPr>
        <w:t>; or</w:t>
      </w:r>
    </w:p>
    <w:p w:rsidRPr="00913464" w:rsidR="00367DC9" w:rsidRDefault="002D0062" w14:paraId="38A047B9" w14:textId="77777777">
      <w:pPr>
        <w:pStyle w:val="Heading3"/>
        <w:rPr>
          <w:rFonts w:ascii="Helvetica" w:hAnsi="Helvetica"/>
          <w:sz w:val="24"/>
          <w:szCs w:val="24"/>
        </w:rPr>
      </w:pPr>
      <w:r>
        <w:rPr>
          <w:rFonts w:ascii="Helvetica" w:hAnsi="Helvetica"/>
          <w:sz w:val="24"/>
          <w:szCs w:val="24"/>
        </w:rPr>
        <w:t xml:space="preserve">the Consultant Company or the Individual </w:t>
      </w:r>
      <w:r w:rsidRPr="00913464" w:rsidR="007A5F37">
        <w:rPr>
          <w:rFonts w:ascii="Helvetica" w:hAnsi="Helvetica"/>
          <w:sz w:val="24"/>
          <w:szCs w:val="24"/>
        </w:rPr>
        <w:t>commits any offence under the Bribery Act 2010.</w:t>
      </w:r>
    </w:p>
    <w:p w:rsidRPr="00913464" w:rsidR="00367DC9" w:rsidRDefault="007A5F37" w14:paraId="77EC5C3F" w14:textId="77777777">
      <w:pPr>
        <w:pStyle w:val="Heading2"/>
      </w:pPr>
      <w:r w:rsidRPr="00913464">
        <w:t xml:space="preserve">The rights of the </w:t>
      </w:r>
      <w:r w:rsidRPr="00913464" w:rsidR="007C3F0E">
        <w:t>University</w:t>
      </w:r>
      <w:r w:rsidRPr="00913464">
        <w:t xml:space="preserve"> under clause </w:t>
      </w:r>
      <w:r w:rsidRPr="00913464" w:rsidR="00367DC9">
        <w:fldChar w:fldCharType="begin"/>
      </w:r>
      <w:r w:rsidRPr="00913464">
        <w:instrText xml:space="preserve">REF "ac3af80af3dfa60f6" \h \w </w:instrText>
      </w:r>
      <w:r w:rsidRPr="00913464" w:rsidR="00913464">
        <w:instrText xml:space="preserve"> \* MERGEFORMAT </w:instrText>
      </w:r>
      <w:r w:rsidRPr="00913464" w:rsidR="00367DC9">
        <w:fldChar w:fldCharType="separate"/>
      </w:r>
      <w:r w:rsidR="005F2D9E">
        <w:t>11.1</w:t>
      </w:r>
      <w:r w:rsidRPr="00913464" w:rsidR="00367DC9">
        <w:fldChar w:fldCharType="end"/>
      </w:r>
      <w:r w:rsidRPr="00913464">
        <w:t xml:space="preserve"> are without prejudice to any other rights that it might have at law to terminate the Engagement or to accept any breach of this agreement on the part of the Consultant </w:t>
      </w:r>
      <w:r w:rsidR="002D0062">
        <w:t xml:space="preserve">Company </w:t>
      </w:r>
      <w:r w:rsidRPr="00913464">
        <w:t xml:space="preserve">as having brought the agreement to an end. Any delay by the </w:t>
      </w:r>
      <w:r w:rsidRPr="00913464" w:rsidR="007C3F0E">
        <w:t>University</w:t>
      </w:r>
      <w:r w:rsidRPr="00913464">
        <w:t xml:space="preserve"> in exercising its rights to terminate shall not constitute a waiver of these rights.</w:t>
      </w:r>
    </w:p>
    <w:p w:rsidRPr="00913464" w:rsidR="00367DC9" w:rsidRDefault="007A5F37" w14:paraId="419BC723" w14:textId="77777777">
      <w:pPr>
        <w:pStyle w:val="Heading1"/>
        <w:rPr>
          <w:rFonts w:ascii="Helvetica" w:hAnsi="Helvetica"/>
          <w:sz w:val="24"/>
          <w:szCs w:val="24"/>
        </w:rPr>
      </w:pPr>
      <w:bookmarkStart w:name="ac3af80b61b857499" w:id="25"/>
      <w:bookmarkStart w:name="_Toc404092181" w:id="26"/>
      <w:r w:rsidRPr="00913464">
        <w:rPr>
          <w:rFonts w:ascii="Helvetica" w:hAnsi="Helvetica"/>
          <w:sz w:val="24"/>
          <w:szCs w:val="24"/>
        </w:rPr>
        <w:t>Obligations on termination</w:t>
      </w:r>
      <w:bookmarkEnd w:id="25"/>
      <w:bookmarkEnd w:id="26"/>
    </w:p>
    <w:p w:rsidRPr="00913464" w:rsidR="00367DC9" w:rsidRDefault="007A5F37" w14:paraId="10335313" w14:textId="77777777">
      <w:pPr>
        <w:pStyle w:val="Heading2"/>
      </w:pPr>
      <w:r w:rsidRPr="00913464">
        <w:t>On the Termination Date the Consultant</w:t>
      </w:r>
      <w:r w:rsidR="002D0062">
        <w:t xml:space="preserve"> Company</w:t>
      </w:r>
      <w:r w:rsidRPr="00913464">
        <w:t xml:space="preserve"> shall</w:t>
      </w:r>
      <w:r w:rsidR="002D0062">
        <w:t>, and shall procure that the Individual shall</w:t>
      </w:r>
      <w:r w:rsidRPr="00913464">
        <w:t>:</w:t>
      </w:r>
    </w:p>
    <w:p w:rsidRPr="00913464" w:rsidR="00367DC9" w:rsidRDefault="007A5F37" w14:paraId="1C06ACB6" w14:textId="77777777">
      <w:pPr>
        <w:pStyle w:val="Heading3"/>
        <w:rPr>
          <w:rFonts w:ascii="Helvetica" w:hAnsi="Helvetica"/>
          <w:sz w:val="24"/>
          <w:szCs w:val="24"/>
        </w:rPr>
      </w:pPr>
      <w:r w:rsidRPr="00913464">
        <w:rPr>
          <w:rFonts w:ascii="Helvetica" w:hAnsi="Helvetica"/>
          <w:sz w:val="24"/>
          <w:szCs w:val="24"/>
        </w:rPr>
        <w:lastRenderedPageBreak/>
        <w:t xml:space="preserve">immediately deliver to the </w:t>
      </w:r>
      <w:r w:rsidRPr="00913464" w:rsidR="007C3F0E">
        <w:rPr>
          <w:rFonts w:ascii="Helvetica" w:hAnsi="Helvetica"/>
          <w:sz w:val="24"/>
          <w:szCs w:val="24"/>
        </w:rPr>
        <w:t>University</w:t>
      </w:r>
      <w:r w:rsidRPr="00913464">
        <w:rPr>
          <w:rFonts w:ascii="Helvetica" w:hAnsi="Helvetica"/>
          <w:sz w:val="24"/>
          <w:szCs w:val="24"/>
        </w:rPr>
        <w:t xml:space="preserve"> all </w:t>
      </w:r>
      <w:r w:rsidRPr="00913464" w:rsidR="007C3F0E">
        <w:rPr>
          <w:rFonts w:ascii="Helvetica" w:hAnsi="Helvetica"/>
          <w:sz w:val="24"/>
          <w:szCs w:val="24"/>
        </w:rPr>
        <w:t>University</w:t>
      </w:r>
      <w:r w:rsidRPr="00913464">
        <w:rPr>
          <w:rFonts w:ascii="Helvetica" w:hAnsi="Helvetica"/>
          <w:sz w:val="24"/>
          <w:szCs w:val="24"/>
        </w:rPr>
        <w:t xml:space="preserve"> Property in </w:t>
      </w:r>
      <w:r w:rsidR="002D0062">
        <w:rPr>
          <w:rFonts w:ascii="Helvetica" w:hAnsi="Helvetica"/>
          <w:sz w:val="24"/>
          <w:szCs w:val="24"/>
        </w:rPr>
        <w:t xml:space="preserve">its or </w:t>
      </w:r>
      <w:r w:rsidRPr="00913464">
        <w:rPr>
          <w:rFonts w:ascii="Helvetica" w:hAnsi="Helvetica"/>
          <w:sz w:val="24"/>
          <w:szCs w:val="24"/>
        </w:rPr>
        <w:t xml:space="preserve">his possession or under </w:t>
      </w:r>
      <w:r w:rsidR="002D0062">
        <w:rPr>
          <w:rFonts w:ascii="Helvetica" w:hAnsi="Helvetica"/>
          <w:sz w:val="24"/>
          <w:szCs w:val="24"/>
        </w:rPr>
        <w:t xml:space="preserve">its or </w:t>
      </w:r>
      <w:r w:rsidRPr="00913464">
        <w:rPr>
          <w:rFonts w:ascii="Helvetica" w:hAnsi="Helvetica"/>
          <w:sz w:val="24"/>
          <w:szCs w:val="24"/>
        </w:rPr>
        <w:t>his control;</w:t>
      </w:r>
    </w:p>
    <w:p w:rsidRPr="00913464" w:rsidR="00367DC9" w:rsidRDefault="007A5F37" w14:paraId="471C8D6C" w14:textId="77777777">
      <w:pPr>
        <w:pStyle w:val="Heading3"/>
        <w:rPr>
          <w:rFonts w:ascii="Helvetica" w:hAnsi="Helvetica"/>
          <w:sz w:val="24"/>
          <w:szCs w:val="24"/>
        </w:rPr>
      </w:pPr>
      <w:r w:rsidRPr="00913464">
        <w:rPr>
          <w:rFonts w:ascii="Helvetica" w:hAnsi="Helvetica"/>
          <w:sz w:val="24"/>
          <w:szCs w:val="24"/>
        </w:rPr>
        <w:t xml:space="preserve">irretrievably delete any information relating to the </w:t>
      </w:r>
      <w:r w:rsidR="002D0062">
        <w:rPr>
          <w:rFonts w:ascii="Helvetica" w:hAnsi="Helvetica"/>
          <w:sz w:val="24"/>
          <w:szCs w:val="24"/>
        </w:rPr>
        <w:t>b</w:t>
      </w:r>
      <w:r w:rsidRPr="00913464">
        <w:rPr>
          <w:rFonts w:ascii="Helvetica" w:hAnsi="Helvetica"/>
          <w:sz w:val="24"/>
          <w:szCs w:val="24"/>
        </w:rPr>
        <w:t xml:space="preserve">usiness of the </w:t>
      </w:r>
      <w:r w:rsidRPr="00913464" w:rsidR="007C3F0E">
        <w:rPr>
          <w:rFonts w:ascii="Helvetica" w:hAnsi="Helvetica"/>
          <w:sz w:val="24"/>
          <w:szCs w:val="24"/>
        </w:rPr>
        <w:t>University</w:t>
      </w:r>
      <w:r w:rsidRPr="00913464">
        <w:rPr>
          <w:rFonts w:ascii="Helvetica" w:hAnsi="Helvetica"/>
          <w:sz w:val="24"/>
          <w:szCs w:val="24"/>
        </w:rPr>
        <w:t xml:space="preserve"> stored on any magnetic or optical disk or memory and all matter derived from such sources which is in </w:t>
      </w:r>
      <w:r w:rsidR="002D0062">
        <w:rPr>
          <w:rFonts w:ascii="Helvetica" w:hAnsi="Helvetica"/>
          <w:sz w:val="24"/>
          <w:szCs w:val="24"/>
        </w:rPr>
        <w:t xml:space="preserve">its or </w:t>
      </w:r>
      <w:r w:rsidRPr="00913464">
        <w:rPr>
          <w:rFonts w:ascii="Helvetica" w:hAnsi="Helvetica"/>
          <w:sz w:val="24"/>
          <w:szCs w:val="24"/>
        </w:rPr>
        <w:t xml:space="preserve">his possession or under </w:t>
      </w:r>
      <w:r w:rsidR="002D0062">
        <w:rPr>
          <w:rFonts w:ascii="Helvetica" w:hAnsi="Helvetica"/>
          <w:sz w:val="24"/>
          <w:szCs w:val="24"/>
        </w:rPr>
        <w:t xml:space="preserve">its or </w:t>
      </w:r>
      <w:r w:rsidRPr="00913464">
        <w:rPr>
          <w:rFonts w:ascii="Helvetica" w:hAnsi="Helvetica"/>
          <w:sz w:val="24"/>
          <w:szCs w:val="24"/>
        </w:rPr>
        <w:t xml:space="preserve">his control outside the premises of the </w:t>
      </w:r>
      <w:r w:rsidRPr="00913464" w:rsidR="007C3F0E">
        <w:rPr>
          <w:rFonts w:ascii="Helvetica" w:hAnsi="Helvetica"/>
          <w:sz w:val="24"/>
          <w:szCs w:val="24"/>
        </w:rPr>
        <w:t>University</w:t>
      </w:r>
      <w:r w:rsidRPr="00913464">
        <w:rPr>
          <w:rFonts w:ascii="Helvetica" w:hAnsi="Helvetica"/>
          <w:sz w:val="24"/>
          <w:szCs w:val="24"/>
        </w:rPr>
        <w:t>. For the avoidance of doubt, the contact details of business contacts made during the Engagement are regarded as Confidential Information, and as such, must be deleted from personal social or professional networking accounts; and</w:t>
      </w:r>
    </w:p>
    <w:p w:rsidRPr="00913464" w:rsidR="00367DC9" w:rsidRDefault="007A5F37" w14:paraId="2D6A30C4" w14:textId="77777777">
      <w:pPr>
        <w:pStyle w:val="Heading3"/>
        <w:rPr>
          <w:rFonts w:ascii="Helvetica" w:hAnsi="Helvetica"/>
          <w:sz w:val="24"/>
          <w:szCs w:val="24"/>
        </w:rPr>
      </w:pPr>
      <w:r w:rsidRPr="00913464">
        <w:rPr>
          <w:rFonts w:ascii="Helvetica" w:hAnsi="Helvetica"/>
          <w:sz w:val="24"/>
          <w:szCs w:val="24"/>
        </w:rPr>
        <w:t xml:space="preserve">provide a signed statement that </w:t>
      </w:r>
      <w:r w:rsidR="002D0062">
        <w:rPr>
          <w:rFonts w:ascii="Helvetica" w:hAnsi="Helvetica"/>
          <w:sz w:val="24"/>
          <w:szCs w:val="24"/>
        </w:rPr>
        <w:t xml:space="preserve">it or </w:t>
      </w:r>
      <w:r w:rsidRPr="00913464">
        <w:rPr>
          <w:rFonts w:ascii="Helvetica" w:hAnsi="Helvetica"/>
          <w:sz w:val="24"/>
          <w:szCs w:val="24"/>
        </w:rPr>
        <w:t>he has complied fully with</w:t>
      </w:r>
      <w:r w:rsidR="002D0062">
        <w:rPr>
          <w:rFonts w:ascii="Helvetica" w:hAnsi="Helvetica"/>
          <w:sz w:val="24"/>
          <w:szCs w:val="24"/>
        </w:rPr>
        <w:t xml:space="preserve"> its or</w:t>
      </w:r>
      <w:r w:rsidRPr="00913464">
        <w:rPr>
          <w:rFonts w:ascii="Helvetica" w:hAnsi="Helvetica"/>
          <w:sz w:val="24"/>
          <w:szCs w:val="24"/>
        </w:rPr>
        <w:t xml:space="preserve"> his obligations under this clause </w:t>
      </w:r>
      <w:r w:rsidRPr="00913464" w:rsidR="00367DC9">
        <w:rPr>
          <w:rFonts w:ascii="Helvetica" w:hAnsi="Helvetica"/>
          <w:sz w:val="24"/>
          <w:szCs w:val="24"/>
        </w:rPr>
        <w:fldChar w:fldCharType="begin"/>
      </w:r>
      <w:r w:rsidRPr="00913464">
        <w:rPr>
          <w:rFonts w:ascii="Helvetica" w:hAnsi="Helvetica"/>
          <w:sz w:val="24"/>
          <w:szCs w:val="24"/>
        </w:rPr>
        <w:instrText xml:space="preserve">REF "ac3af80b61b857499" \h \w </w:instrText>
      </w:r>
      <w:r w:rsidRPr="00913464" w:rsidR="00CF06FD">
        <w:rPr>
          <w:rFonts w:ascii="Helvetica" w:hAnsi="Helvetica"/>
          <w:sz w:val="24"/>
          <w:szCs w:val="24"/>
        </w:rPr>
      </w:r>
      <w:r w:rsidRPr="00913464" w:rsidR="00913464">
        <w:rPr>
          <w:rFonts w:ascii="Helvetica" w:hAnsi="Helvetica"/>
          <w:sz w:val="24"/>
          <w:szCs w:val="24"/>
        </w:rPr>
        <w:instrText xml:space="preserve"> \* MERGEFORMAT </w:instrText>
      </w:r>
      <w:r w:rsidRPr="00913464" w:rsidR="00367DC9">
        <w:rPr>
          <w:rFonts w:ascii="Helvetica" w:hAnsi="Helvetica"/>
          <w:sz w:val="24"/>
          <w:szCs w:val="24"/>
        </w:rPr>
        <w:fldChar w:fldCharType="separate"/>
      </w:r>
      <w:r w:rsidR="005F2D9E">
        <w:rPr>
          <w:rFonts w:ascii="Helvetica" w:hAnsi="Helvetica"/>
          <w:sz w:val="24"/>
          <w:szCs w:val="24"/>
        </w:rPr>
        <w:t>12</w:t>
      </w:r>
      <w:r w:rsidRPr="00913464" w:rsidR="00367DC9">
        <w:rPr>
          <w:rFonts w:ascii="Helvetica" w:hAnsi="Helvetica"/>
          <w:sz w:val="24"/>
          <w:szCs w:val="24"/>
        </w:rPr>
        <w:fldChar w:fldCharType="end"/>
      </w:r>
      <w:r w:rsidR="002D0062">
        <w:rPr>
          <w:rFonts w:ascii="Helvetica" w:hAnsi="Helvetica"/>
          <w:sz w:val="24"/>
          <w:szCs w:val="24"/>
        </w:rPr>
        <w:t>, together with such evidence of compliance as the University may reasonably request</w:t>
      </w:r>
      <w:r w:rsidRPr="00913464">
        <w:rPr>
          <w:rFonts w:ascii="Helvetica" w:hAnsi="Helvetica"/>
          <w:sz w:val="24"/>
          <w:szCs w:val="24"/>
        </w:rPr>
        <w:t>.</w:t>
      </w:r>
    </w:p>
    <w:p w:rsidRPr="00913464" w:rsidR="00367DC9" w:rsidRDefault="007A5F37" w14:paraId="5DDDA272" w14:textId="77777777">
      <w:pPr>
        <w:pStyle w:val="Heading1"/>
        <w:rPr>
          <w:rFonts w:ascii="Helvetica" w:hAnsi="Helvetica"/>
          <w:sz w:val="24"/>
          <w:szCs w:val="24"/>
        </w:rPr>
      </w:pPr>
      <w:bookmarkStart w:name="_Toc404092182" w:id="27"/>
      <w:r w:rsidRPr="00913464">
        <w:rPr>
          <w:rFonts w:ascii="Helvetica" w:hAnsi="Helvetica"/>
          <w:sz w:val="24"/>
          <w:szCs w:val="24"/>
        </w:rPr>
        <w:t>Status</w:t>
      </w:r>
      <w:bookmarkEnd w:id="27"/>
    </w:p>
    <w:p w:rsidRPr="00913464" w:rsidR="00367DC9" w:rsidRDefault="007A5F37" w14:paraId="1AADE80D" w14:textId="77777777">
      <w:pPr>
        <w:pStyle w:val="Heading2"/>
      </w:pPr>
      <w:r w:rsidRPr="00913464">
        <w:t>The relationship of the Consultant</w:t>
      </w:r>
      <w:r w:rsidR="002D0062">
        <w:t xml:space="preserve"> Company (and the Individual)</w:t>
      </w:r>
      <w:r w:rsidRPr="00913464">
        <w:t xml:space="preserve"> to the </w:t>
      </w:r>
      <w:r w:rsidRPr="00913464" w:rsidR="007C3F0E">
        <w:t>University</w:t>
      </w:r>
      <w:r w:rsidRPr="00913464">
        <w:t xml:space="preserve"> will be that of independent contractor and nothing in this agreement shall render </w:t>
      </w:r>
      <w:r w:rsidR="002D0062">
        <w:t xml:space="preserve">it (nor the </w:t>
      </w:r>
      <w:proofErr w:type="gramStart"/>
      <w:r w:rsidR="002D0062">
        <w:t xml:space="preserve">Individual) </w:t>
      </w:r>
      <w:r w:rsidRPr="00913464">
        <w:t xml:space="preserve"> an</w:t>
      </w:r>
      <w:proofErr w:type="gramEnd"/>
      <w:r w:rsidRPr="00913464">
        <w:t xml:space="preserve"> employee, worker, agent or partner of the </w:t>
      </w:r>
      <w:r w:rsidRPr="00913464" w:rsidR="007C3F0E">
        <w:t>University</w:t>
      </w:r>
      <w:r w:rsidRPr="00913464">
        <w:t xml:space="preserve"> and the Consultant</w:t>
      </w:r>
      <w:r w:rsidR="002D0062">
        <w:t xml:space="preserve"> Company</w:t>
      </w:r>
      <w:r w:rsidRPr="00913464">
        <w:t xml:space="preserve"> shall not hold </w:t>
      </w:r>
      <w:r w:rsidR="002D0062">
        <w:t>it</w:t>
      </w:r>
      <w:r w:rsidRPr="00913464">
        <w:t>self out as such</w:t>
      </w:r>
      <w:r w:rsidR="002D0062">
        <w:t xml:space="preserve"> and shall procure that the Individual shall not hold himself out as such</w:t>
      </w:r>
      <w:r w:rsidRPr="00913464">
        <w:t>.</w:t>
      </w:r>
    </w:p>
    <w:p w:rsidRPr="00913464" w:rsidR="00367DC9" w:rsidRDefault="007A5F37" w14:paraId="1CABFF22" w14:textId="77777777">
      <w:pPr>
        <w:pStyle w:val="Heading2"/>
      </w:pPr>
      <w:r w:rsidRPr="00913464">
        <w:t>This agreement constitutes a contract for the provision of services and not a contract of employment and accordingly the Consultant</w:t>
      </w:r>
      <w:r w:rsidR="00EC2000">
        <w:t xml:space="preserve"> Company</w:t>
      </w:r>
      <w:r w:rsidRPr="00913464">
        <w:t xml:space="preserve"> shall be fully responsible for and shall indemnify the </w:t>
      </w:r>
      <w:r w:rsidRPr="00913464" w:rsidR="007C3F0E">
        <w:t>University</w:t>
      </w:r>
      <w:r w:rsidRPr="00913464">
        <w:t xml:space="preserve"> for and in respect of:</w:t>
      </w:r>
    </w:p>
    <w:p w:rsidRPr="00913464" w:rsidR="00367DC9" w:rsidRDefault="007A5F37" w14:paraId="0D678EFA" w14:textId="77777777">
      <w:pPr>
        <w:pStyle w:val="Heading3"/>
        <w:rPr>
          <w:rFonts w:ascii="Helvetica" w:hAnsi="Helvetica"/>
          <w:sz w:val="24"/>
          <w:szCs w:val="24"/>
        </w:rPr>
      </w:pPr>
      <w:r w:rsidRPr="00913464">
        <w:rPr>
          <w:rFonts w:ascii="Helvetica" w:hAnsi="Helvetica"/>
          <w:sz w:val="24"/>
          <w:szCs w:val="24"/>
        </w:rPr>
        <w:t xml:space="preserve">any income tax, National Insurance and social security contributions and any other liability, deduction, contribution, assessment or claim arising from or made in connection with the performance of the Services, where the recovery is not prohibited by law. The Consultant </w:t>
      </w:r>
      <w:r w:rsidR="00EC2000">
        <w:rPr>
          <w:rFonts w:ascii="Helvetica" w:hAnsi="Helvetica"/>
          <w:sz w:val="24"/>
          <w:szCs w:val="24"/>
        </w:rPr>
        <w:t xml:space="preserve">Company </w:t>
      </w:r>
      <w:r w:rsidRPr="00913464">
        <w:rPr>
          <w:rFonts w:ascii="Helvetica" w:hAnsi="Helvetica"/>
          <w:sz w:val="24"/>
          <w:szCs w:val="24"/>
        </w:rPr>
        <w:t xml:space="preserve">shall further indemnify the </w:t>
      </w:r>
      <w:r w:rsidRPr="00913464" w:rsidR="007C3F0E">
        <w:rPr>
          <w:rFonts w:ascii="Helvetica" w:hAnsi="Helvetica"/>
          <w:sz w:val="24"/>
          <w:szCs w:val="24"/>
        </w:rPr>
        <w:t>University</w:t>
      </w:r>
      <w:r w:rsidRPr="00913464">
        <w:rPr>
          <w:rFonts w:ascii="Helvetica" w:hAnsi="Helvetica"/>
          <w:sz w:val="24"/>
          <w:szCs w:val="24"/>
        </w:rPr>
        <w:t xml:space="preserve"> against all reasonable </w:t>
      </w:r>
      <w:r w:rsidRPr="00913464">
        <w:rPr>
          <w:rFonts w:ascii="Helvetica" w:hAnsi="Helvetica"/>
          <w:sz w:val="24"/>
          <w:szCs w:val="24"/>
        </w:rPr>
        <w:lastRenderedPageBreak/>
        <w:t xml:space="preserve">costs, expenses and any penalty, fine or interest incurred or payable by the </w:t>
      </w:r>
      <w:r w:rsidRPr="00913464" w:rsidR="007C3F0E">
        <w:rPr>
          <w:rFonts w:ascii="Helvetica" w:hAnsi="Helvetica"/>
          <w:sz w:val="24"/>
          <w:szCs w:val="24"/>
        </w:rPr>
        <w:t>University</w:t>
      </w:r>
      <w:r w:rsidRPr="00913464">
        <w:rPr>
          <w:rFonts w:ascii="Helvetica" w:hAnsi="Helvetica"/>
          <w:sz w:val="24"/>
          <w:szCs w:val="24"/>
        </w:rPr>
        <w:t xml:space="preserve"> in connection with or in consequence of any such liability, deduction, contribution, assessment or claim other than where the latter arise out of the negligence or wilful default of the </w:t>
      </w:r>
      <w:r w:rsidRPr="00913464" w:rsidR="007C3F0E">
        <w:rPr>
          <w:rFonts w:ascii="Helvetica" w:hAnsi="Helvetica"/>
          <w:sz w:val="24"/>
          <w:szCs w:val="24"/>
        </w:rPr>
        <w:t>University</w:t>
      </w:r>
      <w:r w:rsidRPr="00913464">
        <w:rPr>
          <w:rFonts w:ascii="Helvetica" w:hAnsi="Helvetica"/>
          <w:sz w:val="24"/>
          <w:szCs w:val="24"/>
        </w:rPr>
        <w:t>; and</w:t>
      </w:r>
    </w:p>
    <w:p w:rsidRPr="00913464" w:rsidR="00367DC9" w:rsidRDefault="007A5F37" w14:paraId="58E4B535" w14:textId="77777777">
      <w:pPr>
        <w:pStyle w:val="Heading3"/>
        <w:rPr>
          <w:rFonts w:ascii="Helvetica" w:hAnsi="Helvetica"/>
          <w:sz w:val="24"/>
          <w:szCs w:val="24"/>
        </w:rPr>
      </w:pPr>
      <w:r w:rsidRPr="00913464">
        <w:rPr>
          <w:rFonts w:ascii="Helvetica" w:hAnsi="Helvetica"/>
          <w:sz w:val="24"/>
          <w:szCs w:val="24"/>
        </w:rPr>
        <w:t xml:space="preserve">any liability arising from any employment-related claim or any claim based on worker status (including reasonable costs and expenses) brought by </w:t>
      </w:r>
      <w:proofErr w:type="gramStart"/>
      <w:r w:rsidRPr="00913464">
        <w:rPr>
          <w:rFonts w:ascii="Helvetica" w:hAnsi="Helvetica"/>
          <w:sz w:val="24"/>
          <w:szCs w:val="24"/>
        </w:rPr>
        <w:t xml:space="preserve">the </w:t>
      </w:r>
      <w:r w:rsidR="00EC2000">
        <w:rPr>
          <w:rFonts w:ascii="Helvetica" w:hAnsi="Helvetica"/>
          <w:sz w:val="24"/>
          <w:szCs w:val="24"/>
        </w:rPr>
        <w:t xml:space="preserve"> Individual</w:t>
      </w:r>
      <w:proofErr w:type="gramEnd"/>
      <w:r w:rsidR="00EC2000">
        <w:rPr>
          <w:rFonts w:ascii="Helvetica" w:hAnsi="Helvetica"/>
          <w:sz w:val="24"/>
          <w:szCs w:val="24"/>
        </w:rPr>
        <w:t xml:space="preserve"> </w:t>
      </w:r>
      <w:r w:rsidRPr="00913464">
        <w:rPr>
          <w:rFonts w:ascii="Helvetica" w:hAnsi="Helvetica"/>
          <w:sz w:val="24"/>
          <w:szCs w:val="24"/>
        </w:rPr>
        <w:t xml:space="preserve">or any Substitute against the </w:t>
      </w:r>
      <w:r w:rsidRPr="00913464" w:rsidR="007C3F0E">
        <w:rPr>
          <w:rFonts w:ascii="Helvetica" w:hAnsi="Helvetica"/>
          <w:sz w:val="24"/>
          <w:szCs w:val="24"/>
        </w:rPr>
        <w:t>University</w:t>
      </w:r>
      <w:r w:rsidRPr="00913464">
        <w:rPr>
          <w:rFonts w:ascii="Helvetica" w:hAnsi="Helvetica"/>
          <w:sz w:val="24"/>
          <w:szCs w:val="24"/>
        </w:rPr>
        <w:t xml:space="preserve"> arising out of or in connection with the provision of the Services.</w:t>
      </w:r>
    </w:p>
    <w:p w:rsidR="00EC2000" w:rsidP="00814ED0" w:rsidRDefault="007A5F37" w14:paraId="5908886C" w14:textId="77777777">
      <w:pPr>
        <w:pStyle w:val="Heading2"/>
      </w:pPr>
      <w:r w:rsidRPr="00913464">
        <w:t xml:space="preserve">The </w:t>
      </w:r>
      <w:r w:rsidRPr="00913464" w:rsidR="007C3F0E">
        <w:t>University</w:t>
      </w:r>
      <w:r w:rsidRPr="00913464">
        <w:t xml:space="preserve"> may at its option satisfy such indemnity (in whole or in part) by way of deduction from any payments due to the Consultant</w:t>
      </w:r>
      <w:r w:rsidR="00EC2000">
        <w:t xml:space="preserve"> Company</w:t>
      </w:r>
      <w:r w:rsidRPr="00913464">
        <w:t>.</w:t>
      </w:r>
    </w:p>
    <w:p w:rsidRPr="00814ED0" w:rsidR="00EC2000" w:rsidP="00814ED0" w:rsidRDefault="00EC2000" w14:paraId="37666CBA" w14:textId="77777777">
      <w:pPr>
        <w:pStyle w:val="Heading2"/>
      </w:pPr>
      <w:r>
        <w:t>The Consultant Company warrants that it is not nor will it prior to the cessation of this agreement, become a managed service company, within the meaning of section 61B of the Income Tax (Earnings and Pensions) Act 2003.</w:t>
      </w:r>
    </w:p>
    <w:p w:rsidRPr="00913464" w:rsidR="00367DC9" w:rsidRDefault="007A5F37" w14:paraId="6F65FF13" w14:textId="77777777">
      <w:pPr>
        <w:pStyle w:val="Heading1"/>
        <w:rPr>
          <w:rFonts w:ascii="Helvetica" w:hAnsi="Helvetica"/>
          <w:sz w:val="24"/>
          <w:szCs w:val="24"/>
        </w:rPr>
      </w:pPr>
      <w:bookmarkStart w:name="_Toc404092183" w:id="28"/>
      <w:r w:rsidRPr="00913464">
        <w:rPr>
          <w:rFonts w:ascii="Helvetica" w:hAnsi="Helvetica"/>
          <w:sz w:val="24"/>
          <w:szCs w:val="24"/>
        </w:rPr>
        <w:t>Notice</w:t>
      </w:r>
      <w:bookmarkEnd w:id="28"/>
    </w:p>
    <w:p w:rsidRPr="00913464" w:rsidR="00367DC9" w:rsidRDefault="007A5F37" w14:paraId="36F75E22" w14:textId="77777777">
      <w:pPr>
        <w:pStyle w:val="Heading2"/>
      </w:pPr>
      <w:r w:rsidRPr="00913464">
        <w:t>Any notice or other communication given to a party under or in connection with this contract shall be in writing and shall be:</w:t>
      </w:r>
    </w:p>
    <w:p w:rsidRPr="00913464" w:rsidR="00367DC9" w:rsidRDefault="007A5F37" w14:paraId="4AE31D49" w14:textId="77777777">
      <w:pPr>
        <w:pStyle w:val="Heading3"/>
        <w:rPr>
          <w:rFonts w:ascii="Helvetica" w:hAnsi="Helvetica"/>
          <w:sz w:val="24"/>
          <w:szCs w:val="24"/>
        </w:rPr>
      </w:pPr>
      <w:r w:rsidRPr="00913464">
        <w:rPr>
          <w:rFonts w:ascii="Helvetica" w:hAnsi="Helvetica"/>
          <w:sz w:val="24"/>
          <w:szCs w:val="24"/>
        </w:rPr>
        <w:t>delivered by hand or by pre-paid first-class post or other next working day delivery service at its registered office (if a company) or (in the case of the Consultant) his last known address; and</w:t>
      </w:r>
    </w:p>
    <w:p w:rsidRPr="00913464" w:rsidR="00367DC9" w:rsidRDefault="007A5F37" w14:paraId="05E758AF" w14:textId="77777777">
      <w:pPr>
        <w:pStyle w:val="Heading3"/>
        <w:rPr>
          <w:rFonts w:ascii="Helvetica" w:hAnsi="Helvetica"/>
          <w:sz w:val="24"/>
          <w:szCs w:val="24"/>
        </w:rPr>
      </w:pPr>
      <w:r w:rsidRPr="00913464">
        <w:rPr>
          <w:rFonts w:ascii="Helvetica" w:hAnsi="Helvetica"/>
          <w:sz w:val="24"/>
          <w:szCs w:val="24"/>
        </w:rPr>
        <w:t xml:space="preserve">sent by </w:t>
      </w:r>
      <w:r w:rsidRPr="00913464" w:rsidR="00E1457C">
        <w:rPr>
          <w:rFonts w:ascii="Helvetica" w:hAnsi="Helvetica"/>
          <w:sz w:val="24"/>
          <w:szCs w:val="24"/>
        </w:rPr>
        <w:t>email to its usual</w:t>
      </w:r>
      <w:r w:rsidRPr="00913464">
        <w:rPr>
          <w:rFonts w:ascii="Helvetica" w:hAnsi="Helvetica"/>
          <w:sz w:val="24"/>
          <w:szCs w:val="24"/>
        </w:rPr>
        <w:t xml:space="preserve"> </w:t>
      </w:r>
      <w:r w:rsidRPr="00913464" w:rsidR="00E1457C">
        <w:rPr>
          <w:rFonts w:ascii="Helvetica" w:hAnsi="Helvetica"/>
          <w:sz w:val="24"/>
          <w:szCs w:val="24"/>
        </w:rPr>
        <w:t>email</w:t>
      </w:r>
      <w:r w:rsidRPr="00913464">
        <w:rPr>
          <w:rFonts w:ascii="Helvetica" w:hAnsi="Helvetica"/>
          <w:sz w:val="24"/>
          <w:szCs w:val="24"/>
        </w:rPr>
        <w:t xml:space="preserve"> </w:t>
      </w:r>
      <w:r w:rsidRPr="00913464" w:rsidR="00E1457C">
        <w:rPr>
          <w:rFonts w:ascii="Helvetica" w:hAnsi="Helvetica"/>
          <w:sz w:val="24"/>
          <w:szCs w:val="24"/>
        </w:rPr>
        <w:t>address</w:t>
      </w:r>
      <w:r w:rsidRPr="00913464">
        <w:rPr>
          <w:rFonts w:ascii="Helvetica" w:hAnsi="Helvetica"/>
          <w:sz w:val="24"/>
          <w:szCs w:val="24"/>
        </w:rPr>
        <w:t>.</w:t>
      </w:r>
    </w:p>
    <w:p w:rsidRPr="00913464" w:rsidR="00367DC9" w:rsidRDefault="007A5F37" w14:paraId="1741D8EA" w14:textId="77777777">
      <w:pPr>
        <w:pStyle w:val="Heading2"/>
      </w:pPr>
      <w:r w:rsidRPr="00913464">
        <w:t>Any notice or communication shall be deemed to have been received:</w:t>
      </w:r>
    </w:p>
    <w:p w:rsidRPr="00913464" w:rsidR="00367DC9" w:rsidRDefault="007A5F37" w14:paraId="542B4A58" w14:textId="77777777">
      <w:pPr>
        <w:pStyle w:val="Heading3"/>
        <w:rPr>
          <w:rFonts w:ascii="Helvetica" w:hAnsi="Helvetica"/>
          <w:sz w:val="24"/>
          <w:szCs w:val="24"/>
        </w:rPr>
      </w:pPr>
      <w:r w:rsidRPr="00913464">
        <w:rPr>
          <w:rFonts w:ascii="Helvetica" w:hAnsi="Helvetica"/>
          <w:sz w:val="24"/>
          <w:szCs w:val="24"/>
        </w:rPr>
        <w:t>if delivered by hand, on signature of a delivery receipt or at the time the notice is left at the proper address; or</w:t>
      </w:r>
    </w:p>
    <w:p w:rsidRPr="00913464" w:rsidR="00367DC9" w:rsidRDefault="007A5F37" w14:paraId="1BCFFACC" w14:textId="77777777">
      <w:pPr>
        <w:pStyle w:val="Heading3"/>
        <w:rPr>
          <w:rFonts w:ascii="Helvetica" w:hAnsi="Helvetica"/>
          <w:sz w:val="24"/>
          <w:szCs w:val="24"/>
        </w:rPr>
      </w:pPr>
      <w:r w:rsidRPr="00913464">
        <w:rPr>
          <w:rFonts w:ascii="Helvetica" w:hAnsi="Helvetica"/>
          <w:sz w:val="24"/>
          <w:szCs w:val="24"/>
        </w:rPr>
        <w:lastRenderedPageBreak/>
        <w:t>if sent by pre-paid first-class post or other next working day delivery service, at 9.00 am on the second business day after posting or at the time recorded by the delivery service; or</w:t>
      </w:r>
    </w:p>
    <w:p w:rsidRPr="00913464" w:rsidR="00367DC9" w:rsidRDefault="00E1457C" w14:paraId="14D51C02" w14:textId="77777777">
      <w:pPr>
        <w:pStyle w:val="Heading3"/>
        <w:rPr>
          <w:rFonts w:ascii="Helvetica" w:hAnsi="Helvetica"/>
          <w:sz w:val="24"/>
          <w:szCs w:val="24"/>
        </w:rPr>
      </w:pPr>
      <w:r w:rsidRPr="00913464">
        <w:rPr>
          <w:rFonts w:ascii="Helvetica" w:hAnsi="Helvetica"/>
          <w:sz w:val="24"/>
          <w:szCs w:val="24"/>
        </w:rPr>
        <w:t>if sent by email</w:t>
      </w:r>
      <w:r w:rsidRPr="00913464" w:rsidR="007A5F37">
        <w:rPr>
          <w:rFonts w:ascii="Helvetica" w:hAnsi="Helvetica"/>
          <w:sz w:val="24"/>
          <w:szCs w:val="24"/>
        </w:rPr>
        <w:t>, at 9.00 am on the next business day after transmission.</w:t>
      </w:r>
    </w:p>
    <w:p w:rsidRPr="00913464" w:rsidR="00367DC9" w:rsidRDefault="007A5F37" w14:paraId="4EA03F89" w14:textId="77777777">
      <w:pPr>
        <w:pStyle w:val="Heading2"/>
      </w:pPr>
      <w:r w:rsidRPr="00913464">
        <w:t>This clause does not apply to the service of any proceedings or other documents in any legal action or, where applicable, any arbitration or other method of dispute resolution.</w:t>
      </w:r>
    </w:p>
    <w:p w:rsidRPr="00913464" w:rsidR="00367DC9" w:rsidRDefault="007A5F37" w14:paraId="74B23732" w14:textId="77777777">
      <w:pPr>
        <w:pStyle w:val="Heading1"/>
        <w:rPr>
          <w:rFonts w:ascii="Helvetica" w:hAnsi="Helvetica"/>
          <w:sz w:val="24"/>
          <w:szCs w:val="24"/>
        </w:rPr>
      </w:pPr>
      <w:bookmarkStart w:name="_Toc404092184" w:id="29"/>
      <w:r w:rsidRPr="00913464">
        <w:rPr>
          <w:rFonts w:ascii="Helvetica" w:hAnsi="Helvetica"/>
          <w:sz w:val="24"/>
          <w:szCs w:val="24"/>
        </w:rPr>
        <w:t>Entire agreement</w:t>
      </w:r>
      <w:bookmarkEnd w:id="29"/>
    </w:p>
    <w:p w:rsidRPr="00913464" w:rsidR="00367DC9" w:rsidRDefault="007A5F37" w14:paraId="73FC5D7D" w14:textId="77777777">
      <w:pPr>
        <w:pStyle w:val="Heading2"/>
      </w:pPr>
      <w:r w:rsidRPr="00913464">
        <w:t>This agreement constitutes the entire agreement between the parties and supersedes and extinguishes all previous agreements, promises, assurances, warranties, representations and understandings between them, whether written or oral, relating to its subject matter.</w:t>
      </w:r>
    </w:p>
    <w:p w:rsidRPr="00913464" w:rsidR="00367DC9" w:rsidRDefault="007A5F37" w14:paraId="339B8D01" w14:textId="77777777">
      <w:pPr>
        <w:pStyle w:val="Heading2"/>
      </w:pPr>
      <w:r w:rsidRPr="00913464">
        <w:t>Each party acknowledges that in entering into this agreement it does not rely on, and shall have no remedies in respect of, any statement, representation, assurance or warranty (whether made innocently or negligently) that is not set out in this agreement.</w:t>
      </w:r>
    </w:p>
    <w:p w:rsidRPr="00913464" w:rsidR="00367DC9" w:rsidRDefault="007A5F37" w14:paraId="717D3E4B" w14:textId="77777777">
      <w:pPr>
        <w:pStyle w:val="Heading2"/>
      </w:pPr>
      <w:r w:rsidRPr="00913464">
        <w:t>Each party agrees that it shall have no claim for innocent or negligent misrepresentation or negligent misstatement based on any statement in this agreement.</w:t>
      </w:r>
    </w:p>
    <w:p w:rsidR="00367DC9" w:rsidRDefault="007A5F37" w14:paraId="6CCBC8C4" w14:textId="77777777">
      <w:pPr>
        <w:pStyle w:val="Heading2"/>
      </w:pPr>
      <w:r w:rsidRPr="00913464">
        <w:t>Nothing in this clause shall limit or exclude any liability for fraud.</w:t>
      </w:r>
    </w:p>
    <w:p w:rsidRPr="00E2299C" w:rsidR="00E2299C" w:rsidP="00E2299C" w:rsidRDefault="00E2299C" w14:paraId="60E1FB6A" w14:textId="77777777">
      <w:pPr>
        <w:pStyle w:val="Heading2Follow"/>
      </w:pPr>
    </w:p>
    <w:p w:rsidRPr="00913464" w:rsidR="00367DC9" w:rsidRDefault="007A5F37" w14:paraId="58770738" w14:textId="77777777">
      <w:pPr>
        <w:pStyle w:val="Heading1"/>
        <w:rPr>
          <w:rFonts w:ascii="Helvetica" w:hAnsi="Helvetica"/>
          <w:sz w:val="24"/>
          <w:szCs w:val="24"/>
        </w:rPr>
      </w:pPr>
      <w:bookmarkStart w:name="ac3af7ff848574b8d" w:id="30"/>
      <w:bookmarkStart w:name="_Toc404092185" w:id="31"/>
      <w:r w:rsidRPr="00913464">
        <w:rPr>
          <w:rFonts w:ascii="Helvetica" w:hAnsi="Helvetica"/>
          <w:sz w:val="24"/>
          <w:szCs w:val="24"/>
        </w:rPr>
        <w:t>Variation</w:t>
      </w:r>
      <w:bookmarkEnd w:id="30"/>
      <w:bookmarkEnd w:id="31"/>
    </w:p>
    <w:p w:rsidRPr="00913464" w:rsidR="00367DC9" w:rsidRDefault="007A5F37" w14:paraId="695CD6E4" w14:textId="77777777">
      <w:pPr>
        <w:pStyle w:val="Heading1Follow"/>
        <w:rPr>
          <w:rFonts w:ascii="Helvetica" w:hAnsi="Helvetica"/>
          <w:sz w:val="24"/>
        </w:rPr>
      </w:pPr>
      <w:r w:rsidRPr="00913464">
        <w:rPr>
          <w:rFonts w:ascii="Helvetica" w:hAnsi="Helvetica"/>
          <w:sz w:val="24"/>
        </w:rPr>
        <w:t>No variation of this agreement shall be effective unless it is in writing and signed by the parties (or their authorised representatives).</w:t>
      </w:r>
    </w:p>
    <w:p w:rsidRPr="00913464" w:rsidR="00367DC9" w:rsidRDefault="007A5F37" w14:paraId="29ACEA15" w14:textId="77777777">
      <w:pPr>
        <w:pStyle w:val="Heading1"/>
        <w:rPr>
          <w:rFonts w:ascii="Helvetica" w:hAnsi="Helvetica"/>
          <w:sz w:val="24"/>
          <w:szCs w:val="24"/>
        </w:rPr>
      </w:pPr>
      <w:bookmarkStart w:name="notRequired" w:id="32"/>
      <w:bookmarkStart w:name="_Toc404092186" w:id="33"/>
      <w:r w:rsidRPr="00913464">
        <w:rPr>
          <w:rFonts w:ascii="Helvetica" w:hAnsi="Helvetica"/>
          <w:sz w:val="24"/>
          <w:szCs w:val="24"/>
        </w:rPr>
        <w:t>Counterparts</w:t>
      </w:r>
      <w:bookmarkEnd w:id="32"/>
      <w:bookmarkEnd w:id="33"/>
    </w:p>
    <w:p w:rsidRPr="00913464" w:rsidR="00367DC9" w:rsidRDefault="007A5F37" w14:paraId="699CE7C4" w14:textId="77777777">
      <w:pPr>
        <w:pStyle w:val="Heading1Follow"/>
        <w:rPr>
          <w:rFonts w:ascii="Helvetica" w:hAnsi="Helvetica"/>
          <w:sz w:val="24"/>
        </w:rPr>
      </w:pPr>
      <w:r w:rsidRPr="00913464">
        <w:rPr>
          <w:rFonts w:ascii="Helvetica" w:hAnsi="Helvetica"/>
          <w:sz w:val="24"/>
        </w:rPr>
        <w:lastRenderedPageBreak/>
        <w:t>This agreement may be executed in any number of counterparts, each of which, when executed and delivered, shall constitute a duplicate original, but all the counterparts shall together constitute the one agreement.</w:t>
      </w:r>
    </w:p>
    <w:p w:rsidRPr="00913464" w:rsidR="00367DC9" w:rsidRDefault="007A5F37" w14:paraId="437436A0" w14:textId="77777777">
      <w:pPr>
        <w:pStyle w:val="Heading1"/>
        <w:rPr>
          <w:rFonts w:ascii="Helvetica" w:hAnsi="Helvetica"/>
          <w:sz w:val="24"/>
          <w:szCs w:val="24"/>
        </w:rPr>
      </w:pPr>
      <w:bookmarkStart w:name="ac3af7ff85e950477" w:id="34"/>
      <w:bookmarkStart w:name="_Toc404092187" w:id="35"/>
      <w:r w:rsidRPr="00913464">
        <w:rPr>
          <w:rFonts w:ascii="Helvetica" w:hAnsi="Helvetica"/>
          <w:sz w:val="24"/>
          <w:szCs w:val="24"/>
        </w:rPr>
        <w:t>Third party rights</w:t>
      </w:r>
      <w:bookmarkEnd w:id="34"/>
      <w:bookmarkEnd w:id="35"/>
    </w:p>
    <w:p w:rsidRPr="00913464" w:rsidR="00367DC9" w:rsidRDefault="007A5F37" w14:paraId="5C606B98" w14:textId="77777777">
      <w:pPr>
        <w:pStyle w:val="Heading2"/>
      </w:pPr>
      <w:r w:rsidRPr="00913464">
        <w:t>A person who is not a party to this agreement shall not have any rights under the Contracts (Rights of Third Parties) Act 1999 to enforce any term of this agreement. This does not affect any right or remedy of a third party which exists, or is available, apart from that Act.</w:t>
      </w:r>
    </w:p>
    <w:p w:rsidRPr="00913464" w:rsidR="00367DC9" w:rsidRDefault="007A5F37" w14:paraId="7A0C8D64" w14:textId="77777777">
      <w:pPr>
        <w:pStyle w:val="Heading2"/>
      </w:pPr>
      <w:r w:rsidRPr="00913464">
        <w:t>The rights of the parties to terminate, rescind or agree any variation, waiver or settlement under this agreement are not subject to the consent of any other person.</w:t>
      </w:r>
    </w:p>
    <w:p w:rsidRPr="00913464" w:rsidR="00367DC9" w:rsidRDefault="007A5F37" w14:paraId="4E993A1A" w14:textId="77777777">
      <w:pPr>
        <w:pStyle w:val="Heading1"/>
        <w:rPr>
          <w:rFonts w:ascii="Helvetica" w:hAnsi="Helvetica"/>
          <w:sz w:val="24"/>
          <w:szCs w:val="24"/>
        </w:rPr>
      </w:pPr>
      <w:bookmarkStart w:name="ac3af7ff727f70199" w:id="36"/>
      <w:bookmarkStart w:name="_Toc404092188" w:id="37"/>
      <w:r w:rsidRPr="00913464">
        <w:rPr>
          <w:rFonts w:ascii="Helvetica" w:hAnsi="Helvetica"/>
          <w:sz w:val="24"/>
          <w:szCs w:val="24"/>
        </w:rPr>
        <w:t>Governing law</w:t>
      </w:r>
      <w:bookmarkEnd w:id="36"/>
      <w:bookmarkEnd w:id="37"/>
    </w:p>
    <w:p w:rsidRPr="00913464" w:rsidR="00367DC9" w:rsidRDefault="007A5F37" w14:paraId="6756CC30" w14:textId="77777777">
      <w:pPr>
        <w:pStyle w:val="Heading1Follow"/>
        <w:rPr>
          <w:rFonts w:ascii="Helvetica" w:hAnsi="Helvetica"/>
          <w:sz w:val="24"/>
        </w:rPr>
      </w:pPr>
      <w:r w:rsidRPr="00913464">
        <w:rPr>
          <w:rFonts w:ascii="Helvetica" w:hAnsi="Helvetica"/>
          <w:sz w:val="24"/>
        </w:rPr>
        <w:t>This agreement and any dispute or claim arising out of or in connection with it or its subject matter or formation (including non-contractual disputes or claims) shall be governed by and construed in accordance with the law of England and Wales.</w:t>
      </w:r>
    </w:p>
    <w:p w:rsidRPr="00913464" w:rsidR="00367DC9" w:rsidRDefault="007A5F37" w14:paraId="07E437FD" w14:textId="77777777">
      <w:pPr>
        <w:pStyle w:val="Heading1"/>
        <w:rPr>
          <w:rFonts w:ascii="Helvetica" w:hAnsi="Helvetica"/>
          <w:sz w:val="24"/>
          <w:szCs w:val="24"/>
        </w:rPr>
      </w:pPr>
      <w:bookmarkStart w:name="ac3af7ff8bdab11b1" w:id="38"/>
      <w:bookmarkStart w:name="_Toc404092189" w:id="39"/>
      <w:r w:rsidRPr="00913464">
        <w:rPr>
          <w:rFonts w:ascii="Helvetica" w:hAnsi="Helvetica"/>
          <w:sz w:val="24"/>
          <w:szCs w:val="24"/>
        </w:rPr>
        <w:t>Jurisdiction</w:t>
      </w:r>
      <w:bookmarkEnd w:id="38"/>
      <w:bookmarkEnd w:id="39"/>
    </w:p>
    <w:p w:rsidRPr="00913464" w:rsidR="00367DC9" w:rsidRDefault="007A5F37" w14:paraId="5944A3A0" w14:textId="77777777">
      <w:pPr>
        <w:pStyle w:val="Heading1Follow"/>
        <w:rPr>
          <w:rFonts w:ascii="Helvetica" w:hAnsi="Helvetica"/>
          <w:sz w:val="24"/>
        </w:rPr>
      </w:pPr>
      <w:r w:rsidRPr="00913464">
        <w:rPr>
          <w:rFonts w:ascii="Helvetica" w:hAnsi="Helvetica"/>
          <w:sz w:val="24"/>
        </w:rPr>
        <w:t>Each party irrevocably agrees that the courts of England and Wales shall have exclusive jurisdiction to settle any dispute or claim arising out of or in connection with this agreement or its subject matter or formation (including non-contractual disputes or claims).</w:t>
      </w:r>
    </w:p>
    <w:bookmarkEnd w:id="0"/>
    <w:p w:rsidRPr="00913464" w:rsidR="00F51EC0" w:rsidRDefault="00F51EC0" w14:paraId="39460C3D" w14:textId="77777777">
      <w:pPr>
        <w:rPr>
          <w:rFonts w:ascii="Helvetica" w:hAnsi="Helvetica"/>
          <w:sz w:val="24"/>
        </w:rPr>
      </w:pPr>
    </w:p>
    <w:p w:rsidRPr="00913464" w:rsidR="008828B1" w:rsidRDefault="007A5F37" w14:paraId="4F505534" w14:textId="77777777">
      <w:pPr>
        <w:rPr>
          <w:rFonts w:ascii="Helvetica" w:hAnsi="Helvetica"/>
          <w:sz w:val="24"/>
        </w:rPr>
      </w:pPr>
      <w:r w:rsidRPr="00913464">
        <w:rPr>
          <w:rFonts w:ascii="Helvetica" w:hAnsi="Helvetica"/>
          <w:sz w:val="24"/>
        </w:rPr>
        <w:t xml:space="preserve">This document has been </w:t>
      </w:r>
      <w:r w:rsidR="00AC2E14">
        <w:rPr>
          <w:rFonts w:ascii="Helvetica" w:hAnsi="Helvetica"/>
          <w:sz w:val="24"/>
        </w:rPr>
        <w:t xml:space="preserve">entered into by the parties and has been </w:t>
      </w:r>
      <w:r w:rsidRPr="00913464">
        <w:rPr>
          <w:rFonts w:ascii="Helvetica" w:hAnsi="Helvetica"/>
          <w:sz w:val="24"/>
        </w:rPr>
        <w:t xml:space="preserve">executed </w:t>
      </w:r>
      <w:r w:rsidR="00AC2E14">
        <w:rPr>
          <w:rFonts w:ascii="Helvetica" w:hAnsi="Helvetica"/>
          <w:sz w:val="24"/>
        </w:rPr>
        <w:t xml:space="preserve">as a deed by </w:t>
      </w:r>
      <w:r w:rsidRPr="00A476E0" w:rsidR="00AC2E14">
        <w:rPr>
          <w:rFonts w:ascii="Helvetica" w:hAnsi="Helvetica"/>
          <w:sz w:val="24"/>
          <w:highlight w:val="yellow"/>
        </w:rPr>
        <w:t>[</w:t>
      </w:r>
      <w:r w:rsidRPr="00A476E0" w:rsidR="00AC2E14">
        <w:rPr>
          <w:rFonts w:ascii="Helvetica" w:hAnsi="Helvetica"/>
          <w:b/>
          <w:sz w:val="24"/>
          <w:highlight w:val="yellow"/>
        </w:rPr>
        <w:t>NAME OF CONSULTANT</w:t>
      </w:r>
      <w:r w:rsidRPr="00A476E0" w:rsidR="00EC2000">
        <w:rPr>
          <w:rFonts w:ascii="Helvetica" w:hAnsi="Helvetica"/>
          <w:b/>
          <w:sz w:val="24"/>
          <w:highlight w:val="yellow"/>
        </w:rPr>
        <w:t xml:space="preserve"> COMPANY</w:t>
      </w:r>
      <w:r w:rsidRPr="00A476E0" w:rsidR="00AC2E14">
        <w:rPr>
          <w:rFonts w:ascii="Helvetica" w:hAnsi="Helvetica"/>
          <w:sz w:val="24"/>
          <w:highlight w:val="yellow"/>
        </w:rPr>
        <w:t>]</w:t>
      </w:r>
      <w:r w:rsidR="00AC2E14">
        <w:rPr>
          <w:rFonts w:ascii="Helvetica" w:hAnsi="Helvetica"/>
          <w:sz w:val="24"/>
        </w:rPr>
        <w:t xml:space="preserve"> </w:t>
      </w:r>
      <w:r w:rsidRPr="00913464" w:rsidR="008828B1">
        <w:rPr>
          <w:rFonts w:ascii="Helvetica" w:hAnsi="Helvetica"/>
          <w:sz w:val="24"/>
        </w:rPr>
        <w:t>an</w:t>
      </w:r>
      <w:r w:rsidRPr="00913464">
        <w:rPr>
          <w:rFonts w:ascii="Helvetica" w:hAnsi="Helvetica"/>
          <w:sz w:val="24"/>
        </w:rPr>
        <w:t>d is delivered and takes effect on the date stated at the beginning of it.</w:t>
      </w:r>
    </w:p>
    <w:tbl>
      <w:tblPr>
        <w:tblStyle w:val="TableGrid"/>
        <w:tblW w:w="0" w:type="auto"/>
        <w:tblLayout w:type="fixed"/>
        <w:tblLook w:val="0020" w:firstRow="1" w:lastRow="0" w:firstColumn="0" w:lastColumn="0" w:noHBand="0" w:noVBand="0"/>
        <w:tblCaption w:val="[NAME OF CONSULTANT COMPANY] "/>
      </w:tblPr>
      <w:tblGrid>
        <w:gridCol w:w="4154"/>
        <w:gridCol w:w="831"/>
        <w:gridCol w:w="3323"/>
      </w:tblGrid>
      <w:tr w:rsidRPr="00913464" w:rsidR="008828B1" w:rsidTr="0015583E" w14:paraId="5F46A3FC" w14:textId="77777777">
        <w:tc>
          <w:tcPr>
            <w:tcW w:w="4154" w:type="dxa"/>
          </w:tcPr>
          <w:p w:rsidRPr="00913464" w:rsidR="008828B1" w:rsidP="003213B1" w:rsidRDefault="008828B1" w14:paraId="57E18BF3" w14:textId="77777777">
            <w:pPr>
              <w:rPr>
                <w:rFonts w:ascii="Helvetica" w:hAnsi="Helvetica"/>
                <w:sz w:val="24"/>
              </w:rPr>
            </w:pPr>
          </w:p>
          <w:p w:rsidRPr="00913464" w:rsidR="008828B1" w:rsidP="00913464" w:rsidRDefault="00913464" w14:paraId="02C2BDE0" w14:textId="77777777">
            <w:pPr>
              <w:rPr>
                <w:rFonts w:ascii="Helvetica" w:hAnsi="Helvetica"/>
                <w:sz w:val="24"/>
              </w:rPr>
            </w:pPr>
            <w:r w:rsidRPr="00913464">
              <w:rPr>
                <w:rFonts w:ascii="Helvetica" w:hAnsi="Helvetica"/>
                <w:sz w:val="24"/>
              </w:rPr>
              <w:t>Signed by Jo Blunden</w:t>
            </w:r>
            <w:r w:rsidRPr="00913464" w:rsidR="008828B1">
              <w:rPr>
                <w:rFonts w:ascii="Helvetica" w:hAnsi="Helvetica"/>
                <w:sz w:val="24"/>
              </w:rPr>
              <w:t xml:space="preserve"> for and on behalf of </w:t>
            </w:r>
            <w:r w:rsidRPr="00913464" w:rsidR="00F51EC0">
              <w:rPr>
                <w:rFonts w:ascii="Helvetica" w:hAnsi="Helvetica"/>
                <w:sz w:val="24"/>
              </w:rPr>
              <w:t>St Mary’s University, Twickenham</w:t>
            </w:r>
          </w:p>
        </w:tc>
        <w:tc>
          <w:tcPr>
            <w:tcW w:w="831" w:type="dxa"/>
          </w:tcPr>
          <w:p w:rsidRPr="00913464" w:rsidR="008828B1" w:rsidP="003213B1" w:rsidRDefault="008828B1" w14:paraId="03FAF0A1" w14:textId="77777777">
            <w:pPr>
              <w:rPr>
                <w:rFonts w:ascii="Helvetica" w:hAnsi="Helvetica"/>
                <w:sz w:val="24"/>
              </w:rPr>
            </w:pPr>
          </w:p>
        </w:tc>
        <w:tc>
          <w:tcPr>
            <w:tcW w:w="3323" w:type="dxa"/>
          </w:tcPr>
          <w:p w:rsidRPr="00913464" w:rsidR="008828B1" w:rsidP="003213B1" w:rsidRDefault="008828B1" w14:paraId="4CEDF115" w14:textId="77777777">
            <w:pPr>
              <w:rPr>
                <w:rFonts w:ascii="Helvetica" w:hAnsi="Helvetica"/>
                <w:sz w:val="24"/>
              </w:rPr>
            </w:pPr>
            <w:r w:rsidRPr="00913464">
              <w:rPr>
                <w:rFonts w:ascii="Helvetica" w:hAnsi="Helvetica"/>
                <w:sz w:val="24"/>
              </w:rPr>
              <w:t>........................................</w:t>
            </w:r>
          </w:p>
        </w:tc>
      </w:tr>
    </w:tbl>
    <w:p w:rsidRPr="00913464" w:rsidR="00367DC9" w:rsidRDefault="00367DC9" w14:paraId="340DE4A5" w14:textId="77777777">
      <w:pPr>
        <w:rPr>
          <w:rFonts w:ascii="Helvetica" w:hAnsi="Helvetica"/>
          <w:sz w:val="24"/>
        </w:rPr>
      </w:pPr>
    </w:p>
    <w:p w:rsidRPr="00913464" w:rsidR="008828B1" w:rsidRDefault="008828B1" w14:paraId="14096F93" w14:textId="77777777">
      <w:pPr>
        <w:rPr>
          <w:rFonts w:ascii="Helvetica" w:hAnsi="Helvetica"/>
          <w:sz w:val="24"/>
        </w:rPr>
      </w:pPr>
    </w:p>
    <w:tbl>
      <w:tblPr>
        <w:tblStyle w:val="TableGrid"/>
        <w:tblW w:w="0" w:type="auto"/>
        <w:tblLook w:val="04A0" w:firstRow="1" w:lastRow="0" w:firstColumn="1" w:lastColumn="0" w:noHBand="0" w:noVBand="1"/>
        <w:tblCaption w:val="[NAME OF CONSULTANT COMPANY] "/>
      </w:tblPr>
      <w:tblGrid>
        <w:gridCol w:w="5618"/>
        <w:gridCol w:w="278"/>
        <w:gridCol w:w="2551"/>
      </w:tblGrid>
      <w:tr w:rsidRPr="00570FEB" w:rsidR="00326439" w:rsidTr="0015583E" w14:paraId="29CB242E" w14:textId="77777777">
        <w:tc>
          <w:tcPr>
            <w:tcW w:w="0" w:type="auto"/>
            <w:hideMark/>
          </w:tcPr>
          <w:p w:rsidRPr="00A476E0" w:rsidR="00FD6CCE" w:rsidP="00814ED0" w:rsidRDefault="00EC2000" w14:paraId="490A27E1" w14:textId="77777777">
            <w:pPr>
              <w:spacing w:line="240" w:lineRule="auto"/>
              <w:jc w:val="left"/>
              <w:rPr>
                <w:rFonts w:ascii="Helvetica" w:hAnsi="Helvetica"/>
                <w:color w:val="212121"/>
                <w:sz w:val="24"/>
                <w:highlight w:val="yellow"/>
                <w:lang w:eastAsia="en-GB"/>
              </w:rPr>
            </w:pPr>
            <w:r>
              <w:rPr>
                <w:rFonts w:ascii="Helvetica" w:hAnsi="Helvetica"/>
                <w:color w:val="212121"/>
                <w:sz w:val="24"/>
                <w:lang w:eastAsia="en-GB"/>
              </w:rPr>
              <w:t xml:space="preserve">Executed as </w:t>
            </w:r>
            <w:r w:rsidRPr="00570FEB" w:rsidR="00341964">
              <w:rPr>
                <w:rFonts w:ascii="Helvetica" w:hAnsi="Helvetica"/>
                <w:color w:val="212121"/>
                <w:sz w:val="24"/>
                <w:lang w:eastAsia="en-GB"/>
              </w:rPr>
              <w:t xml:space="preserve">a deed by </w:t>
            </w:r>
            <w:r w:rsidRPr="00A476E0" w:rsidR="00341964">
              <w:rPr>
                <w:rFonts w:ascii="Helvetica" w:hAnsi="Helvetica"/>
                <w:color w:val="212121"/>
                <w:sz w:val="24"/>
                <w:highlight w:val="yellow"/>
                <w:lang w:eastAsia="en-GB"/>
              </w:rPr>
              <w:t>[</w:t>
            </w:r>
            <w:r w:rsidRPr="00A476E0" w:rsidR="00341964">
              <w:rPr>
                <w:rFonts w:ascii="Helvetica" w:hAnsi="Helvetica"/>
                <w:b/>
                <w:color w:val="212121"/>
                <w:sz w:val="24"/>
                <w:highlight w:val="yellow"/>
                <w:lang w:eastAsia="en-GB"/>
              </w:rPr>
              <w:t>NAME OF CONSULTANT</w:t>
            </w:r>
            <w:r w:rsidRPr="00A476E0" w:rsidR="00FD6CCE">
              <w:rPr>
                <w:rFonts w:ascii="Helvetica" w:hAnsi="Helvetica"/>
                <w:color w:val="212121"/>
                <w:sz w:val="24"/>
                <w:highlight w:val="yellow"/>
                <w:lang w:eastAsia="en-GB"/>
              </w:rPr>
              <w:t xml:space="preserve"> </w:t>
            </w:r>
          </w:p>
          <w:p w:rsidR="00FD6CCE" w:rsidP="00814ED0" w:rsidRDefault="00FD6CCE" w14:paraId="25A8B589" w14:textId="77777777">
            <w:pPr>
              <w:spacing w:line="240" w:lineRule="auto"/>
              <w:jc w:val="left"/>
              <w:rPr>
                <w:rFonts w:ascii="Helvetica" w:hAnsi="Helvetica"/>
                <w:color w:val="212121"/>
                <w:sz w:val="24"/>
                <w:lang w:eastAsia="en-GB"/>
              </w:rPr>
            </w:pPr>
            <w:r w:rsidRPr="00A476E0">
              <w:rPr>
                <w:rFonts w:ascii="Helvetica" w:hAnsi="Helvetica"/>
                <w:b/>
                <w:color w:val="212121"/>
                <w:sz w:val="24"/>
                <w:highlight w:val="yellow"/>
                <w:lang w:eastAsia="en-GB"/>
              </w:rPr>
              <w:t>COMPANY</w:t>
            </w:r>
            <w:r w:rsidRPr="00A476E0">
              <w:rPr>
                <w:rFonts w:ascii="Helvetica" w:hAnsi="Helvetica"/>
                <w:color w:val="212121"/>
                <w:sz w:val="24"/>
                <w:highlight w:val="yellow"/>
                <w:lang w:eastAsia="en-GB"/>
              </w:rPr>
              <w:t>]</w:t>
            </w:r>
            <w:r>
              <w:rPr>
                <w:rFonts w:ascii="Helvetica" w:hAnsi="Helvetica"/>
                <w:color w:val="212121"/>
                <w:sz w:val="24"/>
                <w:lang w:eastAsia="en-GB"/>
              </w:rPr>
              <w:t xml:space="preserve"> acting by </w:t>
            </w:r>
            <w:r w:rsidRPr="00A476E0">
              <w:rPr>
                <w:rFonts w:ascii="Helvetica" w:hAnsi="Helvetica"/>
                <w:color w:val="212121"/>
                <w:sz w:val="24"/>
                <w:highlight w:val="yellow"/>
                <w:lang w:eastAsia="en-GB"/>
              </w:rPr>
              <w:t>[</w:t>
            </w:r>
            <w:r w:rsidRPr="00A476E0">
              <w:rPr>
                <w:rFonts w:ascii="Helvetica" w:hAnsi="Helvetica"/>
                <w:b/>
                <w:color w:val="212121"/>
                <w:sz w:val="24"/>
                <w:highlight w:val="yellow"/>
                <w:lang w:eastAsia="en-GB"/>
              </w:rPr>
              <w:t>NAME OF DIRECTOR</w:t>
            </w:r>
            <w:r w:rsidRPr="00A476E0">
              <w:rPr>
                <w:rFonts w:ascii="Helvetica" w:hAnsi="Helvetica"/>
                <w:color w:val="212121"/>
                <w:sz w:val="24"/>
                <w:highlight w:val="yellow"/>
                <w:lang w:eastAsia="en-GB"/>
              </w:rPr>
              <w:t>],</w:t>
            </w:r>
            <w:r>
              <w:rPr>
                <w:rFonts w:ascii="Helvetica" w:hAnsi="Helvetica"/>
                <w:color w:val="212121"/>
                <w:sz w:val="24"/>
                <w:lang w:eastAsia="en-GB"/>
              </w:rPr>
              <w:t xml:space="preserve"> a </w:t>
            </w:r>
          </w:p>
          <w:p w:rsidRPr="00570FEB" w:rsidR="00341964" w:rsidP="00814ED0" w:rsidRDefault="00FD6CCE" w14:paraId="54491798" w14:textId="77777777">
            <w:pPr>
              <w:spacing w:line="240" w:lineRule="auto"/>
              <w:jc w:val="left"/>
              <w:rPr>
                <w:rFonts w:ascii="Helvetica" w:hAnsi="Helvetica"/>
                <w:color w:val="212121"/>
                <w:sz w:val="24"/>
                <w:lang w:eastAsia="en-GB"/>
              </w:rPr>
            </w:pPr>
            <w:r>
              <w:rPr>
                <w:rFonts w:ascii="Helvetica" w:hAnsi="Helvetica"/>
                <w:color w:val="212121"/>
                <w:sz w:val="24"/>
                <w:lang w:eastAsia="en-GB"/>
              </w:rPr>
              <w:t>director, in the presence of:</w:t>
            </w:r>
          </w:p>
        </w:tc>
        <w:tc>
          <w:tcPr>
            <w:tcW w:w="0" w:type="auto"/>
            <w:hideMark/>
          </w:tcPr>
          <w:p w:rsidRPr="00570FEB" w:rsidR="00341964" w:rsidP="00641664" w:rsidRDefault="00341964" w14:paraId="131AFF5C" w14:textId="77777777">
            <w:pPr>
              <w:spacing w:line="240" w:lineRule="auto"/>
              <w:jc w:val="left"/>
              <w:rPr>
                <w:color w:val="212121"/>
                <w:szCs w:val="22"/>
                <w:lang w:eastAsia="en-GB"/>
              </w:rPr>
            </w:pPr>
            <w:r w:rsidRPr="00570FEB">
              <w:rPr>
                <w:color w:val="212121"/>
                <w:szCs w:val="22"/>
                <w:lang w:eastAsia="en-GB"/>
              </w:rPr>
              <w:t> </w:t>
            </w:r>
          </w:p>
        </w:tc>
        <w:tc>
          <w:tcPr>
            <w:tcW w:w="0" w:type="auto"/>
            <w:hideMark/>
          </w:tcPr>
          <w:p w:rsidRPr="00570FEB" w:rsidR="00341964" w:rsidP="00641664" w:rsidRDefault="00341964" w14:paraId="0DC3176F" w14:textId="77777777">
            <w:pPr>
              <w:spacing w:line="240" w:lineRule="auto"/>
              <w:jc w:val="left"/>
              <w:rPr>
                <w:rFonts w:ascii="Helvetica" w:hAnsi="Helvetica"/>
                <w:color w:val="212121"/>
                <w:sz w:val="24"/>
                <w:lang w:eastAsia="en-GB"/>
              </w:rPr>
            </w:pPr>
            <w:r w:rsidRPr="00570FEB">
              <w:rPr>
                <w:rFonts w:ascii="Helvetica" w:hAnsi="Helvetica"/>
                <w:color w:val="212121"/>
                <w:sz w:val="24"/>
                <w:lang w:eastAsia="en-GB"/>
              </w:rPr>
              <w:t>....................</w:t>
            </w:r>
            <w:r w:rsidR="00A476E0">
              <w:rPr>
                <w:rFonts w:ascii="Helvetica" w:hAnsi="Helvetica"/>
                <w:color w:val="212121"/>
                <w:sz w:val="24"/>
                <w:lang w:eastAsia="en-GB"/>
              </w:rPr>
              <w:t>...............</w:t>
            </w:r>
          </w:p>
          <w:p w:rsidR="00341964" w:rsidP="00641664" w:rsidRDefault="00341964" w14:paraId="1066BAD8" w14:textId="77777777">
            <w:pPr>
              <w:spacing w:line="240" w:lineRule="auto"/>
              <w:jc w:val="left"/>
              <w:rPr>
                <w:rFonts w:ascii="Helvetica" w:hAnsi="Helvetica"/>
                <w:color w:val="212121"/>
                <w:sz w:val="24"/>
                <w:lang w:eastAsia="en-GB"/>
              </w:rPr>
            </w:pPr>
          </w:p>
          <w:p w:rsidRPr="00570FEB" w:rsidR="00341964" w:rsidP="00814ED0" w:rsidRDefault="00341964" w14:paraId="501AA8D0" w14:textId="77777777">
            <w:pPr>
              <w:spacing w:line="240" w:lineRule="auto"/>
              <w:jc w:val="left"/>
              <w:rPr>
                <w:rFonts w:ascii="Helvetica" w:hAnsi="Helvetica"/>
                <w:color w:val="212121"/>
                <w:sz w:val="24"/>
                <w:lang w:eastAsia="en-GB"/>
              </w:rPr>
            </w:pPr>
            <w:r>
              <w:rPr>
                <w:rFonts w:ascii="Helvetica" w:hAnsi="Helvetica"/>
                <w:color w:val="212121"/>
                <w:sz w:val="24"/>
                <w:lang w:eastAsia="en-GB"/>
              </w:rPr>
              <w:t xml:space="preserve">Signature of </w:t>
            </w:r>
            <w:r w:rsidR="00FD6CCE">
              <w:rPr>
                <w:rFonts w:ascii="Helvetica" w:hAnsi="Helvetica"/>
                <w:color w:val="212121"/>
                <w:sz w:val="24"/>
                <w:lang w:eastAsia="en-GB"/>
              </w:rPr>
              <w:t xml:space="preserve">Director </w:t>
            </w:r>
            <w:r>
              <w:rPr>
                <w:rFonts w:ascii="Helvetica" w:hAnsi="Helvetica"/>
                <w:color w:val="212121"/>
                <w:sz w:val="24"/>
                <w:lang w:eastAsia="en-GB"/>
              </w:rPr>
              <w:t xml:space="preserve">t </w:t>
            </w:r>
          </w:p>
        </w:tc>
      </w:tr>
      <w:tr w:rsidRPr="00570FEB" w:rsidR="00326439" w:rsidTr="0015583E" w14:paraId="59234086" w14:textId="77777777">
        <w:tc>
          <w:tcPr>
            <w:tcW w:w="0" w:type="auto"/>
            <w:hideMark/>
          </w:tcPr>
          <w:p w:rsidR="00341964" w:rsidP="00641664" w:rsidRDefault="00341964" w14:paraId="7137D2C6" w14:textId="77777777">
            <w:pPr>
              <w:spacing w:line="240" w:lineRule="auto"/>
              <w:jc w:val="left"/>
              <w:rPr>
                <w:rFonts w:ascii="Helvetica" w:hAnsi="Helvetica"/>
                <w:color w:val="212121"/>
                <w:sz w:val="24"/>
                <w:lang w:eastAsia="en-GB"/>
              </w:rPr>
            </w:pPr>
          </w:p>
          <w:p w:rsidR="00341964" w:rsidP="00641664" w:rsidRDefault="00341964" w14:paraId="059DDC83" w14:textId="77777777">
            <w:pPr>
              <w:spacing w:line="240" w:lineRule="auto"/>
              <w:jc w:val="left"/>
              <w:rPr>
                <w:rFonts w:ascii="Helvetica" w:hAnsi="Helvetica"/>
                <w:color w:val="212121"/>
                <w:sz w:val="24"/>
                <w:lang w:eastAsia="en-GB"/>
              </w:rPr>
            </w:pPr>
          </w:p>
          <w:p w:rsidRPr="00570FEB" w:rsidR="00341964" w:rsidP="00641664" w:rsidRDefault="00341964" w14:paraId="14213455" w14:textId="77777777">
            <w:pPr>
              <w:spacing w:line="240" w:lineRule="auto"/>
              <w:jc w:val="left"/>
              <w:rPr>
                <w:rFonts w:ascii="Helvetica" w:hAnsi="Helvetica"/>
                <w:color w:val="212121"/>
                <w:sz w:val="24"/>
                <w:lang w:eastAsia="en-GB"/>
              </w:rPr>
            </w:pPr>
            <w:r w:rsidRPr="00570FEB">
              <w:rPr>
                <w:rFonts w:ascii="Helvetica" w:hAnsi="Helvetica"/>
                <w:color w:val="212121"/>
                <w:sz w:val="24"/>
                <w:lang w:eastAsia="en-GB"/>
              </w:rPr>
              <w:t>SIGNATURE OF WITNESS</w:t>
            </w:r>
          </w:p>
          <w:p w:rsidR="00341964" w:rsidP="00641664" w:rsidRDefault="00341964" w14:paraId="58E150D5" w14:textId="77777777">
            <w:pPr>
              <w:spacing w:line="240" w:lineRule="auto"/>
              <w:jc w:val="left"/>
              <w:rPr>
                <w:rFonts w:ascii="Helvetica" w:hAnsi="Helvetica"/>
                <w:color w:val="212121"/>
                <w:sz w:val="24"/>
                <w:lang w:eastAsia="en-GB"/>
              </w:rPr>
            </w:pPr>
          </w:p>
          <w:p w:rsidR="00341964" w:rsidP="00641664" w:rsidRDefault="00341964" w14:paraId="56E6DECF" w14:textId="77777777">
            <w:pPr>
              <w:spacing w:line="240" w:lineRule="auto"/>
              <w:jc w:val="left"/>
              <w:rPr>
                <w:rFonts w:ascii="Helvetica" w:hAnsi="Helvetica"/>
                <w:color w:val="212121"/>
                <w:sz w:val="24"/>
                <w:lang w:eastAsia="en-GB"/>
              </w:rPr>
            </w:pPr>
            <w:r>
              <w:rPr>
                <w:rFonts w:ascii="Helvetica" w:hAnsi="Helvetica"/>
                <w:color w:val="212121"/>
                <w:sz w:val="24"/>
                <w:lang w:eastAsia="en-GB"/>
              </w:rPr>
              <w:t>NAME</w:t>
            </w:r>
          </w:p>
          <w:p w:rsidR="00341964" w:rsidP="00641664" w:rsidRDefault="00341964" w14:paraId="71FE8676" w14:textId="77777777">
            <w:pPr>
              <w:spacing w:line="240" w:lineRule="auto"/>
              <w:jc w:val="left"/>
              <w:rPr>
                <w:rFonts w:ascii="Helvetica" w:hAnsi="Helvetica"/>
                <w:color w:val="212121"/>
                <w:sz w:val="24"/>
                <w:lang w:eastAsia="en-GB"/>
              </w:rPr>
            </w:pPr>
          </w:p>
          <w:p w:rsidR="00341964" w:rsidP="00641664" w:rsidRDefault="00341964" w14:paraId="4C793FD9" w14:textId="77777777">
            <w:pPr>
              <w:spacing w:line="240" w:lineRule="auto"/>
              <w:jc w:val="left"/>
              <w:rPr>
                <w:rFonts w:ascii="Helvetica" w:hAnsi="Helvetica"/>
                <w:color w:val="212121"/>
                <w:sz w:val="24"/>
                <w:lang w:eastAsia="en-GB"/>
              </w:rPr>
            </w:pPr>
            <w:r w:rsidRPr="00570FEB">
              <w:rPr>
                <w:rFonts w:ascii="Helvetica" w:hAnsi="Helvetica"/>
                <w:color w:val="212121"/>
                <w:sz w:val="24"/>
                <w:lang w:eastAsia="en-GB"/>
              </w:rPr>
              <w:t xml:space="preserve">ADDRESS </w:t>
            </w:r>
          </w:p>
          <w:p w:rsidR="00341964" w:rsidP="00641664" w:rsidRDefault="00341964" w14:paraId="62933FB9" w14:textId="77777777">
            <w:pPr>
              <w:spacing w:line="240" w:lineRule="auto"/>
              <w:jc w:val="left"/>
              <w:rPr>
                <w:rFonts w:ascii="Helvetica" w:hAnsi="Helvetica"/>
                <w:color w:val="212121"/>
                <w:sz w:val="24"/>
                <w:lang w:eastAsia="en-GB"/>
              </w:rPr>
            </w:pPr>
          </w:p>
          <w:p w:rsidRPr="00570FEB" w:rsidR="00341964" w:rsidP="00641664" w:rsidRDefault="00341964" w14:paraId="46007885" w14:textId="77777777">
            <w:pPr>
              <w:spacing w:line="240" w:lineRule="auto"/>
              <w:jc w:val="left"/>
              <w:rPr>
                <w:rFonts w:ascii="Helvetica" w:hAnsi="Helvetica"/>
                <w:color w:val="212121"/>
                <w:sz w:val="24"/>
                <w:lang w:eastAsia="en-GB"/>
              </w:rPr>
            </w:pPr>
            <w:r>
              <w:rPr>
                <w:rFonts w:ascii="Helvetica" w:hAnsi="Helvetica"/>
                <w:color w:val="212121"/>
                <w:sz w:val="24"/>
                <w:lang w:eastAsia="en-GB"/>
              </w:rPr>
              <w:t>OCCUPATION</w:t>
            </w:r>
            <w:r w:rsidRPr="00570FEB">
              <w:rPr>
                <w:rFonts w:ascii="Helvetica" w:hAnsi="Helvetica"/>
                <w:color w:val="212121"/>
                <w:sz w:val="24"/>
                <w:lang w:eastAsia="en-GB"/>
              </w:rPr>
              <w:t xml:space="preserve"> OF WITNESS]</w:t>
            </w:r>
          </w:p>
        </w:tc>
        <w:tc>
          <w:tcPr>
            <w:tcW w:w="0" w:type="auto"/>
            <w:hideMark/>
          </w:tcPr>
          <w:p w:rsidRPr="00570FEB" w:rsidR="00341964" w:rsidP="00641664" w:rsidRDefault="00341964" w14:paraId="1B1C57C4" w14:textId="77777777">
            <w:pPr>
              <w:spacing w:line="240" w:lineRule="auto"/>
              <w:jc w:val="left"/>
              <w:rPr>
                <w:color w:val="212121"/>
                <w:szCs w:val="22"/>
                <w:lang w:eastAsia="en-GB"/>
              </w:rPr>
            </w:pPr>
            <w:r w:rsidRPr="00570FEB">
              <w:rPr>
                <w:color w:val="212121"/>
                <w:szCs w:val="22"/>
                <w:lang w:eastAsia="en-GB"/>
              </w:rPr>
              <w:t> </w:t>
            </w:r>
          </w:p>
        </w:tc>
        <w:tc>
          <w:tcPr>
            <w:tcW w:w="0" w:type="auto"/>
            <w:hideMark/>
          </w:tcPr>
          <w:p w:rsidRPr="00570FEB" w:rsidR="00341964" w:rsidP="00641664" w:rsidRDefault="00341964" w14:paraId="295FBEB0" w14:textId="77777777">
            <w:pPr>
              <w:spacing w:line="240" w:lineRule="auto"/>
              <w:jc w:val="left"/>
              <w:rPr>
                <w:rFonts w:ascii="Helvetica" w:hAnsi="Helvetica"/>
                <w:sz w:val="24"/>
                <w:lang w:eastAsia="en-GB"/>
              </w:rPr>
            </w:pPr>
          </w:p>
        </w:tc>
      </w:tr>
    </w:tbl>
    <w:p w:rsidRPr="00913464" w:rsidR="00913464" w:rsidRDefault="00913464" w14:paraId="386F45AC" w14:textId="77777777">
      <w:pPr>
        <w:rPr>
          <w:rFonts w:ascii="Helvetica" w:hAnsi="Helvetica"/>
          <w:sz w:val="24"/>
        </w:rPr>
      </w:pPr>
    </w:p>
    <w:p w:rsidRPr="00913464" w:rsidR="00913464" w:rsidRDefault="00913464" w14:paraId="1FD0AE07" w14:textId="77777777">
      <w:pPr>
        <w:rPr>
          <w:rFonts w:ascii="Helvetica" w:hAnsi="Helvetica"/>
          <w:sz w:val="24"/>
        </w:rPr>
      </w:pPr>
    </w:p>
    <w:p w:rsidRPr="00913464" w:rsidR="008D3B08" w:rsidRDefault="008D3B08" w14:paraId="23B11484" w14:textId="77777777">
      <w:pPr>
        <w:rPr>
          <w:rFonts w:ascii="Helvetica" w:hAnsi="Helvetica"/>
          <w:b/>
          <w:sz w:val="24"/>
        </w:rPr>
      </w:pPr>
      <w:r w:rsidRPr="00913464">
        <w:rPr>
          <w:rFonts w:ascii="Helvetica" w:hAnsi="Helvetica"/>
          <w:b/>
          <w:sz w:val="24"/>
        </w:rPr>
        <w:t xml:space="preserve">Enclosure: </w:t>
      </w:r>
    </w:p>
    <w:p w:rsidRPr="00913464" w:rsidR="008D3B08" w:rsidRDefault="00E2299C" w14:paraId="5B6CDADA" w14:textId="77777777">
      <w:pPr>
        <w:rPr>
          <w:rFonts w:ascii="Helvetica" w:hAnsi="Helvetica"/>
          <w:sz w:val="24"/>
        </w:rPr>
      </w:pPr>
      <w:r w:rsidRPr="00913464">
        <w:rPr>
          <w:rFonts w:ascii="Helvetica" w:hAnsi="Helvetica"/>
          <w:sz w:val="24"/>
        </w:rPr>
        <w:t>Parabilis</w:t>
      </w:r>
      <w:r w:rsidRPr="00913464" w:rsidR="008D3B08">
        <w:rPr>
          <w:rFonts w:ascii="Helvetica" w:hAnsi="Helvetica"/>
          <w:sz w:val="24"/>
        </w:rPr>
        <w:t xml:space="preserve"> Supplier Registration form </w:t>
      </w:r>
    </w:p>
    <w:p w:rsidRPr="00913464" w:rsidR="00367DC9" w:rsidRDefault="007A5F37" w14:paraId="7A14C14C" w14:textId="77777777">
      <w:pPr>
        <w:pStyle w:val="Schedule-MainHeading"/>
        <w:rPr>
          <w:rFonts w:ascii="Helvetica" w:hAnsi="Helvetica"/>
          <w:sz w:val="24"/>
        </w:rPr>
      </w:pPr>
      <w:bookmarkStart w:name="ac3af7ff729c609ec" w:id="40"/>
      <w:bookmarkStart w:name="_Toc404092190" w:id="41"/>
      <w:r w:rsidRPr="00913464">
        <w:rPr>
          <w:rFonts w:ascii="Helvetica" w:hAnsi="Helvetica"/>
          <w:sz w:val="24"/>
        </w:rPr>
        <w:lastRenderedPageBreak/>
        <w:t>Schedule 1</w:t>
      </w:r>
      <w:bookmarkEnd w:id="40"/>
      <w:bookmarkEnd w:id="41"/>
    </w:p>
    <w:p w:rsidR="00367DC9" w:rsidRDefault="007A5F37" w14:paraId="0948743A" w14:textId="77777777">
      <w:pPr>
        <w:pStyle w:val="Schedule-PartHeading"/>
        <w:rPr>
          <w:rFonts w:ascii="Helvetica" w:hAnsi="Helvetica"/>
          <w:sz w:val="24"/>
        </w:rPr>
      </w:pPr>
      <w:r w:rsidRPr="00913464">
        <w:rPr>
          <w:rFonts w:ascii="Helvetica" w:hAnsi="Helvetica"/>
          <w:sz w:val="24"/>
        </w:rPr>
        <w:t>Services</w:t>
      </w:r>
    </w:p>
    <w:tbl>
      <w:tblPr>
        <w:tblStyle w:val="TableGrid"/>
        <w:tblW w:w="9214" w:type="dxa"/>
        <w:tblLayout w:type="fixed"/>
        <w:tblLook w:val="0020" w:firstRow="1" w:lastRow="0" w:firstColumn="0" w:lastColumn="0" w:noHBand="0" w:noVBand="0"/>
        <w:tblCaption w:val="Services"/>
      </w:tblPr>
      <w:tblGrid>
        <w:gridCol w:w="4154"/>
        <w:gridCol w:w="5060"/>
      </w:tblGrid>
      <w:tr w:rsidRPr="00913464" w:rsidR="00367DC9" w:rsidTr="0015583E" w14:paraId="58DC077D" w14:textId="77777777">
        <w:tc>
          <w:tcPr>
            <w:tcW w:w="4154" w:type="dxa"/>
          </w:tcPr>
          <w:p w:rsidRPr="00913464" w:rsidR="00367DC9" w:rsidP="00D067C9" w:rsidRDefault="007A5F37" w14:paraId="3B9F9309" w14:textId="77777777">
            <w:pPr>
              <w:jc w:val="left"/>
              <w:rPr>
                <w:rFonts w:ascii="Helvetica" w:hAnsi="Helvetica"/>
                <w:sz w:val="24"/>
              </w:rPr>
            </w:pPr>
            <w:bookmarkStart w:name="_GoBack" w:colFirst="1" w:colLast="1" w:id="42"/>
            <w:r w:rsidRPr="00913464">
              <w:rPr>
                <w:rFonts w:ascii="Helvetica" w:hAnsi="Helvetica"/>
                <w:sz w:val="24"/>
              </w:rPr>
              <w:t xml:space="preserve">Details of the services to be carried out: </w:t>
            </w:r>
          </w:p>
        </w:tc>
        <w:tc>
          <w:tcPr>
            <w:tcW w:w="5060" w:type="dxa"/>
          </w:tcPr>
          <w:p w:rsidRPr="00913464" w:rsidR="00367DC9" w:rsidP="005F2D9E" w:rsidRDefault="00367DC9" w14:paraId="73D8A26C" w14:textId="77777777">
            <w:pPr>
              <w:jc w:val="left"/>
              <w:rPr>
                <w:rFonts w:ascii="Helvetica" w:hAnsi="Helvetica"/>
                <w:sz w:val="24"/>
              </w:rPr>
            </w:pPr>
          </w:p>
        </w:tc>
      </w:tr>
      <w:tr w:rsidRPr="00913464" w:rsidR="00367DC9" w:rsidTr="0015583E" w14:paraId="19AF2F69" w14:textId="77777777">
        <w:tc>
          <w:tcPr>
            <w:tcW w:w="4154" w:type="dxa"/>
          </w:tcPr>
          <w:p w:rsidRPr="00913464" w:rsidR="00367DC9" w:rsidP="00D067C9" w:rsidRDefault="007A5F37" w14:paraId="0C1822CD" w14:textId="77777777">
            <w:pPr>
              <w:jc w:val="left"/>
              <w:rPr>
                <w:rFonts w:ascii="Helvetica" w:hAnsi="Helvetica"/>
                <w:sz w:val="24"/>
              </w:rPr>
            </w:pPr>
            <w:r w:rsidRPr="00913464">
              <w:rPr>
                <w:rFonts w:ascii="Helvetica" w:hAnsi="Helvetica"/>
                <w:sz w:val="24"/>
              </w:rPr>
              <w:t>The location(s) where the services are to be performed:</w:t>
            </w:r>
          </w:p>
        </w:tc>
        <w:tc>
          <w:tcPr>
            <w:tcW w:w="5060" w:type="dxa"/>
          </w:tcPr>
          <w:p w:rsidRPr="00913464" w:rsidR="00367DC9" w:rsidP="00D067C9" w:rsidRDefault="00367DC9" w14:paraId="14FBC487" w14:textId="77777777">
            <w:pPr>
              <w:jc w:val="left"/>
              <w:rPr>
                <w:rFonts w:ascii="Helvetica" w:hAnsi="Helvetica"/>
                <w:sz w:val="24"/>
              </w:rPr>
            </w:pPr>
          </w:p>
        </w:tc>
      </w:tr>
      <w:tr w:rsidRPr="00913464" w:rsidR="00367DC9" w:rsidTr="0015583E" w14:paraId="1075B327" w14:textId="77777777">
        <w:tc>
          <w:tcPr>
            <w:tcW w:w="4154" w:type="dxa"/>
          </w:tcPr>
          <w:p w:rsidRPr="00913464" w:rsidR="00367DC9" w:rsidP="00D067C9" w:rsidRDefault="007A5F37" w14:paraId="70BA83BE" w14:textId="77777777">
            <w:pPr>
              <w:jc w:val="left"/>
              <w:rPr>
                <w:rFonts w:ascii="Helvetica" w:hAnsi="Helvetica"/>
                <w:sz w:val="24"/>
              </w:rPr>
            </w:pPr>
            <w:r w:rsidRPr="00913464">
              <w:rPr>
                <w:rFonts w:ascii="Helvetica" w:hAnsi="Helvetica"/>
                <w:sz w:val="24"/>
              </w:rPr>
              <w:t>Person t</w:t>
            </w:r>
            <w:r w:rsidR="00B927BC">
              <w:rPr>
                <w:rFonts w:ascii="Helvetica" w:hAnsi="Helvetica"/>
                <w:sz w:val="24"/>
              </w:rPr>
              <w:t xml:space="preserve">o whom the Consultant Company/ Individual </w:t>
            </w:r>
            <w:r w:rsidRPr="00913464">
              <w:rPr>
                <w:rFonts w:ascii="Helvetica" w:hAnsi="Helvetica"/>
                <w:sz w:val="24"/>
              </w:rPr>
              <w:t>should report:</w:t>
            </w:r>
          </w:p>
        </w:tc>
        <w:tc>
          <w:tcPr>
            <w:tcW w:w="5060" w:type="dxa"/>
          </w:tcPr>
          <w:p w:rsidRPr="00913464" w:rsidR="00367DC9" w:rsidP="003E0003" w:rsidRDefault="00367DC9" w14:paraId="3E5CFD7E" w14:textId="77777777">
            <w:pPr>
              <w:jc w:val="left"/>
              <w:rPr>
                <w:rFonts w:ascii="Helvetica" w:hAnsi="Helvetica"/>
                <w:sz w:val="24"/>
              </w:rPr>
            </w:pPr>
          </w:p>
        </w:tc>
      </w:tr>
      <w:bookmarkEnd w:id="42"/>
    </w:tbl>
    <w:p w:rsidR="00367DC9" w:rsidRDefault="00367DC9" w14:paraId="0E66939F" w14:textId="77777777"/>
    <w:sectPr w:rsidR="00367DC9" w:rsidSect="0015583E">
      <w:footerReference w:type="default" r:id="rId13"/>
      <w:pgSz w:w="11907" w:h="16840"/>
      <w:pgMar w:top="1440" w:right="1440" w:bottom="1440" w:left="1440" w:header="461" w:footer="461" w:gutter="0"/>
      <w:pgNumType w:start="1"/>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842">
      <wne:acd wne:acdName="acd0"/>
    </wne:keymap>
    <wne:keymap wne:kcmPrimary="0844" wne:kcmSecondary="0041">
      <wne:acd wne:acdName="acd3"/>
    </wne:keymap>
    <wne:keymap wne:kcmPrimary="0844" wne:kcmSecondary="0049">
      <wne:acd wne:acdName="acd4"/>
    </wne:keymap>
    <wne:keymap wne:kcmPrimary="0848" wne:kcmSecondary="0031">
      <wne:acd wne:acdName="acd6"/>
    </wne:keymap>
    <wne:keymap wne:kcmPrimary="0848" wne:kcmSecondary="0032">
      <wne:acd wne:acdName="acd7"/>
    </wne:keymap>
    <wne:keymap wne:kcmPrimary="0848" wne:kcmSecondary="0033">
      <wne:acd wne:acdName="acd8"/>
    </wne:keymap>
    <wne:keymap wne:kcmPrimary="0848" wne:kcmSecondary="0034">
      <wne:acd wne:acdName="acd9"/>
    </wne:keymap>
    <wne:keymap wne:kcmPrimary="0848" wne:kcmSecondary="0035">
      <wne:acd wne:acdName="acd10"/>
    </wne:keymap>
    <wne:keymap wne:kcmPrimary="0848" wne:kcmSecondary="0036">
      <wne:acd wne:acdName="acd11"/>
    </wne:keymap>
    <wne:keymap wne:kcmPrimary="084E" wne:kcmSecondary="0031">
      <wne:acd wne:acdName="acd19"/>
    </wne:keymap>
    <wne:keymap wne:kcmPrimary="084E" wne:kcmSecondary="0032">
      <wne:acd wne:acdName="acd20"/>
    </wne:keymap>
    <wne:keymap wne:kcmPrimary="084E" wne:kcmSecondary="0033">
      <wne:acd wne:acdName="acd21"/>
    </wne:keymap>
    <wne:keymap wne:kcmPrimary="084E" wne:kcmSecondary="0034">
      <wne:acd wne:acdName="acd22"/>
    </wne:keymap>
    <wne:keymap wne:kcmPrimary="084E" wne:kcmSecondary="004E">
      <wne:acd wne:acdName="acd12"/>
    </wne:keymap>
    <wne:keymap wne:kcmPrimary="0853" wne:kcmSecondary="0049">
      <wne:acd wne:acdName="acd15"/>
    </wne:keymap>
    <wne:keymap wne:kcmPrimary="0853" wne:kcmSecondary="004D">
      <wne:acd wne:acdName="acd13"/>
    </wne:keymap>
    <wne:keymap wne:kcmPrimary="0853" wne:kcmSecondary="0050">
      <wne:acd wne:acdName="acd14"/>
    </wne:keymap>
    <wne:keymap wne:kcmPrimary="0A44">
      <wne:acd wne:acdName="acd2"/>
    </wne:keymap>
    <wne:keymap wne:kcmPrimary="0A48">
      <wne:acd wne:acdName="acd5"/>
    </wne:keymap>
    <wne:keymap wne:kcmPrimary="0A53" wne:kcmSecondary="0031">
      <wne:acd wne:acdName="acd23"/>
    </wne:keymap>
    <wne:keymap wne:kcmPrimary="0A53" wne:kcmSecondary="0032">
      <wne:acd wne:acdName="acd24"/>
    </wne:keymap>
    <wne:keymap wne:kcmPrimary="0A53" wne:kcmSecondary="0033">
      <wne:acd wne:acdName="acd25"/>
    </wne:keymap>
    <wne:keymap wne:kcmPrimary="0A53" wne:kcmSecondary="0034">
      <wne:acd wne:acdName="acd26"/>
    </wne:keymap>
    <wne:keymap wne:kcmPrimary="0A53" wne:kcmSecondary="0053">
      <wne:acd wne:acdName="acd16"/>
    </wne:keymap>
    <wne:keymap wne:kcmPrimary="0A54">
      <wne:acd wne:acdName="acd17"/>
    </wne:keymap>
    <wne:keymap wne:kcmPrimary="0A59">
      <wne:acd wne:acdName="acd18"/>
    </wne:keymap>
    <wne:keymap wne:kcmPrimary="1244">
      <wne:acd wne:acdName="acd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CAGEAYwBrAGcAcgBvAHUAbgBkAC8AUgBlAGMAaQB0AGEAbAA=" wne:acdName="acd0" wne:fciIndexBasedOn="0065"/>
    <wne:acd wne:argValue="AgBEAGUAZgBpAG4AaQB0AGkAbwBuACAAVABlAHIAbQA=" wne:acdName="acd1" wne:fciIndexBasedOn="0065"/>
    <wne:acd wne:argValue="AgBEAGUAZgBpAG4AaQB0AGkAbwBuAHMA" wne:acdName="acd2" wne:fciIndexBasedOn="0065"/>
    <wne:acd wne:argValue="AgBEAGUAZgBpAG4AaQB0AGkAbwBuAHMAIABMAGkAcwB0ACAAYQAsAGIALABjAA==" wne:acdName="acd3" wne:fciIndexBasedOn="0065"/>
    <wne:acd wne:argValue="AgBEAGUAZgBpAG4AaQB0AGkAbwBuAHMAIABMAGkAcwB0ACAAaQAsAGkAaQAsAGkAaQBpAA==" wne:acdName="acd4" wne:fciIndexBasedOn="0065"/>
    <wne:acd wne:argValue="AgBIAGUAYQBkAGkAbgBnAA==" wne:acdName="acd5" wne:fciIndexBasedOn="0065"/>
    <wne:acd wne:argValue="AQAAAAEA" wne:acdName="acd6" wne:fciIndexBasedOn="0065"/>
    <wne:acd wne:argValue="AQAAAAIA" wne:acdName="acd7" wne:fciIndexBasedOn="0065"/>
    <wne:acd wne:argValue="AQAAAAMA" wne:acdName="acd8" wne:fciIndexBasedOn="0065"/>
    <wne:acd wne:argValue="AQAAAAQA" wne:acdName="acd9" wne:fciIndexBasedOn="0065"/>
    <wne:acd wne:argValue="AQAAAAUA" wne:acdName="acd10" wne:fciIndexBasedOn="0065"/>
    <wne:acd wne:argValue="AQAAAAYA" wne:acdName="acd11" wne:fciIndexBasedOn="0065"/>
    <wne:acd wne:argValue="AgBOAHUAbQBiAGUAcgAgAEwAaQBzAHQAIABMAGUAdgBlAGwAIAAxAA==" wne:acdName="acd12" wne:fciIndexBasedOn="0065"/>
    <wne:acd wne:argValue="AgBTAGMAaABlAGQAdQBsAGUAIAAtACAATQBhAGkAbgAgAEgAZQBhAGQAaQBuAGcA" wne:acdName="acd13" wne:fciIndexBasedOn="0065"/>
    <wne:acd wne:argValue="AgBTAGMAaABlAGQAdQBsAGUAIAAtACAAUABhAHIAdAAgAEgAZQBhAGQAaQBuAGcA" wne:acdName="acd14" wne:fciIndexBasedOn="0065"/>
    <wne:acd wne:argValue="AgBTAGMAaABlAGQAdQBsAGUAIABJAG4AdAByAG8AIABUAGUAeAB0AA==" wne:acdName="acd15" wne:fciIndexBasedOn="0065"/>
    <wne:acd wne:argValue="AgBTAGMAaABlAGQAdQBsAGUAIABMAGUAdgBlAGwAIAAxAA==" wne:acdName="acd16" wne:fciIndexBasedOn="0065"/>
    <wne:acd wne:argValue="AQAAAD4A" wne:acdName="acd17" wne:fciIndexBasedOn="0065"/>
    <wne:acd wne:argValue="AgBUAGkAdABsAGUAIABMAGkAbgBlAA==" wne:acdName="acd18" wne:fciIndexBasedOn="0065"/>
    <wne:acd wne:argValue="AgBOAHUAbQBiAGUAcgAgAEwAaQBzAHQAIABMAGUAdgBlAGwAIAAxACAARgBvAGwAbABvAHcA" wne:acdName="acd19" wne:fciIndexBasedOn="0065"/>
    <wne:acd wne:argValue="AgBOAHUAbQBiAGUAcgAgAEwAaQBzAHQAIABMAGUAdgBlAGwAIAAyACAARgBvAGwAbABvAHcA" wne:acdName="acd20" wne:fciIndexBasedOn="0065"/>
    <wne:acd wne:argValue="AgBOAHUAbQBiAGUAcgAgAEwAaQBzAHQAIABMAGUAdgBlAGwAIAAzACAARgBvAGwAbABvAHcA" wne:acdName="acd21" wne:fciIndexBasedOn="0065"/>
    <wne:acd wne:argValue="AgBOAHUAbQBiAGUAcgAgAEwAaQBzAHQAIABMAGUAdgBlAGwAIAA0ACAARgBvAGwAbABvAHcA" wne:acdName="acd22" wne:fciIndexBasedOn="0065"/>
    <wne:acd wne:argValue="AgBTAGMAaABlAGQAdQBsAGUAIABMAGUAdgBlAGwAIAAxACAARgBvAGwAbABvAHcA" wne:acdName="acd23" wne:fciIndexBasedOn="0065"/>
    <wne:acd wne:argValue="AgBTAGMAaABlAGQAdQBsAGUAIABMAGUAdgBlAGwAIAAyACAARgBvAGwAbABvAHcA" wne:acdName="acd24" wne:fciIndexBasedOn="0065"/>
    <wne:acd wne:argValue="AgBTAGMAaABlAGQAdQBsAGUAIABMAGUAdgBlAGwAIAAzACAARgBvAGwAbABvAHcA" wne:acdName="acd25" wne:fciIndexBasedOn="0065"/>
    <wne:acd wne:argValue="AgBTAGMAaABlAGQAdQBsAGUAIABMAGUAdgBlAGwAIAA0ACAARgBvAGwAbABvAHcA" wne:acdName="acd26"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6E7F1" w14:textId="77777777" w:rsidR="0097792B" w:rsidRDefault="0097792B">
      <w:r>
        <w:separator/>
      </w:r>
    </w:p>
  </w:endnote>
  <w:endnote w:type="continuationSeparator" w:id="0">
    <w:p w14:paraId="7546496B" w14:textId="77777777" w:rsidR="0097792B" w:rsidRDefault="0097792B">
      <w:r>
        <w:continuationSeparator/>
      </w:r>
    </w:p>
  </w:endnote>
  <w:endnote w:type="continuationNotice" w:id="1">
    <w:p w14:paraId="34005579" w14:textId="77777777" w:rsidR="0097792B" w:rsidRDefault="009779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9F3EF" w14:textId="77777777" w:rsidR="0097792B" w:rsidRDefault="0097792B">
      <w:r>
        <w:separator/>
      </w:r>
    </w:p>
  </w:footnote>
  <w:footnote w:type="continuationSeparator" w:id="0">
    <w:p w14:paraId="059E1376" w14:textId="77777777" w:rsidR="0097792B" w:rsidRDefault="0097792B">
      <w:r>
        <w:continuationSeparator/>
      </w:r>
    </w:p>
  </w:footnote>
  <w:footnote w:type="continuationNotice" w:id="1">
    <w:p w14:paraId="445A498B" w14:textId="77777777" w:rsidR="0097792B" w:rsidRDefault="0097792B">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2A6F6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BAAF606"/>
    <w:lvl w:ilvl="0">
      <w:start w:val="1"/>
      <w:numFmt w:val="decimal"/>
      <w:lvlText w:val="%1."/>
      <w:lvlJc w:val="left"/>
      <w:pPr>
        <w:tabs>
          <w:tab w:val="num" w:pos="1209"/>
        </w:tabs>
        <w:ind w:left="1209" w:hanging="360"/>
      </w:pPr>
    </w:lvl>
  </w:abstractNum>
  <w:abstractNum w:abstractNumId="2">
    <w:nsid w:val="FFFFFF7E"/>
    <w:multiLevelType w:val="singleLevel"/>
    <w:tmpl w:val="A64069CC"/>
    <w:lvl w:ilvl="0">
      <w:start w:val="1"/>
      <w:numFmt w:val="decimal"/>
      <w:lvlText w:val="%1."/>
      <w:lvlJc w:val="left"/>
      <w:pPr>
        <w:tabs>
          <w:tab w:val="num" w:pos="926"/>
        </w:tabs>
        <w:ind w:left="926" w:hanging="360"/>
      </w:pPr>
    </w:lvl>
  </w:abstractNum>
  <w:abstractNum w:abstractNumId="3">
    <w:nsid w:val="FFFFFF7F"/>
    <w:multiLevelType w:val="singleLevel"/>
    <w:tmpl w:val="FFE8F478"/>
    <w:lvl w:ilvl="0">
      <w:start w:val="1"/>
      <w:numFmt w:val="decimal"/>
      <w:lvlText w:val="%1."/>
      <w:lvlJc w:val="left"/>
      <w:pPr>
        <w:tabs>
          <w:tab w:val="num" w:pos="643"/>
        </w:tabs>
        <w:ind w:left="643" w:hanging="360"/>
      </w:pPr>
    </w:lvl>
  </w:abstractNum>
  <w:abstractNum w:abstractNumId="4">
    <w:nsid w:val="FFFFFF80"/>
    <w:multiLevelType w:val="singleLevel"/>
    <w:tmpl w:val="92565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CAC1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36F8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9473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BA160A"/>
    <w:lvl w:ilvl="0">
      <w:start w:val="1"/>
      <w:numFmt w:val="decimal"/>
      <w:lvlText w:val="%1."/>
      <w:lvlJc w:val="left"/>
      <w:pPr>
        <w:tabs>
          <w:tab w:val="num" w:pos="360"/>
        </w:tabs>
        <w:ind w:left="360" w:hanging="360"/>
      </w:pPr>
    </w:lvl>
  </w:abstractNum>
  <w:abstractNum w:abstractNumId="9">
    <w:nsid w:val="FFFFFF89"/>
    <w:multiLevelType w:val="singleLevel"/>
    <w:tmpl w:val="C12A0174"/>
    <w:lvl w:ilvl="0">
      <w:start w:val="1"/>
      <w:numFmt w:val="bullet"/>
      <w:lvlText w:val=""/>
      <w:lvlJc w:val="left"/>
      <w:pPr>
        <w:tabs>
          <w:tab w:val="num" w:pos="360"/>
        </w:tabs>
        <w:ind w:left="360" w:hanging="360"/>
      </w:pPr>
      <w:rPr>
        <w:rFonts w:ascii="Symbol" w:hAnsi="Symbol" w:hint="default"/>
      </w:rPr>
    </w:lvl>
  </w:abstractNum>
  <w:abstractNum w:abstractNumId="10">
    <w:nsid w:val="03CE2DE4"/>
    <w:multiLevelType w:val="multilevel"/>
    <w:tmpl w:val="698CBF08"/>
    <w:lvl w:ilvl="0">
      <w:start w:val="1"/>
      <w:numFmt w:val="decimal"/>
      <w:pStyle w:val="ScheduleLevel1"/>
      <w:lvlText w:val="%1."/>
      <w:lvlJc w:val="left"/>
      <w:pPr>
        <w:tabs>
          <w:tab w:val="num" w:pos="1134"/>
        </w:tabs>
        <w:ind w:left="1134" w:hanging="1134"/>
      </w:pPr>
      <w:rPr>
        <w:rFonts w:hint="default"/>
      </w:rPr>
    </w:lvl>
    <w:lvl w:ilvl="1">
      <w:start w:val="1"/>
      <w:numFmt w:val="decimal"/>
      <w:pStyle w:val="ScheduleLevel2"/>
      <w:lvlText w:val="%1.%2"/>
      <w:lvlJc w:val="left"/>
      <w:pPr>
        <w:tabs>
          <w:tab w:val="num" w:pos="1134"/>
        </w:tabs>
        <w:ind w:left="1134" w:hanging="1134"/>
      </w:pPr>
      <w:rPr>
        <w:rFonts w:hint="default"/>
      </w:rPr>
    </w:lvl>
    <w:lvl w:ilvl="2">
      <w:start w:val="1"/>
      <w:numFmt w:val="decimal"/>
      <w:pStyle w:val="ScheduleLevel3"/>
      <w:lvlText w:val="%1.%2.%3"/>
      <w:lvlJc w:val="left"/>
      <w:pPr>
        <w:tabs>
          <w:tab w:val="num" w:pos="1134"/>
        </w:tabs>
        <w:ind w:left="1134" w:hanging="1134"/>
      </w:pPr>
      <w:rPr>
        <w:rFonts w:hint="default"/>
      </w:rPr>
    </w:lvl>
    <w:lvl w:ilvl="3">
      <w:start w:val="1"/>
      <w:numFmt w:val="lowerLetter"/>
      <w:pStyle w:val="ScheduleLevel4"/>
      <w:lvlText w:val="(%4)"/>
      <w:lvlJc w:val="left"/>
      <w:pPr>
        <w:tabs>
          <w:tab w:val="num" w:pos="1928"/>
        </w:tabs>
        <w:ind w:left="1928" w:hanging="794"/>
      </w:pPr>
      <w:rPr>
        <w:rFonts w:hint="default"/>
      </w:rPr>
    </w:lvl>
    <w:lvl w:ilvl="4">
      <w:start w:val="1"/>
      <w:numFmt w:val="lowerRoman"/>
      <w:lvlText w:val="(%5)"/>
      <w:lvlJc w:val="left"/>
      <w:pPr>
        <w:tabs>
          <w:tab w:val="num" w:pos="2495"/>
        </w:tabs>
        <w:ind w:left="2495" w:hanging="567"/>
      </w:pPr>
      <w:rPr>
        <w:rFonts w:hint="default"/>
      </w:rPr>
    </w:lvl>
    <w:lvl w:ilvl="5">
      <w:start w:val="1"/>
      <w:numFmt w:val="upperLetter"/>
      <w:lvlText w:val="(%6)"/>
      <w:lvlJc w:val="left"/>
      <w:pPr>
        <w:tabs>
          <w:tab w:val="num" w:pos="3119"/>
        </w:tabs>
        <w:ind w:left="3119" w:hanging="624"/>
      </w:pPr>
      <w:rPr>
        <w:rFonts w:hint="default"/>
      </w:rPr>
    </w:lvl>
    <w:lvl w:ilvl="6">
      <w:start w:val="1"/>
      <w:numFmt w:val="bullet"/>
      <w:lvlText w:val=""/>
      <w:lvlJc w:val="left"/>
      <w:pPr>
        <w:tabs>
          <w:tab w:val="num" w:pos="1985"/>
        </w:tabs>
        <w:ind w:left="1985" w:hanging="284"/>
      </w:pPr>
      <w:rPr>
        <w:rFonts w:ascii="Symbol" w:hAnsi="Symbol" w:hint="default"/>
        <w:color w:val="auto"/>
      </w:rPr>
    </w:lvl>
    <w:lvl w:ilvl="7">
      <w:start w:val="1"/>
      <w:numFmt w:val="bullet"/>
      <w:lvlText w:val=""/>
      <w:lvlJc w:val="left"/>
      <w:pPr>
        <w:tabs>
          <w:tab w:val="num" w:pos="1985"/>
        </w:tabs>
        <w:ind w:left="1985" w:hanging="284"/>
      </w:pPr>
      <w:rPr>
        <w:rFonts w:ascii="Symbol" w:hAnsi="Symbol" w:hint="default"/>
        <w:color w:val="auto"/>
      </w:rPr>
    </w:lvl>
    <w:lvl w:ilvl="8">
      <w:start w:val="1"/>
      <w:numFmt w:val="bullet"/>
      <w:lvlText w:val=""/>
      <w:lvlJc w:val="left"/>
      <w:pPr>
        <w:tabs>
          <w:tab w:val="num" w:pos="1985"/>
        </w:tabs>
        <w:ind w:left="1985" w:hanging="284"/>
      </w:pPr>
      <w:rPr>
        <w:rFonts w:ascii="Symbol" w:hAnsi="Symbol" w:hint="default"/>
        <w:color w:val="auto"/>
      </w:rPr>
    </w:lvl>
  </w:abstractNum>
  <w:abstractNum w:abstractNumId="1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B9503B0"/>
    <w:multiLevelType w:val="hybridMultilevel"/>
    <w:tmpl w:val="43580FB0"/>
    <w:lvl w:ilvl="0" w:tplc="8EACCFCA">
      <w:start w:val="1"/>
      <w:numFmt w:val="upperLetter"/>
      <w:pStyle w:val="BackgroundRecital"/>
      <w:lvlText w:val="(%1)"/>
      <w:lvlJc w:val="left"/>
      <w:pPr>
        <w:tabs>
          <w:tab w:val="num" w:pos="1134"/>
        </w:tabs>
        <w:ind w:left="1134" w:hanging="11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0E795F06"/>
    <w:multiLevelType w:val="hybridMultilevel"/>
    <w:tmpl w:val="2ED87134"/>
    <w:lvl w:ilvl="0" w:tplc="11AC5E0A">
      <w:start w:val="1"/>
      <w:numFmt w:val="bullet"/>
      <w:pStyle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47D2327"/>
    <w:multiLevelType w:val="multilevel"/>
    <w:tmpl w:val="079E8F66"/>
    <w:lvl w:ilvl="0">
      <w:start w:val="1"/>
      <w:numFmt w:val="decimal"/>
      <w:pStyle w:val="Parties"/>
      <w:lvlText w:val="(%1)"/>
      <w:lvlJc w:val="left"/>
      <w:pPr>
        <w:tabs>
          <w:tab w:val="num" w:pos="1134"/>
        </w:tabs>
        <w:ind w:left="1134" w:hanging="1134"/>
      </w:pPr>
      <w:rPr>
        <w:rFonts w:hint="default"/>
      </w:rPr>
    </w:lvl>
    <w:lvl w:ilvl="1">
      <w:start w:val="1"/>
      <w:numFmt w:val="lowerLetter"/>
      <w:lvlText w:val="(%2)"/>
      <w:lvlJc w:val="left"/>
      <w:pPr>
        <w:tabs>
          <w:tab w:val="num" w:pos="1418"/>
        </w:tabs>
        <w:ind w:left="1418" w:hanging="28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1B8E3EAA"/>
    <w:multiLevelType w:val="multilevel"/>
    <w:tmpl w:val="C50AA916"/>
    <w:lvl w:ilvl="0">
      <w:start w:val="1"/>
      <w:numFmt w:val="decimal"/>
      <w:pStyle w:val="Heading1"/>
      <w:lvlText w:val="%1."/>
      <w:lvlJc w:val="left"/>
      <w:pPr>
        <w:tabs>
          <w:tab w:val="num" w:pos="1134"/>
        </w:tabs>
        <w:ind w:left="1134" w:hanging="1134"/>
      </w:pPr>
      <w:rPr>
        <w:rFonts w:hint="default"/>
        <w:caps w:val="0"/>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701"/>
        </w:tabs>
        <w:ind w:left="1701" w:hanging="1134"/>
      </w:pPr>
      <w:rPr>
        <w:rFonts w:ascii="Helvetica" w:hAnsi="Helvetica" w:hint="default"/>
        <w:sz w:val="24"/>
        <w:szCs w:val="24"/>
      </w:rPr>
    </w:lvl>
    <w:lvl w:ilvl="3">
      <w:start w:val="1"/>
      <w:numFmt w:val="lowerLetter"/>
      <w:pStyle w:val="Heading4"/>
      <w:lvlText w:val="(%4)"/>
      <w:lvlJc w:val="left"/>
      <w:pPr>
        <w:tabs>
          <w:tab w:val="num" w:pos="1928"/>
        </w:tabs>
        <w:ind w:left="1928" w:hanging="794"/>
      </w:pPr>
      <w:rPr>
        <w:rFonts w:hint="default"/>
      </w:rPr>
    </w:lvl>
    <w:lvl w:ilvl="4">
      <w:start w:val="1"/>
      <w:numFmt w:val="lowerRoman"/>
      <w:pStyle w:val="Heading5"/>
      <w:lvlText w:val="(%5)"/>
      <w:lvlJc w:val="left"/>
      <w:pPr>
        <w:tabs>
          <w:tab w:val="num" w:pos="2495"/>
        </w:tabs>
        <w:ind w:left="2495" w:hanging="567"/>
      </w:pPr>
      <w:rPr>
        <w:rFonts w:hint="default"/>
      </w:rPr>
    </w:lvl>
    <w:lvl w:ilvl="5">
      <w:start w:val="1"/>
      <w:numFmt w:val="upperLetter"/>
      <w:pStyle w:val="Heading6"/>
      <w:lvlText w:val="(%6)"/>
      <w:lvlJc w:val="left"/>
      <w:pPr>
        <w:tabs>
          <w:tab w:val="num" w:pos="2778"/>
        </w:tabs>
        <w:ind w:left="2778" w:hanging="283"/>
      </w:pPr>
      <w:rPr>
        <w:rFonts w:hint="default"/>
      </w:rPr>
    </w:lvl>
    <w:lvl w:ilvl="6">
      <w:start w:val="1"/>
      <w:numFmt w:val="bullet"/>
      <w:lvlText w:val=""/>
      <w:lvlJc w:val="left"/>
      <w:pPr>
        <w:tabs>
          <w:tab w:val="num" w:pos="1985"/>
        </w:tabs>
        <w:ind w:left="1985" w:hanging="284"/>
      </w:pPr>
      <w:rPr>
        <w:rFonts w:ascii="Symbol" w:hAnsi="Symbol" w:hint="default"/>
        <w:color w:val="auto"/>
      </w:rPr>
    </w:lvl>
    <w:lvl w:ilvl="7">
      <w:start w:val="1"/>
      <w:numFmt w:val="bullet"/>
      <w:lvlText w:val=""/>
      <w:lvlJc w:val="left"/>
      <w:pPr>
        <w:tabs>
          <w:tab w:val="num" w:pos="1985"/>
        </w:tabs>
        <w:ind w:left="1985" w:hanging="284"/>
      </w:pPr>
      <w:rPr>
        <w:rFonts w:ascii="Symbol" w:hAnsi="Symbol" w:hint="default"/>
        <w:color w:val="auto"/>
      </w:rPr>
    </w:lvl>
    <w:lvl w:ilvl="8">
      <w:start w:val="1"/>
      <w:numFmt w:val="bullet"/>
      <w:lvlText w:val=""/>
      <w:lvlJc w:val="left"/>
      <w:pPr>
        <w:tabs>
          <w:tab w:val="num" w:pos="1985"/>
        </w:tabs>
        <w:ind w:left="1985" w:hanging="284"/>
      </w:pPr>
      <w:rPr>
        <w:rFonts w:ascii="Symbol" w:hAnsi="Symbol" w:hint="default"/>
        <w:color w:val="auto"/>
      </w:rPr>
    </w:lvl>
  </w:abstractNum>
  <w:abstractNum w:abstractNumId="16">
    <w:nsid w:val="26DE44BB"/>
    <w:multiLevelType w:val="hybridMultilevel"/>
    <w:tmpl w:val="7B12D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A2F04BF"/>
    <w:multiLevelType w:val="multilevel"/>
    <w:tmpl w:val="2DDCC9E8"/>
    <w:lvl w:ilvl="0">
      <w:start w:val="1"/>
      <w:numFmt w:val="decimal"/>
      <w:pStyle w:val="NumberListLevel1"/>
      <w:lvlText w:val="%1."/>
      <w:lvlJc w:val="left"/>
      <w:pPr>
        <w:tabs>
          <w:tab w:val="num" w:pos="1134"/>
        </w:tabs>
        <w:ind w:left="1134" w:hanging="1134"/>
      </w:pPr>
      <w:rPr>
        <w:rFonts w:hint="default"/>
      </w:rPr>
    </w:lvl>
    <w:lvl w:ilvl="1">
      <w:start w:val="1"/>
      <w:numFmt w:val="decimal"/>
      <w:pStyle w:val="NumberListLevel2"/>
      <w:lvlText w:val="%1.%2"/>
      <w:lvlJc w:val="left"/>
      <w:pPr>
        <w:tabs>
          <w:tab w:val="num" w:pos="1134"/>
        </w:tabs>
        <w:ind w:left="1134" w:hanging="1134"/>
      </w:pPr>
      <w:rPr>
        <w:rFonts w:hint="default"/>
      </w:rPr>
    </w:lvl>
    <w:lvl w:ilvl="2">
      <w:start w:val="1"/>
      <w:numFmt w:val="decimal"/>
      <w:pStyle w:val="NumberListLevel3"/>
      <w:lvlText w:val="%1.%2.%3"/>
      <w:lvlJc w:val="left"/>
      <w:pPr>
        <w:tabs>
          <w:tab w:val="num" w:pos="1134"/>
        </w:tabs>
        <w:ind w:left="1134" w:hanging="1134"/>
      </w:pPr>
      <w:rPr>
        <w:rFonts w:hint="default"/>
      </w:rPr>
    </w:lvl>
    <w:lvl w:ilvl="3">
      <w:start w:val="1"/>
      <w:numFmt w:val="lowerLetter"/>
      <w:pStyle w:val="NumberListLevel4"/>
      <w:lvlText w:val="(%4)"/>
      <w:lvlJc w:val="left"/>
      <w:pPr>
        <w:tabs>
          <w:tab w:val="num" w:pos="1928"/>
        </w:tabs>
        <w:ind w:left="1928"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D977DDD"/>
    <w:multiLevelType w:val="hybridMultilevel"/>
    <w:tmpl w:val="277C4816"/>
    <w:lvl w:ilvl="0" w:tplc="A390428A">
      <w:start w:val="1"/>
      <w:numFmt w:val="lowerLetter"/>
      <w:pStyle w:val="SubBackground"/>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1255EC2"/>
    <w:multiLevelType w:val="multilevel"/>
    <w:tmpl w:val="D69CB850"/>
    <w:lvl w:ilvl="0">
      <w:start w:val="1"/>
      <w:numFmt w:val="lowerLetter"/>
      <w:pStyle w:val="DefinitionsLista"/>
      <w:lvlText w:val="(%1)"/>
      <w:lvlJc w:val="left"/>
      <w:pPr>
        <w:tabs>
          <w:tab w:val="num" w:pos="1928"/>
        </w:tabs>
        <w:ind w:left="1928" w:hanging="794"/>
      </w:pPr>
      <w:rPr>
        <w:rFonts w:ascii="Arial" w:hAnsi="Arial"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pStyle w:val="DefinitionsListi"/>
      <w:lvlText w:val="(%2)"/>
      <w:lvlJc w:val="left"/>
      <w:pPr>
        <w:tabs>
          <w:tab w:val="num" w:pos="1928"/>
        </w:tabs>
        <w:ind w:left="1928" w:hanging="794"/>
      </w:pPr>
      <w:rPr>
        <w:rFonts w:ascii="Arial" w:hAnsi="Arial" w:hint="default"/>
        <w:b w:val="0"/>
        <w:i w:val="0"/>
        <w:caps w:val="0"/>
        <w:sz w:val="22"/>
        <w:szCs w:val="22"/>
      </w:rPr>
    </w:lvl>
    <w:lvl w:ilvl="2">
      <w:start w:val="1"/>
      <w:numFmt w:val="lowerLetter"/>
      <w:lvlText w:val="(%3)"/>
      <w:lvlJc w:val="left"/>
      <w:pPr>
        <w:tabs>
          <w:tab w:val="num" w:pos="1440"/>
        </w:tabs>
        <w:ind w:left="1440" w:hanging="720"/>
      </w:pPr>
      <w:rPr>
        <w:rFonts w:ascii="Arial" w:hAnsi="Arial" w:hint="default"/>
        <w:b w:val="0"/>
        <w:i w:val="0"/>
        <w:sz w:val="22"/>
        <w:szCs w:val="22"/>
      </w:rPr>
    </w:lvl>
    <w:lvl w:ilvl="3">
      <w:start w:val="1"/>
      <w:numFmt w:val="lowerRoman"/>
      <w:lvlText w:val="(%4)"/>
      <w:lvlJc w:val="left"/>
      <w:pPr>
        <w:tabs>
          <w:tab w:val="num" w:pos="2160"/>
        </w:tabs>
        <w:ind w:left="2160" w:hanging="720"/>
      </w:pPr>
      <w:rPr>
        <w:rFonts w:ascii="Arial" w:hAnsi="Arial" w:hint="default"/>
        <w:b w:val="0"/>
        <w:i w:val="0"/>
        <w:sz w:val="22"/>
        <w:szCs w:val="22"/>
      </w:rPr>
    </w:lvl>
    <w:lvl w:ilvl="4">
      <w:start w:val="1"/>
      <w:numFmt w:val="upperLetter"/>
      <w:lvlText w:val="(%5)"/>
      <w:lvlJc w:val="left"/>
      <w:pPr>
        <w:tabs>
          <w:tab w:val="num" w:pos="2880"/>
        </w:tabs>
        <w:ind w:left="2880" w:hanging="720"/>
      </w:pPr>
      <w:rPr>
        <w:rFonts w:ascii="Arial" w:hAnsi="Arial"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588B2449"/>
    <w:multiLevelType w:val="multilevel"/>
    <w:tmpl w:val="1DCC8CD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Letter"/>
      <w:lvlText w:val="(%4)"/>
      <w:lvlJc w:val="left"/>
      <w:pPr>
        <w:tabs>
          <w:tab w:val="num" w:pos="1928"/>
        </w:tabs>
        <w:ind w:left="1928" w:hanging="794"/>
      </w:pPr>
      <w:rPr>
        <w:rFonts w:hint="default"/>
      </w:rPr>
    </w:lvl>
    <w:lvl w:ilvl="4">
      <w:start w:val="1"/>
      <w:numFmt w:val="lowerRoman"/>
      <w:lvlText w:val="(%5)"/>
      <w:lvlJc w:val="left"/>
      <w:pPr>
        <w:tabs>
          <w:tab w:val="num" w:pos="2495"/>
        </w:tabs>
        <w:ind w:left="2495" w:hanging="567"/>
      </w:pPr>
      <w:rPr>
        <w:rFonts w:hint="default"/>
      </w:rPr>
    </w:lvl>
    <w:lvl w:ilvl="5">
      <w:start w:val="1"/>
      <w:numFmt w:val="upperLetter"/>
      <w:lvlText w:val="(%6)"/>
      <w:lvlJc w:val="left"/>
      <w:pPr>
        <w:tabs>
          <w:tab w:val="num" w:pos="3119"/>
        </w:tabs>
        <w:ind w:left="3119" w:hanging="284"/>
      </w:pPr>
      <w:rPr>
        <w:rFonts w:hint="default"/>
      </w:rPr>
    </w:lvl>
    <w:lvl w:ilvl="6">
      <w:start w:val="1"/>
      <w:numFmt w:val="bullet"/>
      <w:pStyle w:val="Heading7"/>
      <w:lvlText w:val=""/>
      <w:lvlJc w:val="left"/>
      <w:pPr>
        <w:tabs>
          <w:tab w:val="num" w:pos="1985"/>
        </w:tabs>
        <w:ind w:left="1985" w:hanging="284"/>
      </w:pPr>
      <w:rPr>
        <w:rFonts w:ascii="Symbol" w:hAnsi="Symbol" w:hint="default"/>
        <w:color w:val="auto"/>
      </w:rPr>
    </w:lvl>
    <w:lvl w:ilvl="7">
      <w:start w:val="1"/>
      <w:numFmt w:val="bullet"/>
      <w:pStyle w:val="Heading8"/>
      <w:lvlText w:val=""/>
      <w:lvlJc w:val="left"/>
      <w:pPr>
        <w:tabs>
          <w:tab w:val="num" w:pos="1985"/>
        </w:tabs>
        <w:ind w:left="1985" w:hanging="284"/>
      </w:pPr>
      <w:rPr>
        <w:rFonts w:ascii="Symbol" w:hAnsi="Symbol" w:hint="default"/>
        <w:color w:val="auto"/>
      </w:rPr>
    </w:lvl>
    <w:lvl w:ilvl="8">
      <w:start w:val="1"/>
      <w:numFmt w:val="bullet"/>
      <w:pStyle w:val="Heading9"/>
      <w:lvlText w:val=""/>
      <w:lvlJc w:val="left"/>
      <w:pPr>
        <w:tabs>
          <w:tab w:val="num" w:pos="1985"/>
        </w:tabs>
        <w:ind w:left="1985" w:hanging="284"/>
      </w:pPr>
      <w:rPr>
        <w:rFonts w:ascii="Symbol" w:hAnsi="Symbol" w:hint="default"/>
        <w:color w:val="auto"/>
      </w:rPr>
    </w:lvl>
  </w:abstractNum>
  <w:abstractNum w:abstractNumId="23">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EA323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B6A54E9"/>
    <w:multiLevelType w:val="multilevel"/>
    <w:tmpl w:val="D61CA674"/>
    <w:lvl w:ilvl="0">
      <w:start w:val="1"/>
      <w:numFmt w:val="lowerLetter"/>
      <w:pStyle w:val="SubParties"/>
      <w:lvlText w:val="(%1)"/>
      <w:lvlJc w:val="left"/>
      <w:pPr>
        <w:tabs>
          <w:tab w:val="num" w:pos="1701"/>
        </w:tabs>
        <w:ind w:left="1701" w:hanging="567"/>
      </w:pPr>
      <w:rPr>
        <w:rFonts w:hint="default"/>
      </w:rPr>
    </w:lvl>
    <w:lvl w:ilvl="1">
      <w:start w:val="1"/>
      <w:numFmt w:val="lowerLetter"/>
      <w:pStyle w:val="SubParties"/>
      <w:lvlText w:val="(%2)"/>
      <w:lvlJc w:val="left"/>
      <w:pPr>
        <w:tabs>
          <w:tab w:val="num" w:pos="1418"/>
        </w:tabs>
        <w:ind w:left="1418" w:hanging="113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5"/>
  </w:num>
  <w:num w:numId="3">
    <w:abstractNumId w:val="14"/>
  </w:num>
  <w:num w:numId="4">
    <w:abstractNumId w:val="12"/>
  </w:num>
  <w:num w:numId="5">
    <w:abstractNumId w:val="20"/>
  </w:num>
  <w:num w:numId="6">
    <w:abstractNumId w:val="15"/>
  </w:num>
  <w:num w:numId="7">
    <w:abstractNumId w:val="10"/>
  </w:num>
  <w:num w:numId="8">
    <w:abstractNumId w:val="17"/>
  </w:num>
  <w:num w:numId="9">
    <w:abstractNumId w:val="13"/>
  </w:num>
  <w:num w:numId="10">
    <w:abstractNumId w:val="21"/>
  </w:num>
  <w:num w:numId="11">
    <w:abstractNumId w:val="21"/>
  </w:num>
  <w:num w:numId="12">
    <w:abstractNumId w:val="12"/>
  </w:num>
  <w:num w:numId="13">
    <w:abstractNumId w:val="10"/>
  </w:num>
  <w:num w:numId="14">
    <w:abstractNumId w:val="15"/>
  </w:num>
  <w:num w:numId="15">
    <w:abstractNumId w:val="0"/>
  </w:num>
  <w:num w:numId="16">
    <w:abstractNumId w:val="17"/>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21"/>
    <w:lvlOverride w:ilvl="0">
      <w:startOverride w:val="1"/>
    </w:lvlOverride>
    <w:lvlOverride w:ilvl="1">
      <w:startOverride w:val="1"/>
    </w:lvlOverride>
    <w:lvlOverride w:ilvl="2">
      <w:startOverride w:val="1"/>
    </w:lvlOverride>
  </w:num>
  <w:num w:numId="31">
    <w:abstractNumId w:val="21"/>
    <w:lvlOverride w:ilvl="0">
      <w:startOverride w:val="1"/>
    </w:lvlOverride>
    <w:lvlOverride w:ilvl="1">
      <w:startOverride w:val="1"/>
    </w:lvlOverride>
    <w:lvlOverride w:ilvl="2">
      <w:startOverride w:val="1"/>
    </w:lvlOverride>
  </w:num>
  <w:num w:numId="32">
    <w:abstractNumId w:val="21"/>
    <w:lvlOverride w:ilvl="0">
      <w:startOverride w:val="1"/>
    </w:lvlOverride>
    <w:lvlOverride w:ilvl="1">
      <w:startOverride w:val="1"/>
    </w:lvlOverride>
    <w:lvlOverride w:ilvl="2">
      <w:startOverride w:val="1"/>
    </w:lvlOverride>
  </w:num>
  <w:num w:numId="33">
    <w:abstractNumId w:val="21"/>
    <w:lvlOverride w:ilvl="0">
      <w:startOverride w:val="1"/>
    </w:lvlOverride>
    <w:lvlOverride w:ilvl="1">
      <w:startOverride w:val="1"/>
    </w:lvlOverride>
    <w:lvlOverride w:ilvl="2">
      <w:startOverride w:val="1"/>
    </w:lvlOverride>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24"/>
  </w:num>
  <w:num w:numId="44">
    <w:abstractNumId w:val="23"/>
  </w:num>
  <w:num w:numId="45">
    <w:abstractNumId w:val="18"/>
  </w:num>
  <w:num w:numId="46">
    <w:abstractNumId w:val="26"/>
  </w:num>
  <w:num w:numId="47">
    <w:abstractNumId w:val="19"/>
  </w:num>
  <w:num w:numId="48">
    <w:abstractNumId w:val="11"/>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57"/>
  <w:doNotHyphenateCaps/>
  <w:drawingGridHorizontalSpacing w:val="110"/>
  <w:drawingGridVerticalSpacing w:val="299"/>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C9"/>
    <w:rsid w:val="00035F48"/>
    <w:rsid w:val="00046658"/>
    <w:rsid w:val="00093163"/>
    <w:rsid w:val="000A3729"/>
    <w:rsid w:val="000A4BBC"/>
    <w:rsid w:val="00101571"/>
    <w:rsid w:val="001071CB"/>
    <w:rsid w:val="0015583E"/>
    <w:rsid w:val="001642CC"/>
    <w:rsid w:val="00174A65"/>
    <w:rsid w:val="001A1FA0"/>
    <w:rsid w:val="001A7CAB"/>
    <w:rsid w:val="001D434A"/>
    <w:rsid w:val="001D4692"/>
    <w:rsid w:val="002018DA"/>
    <w:rsid w:val="00287039"/>
    <w:rsid w:val="0029749E"/>
    <w:rsid w:val="002C5B4F"/>
    <w:rsid w:val="002D0062"/>
    <w:rsid w:val="002E7C92"/>
    <w:rsid w:val="003213B1"/>
    <w:rsid w:val="00322EA5"/>
    <w:rsid w:val="00326439"/>
    <w:rsid w:val="00341964"/>
    <w:rsid w:val="00367DC9"/>
    <w:rsid w:val="00393641"/>
    <w:rsid w:val="003C665F"/>
    <w:rsid w:val="003E0003"/>
    <w:rsid w:val="003F04DD"/>
    <w:rsid w:val="00461C48"/>
    <w:rsid w:val="004636E0"/>
    <w:rsid w:val="004821D8"/>
    <w:rsid w:val="00484D88"/>
    <w:rsid w:val="004D7F96"/>
    <w:rsid w:val="004E3F3F"/>
    <w:rsid w:val="005E51D3"/>
    <w:rsid w:val="005F2D9E"/>
    <w:rsid w:val="0063653A"/>
    <w:rsid w:val="00641664"/>
    <w:rsid w:val="00696CF0"/>
    <w:rsid w:val="006B31BA"/>
    <w:rsid w:val="006C155C"/>
    <w:rsid w:val="0071260F"/>
    <w:rsid w:val="00770276"/>
    <w:rsid w:val="00770ADB"/>
    <w:rsid w:val="007916C8"/>
    <w:rsid w:val="007A5F37"/>
    <w:rsid w:val="007C3F0E"/>
    <w:rsid w:val="00814ED0"/>
    <w:rsid w:val="008378EE"/>
    <w:rsid w:val="00861F9A"/>
    <w:rsid w:val="008753A0"/>
    <w:rsid w:val="008828B1"/>
    <w:rsid w:val="00884FD6"/>
    <w:rsid w:val="00896CA4"/>
    <w:rsid w:val="008B1B73"/>
    <w:rsid w:val="008B23F9"/>
    <w:rsid w:val="008D3B08"/>
    <w:rsid w:val="00907A0A"/>
    <w:rsid w:val="00913464"/>
    <w:rsid w:val="00932383"/>
    <w:rsid w:val="00951CAB"/>
    <w:rsid w:val="0097792B"/>
    <w:rsid w:val="009F07C4"/>
    <w:rsid w:val="00A113D6"/>
    <w:rsid w:val="00A36C30"/>
    <w:rsid w:val="00A476E0"/>
    <w:rsid w:val="00A6078A"/>
    <w:rsid w:val="00AA47B3"/>
    <w:rsid w:val="00AB36F2"/>
    <w:rsid w:val="00AC0847"/>
    <w:rsid w:val="00AC2E14"/>
    <w:rsid w:val="00AD4301"/>
    <w:rsid w:val="00AE42AE"/>
    <w:rsid w:val="00AF33EC"/>
    <w:rsid w:val="00B927BC"/>
    <w:rsid w:val="00B92B3F"/>
    <w:rsid w:val="00B969EB"/>
    <w:rsid w:val="00C51E05"/>
    <w:rsid w:val="00C71A3E"/>
    <w:rsid w:val="00C863F2"/>
    <w:rsid w:val="00CA07E0"/>
    <w:rsid w:val="00CA62DE"/>
    <w:rsid w:val="00CF06FD"/>
    <w:rsid w:val="00CF095B"/>
    <w:rsid w:val="00D057EF"/>
    <w:rsid w:val="00D067C9"/>
    <w:rsid w:val="00D20372"/>
    <w:rsid w:val="00D2623B"/>
    <w:rsid w:val="00DE5EBA"/>
    <w:rsid w:val="00DF6F0D"/>
    <w:rsid w:val="00E1457C"/>
    <w:rsid w:val="00E2299C"/>
    <w:rsid w:val="00E41D7B"/>
    <w:rsid w:val="00E444DD"/>
    <w:rsid w:val="00E932E9"/>
    <w:rsid w:val="00EA56B2"/>
    <w:rsid w:val="00EC2000"/>
    <w:rsid w:val="00EC67A1"/>
    <w:rsid w:val="00F10DC5"/>
    <w:rsid w:val="00F51EC0"/>
    <w:rsid w:val="00F74DD2"/>
    <w:rsid w:val="00FA7EBD"/>
    <w:rsid w:val="00FC4166"/>
    <w:rsid w:val="00FD6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D303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253B1"/>
    <w:pPr>
      <w:spacing w:line="360" w:lineRule="auto"/>
      <w:jc w:val="both"/>
    </w:pPr>
    <w:rPr>
      <w:rFonts w:ascii="Univers" w:hAnsi="Univers"/>
      <w:sz w:val="22"/>
      <w:szCs w:val="24"/>
      <w:lang w:eastAsia="en-US"/>
    </w:rPr>
  </w:style>
  <w:style w:type="paragraph" w:styleId="Heading1">
    <w:name w:val="heading 1"/>
    <w:basedOn w:val="Normal"/>
    <w:next w:val="Heading1Follow"/>
    <w:qFormat/>
    <w:rsid w:val="00C253B1"/>
    <w:pPr>
      <w:numPr>
        <w:numId w:val="14"/>
      </w:numPr>
      <w:spacing w:before="240" w:after="60"/>
      <w:outlineLvl w:val="0"/>
    </w:pPr>
    <w:rPr>
      <w:rFonts w:cs="Arial"/>
      <w:b/>
      <w:bCs/>
      <w:caps/>
      <w:kern w:val="28"/>
      <w:szCs w:val="32"/>
    </w:rPr>
  </w:style>
  <w:style w:type="paragraph" w:styleId="Heading2">
    <w:name w:val="heading 2"/>
    <w:basedOn w:val="Normal"/>
    <w:next w:val="Heading2Follow"/>
    <w:qFormat/>
    <w:rsid w:val="00CA07E0"/>
    <w:pPr>
      <w:numPr>
        <w:ilvl w:val="1"/>
        <w:numId w:val="14"/>
      </w:numPr>
      <w:spacing w:before="240" w:after="60"/>
      <w:outlineLvl w:val="1"/>
    </w:pPr>
    <w:rPr>
      <w:rFonts w:ascii="Helvetica" w:hAnsi="Helvetica" w:cs="Arial"/>
      <w:bCs/>
      <w:iCs/>
      <w:sz w:val="24"/>
    </w:rPr>
  </w:style>
  <w:style w:type="paragraph" w:styleId="Heading3">
    <w:name w:val="heading 3"/>
    <w:basedOn w:val="Normal"/>
    <w:next w:val="Heading3Follow"/>
    <w:qFormat/>
    <w:rsid w:val="00C253B1"/>
    <w:pPr>
      <w:numPr>
        <w:ilvl w:val="2"/>
        <w:numId w:val="14"/>
      </w:numPr>
      <w:spacing w:before="240" w:after="60"/>
      <w:outlineLvl w:val="2"/>
    </w:pPr>
    <w:rPr>
      <w:rFonts w:cs="Arial"/>
      <w:bCs/>
      <w:szCs w:val="26"/>
    </w:rPr>
  </w:style>
  <w:style w:type="paragraph" w:styleId="Heading4">
    <w:name w:val="heading 4"/>
    <w:basedOn w:val="Normal"/>
    <w:next w:val="Heading4Follow"/>
    <w:qFormat/>
    <w:rsid w:val="00C253B1"/>
    <w:pPr>
      <w:numPr>
        <w:ilvl w:val="3"/>
        <w:numId w:val="14"/>
      </w:numPr>
      <w:spacing w:before="240" w:after="60"/>
      <w:outlineLvl w:val="3"/>
    </w:pPr>
    <w:rPr>
      <w:bCs/>
      <w:szCs w:val="28"/>
    </w:rPr>
  </w:style>
  <w:style w:type="paragraph" w:styleId="Heading5">
    <w:name w:val="heading 5"/>
    <w:basedOn w:val="Normal"/>
    <w:next w:val="Heading5Follow"/>
    <w:qFormat/>
    <w:rsid w:val="00C253B1"/>
    <w:pPr>
      <w:numPr>
        <w:ilvl w:val="4"/>
        <w:numId w:val="14"/>
      </w:numPr>
      <w:spacing w:before="240" w:after="60"/>
      <w:outlineLvl w:val="4"/>
    </w:pPr>
    <w:rPr>
      <w:bCs/>
      <w:iCs/>
      <w:szCs w:val="26"/>
    </w:rPr>
  </w:style>
  <w:style w:type="paragraph" w:styleId="Heading6">
    <w:name w:val="heading 6"/>
    <w:basedOn w:val="Normal"/>
    <w:next w:val="Heading6Follow"/>
    <w:qFormat/>
    <w:rsid w:val="00C253B1"/>
    <w:pPr>
      <w:numPr>
        <w:ilvl w:val="5"/>
        <w:numId w:val="14"/>
      </w:numPr>
      <w:spacing w:before="240" w:after="60"/>
      <w:outlineLvl w:val="5"/>
    </w:pPr>
    <w:rPr>
      <w:bCs/>
      <w:szCs w:val="22"/>
    </w:rPr>
  </w:style>
  <w:style w:type="paragraph" w:styleId="Heading7">
    <w:name w:val="heading 7"/>
    <w:basedOn w:val="Normal"/>
    <w:next w:val="Normal"/>
    <w:qFormat/>
    <w:rsid w:val="00C253B1"/>
    <w:pPr>
      <w:numPr>
        <w:ilvl w:val="6"/>
        <w:numId w:val="1"/>
      </w:numPr>
      <w:spacing w:before="240" w:after="60"/>
      <w:outlineLvl w:val="6"/>
    </w:pPr>
  </w:style>
  <w:style w:type="paragraph" w:styleId="Heading8">
    <w:name w:val="heading 8"/>
    <w:basedOn w:val="Normal"/>
    <w:next w:val="Normal"/>
    <w:qFormat/>
    <w:rsid w:val="00C253B1"/>
    <w:pPr>
      <w:numPr>
        <w:ilvl w:val="7"/>
        <w:numId w:val="1"/>
      </w:numPr>
      <w:spacing w:before="240" w:after="60"/>
      <w:outlineLvl w:val="7"/>
    </w:pPr>
    <w:rPr>
      <w:iCs/>
    </w:rPr>
  </w:style>
  <w:style w:type="paragraph" w:styleId="Heading9">
    <w:name w:val="heading 9"/>
    <w:basedOn w:val="Normal"/>
    <w:next w:val="Normal"/>
    <w:qFormat/>
    <w:rsid w:val="00C253B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53B1"/>
  </w:style>
  <w:style w:type="paragraph" w:styleId="BodyText2">
    <w:name w:val="Body Text 2"/>
    <w:basedOn w:val="Normal"/>
    <w:rsid w:val="00C253B1"/>
  </w:style>
  <w:style w:type="paragraph" w:styleId="BodyText3">
    <w:name w:val="Body Text 3"/>
    <w:basedOn w:val="Normal"/>
    <w:rsid w:val="00C253B1"/>
    <w:rPr>
      <w:szCs w:val="16"/>
    </w:rPr>
  </w:style>
  <w:style w:type="paragraph" w:customStyle="1" w:styleId="Heading1Follow">
    <w:name w:val="Heading1 Follow"/>
    <w:basedOn w:val="Normal"/>
    <w:rsid w:val="00C253B1"/>
    <w:pPr>
      <w:ind w:left="1134"/>
    </w:pPr>
  </w:style>
  <w:style w:type="paragraph" w:customStyle="1" w:styleId="Heading2Follow">
    <w:name w:val="Heading2 Follow"/>
    <w:basedOn w:val="Normal"/>
    <w:rsid w:val="00C253B1"/>
    <w:pPr>
      <w:ind w:left="1134"/>
    </w:pPr>
  </w:style>
  <w:style w:type="paragraph" w:customStyle="1" w:styleId="Heading3Follow">
    <w:name w:val="Heading3 Follow"/>
    <w:basedOn w:val="Normal"/>
    <w:rsid w:val="00C253B1"/>
    <w:pPr>
      <w:ind w:left="1134"/>
    </w:pPr>
  </w:style>
  <w:style w:type="paragraph" w:customStyle="1" w:styleId="Heading4Follow">
    <w:name w:val="Heading4 Follow"/>
    <w:basedOn w:val="Normal"/>
    <w:rsid w:val="00C253B1"/>
    <w:pPr>
      <w:ind w:left="1928"/>
    </w:pPr>
  </w:style>
  <w:style w:type="paragraph" w:customStyle="1" w:styleId="Heading5Follow">
    <w:name w:val="Heading5 Follow"/>
    <w:basedOn w:val="Normal"/>
    <w:rsid w:val="00C253B1"/>
    <w:pPr>
      <w:ind w:left="2495"/>
    </w:pPr>
  </w:style>
  <w:style w:type="paragraph" w:customStyle="1" w:styleId="Heading6Follow">
    <w:name w:val="Heading6 Follow"/>
    <w:basedOn w:val="Normal"/>
    <w:rsid w:val="00C253B1"/>
    <w:pPr>
      <w:ind w:left="2778"/>
    </w:pPr>
  </w:style>
  <w:style w:type="paragraph" w:customStyle="1" w:styleId="Parties">
    <w:name w:val="Parties"/>
    <w:basedOn w:val="Normal"/>
    <w:rsid w:val="00C253B1"/>
    <w:pPr>
      <w:numPr>
        <w:numId w:val="3"/>
      </w:numPr>
    </w:pPr>
  </w:style>
  <w:style w:type="paragraph" w:customStyle="1" w:styleId="SubParties">
    <w:name w:val="SubParties"/>
    <w:basedOn w:val="Normal"/>
    <w:rsid w:val="00C253B1"/>
    <w:pPr>
      <w:numPr>
        <w:numId w:val="2"/>
      </w:numPr>
      <w:spacing w:before="240" w:after="60"/>
    </w:pPr>
  </w:style>
  <w:style w:type="paragraph" w:customStyle="1" w:styleId="BackgroundRecital">
    <w:name w:val="Background/Recital"/>
    <w:basedOn w:val="Normal"/>
    <w:rsid w:val="00C253B1"/>
    <w:pPr>
      <w:numPr>
        <w:numId w:val="12"/>
      </w:numPr>
      <w:tabs>
        <w:tab w:val="clear" w:pos="1134"/>
        <w:tab w:val="num" w:pos="357"/>
      </w:tabs>
      <w:spacing w:before="240" w:after="60"/>
      <w:ind w:left="357" w:hanging="357"/>
    </w:pPr>
  </w:style>
  <w:style w:type="paragraph" w:customStyle="1" w:styleId="SubBackground">
    <w:name w:val="SubBackground"/>
    <w:basedOn w:val="Normal"/>
    <w:rsid w:val="00C253B1"/>
    <w:pPr>
      <w:numPr>
        <w:numId w:val="5"/>
      </w:numPr>
      <w:spacing w:before="240" w:after="60"/>
    </w:pPr>
  </w:style>
  <w:style w:type="paragraph" w:customStyle="1" w:styleId="DefinitionsLista">
    <w:name w:val="Definitions List a"/>
    <w:aliases w:val="b,c"/>
    <w:basedOn w:val="Normal"/>
    <w:rsid w:val="00C253B1"/>
    <w:pPr>
      <w:numPr>
        <w:numId w:val="11"/>
      </w:numPr>
      <w:spacing w:before="240" w:after="60"/>
    </w:pPr>
    <w:rPr>
      <w:szCs w:val="20"/>
    </w:rPr>
  </w:style>
  <w:style w:type="paragraph" w:customStyle="1" w:styleId="DefinitionsListi">
    <w:name w:val="Definitions List i"/>
    <w:aliases w:val="ii,iii"/>
    <w:basedOn w:val="Normal"/>
    <w:rsid w:val="00C253B1"/>
    <w:pPr>
      <w:numPr>
        <w:ilvl w:val="1"/>
        <w:numId w:val="11"/>
      </w:numPr>
      <w:spacing w:before="240" w:after="60"/>
    </w:pPr>
    <w:rPr>
      <w:szCs w:val="20"/>
    </w:rPr>
  </w:style>
  <w:style w:type="paragraph" w:customStyle="1" w:styleId="NumberListLevel1">
    <w:name w:val="Number List Level 1"/>
    <w:basedOn w:val="Normal"/>
    <w:rsid w:val="00C253B1"/>
    <w:pPr>
      <w:numPr>
        <w:numId w:val="16"/>
      </w:numPr>
      <w:tabs>
        <w:tab w:val="clear" w:pos="1134"/>
        <w:tab w:val="num" w:pos="360"/>
      </w:tabs>
      <w:spacing w:before="240" w:after="60"/>
      <w:ind w:left="0" w:firstLine="0"/>
    </w:pPr>
  </w:style>
  <w:style w:type="paragraph" w:customStyle="1" w:styleId="NumberListLevel2">
    <w:name w:val="Number List Level 2"/>
    <w:basedOn w:val="Normal"/>
    <w:rsid w:val="00C253B1"/>
    <w:pPr>
      <w:numPr>
        <w:ilvl w:val="1"/>
        <w:numId w:val="16"/>
      </w:numPr>
      <w:tabs>
        <w:tab w:val="clear" w:pos="1134"/>
        <w:tab w:val="num" w:pos="360"/>
      </w:tabs>
      <w:spacing w:before="240" w:after="60"/>
      <w:ind w:left="0" w:firstLine="0"/>
    </w:pPr>
  </w:style>
  <w:style w:type="paragraph" w:customStyle="1" w:styleId="NumberListLevel3">
    <w:name w:val="Number List Level 3"/>
    <w:basedOn w:val="Normal"/>
    <w:rsid w:val="00C253B1"/>
    <w:pPr>
      <w:numPr>
        <w:ilvl w:val="2"/>
        <w:numId w:val="16"/>
      </w:numPr>
      <w:tabs>
        <w:tab w:val="clear" w:pos="1134"/>
        <w:tab w:val="num" w:pos="360"/>
      </w:tabs>
      <w:spacing w:before="240" w:after="60"/>
      <w:ind w:left="0" w:firstLine="0"/>
    </w:pPr>
  </w:style>
  <w:style w:type="paragraph" w:customStyle="1" w:styleId="ScheduleLevel1">
    <w:name w:val="Schedule Level 1"/>
    <w:basedOn w:val="Normal"/>
    <w:rsid w:val="00C253B1"/>
    <w:pPr>
      <w:numPr>
        <w:numId w:val="13"/>
      </w:numPr>
      <w:spacing w:before="240" w:after="60"/>
    </w:pPr>
  </w:style>
  <w:style w:type="paragraph" w:customStyle="1" w:styleId="ScheduleLevel2">
    <w:name w:val="Schedule Level 2"/>
    <w:basedOn w:val="Normal"/>
    <w:rsid w:val="00C253B1"/>
    <w:pPr>
      <w:numPr>
        <w:ilvl w:val="1"/>
        <w:numId w:val="13"/>
      </w:numPr>
      <w:spacing w:before="240" w:after="60"/>
    </w:pPr>
  </w:style>
  <w:style w:type="paragraph" w:customStyle="1" w:styleId="ScheduleLevel3">
    <w:name w:val="Schedule Level 3"/>
    <w:basedOn w:val="Normal"/>
    <w:rsid w:val="00C253B1"/>
    <w:pPr>
      <w:numPr>
        <w:ilvl w:val="2"/>
        <w:numId w:val="13"/>
      </w:numPr>
      <w:spacing w:before="240" w:after="60"/>
    </w:pPr>
  </w:style>
  <w:style w:type="paragraph" w:customStyle="1" w:styleId="ScheduleLevel4">
    <w:name w:val="Schedule Level 4"/>
    <w:basedOn w:val="Normal"/>
    <w:rsid w:val="00C253B1"/>
    <w:pPr>
      <w:numPr>
        <w:ilvl w:val="3"/>
        <w:numId w:val="13"/>
      </w:numPr>
      <w:spacing w:before="240" w:after="60"/>
    </w:pPr>
  </w:style>
  <w:style w:type="paragraph" w:customStyle="1" w:styleId="Heading">
    <w:name w:val="Heading"/>
    <w:basedOn w:val="Normal"/>
    <w:next w:val="Normal"/>
    <w:rsid w:val="00C253B1"/>
    <w:pPr>
      <w:tabs>
        <w:tab w:val="left" w:pos="709"/>
      </w:tabs>
      <w:spacing w:before="240" w:after="60"/>
    </w:pPr>
    <w:rPr>
      <w:b/>
      <w:caps/>
    </w:rPr>
  </w:style>
  <w:style w:type="paragraph" w:customStyle="1" w:styleId="Bullet">
    <w:name w:val="Bullet"/>
    <w:basedOn w:val="Normal"/>
    <w:rsid w:val="00C253B1"/>
    <w:pPr>
      <w:numPr>
        <w:numId w:val="9"/>
      </w:numPr>
      <w:spacing w:before="240" w:after="60"/>
      <w:ind w:left="714" w:hanging="357"/>
    </w:pPr>
  </w:style>
  <w:style w:type="paragraph" w:customStyle="1" w:styleId="Definitions">
    <w:name w:val="Definitions"/>
    <w:basedOn w:val="Normal"/>
    <w:rsid w:val="00C253B1"/>
    <w:pPr>
      <w:tabs>
        <w:tab w:val="left" w:pos="709"/>
      </w:tabs>
      <w:spacing w:before="240" w:after="60"/>
      <w:ind w:left="1134"/>
    </w:pPr>
    <w:rPr>
      <w:szCs w:val="20"/>
    </w:rPr>
  </w:style>
  <w:style w:type="paragraph" w:customStyle="1" w:styleId="Schedule-MainHeading">
    <w:name w:val="Schedule - Main Heading"/>
    <w:basedOn w:val="Normal"/>
    <w:next w:val="Normal"/>
    <w:rsid w:val="00C253B1"/>
    <w:pPr>
      <w:pageBreakBefore/>
      <w:spacing w:before="240" w:after="60"/>
      <w:jc w:val="center"/>
    </w:pPr>
    <w:rPr>
      <w:b/>
      <w:caps/>
    </w:rPr>
  </w:style>
  <w:style w:type="paragraph" w:customStyle="1" w:styleId="Schedule-PartHeading">
    <w:name w:val="Schedule - Part Heading"/>
    <w:basedOn w:val="Normal"/>
    <w:next w:val="Normal"/>
    <w:rsid w:val="00C253B1"/>
    <w:pPr>
      <w:spacing w:before="240" w:after="60"/>
      <w:jc w:val="center"/>
    </w:pPr>
    <w:rPr>
      <w:b/>
    </w:rPr>
  </w:style>
  <w:style w:type="paragraph" w:customStyle="1" w:styleId="IntroText">
    <w:name w:val="Intro Text"/>
    <w:basedOn w:val="Normal"/>
    <w:next w:val="Normal"/>
    <w:rsid w:val="00C253B1"/>
    <w:pPr>
      <w:spacing w:after="240"/>
    </w:pPr>
    <w:rPr>
      <w:szCs w:val="20"/>
    </w:rPr>
  </w:style>
  <w:style w:type="paragraph" w:styleId="TOC1">
    <w:name w:val="toc 1"/>
    <w:basedOn w:val="Normal"/>
    <w:next w:val="Normal"/>
    <w:autoRedefine/>
    <w:uiPriority w:val="39"/>
    <w:rsid w:val="00C253B1"/>
    <w:pPr>
      <w:tabs>
        <w:tab w:val="left" w:pos="720"/>
        <w:tab w:val="right" w:leader="dot" w:pos="9061"/>
      </w:tabs>
    </w:pPr>
    <w:rPr>
      <w:noProof/>
    </w:rPr>
  </w:style>
  <w:style w:type="paragraph" w:styleId="TOC2">
    <w:name w:val="toc 2"/>
    <w:basedOn w:val="Normal"/>
    <w:next w:val="Normal"/>
    <w:autoRedefine/>
    <w:uiPriority w:val="39"/>
    <w:rsid w:val="00C253B1"/>
  </w:style>
  <w:style w:type="paragraph" w:customStyle="1" w:styleId="NumberListLevel4">
    <w:name w:val="Number List Level 4"/>
    <w:basedOn w:val="Normal"/>
    <w:rsid w:val="00C253B1"/>
    <w:pPr>
      <w:numPr>
        <w:ilvl w:val="3"/>
        <w:numId w:val="16"/>
      </w:numPr>
      <w:tabs>
        <w:tab w:val="num" w:pos="360"/>
        <w:tab w:val="left" w:pos="1928"/>
      </w:tabs>
      <w:spacing w:before="240" w:after="60"/>
    </w:pPr>
  </w:style>
  <w:style w:type="character" w:customStyle="1" w:styleId="DefinitionTerm">
    <w:name w:val="Definition Term"/>
    <w:rsid w:val="00C253B1"/>
    <w:rPr>
      <w:rFonts w:ascii="Univers" w:hAnsi="Univers"/>
      <w:b/>
      <w:color w:val="000000"/>
      <w:sz w:val="22"/>
    </w:rPr>
  </w:style>
  <w:style w:type="paragraph" w:styleId="Header">
    <w:name w:val="header"/>
    <w:basedOn w:val="Normal"/>
    <w:rsid w:val="00C253B1"/>
    <w:pPr>
      <w:tabs>
        <w:tab w:val="center" w:pos="4153"/>
        <w:tab w:val="right" w:pos="8306"/>
      </w:tabs>
    </w:pPr>
  </w:style>
  <w:style w:type="paragraph" w:styleId="Footer">
    <w:name w:val="footer"/>
    <w:basedOn w:val="Normal"/>
    <w:rsid w:val="00C253B1"/>
    <w:pPr>
      <w:tabs>
        <w:tab w:val="center" w:pos="4153"/>
        <w:tab w:val="right" w:pos="8306"/>
      </w:tabs>
      <w:spacing w:line="240" w:lineRule="auto"/>
    </w:pPr>
    <w:rPr>
      <w:sz w:val="16"/>
    </w:rPr>
  </w:style>
  <w:style w:type="paragraph" w:customStyle="1" w:styleId="ScheduleIntroText">
    <w:name w:val="Schedule Intro Text"/>
    <w:basedOn w:val="Normal"/>
    <w:next w:val="ScheduleLevel1"/>
    <w:rsid w:val="00C253B1"/>
    <w:pPr>
      <w:spacing w:before="240" w:after="60"/>
    </w:pPr>
  </w:style>
  <w:style w:type="character" w:styleId="PageNumber">
    <w:name w:val="page number"/>
    <w:rsid w:val="00C253B1"/>
    <w:rPr>
      <w:rFonts w:ascii="Univers" w:hAnsi="Univers"/>
      <w:sz w:val="16"/>
    </w:rPr>
  </w:style>
  <w:style w:type="paragraph" w:customStyle="1" w:styleId="PageNumbers">
    <w:name w:val="Page Numbers"/>
    <w:basedOn w:val="Normal"/>
    <w:rsid w:val="00C253B1"/>
    <w:pPr>
      <w:jc w:val="center"/>
    </w:pPr>
    <w:rPr>
      <w:sz w:val="16"/>
    </w:rPr>
  </w:style>
  <w:style w:type="paragraph" w:styleId="BodyTextIndent3">
    <w:name w:val="Body Text Indent 3"/>
    <w:basedOn w:val="Normal"/>
    <w:rsid w:val="00C253B1"/>
    <w:pPr>
      <w:spacing w:after="120"/>
      <w:ind w:left="283"/>
    </w:pPr>
    <w:rPr>
      <w:sz w:val="16"/>
      <w:szCs w:val="16"/>
    </w:rPr>
  </w:style>
  <w:style w:type="paragraph" w:styleId="BodyTextIndent">
    <w:name w:val="Body Text Indent"/>
    <w:basedOn w:val="Normal"/>
    <w:rsid w:val="00C253B1"/>
    <w:pPr>
      <w:spacing w:after="120"/>
      <w:ind w:left="283"/>
    </w:pPr>
  </w:style>
  <w:style w:type="paragraph" w:styleId="ListNumber5">
    <w:name w:val="List Number 5"/>
    <w:basedOn w:val="Normal"/>
    <w:rsid w:val="00C253B1"/>
    <w:pPr>
      <w:numPr>
        <w:numId w:val="15"/>
      </w:numPr>
    </w:pPr>
  </w:style>
  <w:style w:type="paragraph" w:customStyle="1" w:styleId="Address">
    <w:name w:val="Address"/>
    <w:basedOn w:val="Normal"/>
    <w:rsid w:val="00C253B1"/>
    <w:pPr>
      <w:spacing w:line="240" w:lineRule="auto"/>
    </w:pPr>
  </w:style>
  <w:style w:type="paragraph" w:styleId="TOC3">
    <w:name w:val="toc 3"/>
    <w:basedOn w:val="Normal"/>
    <w:next w:val="Normal"/>
    <w:autoRedefine/>
    <w:rsid w:val="00C253B1"/>
    <w:pPr>
      <w:ind w:left="440"/>
    </w:pPr>
  </w:style>
  <w:style w:type="paragraph" w:styleId="TOC4">
    <w:name w:val="toc 4"/>
    <w:basedOn w:val="Normal"/>
    <w:next w:val="Normal"/>
    <w:autoRedefine/>
    <w:rsid w:val="00C253B1"/>
    <w:pPr>
      <w:ind w:left="660"/>
    </w:pPr>
  </w:style>
  <w:style w:type="paragraph" w:styleId="TOC5">
    <w:name w:val="toc 5"/>
    <w:basedOn w:val="Normal"/>
    <w:next w:val="Normal"/>
    <w:autoRedefine/>
    <w:rsid w:val="00C253B1"/>
    <w:pPr>
      <w:ind w:left="880"/>
    </w:pPr>
  </w:style>
  <w:style w:type="paragraph" w:styleId="TOC6">
    <w:name w:val="toc 6"/>
    <w:basedOn w:val="Normal"/>
    <w:next w:val="Normal"/>
    <w:autoRedefine/>
    <w:rsid w:val="00C253B1"/>
    <w:pPr>
      <w:ind w:left="1100"/>
    </w:pPr>
  </w:style>
  <w:style w:type="paragraph" w:customStyle="1" w:styleId="NumberListLevel1Follow">
    <w:name w:val="Number List Level 1 Follow"/>
    <w:basedOn w:val="Normal"/>
    <w:rsid w:val="00C253B1"/>
    <w:pPr>
      <w:spacing w:before="120" w:after="60"/>
      <w:ind w:left="1134"/>
    </w:pPr>
  </w:style>
  <w:style w:type="paragraph" w:customStyle="1" w:styleId="NumberListLevel2Follow">
    <w:name w:val="Number List Level 2 Follow"/>
    <w:basedOn w:val="Normal"/>
    <w:rsid w:val="00C253B1"/>
    <w:pPr>
      <w:spacing w:before="120" w:after="60"/>
      <w:ind w:left="1134"/>
    </w:pPr>
  </w:style>
  <w:style w:type="paragraph" w:customStyle="1" w:styleId="NumberListLevel3Follow">
    <w:name w:val="Number List Level 3 Follow"/>
    <w:basedOn w:val="Normal"/>
    <w:rsid w:val="00C253B1"/>
    <w:pPr>
      <w:spacing w:before="120" w:after="60"/>
      <w:ind w:left="1134"/>
    </w:pPr>
  </w:style>
  <w:style w:type="paragraph" w:customStyle="1" w:styleId="NumberListLevel4Follow">
    <w:name w:val="Number List Level 4 Follow"/>
    <w:basedOn w:val="Normal"/>
    <w:rsid w:val="00C253B1"/>
    <w:pPr>
      <w:spacing w:before="120" w:after="60"/>
      <w:ind w:left="1928"/>
    </w:pPr>
  </w:style>
  <w:style w:type="paragraph" w:customStyle="1" w:styleId="ScheduleLevel1Follow">
    <w:name w:val="Schedule Level 1 Follow"/>
    <w:basedOn w:val="Normal"/>
    <w:rsid w:val="00C253B1"/>
    <w:pPr>
      <w:spacing w:before="120" w:after="60"/>
      <w:ind w:left="1134"/>
    </w:pPr>
  </w:style>
  <w:style w:type="paragraph" w:customStyle="1" w:styleId="ScheduleLevel2Follow">
    <w:name w:val="Schedule Level 2 Follow"/>
    <w:basedOn w:val="Normal"/>
    <w:rsid w:val="00C253B1"/>
    <w:pPr>
      <w:spacing w:before="120" w:after="60"/>
      <w:ind w:left="1134"/>
    </w:pPr>
  </w:style>
  <w:style w:type="paragraph" w:customStyle="1" w:styleId="ScheduleLevel3Follow">
    <w:name w:val="Schedule Level 3 Follow"/>
    <w:basedOn w:val="Normal"/>
    <w:rsid w:val="00C253B1"/>
    <w:pPr>
      <w:spacing w:before="120" w:after="60"/>
      <w:ind w:left="1134"/>
    </w:pPr>
  </w:style>
  <w:style w:type="paragraph" w:customStyle="1" w:styleId="ScheduleLevel4Follow">
    <w:name w:val="Schedule Level 4 Follow"/>
    <w:basedOn w:val="Normal"/>
    <w:rsid w:val="00C253B1"/>
    <w:pPr>
      <w:spacing w:before="120" w:after="60"/>
      <w:ind w:left="1928"/>
    </w:pPr>
  </w:style>
  <w:style w:type="paragraph" w:styleId="Title">
    <w:name w:val="Title"/>
    <w:basedOn w:val="Normal"/>
    <w:qFormat/>
    <w:rsid w:val="00C253B1"/>
    <w:pPr>
      <w:spacing w:before="120" w:after="60"/>
    </w:pPr>
    <w:rPr>
      <w:rFonts w:cs="Arial"/>
      <w:bCs/>
      <w:szCs w:val="32"/>
    </w:rPr>
  </w:style>
  <w:style w:type="character" w:customStyle="1" w:styleId="TitleLine">
    <w:name w:val="Title Line"/>
    <w:rsid w:val="00C253B1"/>
    <w:rPr>
      <w:b/>
      <w:caps/>
    </w:rPr>
  </w:style>
  <w:style w:type="paragraph" w:customStyle="1" w:styleId="Bullet1">
    <w:name w:val="Bullet1"/>
    <w:basedOn w:val="Normal"/>
    <w:rsid w:val="004169C1"/>
    <w:pPr>
      <w:numPr>
        <w:numId w:val="44"/>
      </w:numPr>
      <w:spacing w:after="240" w:line="300" w:lineRule="atLeast"/>
    </w:pPr>
    <w:rPr>
      <w:szCs w:val="20"/>
    </w:rPr>
  </w:style>
  <w:style w:type="paragraph" w:customStyle="1" w:styleId="Bullet1continued">
    <w:name w:val="Bullet1continued"/>
    <w:basedOn w:val="Bullet1"/>
    <w:rsid w:val="00D1663B"/>
    <w:pPr>
      <w:numPr>
        <w:numId w:val="0"/>
      </w:numPr>
      <w:ind w:left="357"/>
    </w:pPr>
  </w:style>
  <w:style w:type="paragraph" w:customStyle="1" w:styleId="Bullet2">
    <w:name w:val="Bullet2"/>
    <w:basedOn w:val="Normal"/>
    <w:rsid w:val="004169C1"/>
    <w:pPr>
      <w:numPr>
        <w:numId w:val="45"/>
      </w:numPr>
      <w:spacing w:after="240" w:line="240" w:lineRule="auto"/>
    </w:pPr>
    <w:rPr>
      <w:szCs w:val="20"/>
    </w:rPr>
  </w:style>
  <w:style w:type="paragraph" w:customStyle="1" w:styleId="Bullet2continued">
    <w:name w:val="Bullet2continued"/>
    <w:basedOn w:val="Bullet2"/>
    <w:rsid w:val="00D1663B"/>
    <w:pPr>
      <w:numPr>
        <w:numId w:val="0"/>
      </w:numPr>
      <w:ind w:left="1077"/>
    </w:pPr>
  </w:style>
  <w:style w:type="paragraph" w:customStyle="1" w:styleId="Bullet3">
    <w:name w:val="Bullet3"/>
    <w:basedOn w:val="Normal"/>
    <w:rsid w:val="004169C1"/>
    <w:pPr>
      <w:numPr>
        <w:numId w:val="46"/>
      </w:numPr>
      <w:spacing w:after="240" w:line="240" w:lineRule="auto"/>
    </w:pPr>
    <w:rPr>
      <w:szCs w:val="20"/>
    </w:rPr>
  </w:style>
  <w:style w:type="paragraph" w:customStyle="1" w:styleId="Bullet3continued">
    <w:name w:val="Bullet3continued"/>
    <w:basedOn w:val="Bullet3"/>
    <w:rsid w:val="00D1663B"/>
    <w:pPr>
      <w:numPr>
        <w:numId w:val="0"/>
      </w:numPr>
      <w:ind w:left="1945"/>
    </w:pPr>
  </w:style>
  <w:style w:type="paragraph" w:customStyle="1" w:styleId="Bullet4">
    <w:name w:val="Bullet4"/>
    <w:basedOn w:val="Normal"/>
    <w:rsid w:val="004169C1"/>
    <w:pPr>
      <w:numPr>
        <w:numId w:val="47"/>
      </w:numPr>
      <w:spacing w:after="240" w:line="240" w:lineRule="auto"/>
    </w:pPr>
    <w:rPr>
      <w:szCs w:val="20"/>
    </w:rPr>
  </w:style>
  <w:style w:type="paragraph" w:customStyle="1" w:styleId="Bullet4continued">
    <w:name w:val="Bullet4continued"/>
    <w:basedOn w:val="Bullet4"/>
    <w:rsid w:val="00D1663B"/>
    <w:pPr>
      <w:numPr>
        <w:numId w:val="0"/>
      </w:numPr>
      <w:ind w:left="2676"/>
    </w:pPr>
  </w:style>
  <w:style w:type="paragraph" w:customStyle="1" w:styleId="Bullet5">
    <w:name w:val="Bullet5"/>
    <w:basedOn w:val="Normal"/>
    <w:rsid w:val="004169C1"/>
    <w:pPr>
      <w:numPr>
        <w:numId w:val="48"/>
      </w:numPr>
      <w:spacing w:after="240" w:line="300" w:lineRule="atLeast"/>
    </w:pPr>
    <w:rPr>
      <w:szCs w:val="20"/>
    </w:rPr>
  </w:style>
  <w:style w:type="paragraph" w:customStyle="1" w:styleId="Bullet5continued">
    <w:name w:val="Bullet5continued"/>
    <w:basedOn w:val="Bullet5"/>
    <w:rsid w:val="00D1663B"/>
    <w:pPr>
      <w:numPr>
        <w:numId w:val="0"/>
      </w:numPr>
      <w:ind w:left="3385"/>
    </w:pPr>
  </w:style>
  <w:style w:type="paragraph" w:styleId="BalloonText">
    <w:name w:val="Balloon Text"/>
    <w:basedOn w:val="Normal"/>
    <w:link w:val="BalloonTextChar"/>
    <w:rsid w:val="00CF06FD"/>
    <w:pPr>
      <w:spacing w:line="240" w:lineRule="auto"/>
    </w:pPr>
    <w:rPr>
      <w:rFonts w:ascii="Tahoma" w:hAnsi="Tahoma" w:cs="Tahoma"/>
      <w:sz w:val="16"/>
      <w:szCs w:val="16"/>
    </w:rPr>
  </w:style>
  <w:style w:type="character" w:customStyle="1" w:styleId="BalloonTextChar">
    <w:name w:val="Balloon Text Char"/>
    <w:link w:val="BalloonText"/>
    <w:rsid w:val="00CF06FD"/>
    <w:rPr>
      <w:rFonts w:ascii="Tahoma" w:hAnsi="Tahoma" w:cs="Tahoma"/>
      <w:sz w:val="16"/>
      <w:szCs w:val="16"/>
      <w:lang w:val="en-GB"/>
    </w:rPr>
  </w:style>
  <w:style w:type="paragraph" w:styleId="ListParagraph">
    <w:name w:val="List Paragraph"/>
    <w:basedOn w:val="Normal"/>
    <w:uiPriority w:val="34"/>
    <w:qFormat/>
    <w:rsid w:val="00F51EC0"/>
    <w:pPr>
      <w:spacing w:line="240" w:lineRule="auto"/>
      <w:ind w:left="720"/>
      <w:jc w:val="left"/>
    </w:pPr>
    <w:rPr>
      <w:rFonts w:ascii="Calibri" w:eastAsia="Calibri" w:hAnsi="Calibri"/>
      <w:szCs w:val="22"/>
    </w:rPr>
  </w:style>
  <w:style w:type="table" w:styleId="TableGrid">
    <w:name w:val="Table Grid"/>
    <w:basedOn w:val="TableNormal"/>
    <w:rsid w:val="00884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C71A3E"/>
    <w:rPr>
      <w:sz w:val="16"/>
      <w:szCs w:val="16"/>
    </w:rPr>
  </w:style>
  <w:style w:type="paragraph" w:styleId="CommentText">
    <w:name w:val="annotation text"/>
    <w:basedOn w:val="Normal"/>
    <w:link w:val="CommentTextChar"/>
    <w:rsid w:val="00C71A3E"/>
    <w:rPr>
      <w:sz w:val="20"/>
      <w:szCs w:val="20"/>
    </w:rPr>
  </w:style>
  <w:style w:type="character" w:customStyle="1" w:styleId="CommentTextChar">
    <w:name w:val="Comment Text Char"/>
    <w:link w:val="CommentText"/>
    <w:rsid w:val="00C71A3E"/>
    <w:rPr>
      <w:rFonts w:ascii="Univers" w:hAnsi="Univers"/>
      <w:lang w:eastAsia="en-US"/>
    </w:rPr>
  </w:style>
  <w:style w:type="paragraph" w:styleId="CommentSubject">
    <w:name w:val="annotation subject"/>
    <w:basedOn w:val="CommentText"/>
    <w:next w:val="CommentText"/>
    <w:link w:val="CommentSubjectChar"/>
    <w:rsid w:val="00C71A3E"/>
    <w:rPr>
      <w:b/>
      <w:bCs/>
    </w:rPr>
  </w:style>
  <w:style w:type="character" w:customStyle="1" w:styleId="CommentSubjectChar">
    <w:name w:val="Comment Subject Char"/>
    <w:link w:val="CommentSubject"/>
    <w:rsid w:val="00C71A3E"/>
    <w:rPr>
      <w:rFonts w:ascii="Univers" w:hAnsi="Univers"/>
      <w:b/>
      <w:bCs/>
      <w:lang w:eastAsia="en-US"/>
    </w:rPr>
  </w:style>
  <w:style w:type="table" w:styleId="TableClassic4">
    <w:name w:val="Table Classic 4"/>
    <w:basedOn w:val="TableNormal"/>
    <w:rsid w:val="0015583E"/>
    <w:pPr>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Elegant">
    <w:name w:val="Table Elegant"/>
    <w:basedOn w:val="TableNormal"/>
    <w:rsid w:val="0015583E"/>
    <w:pPr>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Professional">
    <w:name w:val="Table Professional"/>
    <w:basedOn w:val="TableNormal"/>
    <w:rsid w:val="0015583E"/>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906217">
      <w:bodyDiv w:val="1"/>
      <w:marLeft w:val="0"/>
      <w:marRight w:val="0"/>
      <w:marTop w:val="0"/>
      <w:marBottom w:val="0"/>
      <w:divBdr>
        <w:top w:val="none" w:sz="0" w:space="0" w:color="auto"/>
        <w:left w:val="none" w:sz="0" w:space="0" w:color="auto"/>
        <w:bottom w:val="none" w:sz="0" w:space="0" w:color="auto"/>
        <w:right w:val="none" w:sz="0" w:space="0" w:color="auto"/>
      </w:divBdr>
    </w:div>
    <w:div w:id="14993413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customXml" Target="../customXml/item4.xml"/><Relationship Id="rId6" Type="http://schemas.openxmlformats.org/officeDocument/2006/relationships/customXml" Target="../customXml/item5.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FE326-DC8D-45FC-81D7-B4FDF3C51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72835-7F73-4BF0-95AA-6D291C076C91}">
  <ds:schemaRefs>
    <ds:schemaRef ds:uri="http://schemas.microsoft.com/sharepoint/events"/>
  </ds:schemaRefs>
</ds:datastoreItem>
</file>

<file path=customXml/itemProps3.xml><?xml version="1.0" encoding="utf-8"?>
<ds:datastoreItem xmlns:ds="http://schemas.openxmlformats.org/officeDocument/2006/customXml" ds:itemID="{6F9B6A57-2E5D-4499-8453-4C3D04BA7E27}">
  <ds:schemaRefs>
    <ds:schemaRef ds:uri="http://schemas.microsoft.com/sharepoint/v3/contenttype/forms"/>
  </ds:schemaRefs>
</ds:datastoreItem>
</file>

<file path=customXml/itemProps4.xml><?xml version="1.0" encoding="utf-8"?>
<ds:datastoreItem xmlns:ds="http://schemas.openxmlformats.org/officeDocument/2006/customXml" ds:itemID="{6A89C9A7-5E31-4649-8CE1-211E946D49A6}">
  <ds:schemaRefs>
    <ds:schemaRef ds:uri="http://schemas.microsoft.com/office/2006/metadata/longProperties"/>
  </ds:schemaRefs>
</ds:datastoreItem>
</file>

<file path=customXml/itemProps5.xml><?xml version="1.0" encoding="utf-8"?>
<ds:datastoreItem xmlns:ds="http://schemas.openxmlformats.org/officeDocument/2006/customXml" ds:itemID="{D9FD7AF8-16E7-3844-9A68-79C45DF4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5031</Words>
  <Characters>28677</Characters>
  <Application>Microsoft Macintosh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DOC Consultancy Agreement via Service Company DMHS CLEAN</vt:lpstr>
    </vt:vector>
  </TitlesOfParts>
  <Company>DMH Stallard LLP</Company>
  <LinksUpToDate>false</LinksUpToDate>
  <CharactersWithSpaces>33641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IR35-Template-Contract-For-Services-Yes-Service-Company-5</dc:title>
  <dc:subject>IR35-Template-Contract-For-Services-Yes-Service-Company-5</dc:subject>
  <dc:creator>Practical Law Company</dc:creator>
  <cp:keywords>
  </cp:keywords>
  <cp:lastModifiedBy>Andrea McComb</cp:lastModifiedBy>
  <cp:revision>10</cp:revision>
  <cp:lastPrinted>2017-02-09T15:22:00Z</cp:lastPrinted>
  <dcterms:created xsi:type="dcterms:W3CDTF">2021-02-08T21:22:00Z</dcterms:created>
  <dcterms:modified xsi:type="dcterms:W3CDTF">2021-02-11T11:14:20Z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Version">
    <vt:i4>1</vt:i4>
  </property>
  <property fmtid="{D5CDD505-2E9C-101B-9397-08002B2CF9AE}" pid="3" name="_dlc_DocId">
    <vt:lpwstr>R63NPHTH4QFH-124-1039</vt:lpwstr>
  </property>
  <property fmtid="{D5CDD505-2E9C-101B-9397-08002B2CF9AE}" pid="4" name="_dlc_DocIdItemGuid">
    <vt:lpwstr>aee57697-630a-43e1-b885-0fc0c2381dcb</vt:lpwstr>
  </property>
  <property fmtid="{D5CDD505-2E9C-101B-9397-08002B2CF9AE}" pid="5" name="_dlc_DocIdUrl">
    <vt:lpwstr>http://staffnet/services-departments/HumanResources/_layouts/15/DocIdRedir.aspx?ID=R63NPHTH4QFH-124-1039, R63NPHTH4QFH-124-1039</vt:lpwstr>
  </property>
  <property fmtid="{D5CDD505-2E9C-101B-9397-08002B2CF9AE}" pid="6" name="display_urn:schemas-microsoft-com:office:office#Editor">
    <vt:lpwstr>Terry Smith</vt:lpwstr>
  </property>
  <property fmtid="{D5CDD505-2E9C-101B-9397-08002B2CF9AE}" pid="7" name="xd_Signature">
    <vt:lpwstr/>
  </property>
  <property fmtid="{D5CDD505-2E9C-101B-9397-08002B2CF9AE}" pid="8" name="TemplateUrl">
    <vt:lpwstr/>
  </property>
  <property fmtid="{D5CDD505-2E9C-101B-9397-08002B2CF9AE}" pid="9" name="xd_ProgID">
    <vt:lpwstr/>
  </property>
  <property fmtid="{D5CDD505-2E9C-101B-9397-08002B2CF9AE}" pid="10" name="_dlc_DocIdPersistId">
    <vt:lpwstr>0</vt:lpwstr>
  </property>
  <property fmtid="{D5CDD505-2E9C-101B-9397-08002B2CF9AE}" pid="11" name="display_urn:schemas-microsoft-com:office:office#Author">
    <vt:lpwstr>Jonathan Lucas</vt:lpwstr>
  </property>
  <property fmtid="{D5CDD505-2E9C-101B-9397-08002B2CF9AE}" pid="12" name="_SourceUrl">
    <vt:lpwstr/>
  </property>
  <property fmtid="{D5CDD505-2E9C-101B-9397-08002B2CF9AE}" pid="13" name="_SharedFileIndex">
    <vt:lpwstr/>
  </property>
  <property fmtid="{D5CDD505-2E9C-101B-9397-08002B2CF9AE}" pid="14" name="PublishingStartDate">
    <vt:lpwstr/>
  </property>
  <property fmtid="{D5CDD505-2E9C-101B-9397-08002B2CF9AE}" pid="15" name="PublishingExpirationDate">
    <vt:lpwstr/>
  </property>
</Properties>
</file>