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D4D4A" w:rsidR="00EB0D35" w:rsidP="00EB0D35" w:rsidRDefault="00EB0D35">
      <w:pPr>
        <w:jc w:val="center"/>
        <w:rPr>
          <w:rFonts w:ascii="Helvetica" w:hAnsi="Helvetica" w:cs="Helvetica"/>
          <w:szCs w:val="22"/>
        </w:rPr>
      </w:pPr>
      <w:r w:rsidRPr="00FD4D4A">
        <w:rPr>
          <w:rStyle w:val="Strong"/>
          <w:rFonts w:ascii="Helvetica" w:hAnsi="Helvetica" w:cs="Helvetica"/>
          <w:szCs w:val="22"/>
          <w:lang w:val="en"/>
        </w:rPr>
        <w:t>Sickness absence - Return to Work meeting</w:t>
      </w:r>
    </w:p>
    <w:p w:rsidRPr="00FD4D4A" w:rsidR="00EB0D35" w:rsidP="00EB0D35" w:rsidRDefault="00EB0D35">
      <w:pPr>
        <w:ind w:right="-514"/>
        <w:jc w:val="center"/>
        <w:rPr>
          <w:rFonts w:ascii="Helvetica" w:hAnsi="Helvetica" w:cs="Helvetica"/>
          <w:b/>
          <w:szCs w:val="22"/>
        </w:rPr>
      </w:pPr>
    </w:p>
    <w:p w:rsidRPr="00FD4D4A" w:rsidR="00EB0D35" w:rsidP="00EB0D35" w:rsidRDefault="00EB0D35">
      <w:pPr>
        <w:rPr>
          <w:rFonts w:ascii="Helvetica" w:hAnsi="Helvetica" w:cs="Helvetica"/>
          <w:szCs w:val="22"/>
        </w:rPr>
      </w:pPr>
      <w:r w:rsidRPr="00FD4D4A">
        <w:rPr>
          <w:rFonts w:ascii="Helvetica" w:hAnsi="Helvetica" w:cs="Helvetica"/>
          <w:szCs w:val="22"/>
        </w:rPr>
        <w:t xml:space="preserve">This checklist is intended as an aide memoire. Not all points will be applicable to short absences. It is good practice to keep a written record of any important issues discussed at a return to work meeting </w:t>
      </w:r>
    </w:p>
    <w:p w:rsidRPr="00FD4D4A" w:rsidR="00EB0D35" w:rsidP="00EB0D35" w:rsidRDefault="00EB0D35">
      <w:pPr>
        <w:pStyle w:val="Heading2"/>
        <w:rPr>
          <w:rFonts w:ascii="Helvetica" w:hAnsi="Helvetica" w:cs="Helvetica"/>
          <w:i w:val="0"/>
          <w:sz w:val="22"/>
          <w:szCs w:val="22"/>
        </w:rPr>
      </w:pPr>
      <w:r w:rsidRPr="00FD4D4A">
        <w:rPr>
          <w:rFonts w:ascii="Helvetica" w:hAnsi="Helvetica" w:cs="Helvetica"/>
          <w:i w:val="0"/>
          <w:sz w:val="22"/>
          <w:szCs w:val="22"/>
        </w:rPr>
        <w:t>Recent illness</w:t>
      </w:r>
    </w:p>
    <w:p w:rsidR="00EB0D35" w:rsidP="00FD4D4A" w:rsidRDefault="00EB0D35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Does the person feel fully recovered? </w:t>
      </w:r>
    </w:p>
    <w:p w:rsidRPr="00FD4D4A" w:rsidR="00FD4D4A" w:rsidP="00FD4D4A" w:rsidRDefault="00FD4D4A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Evidence of absence trigger points met?</w:t>
      </w:r>
      <w:bookmarkStart w:name="_GoBack" w:id="0"/>
      <w:bookmarkEnd w:id="0"/>
    </w:p>
    <w:p w:rsidRPr="00FD4D4A" w:rsidR="00EB0D35" w:rsidP="00FD4D4A" w:rsidRDefault="00EB0D35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Does the person require any special assistance or arrangements to evacuate their workplace(s) in the event of an emergency?  </w:t>
      </w:r>
    </w:p>
    <w:p w:rsidRPr="00FD4D4A" w:rsidR="00EB0D35" w:rsidP="00FD4D4A" w:rsidRDefault="00EB0D35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Do they have any concerns over resuming normal duties?</w:t>
      </w:r>
    </w:p>
    <w:p w:rsidRPr="00FD4D4A" w:rsidR="00EB0D35" w:rsidP="00FD4D4A" w:rsidRDefault="00EB0D35">
      <w:pPr>
        <w:pStyle w:val="ListParagraph"/>
        <w:numPr>
          <w:ilvl w:val="1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If so, are any temporary alterations to duties needed?</w:t>
      </w:r>
    </w:p>
    <w:p w:rsidRPr="00FD4D4A" w:rsidR="00EB0D35" w:rsidP="00FD4D4A" w:rsidRDefault="00EB0D35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Does the person think their illness may have been related to an activity or incident at work? </w:t>
      </w:r>
    </w:p>
    <w:p w:rsidRPr="00FD4D4A" w:rsidR="00EB0D35" w:rsidP="00FD4D4A" w:rsidRDefault="00EB0D35">
      <w:pPr>
        <w:pStyle w:val="ListParagraph"/>
        <w:numPr>
          <w:ilvl w:val="1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If yes you should inform the </w:t>
      </w:r>
      <w:r w:rsidRPr="00FD4D4A" w:rsidR="00AC1A7E">
        <w:rPr>
          <w:rFonts w:ascii="Helvetica" w:hAnsi="Helvetica" w:cs="Helvetica"/>
        </w:rPr>
        <w:t xml:space="preserve">Health &amp; </w:t>
      </w:r>
      <w:r w:rsidRPr="00FD4D4A">
        <w:rPr>
          <w:rFonts w:ascii="Helvetica" w:hAnsi="Helvetica" w:cs="Helvetica"/>
        </w:rPr>
        <w:t xml:space="preserve">Safety Department and the HR </w:t>
      </w:r>
      <w:r w:rsidRPr="00FD4D4A" w:rsidR="00AC1A7E">
        <w:rPr>
          <w:rFonts w:ascii="Helvetica" w:hAnsi="Helvetica" w:cs="Helvetica"/>
        </w:rPr>
        <w:t>Department</w:t>
      </w:r>
      <w:r w:rsidRPr="00FD4D4A">
        <w:rPr>
          <w:rFonts w:ascii="Helvetica" w:hAnsi="Helvetica" w:cs="Helvetica"/>
        </w:rPr>
        <w:t xml:space="preserve"> immediately and consider referral for an Occupational Health assessment</w:t>
      </w:r>
      <w:r w:rsidRPr="00FD4D4A">
        <w:rPr>
          <w:rFonts w:ascii="Helvetica" w:hAnsi="Helvetica" w:cs="Helvetica"/>
          <w:vertAlign w:val="superscript"/>
        </w:rPr>
        <w:t>1</w:t>
      </w:r>
      <w:r w:rsidRPr="00FD4D4A">
        <w:rPr>
          <w:rFonts w:ascii="Helvetica" w:hAnsi="Helvetica" w:cs="Helvetica"/>
        </w:rPr>
        <w:t xml:space="preserve"> </w:t>
      </w:r>
    </w:p>
    <w:p w:rsidRPr="00FD4D4A" w:rsidR="00EB0D35" w:rsidP="00FD4D4A" w:rsidRDefault="00EB0D35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Is the person undergoing any treatment/taking medication that may affect them at work?</w:t>
      </w:r>
    </w:p>
    <w:p w:rsidR="00EB0D35" w:rsidP="00FD4D4A" w:rsidRDefault="00EB0D35">
      <w:pPr>
        <w:pStyle w:val="ListParagraph"/>
        <w:numPr>
          <w:ilvl w:val="1"/>
          <w:numId w:val="4"/>
        </w:numPr>
        <w:spacing w:after="80" w:line="240" w:lineRule="auto"/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If yes review risks &amp; consider referral for Occupational Health advice</w:t>
      </w:r>
    </w:p>
    <w:p w:rsidRPr="00FD4D4A" w:rsidR="00FD4D4A" w:rsidP="00FD4D4A" w:rsidRDefault="00FD4D4A">
      <w:pPr>
        <w:pStyle w:val="ListParagraph"/>
        <w:numPr>
          <w:ilvl w:val="1"/>
          <w:numId w:val="4"/>
        </w:numPr>
        <w:spacing w:after="8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Review any previous Occupational Health reports</w:t>
      </w:r>
    </w:p>
    <w:p w:rsidRPr="00FD4D4A" w:rsidR="00EB0D35" w:rsidP="00EB0D35" w:rsidRDefault="00EB0D35">
      <w:pPr>
        <w:pStyle w:val="ListParagraph"/>
        <w:spacing w:after="80" w:line="240" w:lineRule="auto"/>
        <w:ind w:left="0"/>
        <w:rPr>
          <w:rFonts w:ascii="Helvetica" w:hAnsi="Helvetica" w:cs="Helvetica"/>
        </w:rPr>
      </w:pPr>
    </w:p>
    <w:p w:rsidRPr="00FD4D4A" w:rsidR="00EB0D35" w:rsidP="00EB0D35" w:rsidRDefault="00EB0D35">
      <w:pPr>
        <w:pStyle w:val="Heading2"/>
        <w:rPr>
          <w:rFonts w:ascii="Helvetica" w:hAnsi="Helvetica" w:cs="Helvetica"/>
          <w:i w:val="0"/>
          <w:sz w:val="22"/>
          <w:szCs w:val="22"/>
        </w:rPr>
      </w:pPr>
      <w:r w:rsidRPr="00FD4D4A">
        <w:rPr>
          <w:rFonts w:ascii="Helvetica" w:hAnsi="Helvetica" w:cs="Helvetica"/>
          <w:i w:val="0"/>
          <w:sz w:val="22"/>
          <w:szCs w:val="22"/>
        </w:rPr>
        <w:t>Future fitness &amp; well-being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Does the person have any continuing health problems that might affect attendance or fitness for duties in future?</w:t>
      </w:r>
    </w:p>
    <w:p w:rsidRPr="00FD4D4A" w:rsidR="00EB0D35" w:rsidP="00FD4D4A" w:rsidRDefault="00EB0D35">
      <w:pPr>
        <w:pStyle w:val="ListParagraph"/>
        <w:numPr>
          <w:ilvl w:val="1"/>
          <w:numId w:val="5"/>
        </w:numPr>
        <w:rPr>
          <w:rFonts w:ascii="Helvetica" w:hAnsi="Helvetica" w:cs="Helvetica"/>
          <w:vertAlign w:val="superscript"/>
        </w:rPr>
      </w:pPr>
      <w:r w:rsidRPr="00FD4D4A">
        <w:rPr>
          <w:rFonts w:ascii="Helvetica" w:hAnsi="Helvetica" w:cs="Helvetica"/>
        </w:rPr>
        <w:t>If yes, consider referral for an Occupational Health opinion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Will the person need time away from work to attend doctor’s appointments </w:t>
      </w:r>
      <w:proofErr w:type="spellStart"/>
      <w:proofErr w:type="gramStart"/>
      <w:r w:rsidRPr="00FD4D4A">
        <w:rPr>
          <w:rFonts w:ascii="Helvetica" w:hAnsi="Helvetica" w:cs="Helvetica"/>
        </w:rPr>
        <w:t>etc?Does</w:t>
      </w:r>
      <w:proofErr w:type="spellEnd"/>
      <w:proofErr w:type="gramEnd"/>
      <w:r w:rsidRPr="00FD4D4A">
        <w:rPr>
          <w:rFonts w:ascii="Helvetica" w:hAnsi="Helvetica" w:cs="Helvetica"/>
        </w:rPr>
        <w:t xml:space="preserve"> the person have any problems in their work or personal life that might affect attendance or ability to cope with their work?</w:t>
      </w:r>
    </w:p>
    <w:p w:rsidRPr="00FD4D4A" w:rsidR="00EB0D35" w:rsidP="00FD4D4A" w:rsidRDefault="00EB0D35">
      <w:pPr>
        <w:pStyle w:val="ListParagraph"/>
        <w:numPr>
          <w:ilvl w:val="1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If yes, remind the person of support available via </w:t>
      </w:r>
      <w:r w:rsidRPr="00FD4D4A" w:rsidR="00AC1A7E">
        <w:rPr>
          <w:rFonts w:ascii="Helvetica" w:hAnsi="Helvetica" w:cs="Helvetica"/>
        </w:rPr>
        <w:t>Employee Assistance Programme</w:t>
      </w:r>
      <w:r w:rsidRPr="00FD4D4A">
        <w:rPr>
          <w:rFonts w:ascii="Helvetica" w:hAnsi="Helvetica" w:cs="Helvetica"/>
        </w:rPr>
        <w:t xml:space="preserve">, the staff counselling &amp; advice service.  </w:t>
      </w:r>
    </w:p>
    <w:p w:rsidRPr="00FD4D4A" w:rsidR="00EB0D35" w:rsidP="00FD4D4A" w:rsidRDefault="00EB0D35">
      <w:pPr>
        <w:pStyle w:val="ListParagraph"/>
        <w:numPr>
          <w:ilvl w:val="1"/>
          <w:numId w:val="5"/>
        </w:numPr>
        <w:spacing w:after="80"/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Discuss any set patterns of absence (if applicable) and expectations on future attendance </w:t>
      </w:r>
    </w:p>
    <w:p w:rsidRPr="00FD4D4A" w:rsidR="00EB0D35" w:rsidP="00EB0D35" w:rsidRDefault="00EB0D35">
      <w:pPr>
        <w:pStyle w:val="Heading2"/>
        <w:rPr>
          <w:rFonts w:ascii="Helvetica" w:hAnsi="Helvetica" w:cs="Helvetica"/>
          <w:i w:val="0"/>
          <w:sz w:val="22"/>
          <w:szCs w:val="22"/>
        </w:rPr>
      </w:pPr>
      <w:r w:rsidRPr="00FD4D4A">
        <w:rPr>
          <w:rFonts w:ascii="Helvetica" w:hAnsi="Helvetica" w:cs="Helvetica"/>
          <w:i w:val="0"/>
          <w:sz w:val="22"/>
          <w:szCs w:val="22"/>
        </w:rPr>
        <w:t>Resuming work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Update on any workplace developments whilst absent (e.g. changes in procedures, staff, important announcements)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Discuss handover of work covered by others whilst absent, if appropriate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Discuss operational impact of absence, including arrangements for dealing with backlogs of correspondence &amp; work tasks 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Discuss any required adjustments e.g. build-up in hours of work and duties (if one has been recommended by Occupational Health/GP) </w:t>
      </w:r>
    </w:p>
    <w:p w:rsidRPr="00FD4D4A" w:rsidR="00EB0D35" w:rsidP="00FD4D4A" w:rsidRDefault="00EB0D35">
      <w:pPr>
        <w:pStyle w:val="ListParagraph"/>
        <w:numPr>
          <w:ilvl w:val="0"/>
          <w:numId w:val="5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Review work plans or performance targets</w:t>
      </w:r>
    </w:p>
    <w:p w:rsidRPr="00FD4D4A" w:rsidR="00EB0D35" w:rsidP="00EB0D35" w:rsidRDefault="00EB0D35">
      <w:pPr>
        <w:pStyle w:val="Heading2"/>
        <w:rPr>
          <w:rFonts w:ascii="Helvetica" w:hAnsi="Helvetica" w:cs="Helvetica"/>
          <w:i w:val="0"/>
          <w:sz w:val="22"/>
          <w:szCs w:val="22"/>
        </w:rPr>
      </w:pPr>
      <w:r w:rsidRPr="00FD4D4A">
        <w:rPr>
          <w:rFonts w:ascii="Helvetica" w:hAnsi="Helvetica" w:cs="Helvetica"/>
          <w:i w:val="0"/>
          <w:sz w:val="22"/>
          <w:szCs w:val="22"/>
        </w:rPr>
        <w:lastRenderedPageBreak/>
        <w:t>Documentation</w:t>
      </w:r>
    </w:p>
    <w:p w:rsidRPr="00FD4D4A" w:rsidR="00EB0D35" w:rsidP="00FD4D4A" w:rsidRDefault="00EB0D35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Sickness absence notification completed </w:t>
      </w:r>
      <w:r w:rsidRPr="00FD4D4A" w:rsidR="00AC1A7E">
        <w:rPr>
          <w:rFonts w:ascii="Helvetica" w:hAnsi="Helvetica" w:cs="Helvetica"/>
        </w:rPr>
        <w:t xml:space="preserve">on </w:t>
      </w:r>
      <w:proofErr w:type="spellStart"/>
      <w:r w:rsidRPr="00FD4D4A" w:rsidR="00AC1A7E">
        <w:rPr>
          <w:rFonts w:ascii="Helvetica" w:hAnsi="Helvetica" w:cs="Helvetica"/>
        </w:rPr>
        <w:t>PeopleNet</w:t>
      </w:r>
      <w:proofErr w:type="spellEnd"/>
    </w:p>
    <w:p w:rsidRPr="00FD4D4A" w:rsidR="00EB0D35" w:rsidP="00FD4D4A" w:rsidRDefault="00EB0D35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Doctors certificate supplied (</w:t>
      </w:r>
      <w:r w:rsidRPr="00FD4D4A">
        <w:rPr>
          <w:rFonts w:ascii="Helvetica" w:hAnsi="Helvetica" w:cs="Helvetica"/>
          <w:i/>
        </w:rPr>
        <w:t>Required</w:t>
      </w:r>
      <w:r w:rsidRPr="00FD4D4A" w:rsidR="00FD4D4A">
        <w:rPr>
          <w:rFonts w:ascii="Helvetica" w:hAnsi="Helvetica" w:cs="Helvetica"/>
        </w:rPr>
        <w:t xml:space="preserve"> </w:t>
      </w:r>
      <w:r w:rsidRPr="00FD4D4A">
        <w:rPr>
          <w:rFonts w:ascii="Helvetica" w:hAnsi="Helvetica" w:cs="Helvetica"/>
        </w:rPr>
        <w:t>for absences of more than 7 calendar days)</w:t>
      </w:r>
    </w:p>
    <w:p w:rsidRPr="00FD4D4A" w:rsidR="00EB0D35" w:rsidP="00FD4D4A" w:rsidRDefault="00FD4D4A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 xml:space="preserve">Return to work </w:t>
      </w:r>
      <w:proofErr w:type="gramStart"/>
      <w:r w:rsidRPr="00FD4D4A">
        <w:rPr>
          <w:rFonts w:ascii="Helvetica" w:hAnsi="Helvetica" w:cs="Helvetica"/>
        </w:rPr>
        <w:t xml:space="preserve">form </w:t>
      </w:r>
      <w:r w:rsidRPr="00FD4D4A" w:rsidR="00EB0D35">
        <w:rPr>
          <w:rFonts w:ascii="Helvetica" w:hAnsi="Helvetica" w:cs="Helvetica"/>
        </w:rPr>
        <w:t xml:space="preserve"> and</w:t>
      </w:r>
      <w:proofErr w:type="gramEnd"/>
      <w:r w:rsidRPr="00FD4D4A" w:rsidR="00EB0D35">
        <w:rPr>
          <w:rFonts w:ascii="Helvetica" w:hAnsi="Helvetica" w:cs="Helvetica"/>
        </w:rPr>
        <w:t xml:space="preserve"> Doctors certificate (if applicable) sent to HR</w:t>
      </w:r>
      <w:r w:rsidRPr="00FD4D4A">
        <w:rPr>
          <w:rFonts w:ascii="Helvetica" w:hAnsi="Helvetica" w:cs="Helvetica"/>
        </w:rPr>
        <w:t>helpdesk@stmarys.ac.uk</w:t>
      </w:r>
    </w:p>
    <w:p w:rsidRPr="00FD4D4A" w:rsidR="00EB0D35" w:rsidP="00FD4D4A" w:rsidRDefault="00FD4D4A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FD4D4A">
        <w:rPr>
          <w:rFonts w:ascii="Helvetica" w:hAnsi="Helvetica" w:cs="Helvetica"/>
        </w:rPr>
        <w:t>Notes</w:t>
      </w:r>
      <w:r w:rsidRPr="00FD4D4A" w:rsidR="00EB0D35">
        <w:rPr>
          <w:rFonts w:ascii="Helvetica" w:hAnsi="Helvetica" w:cs="Helvetica"/>
        </w:rPr>
        <w:t xml:space="preserve"> of any significant issues discussed or agreements made</w:t>
      </w:r>
      <w:r w:rsidRPr="00FD4D4A">
        <w:rPr>
          <w:rFonts w:ascii="Helvetica" w:hAnsi="Helvetica" w:cs="Helvetica"/>
        </w:rPr>
        <w:t xml:space="preserve"> sent to HRhelpdesk@stmarys.ac.uk</w:t>
      </w:r>
    </w:p>
    <w:p w:rsidRPr="00FD4D4A" w:rsidR="00FD4D4A" w:rsidP="00EB0D35" w:rsidRDefault="00FD4D4A">
      <w:pPr>
        <w:rPr>
          <w:rFonts w:cs="Arial"/>
          <w:b/>
          <w:szCs w:val="22"/>
        </w:rPr>
      </w:pPr>
    </w:p>
    <w:p w:rsidRPr="00FD4D4A" w:rsidR="00EB0D35" w:rsidP="00EB0D35" w:rsidRDefault="00EB0D35">
      <w:pPr>
        <w:rPr>
          <w:rFonts w:ascii="Helvetica" w:hAnsi="Helvetica" w:cs="Helvetica"/>
          <w:szCs w:val="22"/>
        </w:rPr>
      </w:pPr>
      <w:r w:rsidRPr="00FD4D4A">
        <w:rPr>
          <w:rFonts w:ascii="Helvetica" w:hAnsi="Helvetica" w:cs="Helvetica"/>
          <w:b/>
          <w:szCs w:val="22"/>
        </w:rPr>
        <w:t xml:space="preserve">For further guidance see Sickness Absence Policy and Procedure </w:t>
      </w:r>
    </w:p>
    <w:sectPr w:rsidRPr="00FD4D4A" w:rsidR="00EB0D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F6" w:rsidRDefault="00FD16F6" w:rsidP="00AC1A7E">
      <w:r>
        <w:separator/>
      </w:r>
    </w:p>
  </w:endnote>
  <w:endnote w:type="continuationSeparator" w:id="0">
    <w:p w:rsidR="00FD16F6" w:rsidRDefault="00FD16F6" w:rsidP="00AC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F6" w:rsidRDefault="00FD16F6" w:rsidP="00AC1A7E">
      <w:r>
        <w:separator/>
      </w:r>
    </w:p>
  </w:footnote>
  <w:footnote w:type="continuationSeparator" w:id="0">
    <w:p w:rsidR="00FD16F6" w:rsidRDefault="00FD16F6" w:rsidP="00AC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7E" w:rsidRDefault="00AC1A7E">
    <w:pPr>
      <w:pStyle w:val="Header"/>
    </w:pPr>
    <w:r>
      <w:rPr>
        <w:noProof/>
        <w:lang w:eastAsia="en-GB"/>
      </w:rPr>
      <w:drawing>
        <wp:inline distT="0" distB="0" distL="0" distR="0" wp14:anchorId="444810CB" wp14:editId="1BB91404">
          <wp:extent cx="2052490" cy="1028700"/>
          <wp:effectExtent l="0" t="0" r="5080" b="0"/>
          <wp:docPr id="3" name="Picture 3" descr="http://staffnet/services-departments/marketing-design-communication/PublishingImages/New-VID-Templates-Downloads/Logos/Logo-with-Crest/St-Marys-Logo-With-Cres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PublishingImages/New-VID-Templates-Downloads/Logos/Logo-with-Crest/St-Marys-Logo-With-Crest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137" cy="103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255"/>
    <w:multiLevelType w:val="hybridMultilevel"/>
    <w:tmpl w:val="0FD00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CB5"/>
    <w:multiLevelType w:val="hybridMultilevel"/>
    <w:tmpl w:val="3BD26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322C"/>
    <w:multiLevelType w:val="hybridMultilevel"/>
    <w:tmpl w:val="0A4AF28C"/>
    <w:lvl w:ilvl="0" w:tplc="3B0ED7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F77"/>
    <w:multiLevelType w:val="hybridMultilevel"/>
    <w:tmpl w:val="809425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6CD5"/>
    <w:multiLevelType w:val="hybridMultilevel"/>
    <w:tmpl w:val="2AB4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615D"/>
    <w:multiLevelType w:val="hybridMultilevel"/>
    <w:tmpl w:val="CCBE3EB8"/>
    <w:lvl w:ilvl="0" w:tplc="3B0ED7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658DC"/>
    <w:multiLevelType w:val="hybridMultilevel"/>
    <w:tmpl w:val="78FA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7217"/>
    <w:multiLevelType w:val="hybridMultilevel"/>
    <w:tmpl w:val="3A2E4C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35"/>
    <w:rsid w:val="001C365A"/>
    <w:rsid w:val="007C30FD"/>
    <w:rsid w:val="00AC1A7E"/>
    <w:rsid w:val="00EB0D35"/>
    <w:rsid w:val="00FD16F6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C85E"/>
  <w15:chartTrackingRefBased/>
  <w15:docId w15:val="{6E54874E-0EFD-42C2-A3F5-6BE8FBCA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D3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B0D3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0D35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Strong">
    <w:name w:val="Strong"/>
    <w:qFormat/>
    <w:rsid w:val="00EB0D35"/>
    <w:rPr>
      <w:b/>
      <w:bCs/>
    </w:rPr>
  </w:style>
  <w:style w:type="character" w:styleId="Hyperlink">
    <w:name w:val="Hyperlink"/>
    <w:rsid w:val="00EB0D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D35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7E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7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Recent illness</vt:lpstr>
      <vt:lpstr>    Future fitness &amp; well-being</vt:lpstr>
      <vt:lpstr>    Resuming work</vt:lpstr>
      <vt:lpstr>    Documentation</vt:lpstr>
      <vt:lpstr>    Notes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Sickness absence checklist</dc:title>
  <dc:subject>Sickness absence checklist</dc:subject>
  <dc:creator>Lisa Bath</dc:creator>
  <cp:keywords>
  </cp:keywords>
  <dc:description>
  </dc:description>
  <cp:lastModifiedBy>Lisa Bath</cp:lastModifiedBy>
  <cp:revision>3</cp:revision>
  <dcterms:created xsi:type="dcterms:W3CDTF">2022-03-29T09:49:00Z</dcterms:created>
  <dcterms:modified xsi:type="dcterms:W3CDTF">2022-03-29T10:42:37Z</dcterms:modified>
</cp:coreProperties>
</file>