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259"/>
        <w:tblW w:w="14317" w:type="dxa"/>
        <w:tblLook w:val="04A0" w:firstRow="1" w:lastRow="0" w:firstColumn="1" w:lastColumn="0" w:noHBand="0" w:noVBand="1"/>
      </w:tblPr>
      <w:tblGrid>
        <w:gridCol w:w="516"/>
        <w:gridCol w:w="1048"/>
        <w:gridCol w:w="4292"/>
        <w:gridCol w:w="4208"/>
        <w:gridCol w:w="4253"/>
      </w:tblGrid>
      <w:tr w:rsidRPr="003551A5" w:rsidR="00EE7877" w:rsidTr="00DF6367">
        <w:trPr>
          <w:trHeight w:val="397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877" w:rsidP="00DF6367" w:rsidRDefault="00EE7877">
            <w:pPr>
              <w:pStyle w:val="Defaul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bookmarkStart w:name="_GoBack" w:id="0"/>
            <w:bookmarkEnd w:id="0"/>
            <w:r w:rsidRPr="005C70FF">
              <w:rPr>
                <w:rFonts w:ascii="Helvetica" w:hAnsi="Helvetica" w:cs="Helvetica"/>
                <w:b/>
                <w:sz w:val="22"/>
                <w:szCs w:val="22"/>
              </w:rPr>
              <w:t>Maximising Potential Conversation Tool</w:t>
            </w:r>
          </w:p>
          <w:p w:rsidR="00EE7877" w:rsidP="00DF6367" w:rsidRDefault="00EE7877">
            <w:pPr>
              <w:pStyle w:val="Default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:rsidRPr="00F602F5" w:rsidR="00EE7877" w:rsidP="00DF6367" w:rsidRDefault="00EE78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000000"/>
                <w:sz w:val="14"/>
                <w:szCs w:val="36"/>
                <w:lang w:eastAsia="en-GB"/>
              </w:rPr>
            </w:pPr>
          </w:p>
          <w:p w:rsidRPr="003551A5" w:rsidR="00EE7877" w:rsidP="00DF6367" w:rsidRDefault="00EE7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en-GB"/>
              </w:rPr>
            </w:pPr>
          </w:p>
        </w:tc>
      </w:tr>
      <w:tr w:rsidRPr="00895255" w:rsidR="00EE7877" w:rsidTr="00DF6367">
        <w:trPr>
          <w:trHeight w:val="2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lang w:eastAsia="en-GB"/>
              </w:rPr>
            </w:pPr>
          </w:p>
        </w:tc>
        <w:tc>
          <w:tcPr>
            <w:tcW w:w="1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2D050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Potential - Ability + Commitment + Motivation</w:t>
            </w:r>
          </w:p>
        </w:tc>
      </w:tr>
      <w:tr w:rsidRPr="00895255" w:rsidR="00EE7877" w:rsidTr="00DF6367">
        <w:trPr>
          <w:trHeight w:val="323"/>
        </w:trPr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lang w:eastAsia="en-GB"/>
              </w:rPr>
            </w:pPr>
          </w:p>
        </w:tc>
        <w:tc>
          <w:tcPr>
            <w:tcW w:w="4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Low/Limited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Medium/Can be developed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High/Seeks new challenge</w:t>
            </w:r>
          </w:p>
        </w:tc>
      </w:tr>
      <w:tr w:rsidRPr="00895255" w:rsidR="00EE7877" w:rsidTr="00DF6367">
        <w:trPr>
          <w:trHeight w:val="2222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extDirection w:val="tbRl"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Performance - WHAT and HOW they accomplish objectives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High</w:t>
            </w:r>
          </w:p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color w:val="000000"/>
                <w:lang w:eastAsia="en-GB"/>
              </w:rPr>
              <w:t> </w:t>
            </w:r>
          </w:p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Above target</w:t>
            </w:r>
          </w:p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color w:val="000000"/>
                <w:lang w:eastAsia="en-GB"/>
              </w:rPr>
              <w:t> </w:t>
            </w:r>
          </w:p>
        </w:tc>
        <w:tc>
          <w:tcPr>
            <w:tcW w:w="4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hd w:val="clear" w:color="auto" w:fill="FFFF00"/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Key contributor</w:t>
            </w:r>
          </w:p>
          <w:p w:rsidRPr="00C13CA1" w:rsidR="00EE7877" w:rsidP="00DF6367" w:rsidRDefault="00EE7877">
            <w:pPr>
              <w:shd w:val="clear" w:color="auto" w:fill="FFFF00"/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hd w:val="clear" w:color="auto" w:fill="FFFF00"/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High performance, low potential</w:t>
            </w:r>
          </w:p>
          <w:p w:rsidRPr="00C13CA1" w:rsidR="00EE7877" w:rsidP="00DF6367" w:rsidRDefault="00EE7877">
            <w:pPr>
              <w:shd w:val="clear" w:color="auto" w:fill="FFFF00"/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hd w:val="clear" w:color="auto" w:fill="FFFF00"/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High performer, hard to replace. Possibly a specialist or expert. Consistently adds value. Reached career potential. Retain, reward, help with developing others. Broaden reach?</w:t>
            </w:r>
          </w:p>
        </w:tc>
        <w:tc>
          <w:tcPr>
            <w:tcW w:w="4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Strong performer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High performance, medium potential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Consistently meets/usually exceeds. Ready for additional challenge. Potential to perform in another role or at same level (transferable skills). More value may be realised.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Star performer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High performance, high potential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Capacity and/or ability for immediate advancement. Clear potential beyond immediate role. Highest potential, best for senior succession. Reward, recognise, promote, develop soon.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Pr="00895255" w:rsidR="00EE7877" w:rsidTr="00DF6367">
        <w:trPr>
          <w:trHeight w:val="1654"/>
        </w:trPr>
        <w:tc>
          <w:tcPr>
            <w:tcW w:w="51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Medium</w:t>
            </w:r>
          </w:p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color w:val="000000"/>
                <w:lang w:eastAsia="en-GB"/>
              </w:rPr>
              <w:t> </w:t>
            </w:r>
          </w:p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On target</w:t>
            </w:r>
          </w:p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color w:val="000000"/>
                <w:lang w:eastAsia="en-GB"/>
              </w:rPr>
              <w:t> </w:t>
            </w:r>
          </w:p>
        </w:tc>
        <w:tc>
          <w:tcPr>
            <w:tcW w:w="4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2525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Acceptable performer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Consistent performance, low potential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Meeting expectations. Not stretching themselves. Valued, possibly as a specialist. Engage, focus, motivate to identify potential blockers to higher performance/potential.</w:t>
            </w:r>
          </w:p>
        </w:tc>
        <w:tc>
          <w:tcPr>
            <w:tcW w:w="4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Core performer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Consistent performance, medium potential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 xml:space="preserve">May have potential to move through lateral move or bigger responsibility. Highly valued </w:t>
            </w:r>
            <w:r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individual</w:t>
            </w: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, but needs to be tested to ensure capability is maximised.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hd w:val="clear" w:color="auto" w:fill="00B0F0"/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Rising star</w:t>
            </w:r>
          </w:p>
          <w:p w:rsidRPr="00C13CA1" w:rsidR="00EE7877" w:rsidP="00DF6367" w:rsidRDefault="00EE7877">
            <w:pPr>
              <w:shd w:val="clear" w:color="auto" w:fill="00B0F0"/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hd w:val="clear" w:color="auto" w:fill="00B0F0"/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Medium performance, high potential</w:t>
            </w:r>
          </w:p>
          <w:p w:rsidRPr="00C13CA1" w:rsidR="00EE7877" w:rsidP="00DF6367" w:rsidRDefault="00EE7877">
            <w:pPr>
              <w:shd w:val="clear" w:color="auto" w:fill="00B0F0"/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hd w:val="clear" w:color="auto" w:fill="00B0F0"/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Visible capacity and/or capability for progression. Needs clear personal objectives/new role or remit to drive performance up.</w:t>
            </w:r>
          </w:p>
        </w:tc>
      </w:tr>
      <w:tr w:rsidRPr="00895255" w:rsidR="00EE7877" w:rsidTr="00DF6367">
        <w:trPr>
          <w:trHeight w:val="557"/>
        </w:trPr>
        <w:tc>
          <w:tcPr>
            <w:tcW w:w="51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Low</w:t>
            </w:r>
          </w:p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color w:val="000000"/>
                <w:lang w:eastAsia="en-GB"/>
              </w:rPr>
              <w:t> </w:t>
            </w:r>
          </w:p>
          <w:p w:rsidRPr="00895255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  <w:t>Below target</w:t>
            </w:r>
          </w:p>
          <w:p w:rsidRPr="00895255" w:rsidR="00EE7877" w:rsidP="00DF6367" w:rsidRDefault="00EE7877">
            <w:pPr>
              <w:spacing w:after="0" w:line="240" w:lineRule="auto"/>
              <w:rPr>
                <w:rFonts w:ascii="Helvetica" w:hAnsi="Helvetica" w:eastAsia="Times New Roman" w:cs="Helvetica"/>
                <w:b/>
                <w:bCs/>
                <w:color w:val="000000"/>
                <w:lang w:eastAsia="en-GB"/>
              </w:rPr>
            </w:pPr>
            <w:r w:rsidRPr="00895255">
              <w:rPr>
                <w:rFonts w:ascii="Helvetica" w:hAnsi="Helvetica" w:eastAsia="Times New Roman" w:cs="Helvetica"/>
                <w:color w:val="000000"/>
                <w:lang w:eastAsia="en-GB"/>
              </w:rPr>
              <w:t> </w:t>
            </w:r>
          </w:p>
        </w:tc>
        <w:tc>
          <w:tcPr>
            <w:tcW w:w="4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2525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Unsatisfactory performer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Low/unacceptable performance, low potential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Performance/potential exit needs to be managed. Corrective action needed quickly.</w:t>
            </w:r>
          </w:p>
        </w:tc>
        <w:tc>
          <w:tcPr>
            <w:tcW w:w="4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2525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Marginal performer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Cs/>
                <w:color w:val="000000"/>
                <w:sz w:val="20"/>
                <w:szCs w:val="20"/>
                <w:lang w:eastAsia="en-GB"/>
              </w:rPr>
              <w:t>Low performance, medium potential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Cs/>
                <w:color w:val="000000"/>
                <w:sz w:val="20"/>
                <w:szCs w:val="20"/>
                <w:lang w:eastAsia="en-GB"/>
              </w:rPr>
              <w:t>May be new in company/role or mismatched obscuring ability in wrong role. Has potential to improve performance or take more</w:t>
            </w: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3CA1">
              <w:rPr>
                <w:rFonts w:ascii="Helvetica" w:hAnsi="Helvetica" w:eastAsia="Times New Roman" w:cs="Helvetica"/>
                <w:bCs/>
                <w:color w:val="000000"/>
                <w:sz w:val="20"/>
                <w:szCs w:val="20"/>
                <w:lang w:eastAsia="en-GB"/>
              </w:rPr>
              <w:t>responsibility. Test in role/consider move.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hideMark/>
          </w:tcPr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  <w:t>Emerging star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Low performance, high potential</w:t>
            </w: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</w:pPr>
          </w:p>
          <w:p w:rsidRPr="00C13CA1" w:rsidR="00EE7877" w:rsidP="00DF6367" w:rsidRDefault="00EE7877">
            <w:pPr>
              <w:spacing w:after="0" w:line="240" w:lineRule="auto"/>
              <w:jc w:val="center"/>
              <w:rPr>
                <w:rFonts w:ascii="Helvetica" w:hAnsi="Helvetica" w:eastAsia="Times New Roman" w:cs="Helvetic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CA1">
              <w:rPr>
                <w:rFonts w:ascii="Helvetica" w:hAnsi="Helvetica" w:eastAsia="Times New Roman" w:cs="Helvetica"/>
                <w:color w:val="000000"/>
                <w:sz w:val="20"/>
                <w:szCs w:val="20"/>
                <w:lang w:eastAsia="en-GB"/>
              </w:rPr>
              <w:t>Possibly a novice/new entrant or new in role, showing high potential. Has demonstrated high potential in previous roles. May need to focus more on current position before a move.</w:t>
            </w:r>
          </w:p>
        </w:tc>
      </w:tr>
    </w:tbl>
    <w:p w:rsidR="00EE7877" w:rsidRDefault="00EE7877">
      <w:r>
        <w:rPr>
          <w:rFonts w:ascii="Helvetica" w:hAnsi="Helvetica" w:cs="Helvetica"/>
          <w:b/>
        </w:rPr>
        <w:t xml:space="preserve">                            </w:t>
      </w:r>
      <w:r>
        <w:rPr>
          <w:rFonts w:ascii="Helvetica" w:hAnsi="Helvetica" w:cs="Helvetica"/>
          <w:b/>
          <w:noProof/>
        </w:rPr>
        <w:t xml:space="preserve">                 </w:t>
      </w:r>
    </w:p>
    <w:sectPr w:rsidR="00EE7877" w:rsidSect="00EE78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7"/>
    <w:rsid w:val="00E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CE87A-F762-4478-8684-D5E69D4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7877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Maximising Potential Conversation Tool</dc:title>
  <dc:subject>9 box grid</dc:subject>
  <dc:creator>Lisa Bath</dc:creator>
  <cp:keywords>
  </cp:keywords>
  <dc:description>
  </dc:description>
  <cp:lastModifiedBy>Lisa Bath</cp:lastModifiedBy>
  <cp:revision>1</cp:revision>
  <dcterms:created xsi:type="dcterms:W3CDTF">2022-03-24T11:57:00Z</dcterms:created>
  <dcterms:modified xsi:type="dcterms:W3CDTF">2022-03-24T11:59:26Z</dcterms:modified>
</cp:coreProperties>
</file>