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5" w:type="dxa"/>
        <w:tblLayout w:type="fixed"/>
        <w:tblLook w:val="06A0" w:firstRow="1" w:lastRow="0" w:firstColumn="1" w:lastColumn="0" w:noHBand="1" w:noVBand="1"/>
      </w:tblPr>
      <w:tblGrid>
        <w:gridCol w:w="1139"/>
        <w:gridCol w:w="2370"/>
        <w:gridCol w:w="5986"/>
      </w:tblGrid>
      <w:tr w:rsidR="1ED89AFD" w:rsidTr="2A315CFF" w14:paraId="27A78550">
        <w:tc>
          <w:tcPr>
            <w:tcW w:w="1139" w:type="dxa"/>
            <w:tcMar/>
            <w:vAlign w:val="top"/>
          </w:tcPr>
          <w:p w:rsidR="1ED89AFD" w:rsidP="1ED89AFD" w:rsidRDefault="1ED89AFD" w14:paraId="46675B2C" w14:textId="2524116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ED89AFD" w:rsidR="1ED89A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Date</w:t>
            </w:r>
          </w:p>
          <w:p w:rsidR="1ED89AFD" w:rsidP="1ED89AFD" w:rsidRDefault="1ED89AFD" w14:paraId="0C42B1FE" w14:textId="05C27A14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1ED89AFD" w:rsidR="1ED89A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2022-3</w:t>
            </w:r>
          </w:p>
        </w:tc>
        <w:tc>
          <w:tcPr>
            <w:tcW w:w="2370" w:type="dxa"/>
            <w:tcMar/>
            <w:vAlign w:val="top"/>
          </w:tcPr>
          <w:p w:rsidR="1ED89AFD" w:rsidP="1ED89AFD" w:rsidRDefault="1ED89AFD" w14:paraId="68B3FE3B" w14:textId="3A30B414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ED89AFD" w:rsidR="1ED89A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Actions / Provision</w:t>
            </w:r>
          </w:p>
        </w:tc>
        <w:tc>
          <w:tcPr>
            <w:tcW w:w="5986" w:type="dxa"/>
            <w:tcMar/>
            <w:vAlign w:val="top"/>
          </w:tcPr>
          <w:p w:rsidR="1ED89AFD" w:rsidP="1ED89AFD" w:rsidRDefault="1ED89AFD" w14:paraId="7D2F5227" w14:textId="1350C265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ED89AFD" w:rsidR="1ED89A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Trainee acquisition of ‘Learn How To......’ (CCF 5)</w:t>
            </w:r>
          </w:p>
        </w:tc>
      </w:tr>
      <w:tr w:rsidR="1ED89AFD" w:rsidTr="2A315CFF" w14:paraId="5B9C97DD">
        <w:tc>
          <w:tcPr>
            <w:tcW w:w="1139" w:type="dxa"/>
            <w:tcMar/>
            <w:vAlign w:val="top"/>
          </w:tcPr>
          <w:p w:rsidR="1ED89AFD" w:rsidP="386ACCAC" w:rsidRDefault="1ED89AFD" w14:paraId="3FAC8542" w14:textId="2B1BB49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Oct</w:t>
            </w:r>
          </w:p>
        </w:tc>
        <w:tc>
          <w:tcPr>
            <w:tcW w:w="2370" w:type="dxa"/>
            <w:tcMar/>
            <w:vAlign w:val="top"/>
          </w:tcPr>
          <w:p w:rsidR="1ED89AFD" w:rsidP="2A315CFF" w:rsidRDefault="1ED89AFD" w14:paraId="622243F4" w14:textId="31F66F0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A315CFF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Professional Task (1)– TA for a day! A day in the life of</w:t>
            </w:r>
            <w:proofErr w:type="gramStart"/>
            <w:r w:rsidRPr="2A315CFF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.....</w:t>
            </w:r>
            <w:proofErr w:type="gramEnd"/>
          </w:p>
          <w:p w:rsidR="1ED89AFD" w:rsidP="2A315CFF" w:rsidRDefault="1ED89AFD" w14:paraId="694A9B8F" w14:textId="6B5D7D1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  <w:r w:rsidRPr="2A315CFF" w:rsidR="4C42E8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To be completed w/c 10</w:t>
            </w:r>
            <w:r w:rsidRPr="2A315CFF" w:rsidR="4C42E8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vertAlign w:val="superscript"/>
                <w:lang w:val="en-US"/>
              </w:rPr>
              <w:t>th</w:t>
            </w:r>
            <w:r w:rsidRPr="2A315CFF" w:rsidR="4C42E8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 Oct</w:t>
            </w:r>
          </w:p>
        </w:tc>
        <w:tc>
          <w:tcPr>
            <w:tcW w:w="5986" w:type="dxa"/>
            <w:tcMar/>
            <w:vAlign w:val="top"/>
          </w:tcPr>
          <w:p w:rsidR="1ED89AFD" w:rsidP="386ACCAC" w:rsidRDefault="1ED89AFD" w14:paraId="40CE6B7F" w14:textId="108D8DD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18"/>
                <w:szCs w:val="18"/>
                <w:lang w:val="en-US"/>
              </w:rPr>
              <w:t>Making effective use of teaching assistants and other adults in the classroom under supervision of expert colleagues</w:t>
            </w:r>
          </w:p>
        </w:tc>
      </w:tr>
      <w:tr w:rsidR="1ED89AFD" w:rsidTr="2A315CFF" w14:paraId="50FA203F">
        <w:tc>
          <w:tcPr>
            <w:tcW w:w="1139" w:type="dxa"/>
            <w:tcMar/>
            <w:vAlign w:val="top"/>
          </w:tcPr>
          <w:p w:rsidR="1ED89AFD" w:rsidP="386ACCAC" w:rsidRDefault="1ED89AFD" w14:paraId="5CD2BB93" w14:textId="5DF2968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Nov</w:t>
            </w:r>
          </w:p>
        </w:tc>
        <w:tc>
          <w:tcPr>
            <w:tcW w:w="2370" w:type="dxa"/>
            <w:tcMar/>
            <w:vAlign w:val="top"/>
          </w:tcPr>
          <w:p w:rsidR="1ED89AFD" w:rsidP="386ACCAC" w:rsidRDefault="1ED89AFD" w14:paraId="0129B81D" w14:textId="1AD823F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Professional Task (2) – Pupil pursuit and reflection </w:t>
            </w:r>
          </w:p>
          <w:p w:rsidR="1ED89AFD" w:rsidP="386ACCAC" w:rsidRDefault="1ED89AFD" w14:paraId="1E022328" w14:textId="765B8D6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To be completed w/c 31</w:t>
            </w: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vertAlign w:val="superscript"/>
                <w:lang w:val="en-US"/>
              </w:rPr>
              <w:t>st</w:t>
            </w: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 Oct</w:t>
            </w:r>
          </w:p>
          <w:p w:rsidR="1ED89AFD" w:rsidP="386ACCAC" w:rsidRDefault="1ED89AFD" w14:paraId="3AAA8F42" w14:textId="2C3FA4A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986" w:type="dxa"/>
            <w:tcMar/>
            <w:vAlign w:val="top"/>
          </w:tcPr>
          <w:p w:rsidR="1ED89AFD" w:rsidP="386ACCAC" w:rsidRDefault="1ED89AFD" w14:paraId="6E35E645" w14:textId="7DA974B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1ED89AFD" w:rsidP="386ACCAC" w:rsidRDefault="1ED89AFD" w14:paraId="02B4BEC7" w14:textId="2A609F9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1ED89AFD" w:rsidP="386ACCAC" w:rsidRDefault="1ED89AFD" w14:paraId="2288DD3E" w14:textId="0A0BD28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1ED89AFD" w:rsidP="386ACCAC" w:rsidRDefault="1ED89AFD" w14:paraId="03465D9B" w14:textId="6DF1D71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18"/>
                <w:szCs w:val="18"/>
                <w:lang w:val="en-US"/>
              </w:rPr>
              <w:t>Working closely with the Special Educational Needs Co-Ordinator (SENCO) and special education professionals and the Designated Safeguarding Lead (DSL) under supervision of expert colleagues.</w:t>
            </w:r>
          </w:p>
        </w:tc>
      </w:tr>
      <w:tr w:rsidR="1ED89AFD" w:rsidTr="2A315CFF" w14:paraId="40AB7698">
        <w:tc>
          <w:tcPr>
            <w:tcW w:w="1139" w:type="dxa"/>
            <w:tcMar/>
            <w:vAlign w:val="top"/>
          </w:tcPr>
          <w:p w:rsidR="1ED89AFD" w:rsidP="386ACCAC" w:rsidRDefault="1ED89AFD" w14:paraId="63C4D599" w14:textId="08A4B9E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Dec</w:t>
            </w:r>
          </w:p>
        </w:tc>
        <w:tc>
          <w:tcPr>
            <w:tcW w:w="2370" w:type="dxa"/>
            <w:tcMar/>
            <w:vAlign w:val="top"/>
          </w:tcPr>
          <w:p w:rsidR="1ED89AFD" w:rsidP="386ACCAC" w:rsidRDefault="1ED89AFD" w14:paraId="5A978919" w14:textId="247C78E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SEND project planning – Tutors and trainees</w:t>
            </w:r>
          </w:p>
          <w:p w:rsidR="1ED89AFD" w:rsidP="386ACCAC" w:rsidRDefault="1ED89AFD" w14:paraId="7F561BD6" w14:textId="7EF6CB8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lang w:val="en-US"/>
              </w:rPr>
            </w:pPr>
          </w:p>
        </w:tc>
        <w:tc>
          <w:tcPr>
            <w:tcW w:w="5986" w:type="dxa"/>
            <w:tcMar/>
            <w:vAlign w:val="top"/>
          </w:tcPr>
          <w:p w:rsidR="1ED89AFD" w:rsidP="386ACCAC" w:rsidRDefault="1ED89AFD" w14:paraId="26DE7154" w14:textId="5C13421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18"/>
                <w:szCs w:val="18"/>
                <w:lang w:val="en-US"/>
              </w:rPr>
              <w:t xml:space="preserve">Identifying pupils who need new content further broken down. </w:t>
            </w:r>
          </w:p>
          <w:p w:rsidR="1ED89AFD" w:rsidP="386ACCAC" w:rsidRDefault="1ED89AFD" w14:paraId="1C511E4B" w14:textId="41D3880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18"/>
                <w:szCs w:val="18"/>
                <w:lang w:val="en-US"/>
              </w:rPr>
              <w:t>Making use of formative assessment.</w:t>
            </w:r>
          </w:p>
          <w:p w:rsidR="1ED89AFD" w:rsidP="386ACCAC" w:rsidRDefault="1ED89AFD" w14:paraId="52A166C9" w14:textId="6A71845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18"/>
                <w:szCs w:val="18"/>
                <w:lang w:val="en-US"/>
              </w:rPr>
              <w:t>Making use of well-designed resources (</w:t>
            </w:r>
            <w:bookmarkStart w:name="_Int_QbBV9eK1" w:id="96254457"/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18"/>
                <w:szCs w:val="18"/>
                <w:lang w:val="en-US"/>
              </w:rPr>
              <w:t>e.g.</w:t>
            </w:r>
            <w:bookmarkEnd w:id="96254457"/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18"/>
                <w:szCs w:val="18"/>
                <w:lang w:val="en-US"/>
              </w:rPr>
              <w:t xml:space="preserve"> textbooks).</w:t>
            </w:r>
          </w:p>
          <w:p w:rsidR="1ED89AFD" w:rsidP="386ACCAC" w:rsidRDefault="1ED89AFD" w14:paraId="1B29BEB7" w14:textId="7F8C873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18"/>
                <w:szCs w:val="18"/>
                <w:lang w:val="en-US"/>
              </w:rPr>
              <w:t>Planning to connect new content with pupils' existing knowledge or providing additional pre-teaching if pupils lack critical knowledge</w:t>
            </w:r>
          </w:p>
          <w:p w:rsidR="1ED89AFD" w:rsidP="386ACCAC" w:rsidRDefault="1ED89AFD" w14:paraId="38F7974B" w14:textId="17E3531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18"/>
                <w:szCs w:val="18"/>
                <w:lang w:val="en-US"/>
              </w:rPr>
              <w:t>Building in additional practice or removing unnecessary expositions.</w:t>
            </w:r>
          </w:p>
          <w:p w:rsidR="1ED89AFD" w:rsidP="386ACCAC" w:rsidRDefault="1ED89AFD" w14:paraId="69B8C337" w14:textId="102DC1B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18"/>
                <w:szCs w:val="18"/>
                <w:lang w:val="en-US"/>
              </w:rPr>
              <w:t>Reframing questions to provide greater scaffolding or greater stretch.</w:t>
            </w:r>
          </w:p>
          <w:p w:rsidR="1ED89AFD" w:rsidP="386ACCAC" w:rsidRDefault="1ED89AFD" w14:paraId="1AC8C96C" w14:textId="1A652C8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18"/>
                <w:szCs w:val="18"/>
                <w:lang w:val="en-US"/>
              </w:rPr>
              <w:t>Applying high expectations to all groups, and ensuring all pupils have access to a rich curriculum</w:t>
            </w:r>
          </w:p>
        </w:tc>
      </w:tr>
      <w:tr w:rsidR="1ED89AFD" w:rsidTr="2A315CFF" w14:paraId="6D2023FB">
        <w:tc>
          <w:tcPr>
            <w:tcW w:w="1139" w:type="dxa"/>
            <w:tcMar/>
            <w:vAlign w:val="top"/>
          </w:tcPr>
          <w:p w:rsidR="1ED89AFD" w:rsidP="386ACCAC" w:rsidRDefault="1ED89AFD" w14:paraId="6CB63D9D" w14:textId="303AA07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Jan</w:t>
            </w:r>
          </w:p>
        </w:tc>
        <w:tc>
          <w:tcPr>
            <w:tcW w:w="2370" w:type="dxa"/>
            <w:tcMar/>
            <w:vAlign w:val="top"/>
          </w:tcPr>
          <w:p w:rsidR="1ED89AFD" w:rsidP="386ACCAC" w:rsidRDefault="1ED89AFD" w14:paraId="6B63428D" w14:textId="7B13EE9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SEND project delivery: Weds 11</w:t>
            </w: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vertAlign w:val="superscript"/>
                <w:lang w:val="en-US"/>
              </w:rPr>
              <w:t>th</w:t>
            </w: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 Jan / Weds 25</w:t>
            </w: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vertAlign w:val="superscript"/>
                <w:lang w:val="en-US"/>
              </w:rPr>
              <w:t>th</w:t>
            </w: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 Jan / Weds 1</w:t>
            </w: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vertAlign w:val="superscript"/>
                <w:lang w:val="en-US"/>
              </w:rPr>
              <w:t>st</w:t>
            </w: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 Feb </w:t>
            </w:r>
          </w:p>
          <w:p w:rsidR="1ED89AFD" w:rsidP="386ACCAC" w:rsidRDefault="1ED89AFD" w14:paraId="7A4CA279" w14:textId="61644DD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</w:p>
          <w:p w:rsidR="1ED89AFD" w:rsidP="386ACCAC" w:rsidRDefault="1ED89AFD" w14:paraId="69FDBE70" w14:textId="5AB0A7F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Completion of RPJ 3 </w:t>
            </w: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– suggested</w:t>
            </w: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 Adaptive teaching foci</w:t>
            </w:r>
          </w:p>
          <w:p w:rsidR="1ED89AFD" w:rsidP="386ACCAC" w:rsidRDefault="1ED89AFD" w14:paraId="2349E417" w14:textId="0C05C88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986" w:type="dxa"/>
            <w:tcMar/>
            <w:vAlign w:val="top"/>
          </w:tcPr>
          <w:p w:rsidR="1ED89AFD" w:rsidP="386ACCAC" w:rsidRDefault="1ED89AFD" w14:paraId="56AA5766" w14:textId="4401626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18"/>
                <w:szCs w:val="18"/>
                <w:lang w:val="en-US"/>
              </w:rPr>
              <w:t>Support pupils with a range of additional needs, including how to use the SEND Code of Practice, which provides additional guidance on supporting pupils with SEND effectively.</w:t>
            </w:r>
          </w:p>
          <w:p w:rsidR="1ED89AFD" w:rsidP="386ACCAC" w:rsidRDefault="1ED89AFD" w14:paraId="6624A0F3" w14:textId="2F1F002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1ED89AFD" w:rsidP="386ACCAC" w:rsidRDefault="1ED89AFD" w14:paraId="12096F7A" w14:textId="1257447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1ED89AFD" w:rsidP="386ACCAC" w:rsidRDefault="1ED89AFD" w14:paraId="716FFDFE" w14:textId="36CBBC9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18"/>
                <w:szCs w:val="18"/>
                <w:lang w:val="en-US"/>
              </w:rPr>
              <w:t xml:space="preserve">Identifying pupils who need new content further broken down. </w:t>
            </w:r>
          </w:p>
          <w:p w:rsidR="1ED89AFD" w:rsidP="386ACCAC" w:rsidRDefault="1ED89AFD" w14:paraId="3D3054AC" w14:textId="75E46DC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18"/>
                <w:szCs w:val="18"/>
                <w:lang w:val="en-US"/>
              </w:rPr>
              <w:t>Making use of formative assessment.</w:t>
            </w:r>
          </w:p>
          <w:p w:rsidR="1ED89AFD" w:rsidP="386ACCAC" w:rsidRDefault="1ED89AFD" w14:paraId="1EE65B68" w14:textId="4298BF4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18"/>
                <w:szCs w:val="18"/>
                <w:lang w:val="en-US"/>
              </w:rPr>
              <w:t>Making use of well-designed resources (</w:t>
            </w:r>
            <w:bookmarkStart w:name="_Int_hOOSmkMd" w:id="134574425"/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18"/>
                <w:szCs w:val="18"/>
                <w:lang w:val="en-US"/>
              </w:rPr>
              <w:t>e.g.</w:t>
            </w:r>
            <w:bookmarkEnd w:id="134574425"/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18"/>
                <w:szCs w:val="18"/>
                <w:lang w:val="en-US"/>
              </w:rPr>
              <w:t xml:space="preserve"> textbooks).</w:t>
            </w:r>
          </w:p>
          <w:p w:rsidR="1ED89AFD" w:rsidP="386ACCAC" w:rsidRDefault="1ED89AFD" w14:paraId="657C0B5A" w14:textId="34BDF2F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18"/>
                <w:szCs w:val="18"/>
                <w:lang w:val="en-US"/>
              </w:rPr>
              <w:t>Planning to connect new content with pupils' existing knowledge or providing additional pre-teaching if pupils lack critical knowledge</w:t>
            </w:r>
          </w:p>
          <w:p w:rsidR="1ED89AFD" w:rsidP="386ACCAC" w:rsidRDefault="1ED89AFD" w14:paraId="22D45C50" w14:textId="64E13A4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18"/>
                <w:szCs w:val="18"/>
                <w:lang w:val="en-US"/>
              </w:rPr>
              <w:t>Building in additional practice or removing unnecessary expositions.</w:t>
            </w:r>
          </w:p>
          <w:p w:rsidR="1ED89AFD" w:rsidP="386ACCAC" w:rsidRDefault="1ED89AFD" w14:paraId="666637BA" w14:textId="3DEBC4E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18"/>
                <w:szCs w:val="18"/>
                <w:lang w:val="en-US"/>
              </w:rPr>
              <w:t>Reframing questions to provide greater scaffolding or greater stretch.</w:t>
            </w:r>
          </w:p>
          <w:p w:rsidR="1ED89AFD" w:rsidP="386ACCAC" w:rsidRDefault="1ED89AFD" w14:paraId="0A4FCB55" w14:textId="4E80C9B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18"/>
                <w:szCs w:val="18"/>
                <w:lang w:val="en-US"/>
              </w:rPr>
              <w:t>Applying high expectations to all groups, and ensuring all pupils have access to a rich curriculum</w:t>
            </w:r>
          </w:p>
          <w:p w:rsidR="1ED89AFD" w:rsidP="386ACCAC" w:rsidRDefault="1ED89AFD" w14:paraId="0E1B6CF4" w14:textId="626F8A0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18"/>
                <w:szCs w:val="18"/>
                <w:lang w:val="en-US"/>
              </w:rPr>
              <w:t>Making effective use of teaching assistants and other adults in the classroom under supervision of expert colleagues</w:t>
            </w:r>
          </w:p>
          <w:p w:rsidR="1ED89AFD" w:rsidP="386ACCAC" w:rsidRDefault="1ED89AFD" w14:paraId="5016CC37" w14:textId="17E0FB9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1ED89AFD" w:rsidP="386ACCAC" w:rsidRDefault="1ED89AFD" w14:paraId="5557A58C" w14:textId="6400F47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1ED89AFD" w:rsidTr="2A315CFF" w14:paraId="65F17291">
        <w:tc>
          <w:tcPr>
            <w:tcW w:w="1139" w:type="dxa"/>
            <w:tcMar/>
            <w:vAlign w:val="top"/>
          </w:tcPr>
          <w:p w:rsidR="1ED89AFD" w:rsidP="386ACCAC" w:rsidRDefault="1ED89AFD" w14:paraId="2915D84D" w14:textId="6DB36C5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Feb</w:t>
            </w:r>
          </w:p>
        </w:tc>
        <w:tc>
          <w:tcPr>
            <w:tcW w:w="2370" w:type="dxa"/>
            <w:tcMar/>
            <w:vAlign w:val="top"/>
          </w:tcPr>
          <w:p w:rsidR="1ED89AFD" w:rsidP="386ACCAC" w:rsidRDefault="1ED89AFD" w14:paraId="007D459F" w14:textId="5B75FF7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</w:p>
        </w:tc>
        <w:tc>
          <w:tcPr>
            <w:tcW w:w="5986" w:type="dxa"/>
            <w:tcMar/>
            <w:vAlign w:val="top"/>
          </w:tcPr>
          <w:p w:rsidR="1ED89AFD" w:rsidP="386ACCAC" w:rsidRDefault="1ED89AFD" w14:paraId="3A59FD46" w14:textId="5880240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1ED89AFD" w:rsidTr="2A315CFF" w14:paraId="7009B1F1">
        <w:tc>
          <w:tcPr>
            <w:tcW w:w="1139" w:type="dxa"/>
            <w:tcMar/>
            <w:vAlign w:val="top"/>
          </w:tcPr>
          <w:p w:rsidR="1ED89AFD" w:rsidP="386ACCAC" w:rsidRDefault="1ED89AFD" w14:paraId="6E6E74AB" w14:textId="08F2FEA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March</w:t>
            </w:r>
          </w:p>
        </w:tc>
        <w:tc>
          <w:tcPr>
            <w:tcW w:w="2370" w:type="dxa"/>
            <w:tcMar/>
            <w:vAlign w:val="top"/>
          </w:tcPr>
          <w:p w:rsidR="1ED89AFD" w:rsidP="386ACCAC" w:rsidRDefault="1ED89AFD" w14:paraId="39C4FE6F" w14:textId="3549904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Pilot x1 day core placement in SEND school / college (Numbers and trainees TBC)</w:t>
            </w:r>
          </w:p>
          <w:p w:rsidR="1ED89AFD" w:rsidP="386ACCAC" w:rsidRDefault="1ED89AFD" w14:paraId="690DE61E" w14:textId="2ED1FA9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Follow up activity / reflection / development of Abyasa</w:t>
            </w:r>
          </w:p>
          <w:p w:rsidR="1ED89AFD" w:rsidP="386ACCAC" w:rsidRDefault="1ED89AFD" w14:paraId="13A6EF6B" w14:textId="75CD97C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1ED89AFD" w:rsidP="386ACCAC" w:rsidRDefault="1ED89AFD" w14:paraId="78173491" w14:textId="38453FD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lang w:val="en-US"/>
              </w:rPr>
            </w:pP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22</w:t>
            </w: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vertAlign w:val="superscript"/>
                <w:lang w:val="en-US"/>
              </w:rPr>
              <w:t>nd</w:t>
            </w: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 March: Intro to SEND enrichment placement</w:t>
            </w:r>
          </w:p>
        </w:tc>
        <w:tc>
          <w:tcPr>
            <w:tcW w:w="5986" w:type="dxa"/>
            <w:tcMar/>
            <w:vAlign w:val="top"/>
          </w:tcPr>
          <w:p w:rsidR="1ED89AFD" w:rsidP="386ACCAC" w:rsidRDefault="1ED89AFD" w14:paraId="4E3F3E19" w14:textId="3F98DD1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18"/>
                <w:szCs w:val="18"/>
                <w:lang w:val="en-US"/>
              </w:rPr>
              <w:t>Working closely with the Special Educational Needs Co-Ordinator (SENCO) and special education professionals and the Designated Safeguarding Lead (DSL) under supervision of expert colleagues.</w:t>
            </w:r>
          </w:p>
          <w:p w:rsidR="1ED89AFD" w:rsidP="386ACCAC" w:rsidRDefault="1ED89AFD" w14:paraId="0EE3B049" w14:textId="2965421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18"/>
                <w:szCs w:val="18"/>
                <w:lang w:val="en-US"/>
              </w:rPr>
              <w:t>Making effective use of teaching assistants and other adults in the classroom under supervision of expert colleagues</w:t>
            </w:r>
          </w:p>
          <w:p w:rsidR="1ED89AFD" w:rsidP="386ACCAC" w:rsidRDefault="1ED89AFD" w14:paraId="076BAEBE" w14:textId="3B1F075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18"/>
                <w:szCs w:val="18"/>
                <w:lang w:val="en-US"/>
              </w:rPr>
              <w:t xml:space="preserve">Identifying pupils who need new content further broken down. </w:t>
            </w:r>
          </w:p>
          <w:p w:rsidR="1ED89AFD" w:rsidP="386ACCAC" w:rsidRDefault="1ED89AFD" w14:paraId="295D2F55" w14:textId="1A134EC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18"/>
                <w:szCs w:val="18"/>
                <w:lang w:val="en-US"/>
              </w:rPr>
              <w:t>Making use of formative assessment.</w:t>
            </w:r>
          </w:p>
          <w:p w:rsidR="1ED89AFD" w:rsidP="386ACCAC" w:rsidRDefault="1ED89AFD" w14:paraId="1332D141" w14:textId="62EC415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18"/>
                <w:szCs w:val="18"/>
                <w:lang w:val="en-US"/>
              </w:rPr>
              <w:t>Making use of well-designed resources (</w:t>
            </w:r>
            <w:proofErr w:type="gramStart"/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18"/>
                <w:szCs w:val="18"/>
                <w:lang w:val="en-US"/>
              </w:rPr>
              <w:t>e.g.</w:t>
            </w:r>
            <w:proofErr w:type="gramEnd"/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18"/>
                <w:szCs w:val="18"/>
                <w:lang w:val="en-US"/>
              </w:rPr>
              <w:t xml:space="preserve"> textbooks).</w:t>
            </w:r>
          </w:p>
          <w:p w:rsidR="1ED89AFD" w:rsidP="386ACCAC" w:rsidRDefault="1ED89AFD" w14:paraId="35C3CEE8" w14:textId="74D9B57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18"/>
                <w:szCs w:val="18"/>
                <w:lang w:val="en-US"/>
              </w:rPr>
              <w:t>Planning to connect new content with pupils' existing knowledge or providing additional pre-teaching if pupils lack critical knowledge</w:t>
            </w:r>
          </w:p>
          <w:p w:rsidR="1ED89AFD" w:rsidP="386ACCAC" w:rsidRDefault="1ED89AFD" w14:paraId="6904513C" w14:textId="0FCB7A1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18"/>
                <w:szCs w:val="18"/>
                <w:lang w:val="en-US"/>
              </w:rPr>
              <w:t>Building in additional practice or removing unnecessary expositions.</w:t>
            </w:r>
          </w:p>
          <w:p w:rsidR="1ED89AFD" w:rsidP="386ACCAC" w:rsidRDefault="1ED89AFD" w14:paraId="6F86AE84" w14:textId="19B996F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18"/>
                <w:szCs w:val="18"/>
                <w:lang w:val="en-US"/>
              </w:rPr>
              <w:t>Reframing questions to provide greater scaffolding or greater stretch.</w:t>
            </w:r>
          </w:p>
          <w:p w:rsidR="1ED89AFD" w:rsidP="386ACCAC" w:rsidRDefault="1ED89AFD" w14:paraId="7EE885A7" w14:textId="2B9882B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18"/>
                <w:szCs w:val="18"/>
                <w:lang w:val="en-US"/>
              </w:rPr>
              <w:t>Applying high expectations to all groups, and ensuring all pupils have access to a rich curriculum</w:t>
            </w:r>
          </w:p>
          <w:p w:rsidR="1ED89AFD" w:rsidP="386ACCAC" w:rsidRDefault="1ED89AFD" w14:paraId="523193C8" w14:textId="1F52F5D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1ED89AFD" w:rsidP="386ACCAC" w:rsidRDefault="1ED89AFD" w14:paraId="47738F50" w14:textId="4E2375E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1ED89AFD" w:rsidTr="2A315CFF" w14:paraId="0A980A3F">
        <w:tc>
          <w:tcPr>
            <w:tcW w:w="1139" w:type="dxa"/>
            <w:tcMar/>
            <w:vAlign w:val="top"/>
          </w:tcPr>
          <w:p w:rsidR="1ED89AFD" w:rsidP="386ACCAC" w:rsidRDefault="1ED89AFD" w14:paraId="74449704" w14:textId="2636693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April</w:t>
            </w:r>
          </w:p>
        </w:tc>
        <w:tc>
          <w:tcPr>
            <w:tcW w:w="2370" w:type="dxa"/>
            <w:tcMar/>
            <w:vAlign w:val="top"/>
          </w:tcPr>
          <w:p w:rsidR="1ED89AFD" w:rsidP="386ACCAC" w:rsidRDefault="1ED89AFD" w14:paraId="1F94B96F" w14:textId="2AE8BFD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986" w:type="dxa"/>
            <w:tcMar/>
            <w:vAlign w:val="top"/>
          </w:tcPr>
          <w:p w:rsidR="1ED89AFD" w:rsidP="386ACCAC" w:rsidRDefault="1ED89AFD" w14:paraId="6F32D9EA" w14:textId="307ACD2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1ED89AFD" w:rsidTr="2A315CFF" w14:paraId="6DBCC087">
        <w:tc>
          <w:tcPr>
            <w:tcW w:w="1139" w:type="dxa"/>
            <w:tcMar/>
            <w:vAlign w:val="top"/>
          </w:tcPr>
          <w:p w:rsidR="1ED89AFD" w:rsidP="386ACCAC" w:rsidRDefault="1ED89AFD" w14:paraId="3D5D0BF8" w14:textId="11E9E97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May</w:t>
            </w:r>
          </w:p>
        </w:tc>
        <w:tc>
          <w:tcPr>
            <w:tcW w:w="2370" w:type="dxa"/>
            <w:tcMar/>
            <w:vAlign w:val="top"/>
          </w:tcPr>
          <w:p w:rsidR="1ED89AFD" w:rsidP="386ACCAC" w:rsidRDefault="1ED89AFD" w14:paraId="1A51AFBC" w14:textId="5963BF8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986" w:type="dxa"/>
            <w:tcMar/>
            <w:vAlign w:val="top"/>
          </w:tcPr>
          <w:p w:rsidR="1ED89AFD" w:rsidP="386ACCAC" w:rsidRDefault="1ED89AFD" w14:paraId="43B84AFC" w14:textId="3EE07C9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1ED89AFD" w:rsidTr="2A315CFF" w14:paraId="4A71D03A">
        <w:tc>
          <w:tcPr>
            <w:tcW w:w="1139" w:type="dxa"/>
            <w:tcMar/>
            <w:vAlign w:val="top"/>
          </w:tcPr>
          <w:p w:rsidR="1ED89AFD" w:rsidP="386ACCAC" w:rsidRDefault="1ED89AFD" w14:paraId="235F72A6" w14:textId="5D27D7D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June</w:t>
            </w:r>
          </w:p>
        </w:tc>
        <w:tc>
          <w:tcPr>
            <w:tcW w:w="2370" w:type="dxa"/>
            <w:tcMar/>
            <w:vAlign w:val="top"/>
          </w:tcPr>
          <w:p w:rsidR="1ED89AFD" w:rsidP="386ACCAC" w:rsidRDefault="1ED89AFD" w14:paraId="7862DEBB" w14:textId="2602D28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SEND Enrichment (w/c 12</w:t>
            </w: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vertAlign w:val="superscript"/>
                <w:lang w:val="en-US"/>
              </w:rPr>
              <w:t>th</w:t>
            </w: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 and 19</w:t>
            </w: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vertAlign w:val="superscript"/>
                <w:lang w:val="en-US"/>
              </w:rPr>
              <w:t>th</w:t>
            </w: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 June)</w:t>
            </w:r>
          </w:p>
        </w:tc>
        <w:tc>
          <w:tcPr>
            <w:tcW w:w="5986" w:type="dxa"/>
            <w:tcMar/>
            <w:vAlign w:val="top"/>
          </w:tcPr>
          <w:p w:rsidR="1ED89AFD" w:rsidP="386ACCAC" w:rsidRDefault="1ED89AFD" w14:paraId="758B4E8A" w14:textId="1321874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18"/>
                <w:szCs w:val="18"/>
                <w:lang w:val="en-US"/>
              </w:rPr>
              <w:t>Working closely with the Special Educational Needs Co-Ordinator (SENCO) and special education professionals and the Designated Safeguarding Lead (DSL) under supervision of expert colleagues.</w:t>
            </w:r>
          </w:p>
          <w:p w:rsidR="1ED89AFD" w:rsidP="386ACCAC" w:rsidRDefault="1ED89AFD" w14:paraId="1BC1E2AE" w14:textId="2714692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18"/>
                <w:szCs w:val="18"/>
                <w:lang w:val="en-US"/>
              </w:rPr>
              <w:t>Making effective use of teaching assistants and other adults in the classroom under supervision of expert colleagues</w:t>
            </w:r>
          </w:p>
          <w:p w:rsidR="1ED89AFD" w:rsidP="386ACCAC" w:rsidRDefault="1ED89AFD" w14:paraId="77EFB0B1" w14:textId="2382F05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18"/>
                <w:szCs w:val="18"/>
                <w:lang w:val="en-US"/>
              </w:rPr>
              <w:t xml:space="preserve">Identifying pupils who need new content further broken down. </w:t>
            </w:r>
          </w:p>
          <w:p w:rsidR="1ED89AFD" w:rsidP="386ACCAC" w:rsidRDefault="1ED89AFD" w14:paraId="31057263" w14:textId="5D6287C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18"/>
                <w:szCs w:val="18"/>
                <w:lang w:val="en-US"/>
              </w:rPr>
              <w:t>Making use of formative assessment.</w:t>
            </w:r>
          </w:p>
          <w:p w:rsidR="1ED89AFD" w:rsidP="386ACCAC" w:rsidRDefault="1ED89AFD" w14:paraId="59FFF69C" w14:textId="3EAC262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18"/>
                <w:szCs w:val="18"/>
                <w:lang w:val="en-US"/>
              </w:rPr>
              <w:t>Making use of well-designed resources (</w:t>
            </w:r>
            <w:bookmarkStart w:name="_Int_Ttq4Merj" w:id="1891282113"/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18"/>
                <w:szCs w:val="18"/>
                <w:lang w:val="en-US"/>
              </w:rPr>
              <w:t>e.g.</w:t>
            </w:r>
            <w:bookmarkEnd w:id="1891282113"/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18"/>
                <w:szCs w:val="18"/>
                <w:lang w:val="en-US"/>
              </w:rPr>
              <w:t xml:space="preserve"> textbooks).</w:t>
            </w:r>
          </w:p>
          <w:p w:rsidR="1ED89AFD" w:rsidP="386ACCAC" w:rsidRDefault="1ED89AFD" w14:paraId="1174DC6C" w14:textId="5CEC05F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18"/>
                <w:szCs w:val="18"/>
                <w:lang w:val="en-US"/>
              </w:rPr>
              <w:t>Planning to connect new content with pupils' existing knowledge or providing additional pre-teaching if pupils lack critical knowledge</w:t>
            </w:r>
          </w:p>
          <w:p w:rsidR="1ED89AFD" w:rsidP="386ACCAC" w:rsidRDefault="1ED89AFD" w14:paraId="694F9FFE" w14:textId="5859575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18"/>
                <w:szCs w:val="18"/>
                <w:lang w:val="en-US"/>
              </w:rPr>
              <w:t>Building in additional practice or removing unnecessary expositions.</w:t>
            </w:r>
          </w:p>
          <w:p w:rsidR="1ED89AFD" w:rsidP="386ACCAC" w:rsidRDefault="1ED89AFD" w14:paraId="28180CE0" w14:textId="2966F5B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18"/>
                <w:szCs w:val="18"/>
                <w:lang w:val="en-US"/>
              </w:rPr>
              <w:t>Reframing questions to provide greater scaffolding or greater stretch.</w:t>
            </w:r>
          </w:p>
          <w:p w:rsidR="1ED89AFD" w:rsidP="386ACCAC" w:rsidRDefault="1ED89AFD" w14:paraId="2B8CEEB0" w14:textId="485B1CD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18"/>
                <w:szCs w:val="18"/>
                <w:lang w:val="en-US"/>
              </w:rPr>
              <w:t>Applying high expectations to all groups, and ensuring all pupils have access to a rich curriculum</w:t>
            </w:r>
          </w:p>
          <w:p w:rsidR="1ED89AFD" w:rsidP="386ACCAC" w:rsidRDefault="1ED89AFD" w14:paraId="6C6B599A" w14:textId="14113D8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1ED89AFD" w:rsidTr="2A315CFF" w14:paraId="2FDAA810">
        <w:tc>
          <w:tcPr>
            <w:tcW w:w="1139" w:type="dxa"/>
            <w:tcMar/>
            <w:vAlign w:val="top"/>
          </w:tcPr>
          <w:p w:rsidR="1ED89AFD" w:rsidP="386ACCAC" w:rsidRDefault="1ED89AFD" w14:paraId="364ECB94" w14:textId="73279F1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July / August</w:t>
            </w:r>
          </w:p>
        </w:tc>
        <w:tc>
          <w:tcPr>
            <w:tcW w:w="2370" w:type="dxa"/>
            <w:tcMar/>
            <w:vAlign w:val="top"/>
          </w:tcPr>
          <w:p w:rsidR="1ED89AFD" w:rsidP="386ACCAC" w:rsidRDefault="1ED89AFD" w14:paraId="22C356C5" w14:textId="5F73ED8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86ACCAC" w:rsidR="1ED89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SEND Forum – Reflection / Action planning</w:t>
            </w:r>
          </w:p>
        </w:tc>
        <w:tc>
          <w:tcPr>
            <w:tcW w:w="5986" w:type="dxa"/>
            <w:tcMar/>
            <w:vAlign w:val="top"/>
          </w:tcPr>
          <w:p w:rsidR="1ED89AFD" w:rsidP="386ACCAC" w:rsidRDefault="1ED89AFD" w14:paraId="721FA520" w14:textId="2E5FBC0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</w:tbl>
    <w:p xmlns:wp14="http://schemas.microsoft.com/office/word/2010/wordml" w:rsidP="1ED89AFD" wp14:paraId="1F60DEB3" wp14:textId="222F1CD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ED89AFD" wp14:paraId="64340E8E" wp14:textId="75D07C0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ED89AFD" wp14:paraId="17E71205" wp14:textId="038151B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ED89AFD" wp14:paraId="067BF50B" wp14:textId="67A7890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ED89AFD" wp14:paraId="232BDB1A" wp14:textId="6160909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ED89AFD" wp14:paraId="73E6AE76" wp14:textId="4BFE189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ED89AFD" wp14:paraId="0B635690" wp14:textId="76BD860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ED89AFD" wp14:paraId="3070C78C" wp14:textId="3405123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ED89AFD" wp14:paraId="04346C95" wp14:textId="6BC15E3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ED89AFD" wp14:paraId="30F263C3" wp14:textId="3C21CC4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ED89AFD" wp14:paraId="2FA1486F" wp14:textId="3C3FCB3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ED89AFD" wp14:paraId="0ED38962" wp14:textId="0A72A34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ED89AFD" wp14:paraId="4D6E44A9" wp14:textId="6EEDE40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ED89AFD" wp14:paraId="0A71460B" wp14:textId="45DEF19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ED89AFD" wp14:paraId="2C078E63" wp14:textId="17AB411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Ttq4Merj" int2:invalidationBookmarkName="" int2:hashCode="f1OmjTJDRvyEV6" int2:id="EYDQAGxM">
      <int2:state int2:type="LegacyProofing" int2:value="Rejected"/>
    </int2:bookmark>
    <int2:bookmark int2:bookmarkName="_Int_QbBV9eK1" int2:invalidationBookmarkName="" int2:hashCode="f1OmjTJDRvyEV6" int2:id="6EfBxrvz">
      <int2:state int2:type="LegacyProofing" int2:value="Rejected"/>
    </int2:bookmark>
    <int2:bookmark int2:bookmarkName="_Int_hOOSmkMd" int2:invalidationBookmarkName="" int2:hashCode="f1OmjTJDRvyEV6" int2:id="RchmCkl6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7F039C"/>
    <w:rsid w:val="04643860"/>
    <w:rsid w:val="04CEEDE1"/>
    <w:rsid w:val="0815D13C"/>
    <w:rsid w:val="1ED89AFD"/>
    <w:rsid w:val="21DAC4D2"/>
    <w:rsid w:val="25CE3D8F"/>
    <w:rsid w:val="26CA8485"/>
    <w:rsid w:val="295D2CF9"/>
    <w:rsid w:val="2A315CFF"/>
    <w:rsid w:val="386ACCAC"/>
    <w:rsid w:val="4AD39084"/>
    <w:rsid w:val="4AD39084"/>
    <w:rsid w:val="4C42E8F0"/>
    <w:rsid w:val="4C6F60E5"/>
    <w:rsid w:val="4CE92BBE"/>
    <w:rsid w:val="5653A79E"/>
    <w:rsid w:val="5653A79E"/>
    <w:rsid w:val="5955D173"/>
    <w:rsid w:val="5955D173"/>
    <w:rsid w:val="597F039C"/>
    <w:rsid w:val="5C8D7235"/>
    <w:rsid w:val="6634547B"/>
    <w:rsid w:val="6634547B"/>
    <w:rsid w:val="6891F124"/>
    <w:rsid w:val="726ACA15"/>
    <w:rsid w:val="772512DB"/>
    <w:rsid w:val="7BF88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F039C"/>
  <w15:chartTrackingRefBased/>
  <w15:docId w15:val="{87495E79-915B-4560-9686-3384026679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4d01346ec4a9402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78ED69FB08A4199F2AD3F09D2C5B3" ma:contentTypeVersion="16" ma:contentTypeDescription="Create a new document." ma:contentTypeScope="" ma:versionID="8cf075278bddb8681dc9a3f918e08360">
  <xsd:schema xmlns:xsd="http://www.w3.org/2001/XMLSchema" xmlns:xs="http://www.w3.org/2001/XMLSchema" xmlns:p="http://schemas.microsoft.com/office/2006/metadata/properties" xmlns:ns2="28c210e8-68d5-487c-a874-637078e94bc4" xmlns:ns3="701f02cd-93c4-47f8-86d0-20336289c7dd" targetNamespace="http://schemas.microsoft.com/office/2006/metadata/properties" ma:root="true" ma:fieldsID="6e838e7137aa68f90e67abbf23904dbf" ns2:_="" ns3:_="">
    <xsd:import namespace="28c210e8-68d5-487c-a874-637078e94bc4"/>
    <xsd:import namespace="701f02cd-93c4-47f8-86d0-20336289c7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210e8-68d5-487c-a874-637078e94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ae5fb22-0559-4a01-99f6-a695058b86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f02cd-93c4-47f8-86d0-20336289c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d84eef-3767-41ef-885a-c89387904282}" ma:internalName="TaxCatchAll" ma:showField="CatchAllData" ma:web="701f02cd-93c4-47f8-86d0-20336289c7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1f02cd-93c4-47f8-86d0-20336289c7dd">
      <UserInfo>
        <DisplayName>Mary Nkune</DisplayName>
        <AccountId>354</AccountId>
        <AccountType/>
      </UserInfo>
      <UserInfo>
        <DisplayName>Nada Jarche</DisplayName>
        <AccountId>334</AccountId>
        <AccountType/>
      </UserInfo>
    </SharedWithUsers>
    <TaxCatchAll xmlns="701f02cd-93c4-47f8-86d0-20336289c7dd" xsi:nil="true"/>
    <lcf76f155ced4ddcb4097134ff3c332f xmlns="28c210e8-68d5-487c-a874-637078e94b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CC4666-7D2A-46E8-A3B6-160831C2FE99}"/>
</file>

<file path=customXml/itemProps2.xml><?xml version="1.0" encoding="utf-8"?>
<ds:datastoreItem xmlns:ds="http://schemas.openxmlformats.org/officeDocument/2006/customXml" ds:itemID="{5C6A4A24-F493-4F41-8FE4-6AE1F3D85F52}"/>
</file>

<file path=customXml/itemProps3.xml><?xml version="1.0" encoding="utf-8"?>
<ds:datastoreItem xmlns:ds="http://schemas.openxmlformats.org/officeDocument/2006/customXml" ds:itemID="{41C58045-594C-4A71-B2C4-8720C025B17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Adaptive teaching (SEND) strategy (1)</dc:title>
  <dc:subject>description of secondary SEND strategy</dc:subject>
  <dc:creator>Kirsty Harding</dc:creator>
  <cp:keywords>
  </cp:keywords>
  <dc:description>
  </dc:description>
  <cp:lastModifiedBy>Eleanor Stewart</cp:lastModifiedBy>
  <dcterms:created xsi:type="dcterms:W3CDTF">2022-07-26T09:08:44Z</dcterms:created>
  <dcterms:modified xsi:type="dcterms:W3CDTF">2022-09-23T16:34:13Z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0x0101007C078ED69FB08A4199F2AD3F09D2C5B3</vt:lpwstr>
  </property>
  <property fmtid="{D5CDD505-2E9C-101B-9397-08002B2CF9AE}" pid="3" name="MediaServiceImageTags">
    <vt:lpwstr/>
  </property>
</Properties>
</file>