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body>
    <w:p w:rsidR="00F53655" w:rsidP="002C47CA" w:rsidRDefault="00F53655" w14:paraId="1F68B1B3" w14:textId="10F2744B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Cs/>
          <w:color w:val="1F3864" w:themeColor="accent1" w:themeShade="80"/>
          <w:sz w:val="40"/>
          <w:szCs w:val="40"/>
          <w:lang w:eastAsia="en-GB"/>
        </w:rPr>
      </w:pPr>
      <w:r>
        <w:rPr>
          <w:rFonts w:ascii="Helvetica" w:hAnsi="Helvetica" w:eastAsia="Times New Roman" w:cs="Times New Roman"/>
          <w:bCs/>
          <w:noProof/>
          <w:color w:val="1F3864" w:themeColor="accent1" w:themeShade="80"/>
          <w:sz w:val="40"/>
          <w:szCs w:val="40"/>
          <w:lang w:eastAsia="en-GB"/>
        </w:rPr>
        <w:drawing>
          <wp:inline distT="0" distB="0" distL="0" distR="0" wp14:anchorId="0A18F6B0" wp14:editId="7DAE2A42">
            <wp:extent cx="1390015" cy="676910"/>
            <wp:effectExtent l="0" t="0" r="635" b="889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A96" w:rsidP="002C47CA" w:rsidRDefault="00F53655" w14:paraId="64E3770D" w14:textId="7E068D72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/>
          <w:lang w:eastAsia="en-GB"/>
        </w:rPr>
      </w:pPr>
      <w:r>
        <w:rPr>
          <w:rFonts w:ascii="Helvetica" w:hAnsi="Helvetica" w:eastAsia="Times New Roman" w:cs="Times New Roman"/>
          <w:bCs/>
          <w:color w:val="1F3864" w:themeColor="accent1" w:themeShade="80"/>
          <w:sz w:val="40"/>
          <w:szCs w:val="40"/>
          <w:lang w:eastAsia="en-GB"/>
        </w:rPr>
        <w:t xml:space="preserve">Primary ITT </w:t>
      </w:r>
      <w:r w:rsidR="00E35007">
        <w:rPr>
          <w:rFonts w:ascii="Helvetica" w:hAnsi="Helvetica" w:eastAsia="Times New Roman" w:cs="Times New Roman"/>
          <w:bCs/>
          <w:color w:val="1F3864" w:themeColor="accent1" w:themeShade="80"/>
          <w:sz w:val="40"/>
          <w:szCs w:val="40"/>
          <w:lang w:eastAsia="en-GB"/>
        </w:rPr>
        <w:t>Lesson Feedback Record</w:t>
      </w:r>
    </w:p>
    <w:p w:rsidR="00E35007" w:rsidP="002C47CA" w:rsidRDefault="00E35007" w14:paraId="7E22BE34" w14:textId="77777777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Cs/>
          <w:color w:val="1F3864" w:themeColor="accent1" w:themeShade="80"/>
          <w:sz w:val="20"/>
          <w:szCs w:val="20"/>
          <w:lang w:eastAsia="en-GB"/>
        </w:rPr>
      </w:pPr>
    </w:p>
    <w:p w:rsidR="00D6408B" w:rsidP="00E04043" w:rsidRDefault="00E35007" w14:paraId="7CDDD386" w14:textId="77777777">
      <w:pPr>
        <w:rPr>
          <w:rFonts w:ascii="Helvetica" w:hAnsi="Helvetica" w:eastAsia="Times New Roman" w:cs="Times New Roman"/>
          <w:bCs/>
          <w:sz w:val="20"/>
          <w:szCs w:val="20"/>
          <w:lang w:eastAsia="en-GB"/>
        </w:rPr>
      </w:pPr>
      <w:r w:rsidRPr="007D1CB2">
        <w:rPr>
          <w:rFonts w:ascii="Helvetica" w:hAnsi="Helvetica" w:eastAsia="Times New Roman" w:cs="Times New Roman"/>
          <w:bCs/>
          <w:sz w:val="20"/>
          <w:szCs w:val="20"/>
          <w:lang w:eastAsia="en-GB"/>
        </w:rPr>
        <w:t xml:space="preserve">The mentor is required to complete the Lesson Feedback Record </w:t>
      </w:r>
      <w:r w:rsidRPr="007D1CB2" w:rsidR="007D1CB2">
        <w:rPr>
          <w:rFonts w:ascii="Helvetica" w:hAnsi="Helvetica" w:eastAsia="Times New Roman" w:cs="Times New Roman"/>
          <w:bCs/>
          <w:sz w:val="20"/>
          <w:szCs w:val="20"/>
          <w:lang w:eastAsia="en-GB"/>
        </w:rPr>
        <w:t>to evidence progress made by the trainee during the weekly formal</w:t>
      </w:r>
      <w:r w:rsidR="004D37E8">
        <w:rPr>
          <w:rFonts w:ascii="Helvetica" w:hAnsi="Helvetica" w:eastAsia="Times New Roman" w:cs="Times New Roman"/>
          <w:bCs/>
          <w:sz w:val="20"/>
          <w:szCs w:val="20"/>
          <w:lang w:eastAsia="en-GB"/>
        </w:rPr>
        <w:t xml:space="preserve"> lesson</w:t>
      </w:r>
      <w:r w:rsidRPr="007D1CB2" w:rsidR="007D1CB2">
        <w:rPr>
          <w:rFonts w:ascii="Helvetica" w:hAnsi="Helvetica" w:eastAsia="Times New Roman" w:cs="Times New Roman"/>
          <w:bCs/>
          <w:sz w:val="20"/>
          <w:szCs w:val="20"/>
          <w:lang w:eastAsia="en-GB"/>
        </w:rPr>
        <w:t xml:space="preserve"> observation. </w:t>
      </w:r>
    </w:p>
    <w:p w:rsidRPr="00D6408B" w:rsidR="000835B8" w:rsidP="00E04043" w:rsidRDefault="004D37E8" w14:paraId="7CE8394B" w14:textId="50197D04">
      <w:pPr>
        <w:rPr>
          <w:rFonts w:ascii="Helvetica" w:hAnsi="Helvetica" w:eastAsia="Times New Roman" w:cs="Times New Roman"/>
          <w:b/>
          <w:bCs/>
          <w:sz w:val="20"/>
          <w:szCs w:val="20"/>
          <w:lang w:eastAsia="en-GB"/>
        </w:rPr>
      </w:pPr>
      <w:r w:rsidRPr="00D6408B">
        <w:rPr>
          <w:rFonts w:ascii="Helvetica" w:hAnsi="Helvetica" w:eastAsia="Times New Roman" w:cs="Times New Roman"/>
          <w:b/>
          <w:bCs/>
          <w:sz w:val="20"/>
          <w:szCs w:val="20"/>
          <w:lang w:eastAsia="en-GB"/>
        </w:rPr>
        <w:t>It is the trainee’s responsibility to complete the first side of this document prior to the formal lesson observation and upload to Abyasa following the lesson</w:t>
      </w:r>
      <w:r w:rsidRPr="00D6408B" w:rsidR="00504572">
        <w:rPr>
          <w:rFonts w:ascii="Helvetica" w:hAnsi="Helvetica" w:eastAsia="Times New Roman" w:cs="Times New Roman"/>
          <w:b/>
          <w:bCs/>
          <w:sz w:val="20"/>
          <w:szCs w:val="20"/>
          <w:lang w:eastAsia="en-GB"/>
        </w:rPr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7371"/>
      </w:tblGrid>
      <w:tr w:rsidR="00E35007" w:rsidTr="00E35007" w14:paraId="26666AD6" w14:textId="77777777">
        <w:trPr>
          <w:trHeight w:val="300"/>
        </w:trPr>
        <w:tc>
          <w:tcPr>
            <w:tcW w:w="3114" w:type="dxa"/>
          </w:tcPr>
          <w:p w:rsidRPr="004D37E8" w:rsidR="00E35007" w:rsidP="004E1087" w:rsidRDefault="008C5901" w14:paraId="622FCF1A" w14:textId="6FBFE88A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 xml:space="preserve">Trainee </w:t>
            </w:r>
            <w:r w:rsidRPr="004D37E8" w:rsidR="00E35007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Name:</w:t>
            </w:r>
          </w:p>
          <w:p w:rsidRPr="004D37E8" w:rsidR="00E35007" w:rsidP="004E1087" w:rsidRDefault="00E35007" w14:paraId="5F28FAC0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026D0B" w:rsidP="004E1087" w:rsidRDefault="00026D0B" w14:paraId="42287D94" w14:textId="35CE7B1F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1BC3D2E8" w14:textId="77777777">
        <w:tc>
          <w:tcPr>
            <w:tcW w:w="3114" w:type="dxa"/>
          </w:tcPr>
          <w:p w:rsidRPr="004D37E8" w:rsidR="00E35007" w:rsidP="004E1087" w:rsidRDefault="00E35007" w14:paraId="421D65F0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School:</w:t>
            </w:r>
          </w:p>
          <w:p w:rsidRPr="004D37E8" w:rsidR="00E35007" w:rsidP="004E1087" w:rsidRDefault="00E35007" w14:paraId="7CDC8BFD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026D0B" w:rsidP="004E1087" w:rsidRDefault="00026D0B" w14:paraId="33F36704" w14:textId="22684D60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210D16D8" w14:textId="77777777">
        <w:tc>
          <w:tcPr>
            <w:tcW w:w="3114" w:type="dxa"/>
          </w:tcPr>
          <w:p w:rsidRPr="004D37E8" w:rsidR="00E35007" w:rsidP="004E1087" w:rsidRDefault="00E35007" w14:paraId="427EC893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Lesson:</w:t>
            </w:r>
          </w:p>
          <w:p w:rsidRPr="004D37E8" w:rsidR="00E35007" w:rsidP="004E1087" w:rsidRDefault="00E35007" w14:paraId="14E19562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2D2C8C3F" w14:textId="77777777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0DB36853" w14:textId="77777777">
        <w:tc>
          <w:tcPr>
            <w:tcW w:w="3114" w:type="dxa"/>
          </w:tcPr>
          <w:p w:rsidRPr="004D37E8" w:rsidR="00E35007" w:rsidP="004E1087" w:rsidRDefault="00E35007" w14:paraId="0E321AAA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Date:</w:t>
            </w:r>
          </w:p>
          <w:p w:rsidRPr="004D37E8" w:rsidR="00E35007" w:rsidP="004E1087" w:rsidRDefault="00E35007" w14:paraId="33359618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29CBE240" w14:textId="77777777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1FB8C243" w14:textId="77777777">
        <w:tc>
          <w:tcPr>
            <w:tcW w:w="3114" w:type="dxa"/>
          </w:tcPr>
          <w:p w:rsidRPr="004D37E8" w:rsidR="00E35007" w:rsidP="004E1087" w:rsidRDefault="00E35007" w14:paraId="36B5FF09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Observer Name:</w:t>
            </w:r>
          </w:p>
          <w:p w:rsidRPr="004D37E8" w:rsidR="00E35007" w:rsidP="004E1087" w:rsidRDefault="00E35007" w14:paraId="7F05CFA9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1CFC8CF8" w14:textId="77777777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04EF23B3" w14:textId="77777777">
        <w:tc>
          <w:tcPr>
            <w:tcW w:w="3114" w:type="dxa"/>
          </w:tcPr>
          <w:p w:rsidRPr="004D37E8" w:rsidR="00E35007" w:rsidP="004E1087" w:rsidRDefault="00E35007" w14:paraId="0E0158B6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Year Group:</w:t>
            </w:r>
          </w:p>
          <w:p w:rsidRPr="004D37E8" w:rsidR="00E35007" w:rsidP="004E1087" w:rsidRDefault="00E35007" w14:paraId="64B505D2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0FAD42FA" w14:textId="77777777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79A4C9CA" w14:textId="77777777">
        <w:tc>
          <w:tcPr>
            <w:tcW w:w="3114" w:type="dxa"/>
          </w:tcPr>
          <w:p w:rsidR="00E35007" w:rsidP="004E1087" w:rsidRDefault="00E35007" w14:paraId="7B7FC9C7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 xml:space="preserve">Joint Observation: </w:t>
            </w:r>
          </w:p>
          <w:p w:rsidRPr="004D37E8" w:rsidR="00706777" w:rsidP="004E1087" w:rsidRDefault="00706777" w14:paraId="61E4D96B" w14:textId="3C96AD36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2375CF77" w14:textId="0F92E5EF">
            <w:pPr>
              <w:rPr>
                <w:rFonts w:ascii="Helvetica" w:hAnsi="Helvetica" w:eastAsia="Helvetica" w:cs="Helvetica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Yes</w:t>
            </w:r>
            <w:r w:rsidR="00E04043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 xml:space="preserve"> </w:t>
            </w: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/</w:t>
            </w:r>
            <w:r w:rsidR="00E04043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 xml:space="preserve"> </w:t>
            </w: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No</w:t>
            </w:r>
          </w:p>
        </w:tc>
      </w:tr>
      <w:tr w:rsidR="00E35007" w:rsidTr="00E35007" w14:paraId="3B225D9F" w14:textId="77777777">
        <w:tc>
          <w:tcPr>
            <w:tcW w:w="3114" w:type="dxa"/>
          </w:tcPr>
          <w:p w:rsidRPr="004D37E8" w:rsidR="00E35007" w:rsidP="004E1087" w:rsidRDefault="00E35007" w14:paraId="41DE481D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Number of Pupils:</w:t>
            </w:r>
          </w:p>
          <w:p w:rsidRPr="004D37E8" w:rsidR="00E35007" w:rsidP="004E1087" w:rsidRDefault="00E35007" w14:paraId="07815296" w14:textId="777777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71" w:type="dxa"/>
          </w:tcPr>
          <w:p w:rsidRPr="004D37E8" w:rsidR="00E35007" w:rsidP="004E1087" w:rsidRDefault="00E35007" w14:paraId="0749F400" w14:textId="77777777">
            <w:pPr>
              <w:rPr>
                <w:rFonts w:ascii="Helvetica" w:hAnsi="Helvetica" w:eastAsia="Helvetica" w:cs="Helvetica"/>
                <w:sz w:val="20"/>
                <w:szCs w:val="20"/>
              </w:rPr>
            </w:pPr>
          </w:p>
        </w:tc>
      </w:tr>
      <w:tr w:rsidR="00E35007" w:rsidTr="00E35007" w14:paraId="322FF19C" w14:textId="77777777">
        <w:trPr>
          <w:trHeight w:val="510"/>
        </w:trPr>
        <w:tc>
          <w:tcPr>
            <w:tcW w:w="3114" w:type="dxa"/>
          </w:tcPr>
          <w:p w:rsidRPr="004D37E8" w:rsidR="00E35007" w:rsidP="004E1087" w:rsidRDefault="00E35007" w14:paraId="306E6A64" w14:textId="64416A44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 xml:space="preserve">ITT Programme: </w:t>
            </w:r>
          </w:p>
        </w:tc>
        <w:tc>
          <w:tcPr>
            <w:tcW w:w="7371" w:type="dxa"/>
          </w:tcPr>
          <w:p w:rsidRPr="004D37E8" w:rsidR="00E35007" w:rsidP="004E1087" w:rsidRDefault="00E35007" w14:paraId="16F438B3" w14:textId="77777777">
            <w:pPr>
              <w:rPr>
                <w:rFonts w:ascii="Helvetica" w:hAnsi="Helvetica" w:eastAsia="Helvetica" w:cs="Helvetica"/>
                <w:color w:val="000000" w:themeColor="text1"/>
                <w:sz w:val="20"/>
                <w:szCs w:val="20"/>
              </w:rPr>
            </w:pPr>
            <w:r w:rsidRPr="004D37E8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PG / UG / WBR / SD TF / SDS</w:t>
            </w:r>
          </w:p>
        </w:tc>
      </w:tr>
    </w:tbl>
    <w:p w:rsidR="00F22F0E" w:rsidP="00E35007" w:rsidRDefault="00F22F0E" w14:paraId="1F5D04C7" w14:textId="77777777">
      <w:pPr>
        <w:pStyle w:val="SMUBold"/>
        <w:rPr>
          <w:rFonts w:ascii="Helvetica" w:hAnsi="Helvetica" w:eastAsia="Helvetica" w:cs="Helvetica"/>
          <w:bCs/>
          <w:color w:val="1F3864" w:themeColor="accent1" w:themeShade="80"/>
          <w:sz w:val="24"/>
          <w:szCs w:val="32"/>
        </w:rPr>
      </w:pPr>
    </w:p>
    <w:p w:rsidRPr="00F22F0E" w:rsidR="004D37E8" w:rsidP="00E35007" w:rsidRDefault="00E35007" w14:paraId="26D1212C" w14:textId="4855D1C3">
      <w:pPr>
        <w:pStyle w:val="SMUBold"/>
        <w:rPr>
          <w:rFonts w:ascii="Helvetica" w:hAnsi="Helvetica" w:eastAsia="Helvetica" w:cs="Helvetica"/>
          <w:bCs/>
          <w:color w:val="1F3864" w:themeColor="accent1" w:themeShade="80"/>
          <w:sz w:val="24"/>
          <w:szCs w:val="32"/>
        </w:rPr>
      </w:pPr>
      <w:r w:rsidRPr="00F22F0E">
        <w:rPr>
          <w:rFonts w:ascii="Helvetica" w:hAnsi="Helvetica" w:eastAsia="Helvetica" w:cs="Helvetica"/>
          <w:bCs/>
          <w:color w:val="1F3864" w:themeColor="accent1" w:themeShade="80"/>
          <w:sz w:val="24"/>
          <w:szCs w:val="32"/>
        </w:rPr>
        <w:t>Documents provided in advance by the trainee teacher: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7371"/>
      </w:tblGrid>
      <w:tr w:rsidR="00026D0B" w:rsidTr="00CC23FE" w14:paraId="1E724235" w14:textId="750D0082">
        <w:trPr>
          <w:trHeight w:val="450"/>
        </w:trPr>
        <w:tc>
          <w:tcPr>
            <w:tcW w:w="3114" w:type="dxa"/>
          </w:tcPr>
          <w:p w:rsidRPr="00706777" w:rsidR="00026D0B" w:rsidP="004E1087" w:rsidRDefault="00026D0B" w14:paraId="32ACAE75" w14:textId="77FF15DF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706777">
              <w:rPr>
                <w:rFonts w:ascii="Helvetica" w:hAnsi="Helvetica" w:eastAsia="Helvetica" w:cs="Helvetica"/>
                <w:color w:val="1F3864" w:themeColor="accent1" w:themeShade="80"/>
              </w:rPr>
              <w:t>Lesson plan</w:t>
            </w:r>
            <w:r w:rsidR="00CC23FE">
              <w:rPr>
                <w:rFonts w:ascii="Helvetica" w:hAnsi="Helvetica" w:eastAsia="Helvetica" w:cs="Helvetica"/>
                <w:color w:val="1F3864" w:themeColor="accent1" w:themeShade="80"/>
              </w:rPr>
              <w:t>:</w:t>
            </w:r>
            <w:r w:rsidRPr="00706777">
              <w:rPr>
                <w:rFonts w:ascii="Helvetica" w:hAnsi="Helvetica" w:eastAsia="Helvetica" w:cs="Helvetica"/>
                <w:color w:val="1F3864" w:themeColor="accent1" w:themeShade="80"/>
              </w:rPr>
              <w:t xml:space="preserve"> (</w:t>
            </w:r>
            <w:r w:rsidR="00CC23FE">
              <w:rPr>
                <w:rFonts w:ascii="Helvetica" w:hAnsi="Helvetica" w:eastAsia="Helvetica" w:cs="Helvetica"/>
                <w:color w:val="1F3864" w:themeColor="accent1" w:themeShade="80"/>
              </w:rPr>
              <w:t xml:space="preserve">to be </w:t>
            </w:r>
            <w:r w:rsidRPr="00706777">
              <w:rPr>
                <w:rFonts w:ascii="Helvetica" w:hAnsi="Helvetica" w:eastAsia="Helvetica" w:cs="Helvetica"/>
                <w:color w:val="1F3864" w:themeColor="accent1" w:themeShade="80"/>
              </w:rPr>
              <w:t>annotated by observer)</w:t>
            </w:r>
          </w:p>
        </w:tc>
        <w:tc>
          <w:tcPr>
            <w:tcW w:w="7371" w:type="dxa"/>
          </w:tcPr>
          <w:p w:rsidRPr="00706777" w:rsidR="00026D0B" w:rsidP="004E1087" w:rsidRDefault="00026D0B" w14:paraId="0ED96E18" w14:textId="77777777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</w:p>
        </w:tc>
      </w:tr>
      <w:tr w:rsidR="00026D0B" w:rsidTr="00CC23FE" w14:paraId="36A17E21" w14:textId="466153BA">
        <w:trPr>
          <w:trHeight w:val="450"/>
        </w:trPr>
        <w:tc>
          <w:tcPr>
            <w:tcW w:w="3114" w:type="dxa"/>
          </w:tcPr>
          <w:p w:rsidRPr="00706777" w:rsidR="00026D0B" w:rsidP="004E1087" w:rsidRDefault="00026D0B" w14:paraId="2295B57A" w14:textId="0FF7071F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706777">
              <w:rPr>
                <w:rFonts w:ascii="Helvetica" w:hAnsi="Helvetica" w:eastAsia="Helvetica" w:cs="Helvetica"/>
                <w:color w:val="1F3864" w:themeColor="accent1" w:themeShade="80"/>
              </w:rPr>
              <w:t>Resources</w:t>
            </w:r>
            <w:r w:rsidR="00CC23FE">
              <w:rPr>
                <w:rFonts w:ascii="Helvetica" w:hAnsi="Helvetica" w:eastAsia="Helvetica" w:cs="Helvetica"/>
                <w:color w:val="1F3864" w:themeColor="accent1" w:themeShade="80"/>
              </w:rPr>
              <w:t>:</w:t>
            </w:r>
            <w:r w:rsidRPr="00706777">
              <w:rPr>
                <w:rFonts w:ascii="Helvetica" w:hAnsi="Helvetica" w:eastAsia="Helvetica" w:cs="Helvetica"/>
                <w:color w:val="1F3864" w:themeColor="accent1" w:themeShade="80"/>
              </w:rPr>
              <w:t xml:space="preserve"> (as appropriate)</w:t>
            </w:r>
          </w:p>
        </w:tc>
        <w:tc>
          <w:tcPr>
            <w:tcW w:w="7371" w:type="dxa"/>
          </w:tcPr>
          <w:p w:rsidRPr="00706777" w:rsidR="00026D0B" w:rsidP="004E1087" w:rsidRDefault="00026D0B" w14:paraId="1ED5EB93" w14:textId="77777777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</w:p>
        </w:tc>
      </w:tr>
    </w:tbl>
    <w:p w:rsidR="00F22F0E" w:rsidP="6CF9A88B" w:rsidRDefault="00F22F0E" w14:paraId="1222E30F" w14:textId="77777777">
      <w:pPr>
        <w:pStyle w:val="SMUBold"/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</w:pPr>
    </w:p>
    <w:p w:rsidRPr="00F22F0E" w:rsidR="00E35007" w:rsidP="6CF9A88B" w:rsidRDefault="009A2626" w14:paraId="0771F5B8" w14:textId="4E8CFF17">
      <w:pPr>
        <w:pStyle w:val="SMUBold"/>
        <w:rPr>
          <w:rFonts w:ascii="Helvetica" w:hAnsi="Helvetica" w:eastAsia="Helvetica" w:cs="Helvetica"/>
          <w:color w:val="1F3864" w:themeColor="accent1" w:themeShade="80"/>
          <w:sz w:val="24"/>
          <w:szCs w:val="32"/>
          <w:lang w:val="en-US"/>
        </w:rPr>
      </w:pPr>
      <w:r w:rsidRPr="00F22F0E"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  <w:t>Targets:</w:t>
      </w:r>
      <w:r w:rsidRPr="00F22F0E" w:rsidR="00E35007"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  <w:t xml:space="preserve"> (set in We</w:t>
      </w:r>
      <w:bookmarkStart w:name="_GoBack" w:id="0"/>
      <w:bookmarkEnd w:id="0"/>
      <w:r w:rsidRPr="00F22F0E" w:rsidR="00E35007"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  <w:t xml:space="preserve">ekly Training </w:t>
      </w:r>
      <w:r w:rsidRPr="00F22F0E" w:rsidR="5D259115"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  <w:t>Meeting</w:t>
      </w:r>
      <w:r w:rsidRPr="00F22F0E" w:rsidR="00E35007">
        <w:rPr>
          <w:rFonts w:ascii="Helvetica" w:hAnsi="Helvetica" w:eastAsia="Helvetica" w:cs="Helvetica"/>
          <w:color w:val="1F3864" w:themeColor="accent1" w:themeShade="80"/>
          <w:sz w:val="24"/>
          <w:szCs w:val="32"/>
        </w:rPr>
        <w:t>)</w:t>
      </w:r>
    </w:p>
    <w:tbl>
      <w:tblPr>
        <w:tblStyle w:val="TableGrid"/>
        <w:tblW w:w="10619" w:type="dxa"/>
        <w:tblLayout w:type="fixed"/>
        <w:tblLook w:val="04A0" w:firstRow="1" w:lastRow="0" w:firstColumn="1" w:lastColumn="0" w:noHBand="0" w:noVBand="1"/>
      </w:tblPr>
      <w:tblGrid>
        <w:gridCol w:w="1000"/>
        <w:gridCol w:w="9619"/>
      </w:tblGrid>
      <w:tr w:rsidR="00E35007" w:rsidTr="00F22F0E" w14:paraId="325EB292" w14:textId="77777777">
        <w:trPr>
          <w:trHeight w:val="525"/>
        </w:trPr>
        <w:tc>
          <w:tcPr>
            <w:tcW w:w="1000" w:type="dxa"/>
          </w:tcPr>
          <w:p w:rsidRPr="00F22F0E" w:rsidR="00E35007" w:rsidP="004E1087" w:rsidRDefault="00F22F0E" w14:paraId="39EC3F15" w14:textId="5FFA820A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F22F0E">
              <w:rPr>
                <w:rFonts w:ascii="Helvetica" w:hAnsi="Helvetica" w:eastAsia="Helvetica" w:cs="Helvetica"/>
                <w:color w:val="1F3864" w:themeColor="accent1" w:themeShade="80"/>
              </w:rPr>
              <w:t>Target 1</w:t>
            </w:r>
          </w:p>
        </w:tc>
        <w:tc>
          <w:tcPr>
            <w:tcW w:w="9619" w:type="dxa"/>
          </w:tcPr>
          <w:p w:rsidR="00E35007" w:rsidP="00D0071E" w:rsidRDefault="00E35007" w14:paraId="373CCBAE" w14:textId="24C29FC3">
            <w:pPr>
              <w:pStyle w:val="SMUBody"/>
              <w:rPr>
                <w:rFonts w:ascii="Helvetica" w:hAnsi="Helvetica" w:eastAsia="Helvetica" w:cs="Helvetica"/>
                <w:color w:val="000000" w:themeColor="text1"/>
              </w:rPr>
            </w:pPr>
          </w:p>
        </w:tc>
      </w:tr>
      <w:tr w:rsidR="00E35007" w:rsidTr="00F22F0E" w14:paraId="5217017E" w14:textId="77777777">
        <w:trPr>
          <w:trHeight w:val="525"/>
        </w:trPr>
        <w:tc>
          <w:tcPr>
            <w:tcW w:w="1000" w:type="dxa"/>
          </w:tcPr>
          <w:p w:rsidRPr="00F22F0E" w:rsidR="00E35007" w:rsidP="004E1087" w:rsidRDefault="00F22F0E" w14:paraId="75F55524" w14:textId="708CEF17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F22F0E">
              <w:rPr>
                <w:rFonts w:ascii="Helvetica" w:hAnsi="Helvetica" w:eastAsia="Helvetica" w:cs="Helvetica"/>
                <w:color w:val="1F3864" w:themeColor="accent1" w:themeShade="80"/>
              </w:rPr>
              <w:t>Target 2</w:t>
            </w:r>
          </w:p>
        </w:tc>
        <w:tc>
          <w:tcPr>
            <w:tcW w:w="9619" w:type="dxa"/>
          </w:tcPr>
          <w:p w:rsidR="00E35007" w:rsidP="00D0071E" w:rsidRDefault="00E35007" w14:paraId="5FD03891" w14:textId="1E4D1024">
            <w:pPr>
              <w:pStyle w:val="SMUBody"/>
              <w:rPr>
                <w:rFonts w:ascii="Helvetica" w:hAnsi="Helvetica" w:eastAsia="Helvetica" w:cs="Helvetica"/>
                <w:color w:val="000000" w:themeColor="text1"/>
              </w:rPr>
            </w:pPr>
          </w:p>
        </w:tc>
      </w:tr>
      <w:tr w:rsidR="00E35007" w:rsidTr="00F22F0E" w14:paraId="15AAB2F5" w14:textId="77777777">
        <w:trPr>
          <w:trHeight w:val="511"/>
        </w:trPr>
        <w:tc>
          <w:tcPr>
            <w:tcW w:w="1000" w:type="dxa"/>
          </w:tcPr>
          <w:p w:rsidRPr="00F22F0E" w:rsidR="00E35007" w:rsidP="004E1087" w:rsidRDefault="00F22F0E" w14:paraId="57A1316A" w14:textId="75D0D835">
            <w:pPr>
              <w:pStyle w:val="SMUBody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F22F0E">
              <w:rPr>
                <w:rFonts w:ascii="Helvetica" w:hAnsi="Helvetica" w:eastAsia="Helvetica" w:cs="Helvetica"/>
                <w:color w:val="1F3864" w:themeColor="accent1" w:themeShade="80"/>
              </w:rPr>
              <w:t>Target 3</w:t>
            </w:r>
          </w:p>
        </w:tc>
        <w:tc>
          <w:tcPr>
            <w:tcW w:w="9619" w:type="dxa"/>
          </w:tcPr>
          <w:p w:rsidR="00E35007" w:rsidP="004E1087" w:rsidRDefault="00E35007" w14:paraId="570A52B2" w14:textId="77777777">
            <w:pPr>
              <w:pStyle w:val="SMUBody"/>
              <w:rPr>
                <w:rFonts w:ascii="Helvetica" w:hAnsi="Helvetica" w:eastAsia="Helvetica" w:cs="Helvetica"/>
                <w:color w:val="000000" w:themeColor="text1"/>
              </w:rPr>
            </w:pPr>
          </w:p>
          <w:p w:rsidR="00E35007" w:rsidP="004E1087" w:rsidRDefault="00E35007" w14:paraId="5DF185E6" w14:textId="26597BAD">
            <w:pPr>
              <w:pStyle w:val="SMUBody"/>
              <w:rPr>
                <w:rFonts w:ascii="Helvetica" w:hAnsi="Helvetica" w:eastAsia="Helvetica" w:cs="Helvetica"/>
                <w:color w:val="000000" w:themeColor="text1"/>
              </w:rPr>
            </w:pPr>
          </w:p>
        </w:tc>
      </w:tr>
    </w:tbl>
    <w:p w:rsidR="00D6408B" w:rsidP="00E63817" w:rsidRDefault="00D6408B" w14:paraId="16337B9A" w14:textId="77777777">
      <w:pPr>
        <w:rPr>
          <w:rFonts w:ascii="Helvetica" w:hAnsi="Helvetica" w:eastAsia="Helvetica" w:cs="Helvetica"/>
          <w:b/>
          <w:bCs/>
          <w:color w:val="1F3864" w:themeColor="accent1" w:themeShade="80"/>
          <w:sz w:val="19"/>
          <w:szCs w:val="19"/>
          <w:u w:val="single"/>
        </w:rPr>
      </w:pPr>
      <w:bookmarkStart w:name="_Hlk72243397" w:id="1"/>
    </w:p>
    <w:p w:rsidRPr="00AA20CA" w:rsidR="00E63817" w:rsidP="00E63817" w:rsidRDefault="00E63817" w14:paraId="2905811F" w14:textId="6D847F82">
      <w:pPr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 xml:space="preserve">This </w:t>
      </w:r>
      <w:r w:rsidRPr="00AA20CA" w:rsidR="00504572">
        <w:rPr>
          <w:rFonts w:ascii="Helvetica" w:hAnsi="Helvetica" w:cs="Helvetica"/>
          <w:color w:val="1F3864" w:themeColor="accent1" w:themeShade="80"/>
          <w:sz w:val="20"/>
          <w:szCs w:val="20"/>
        </w:rPr>
        <w:t xml:space="preserve">document </w:t>
      </w: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 xml:space="preserve">is mapped against the 5 </w:t>
      </w:r>
      <w:r w:rsidR="00F22F0E">
        <w:rPr>
          <w:rFonts w:ascii="Helvetica" w:hAnsi="Helvetica" w:cs="Helvetica"/>
          <w:color w:val="1F3864" w:themeColor="accent1" w:themeShade="80"/>
          <w:sz w:val="20"/>
          <w:szCs w:val="20"/>
        </w:rPr>
        <w:t>areas of professional learning in which trainees will develop their knowledge and skills during their teacher training course</w:t>
      </w: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>:</w:t>
      </w:r>
    </w:p>
    <w:p w:rsidRPr="00AA20CA" w:rsidR="00E63817" w:rsidP="00E63817" w:rsidRDefault="00E63817" w14:paraId="533758BA" w14:textId="77777777">
      <w:pPr>
        <w:shd w:val="clear" w:color="auto" w:fill="FBE4D5" w:themeFill="accent2" w:themeFillTint="33"/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 xml:space="preserve">Behaviour management </w:t>
      </w:r>
    </w:p>
    <w:p w:rsidRPr="00AA20CA" w:rsidR="00E63817" w:rsidP="00E63817" w:rsidRDefault="00E63817" w14:paraId="0D53C8F1" w14:textId="77777777">
      <w:pPr>
        <w:shd w:val="clear" w:color="auto" w:fill="FFF2CC" w:themeFill="accent4" w:themeFillTint="33"/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 xml:space="preserve">Pedagogy </w:t>
      </w:r>
    </w:p>
    <w:p w:rsidRPr="00AA20CA" w:rsidR="00E63817" w:rsidP="00E63817" w:rsidRDefault="00E63817" w14:paraId="62507235" w14:textId="77777777">
      <w:pPr>
        <w:shd w:val="clear" w:color="auto" w:fill="D9E2F3" w:themeFill="accent1" w:themeFillTint="33"/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>Curriculum</w:t>
      </w:r>
    </w:p>
    <w:p w:rsidRPr="00AA20CA" w:rsidR="00E63817" w:rsidP="00E63817" w:rsidRDefault="00E63817" w14:paraId="433A3EFC" w14:textId="77777777">
      <w:pPr>
        <w:shd w:val="clear" w:color="auto" w:fill="E2EFD9" w:themeFill="accent6" w:themeFillTint="33"/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00AA20CA">
        <w:rPr>
          <w:rFonts w:ascii="Helvetica" w:hAnsi="Helvetica" w:cs="Helvetica"/>
          <w:color w:val="1F3864" w:themeColor="accent1" w:themeShade="80"/>
          <w:sz w:val="20"/>
          <w:szCs w:val="20"/>
        </w:rPr>
        <w:t>Assessment</w:t>
      </w:r>
    </w:p>
    <w:p w:rsidRPr="00AA20CA" w:rsidR="00054C03" w:rsidP="00504572" w:rsidRDefault="00E63817" w14:paraId="3C77C12D" w14:textId="54BDCEBA">
      <w:pPr>
        <w:shd w:val="clear" w:color="auto" w:fill="EDDFEF"/>
        <w:rPr>
          <w:rFonts w:ascii="Helvetica" w:hAnsi="Helvetica" w:cs="Helvetica"/>
          <w:color w:val="1F3864" w:themeColor="accent1" w:themeShade="80"/>
          <w:sz w:val="20"/>
          <w:szCs w:val="20"/>
        </w:rPr>
      </w:pPr>
      <w:r w:rsidRPr="71A6C510" w:rsidR="00E63817">
        <w:rPr>
          <w:rFonts w:ascii="Helvetica" w:hAnsi="Helvetica" w:cs="Helvetica"/>
          <w:color w:val="1F3864" w:themeColor="accent1" w:themeTint="FF" w:themeShade="80"/>
          <w:sz w:val="20"/>
          <w:szCs w:val="20"/>
        </w:rPr>
        <w:t>Professional Behaviours</w:t>
      </w:r>
      <w:bookmarkEnd w:id="1"/>
    </w:p>
    <w:p w:rsidR="71A6C510" w:rsidP="71A6C510" w:rsidRDefault="71A6C510" w14:paraId="0D35B0C6" w14:textId="58276809">
      <w:pPr>
        <w:rPr>
          <w:rFonts w:ascii="Helvetica" w:hAnsi="Helvetica" w:eastAsia="Helvetica" w:cs="Helvetica"/>
          <w:color w:val="1F3864" w:themeColor="accent1" w:themeTint="FF" w:themeShade="80"/>
          <w:sz w:val="20"/>
          <w:szCs w:val="20"/>
        </w:rPr>
      </w:pPr>
    </w:p>
    <w:p w:rsidR="71A6C510" w:rsidP="71A6C510" w:rsidRDefault="71A6C510" w14:paraId="19E723F9" w14:textId="52772E3E">
      <w:pPr>
        <w:rPr>
          <w:rFonts w:ascii="Helvetica" w:hAnsi="Helvetica" w:eastAsia="Helvetica" w:cs="Helvetica"/>
          <w:color w:val="1F3864" w:themeColor="accent1" w:themeTint="FF" w:themeShade="80"/>
          <w:sz w:val="20"/>
          <w:szCs w:val="20"/>
        </w:rPr>
      </w:pPr>
    </w:p>
    <w:p w:rsidRPr="00054C03" w:rsidR="00054C03" w:rsidP="00054C03" w:rsidRDefault="00652292" w14:paraId="685C2C2E" w14:textId="348B3FB1">
      <w:pPr>
        <w:rPr>
          <w:rFonts w:ascii="Helvetica" w:hAnsi="Helvetica" w:eastAsia="Helvetica" w:cs="Helvetica"/>
          <w:bCs/>
          <w:color w:val="1F3864" w:themeColor="accent1" w:themeShade="80"/>
          <w:sz w:val="20"/>
          <w:szCs w:val="20"/>
        </w:rPr>
      </w:pPr>
      <w:r w:rsidRPr="00652292">
        <w:rPr>
          <w:rFonts w:ascii="Helvetica" w:hAnsi="Helvetica" w:eastAsia="Helvetica" w:cs="Helvetica"/>
          <w:bCs/>
          <w:color w:val="1F3864" w:themeColor="accent1" w:themeShade="80"/>
          <w:sz w:val="20"/>
          <w:szCs w:val="20"/>
        </w:rPr>
        <w:lastRenderedPageBreak/>
        <w:t xml:space="preserve">The priority when observing a trainee is to evaluate the impact of teaching on pupils’ learning and guide the trainee as to how this can be further improved. </w:t>
      </w:r>
      <w:r>
        <w:rPr>
          <w:rFonts w:ascii="Helvetica" w:hAnsi="Helvetica" w:eastAsia="Helvetica" w:cs="Helvetica"/>
          <w:bCs/>
          <w:color w:val="1F3864" w:themeColor="accent1" w:themeShade="80"/>
          <w:sz w:val="20"/>
          <w:szCs w:val="20"/>
        </w:rPr>
        <w:t>When observing please consider the following</w:t>
      </w:r>
      <w:r w:rsidR="004F2590">
        <w:rPr>
          <w:rFonts w:ascii="Helvetica" w:hAnsi="Helvetica" w:eastAsia="Helvetica" w:cs="Helvetica"/>
          <w:bCs/>
          <w:color w:val="1F3864" w:themeColor="accent1" w:themeShade="80"/>
          <w:sz w:val="20"/>
          <w:szCs w:val="20"/>
        </w:rPr>
        <w:t xml:space="preserve"> Areas of Professional Learning:</w:t>
      </w:r>
      <w:r>
        <w:rPr>
          <w:rFonts w:ascii="Helvetica" w:hAnsi="Helvetica" w:eastAsia="Helvetica" w:cs="Helvetica"/>
          <w:bCs/>
          <w:color w:val="1F3864" w:themeColor="accent1" w:themeShade="80"/>
          <w:sz w:val="20"/>
          <w:szCs w:val="20"/>
        </w:rPr>
        <w:t xml:space="preserve">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240"/>
        <w:gridCol w:w="5245"/>
      </w:tblGrid>
      <w:tr w:rsidRPr="004D37E8" w:rsidR="00F53655" w:rsidTr="00504572" w14:paraId="17C6C16E" w14:textId="77777777">
        <w:trPr>
          <w:trHeight w:val="300"/>
        </w:trPr>
        <w:tc>
          <w:tcPr>
            <w:tcW w:w="5240" w:type="dxa"/>
            <w:shd w:val="clear" w:color="auto" w:fill="FBE4D5" w:themeFill="accent2" w:themeFillTint="33"/>
          </w:tcPr>
          <w:p w:rsidRPr="004D37E8" w:rsidR="00F53655" w:rsidP="00E75CCB" w:rsidRDefault="00F53655" w14:paraId="020691CF" w14:textId="0421524E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bookmarkStart w:name="_Hlk72926988" w:id="2"/>
            <w:r w:rsidRPr="00F53655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1.Quality of classroom environment and classroom expectations, including behaviour (S1 and S7)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Pr="00AD23D1" w:rsidR="00F53655" w:rsidP="00E75CCB" w:rsidRDefault="00F53655" w14:paraId="51146DD7" w14:textId="61D9DBCA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  <w:r w:rsidRPr="00AD23D1">
              <w:rPr>
                <w:rFonts w:ascii="Helvetica" w:hAnsi="Helvetica" w:cs="Helvetica"/>
                <w:color w:val="002060"/>
                <w:sz w:val="20"/>
                <w:szCs w:val="20"/>
              </w:rPr>
              <w:t>Evaluation of impact on learning:</w:t>
            </w:r>
          </w:p>
        </w:tc>
      </w:tr>
      <w:bookmarkEnd w:id="2"/>
      <w:tr w:rsidR="00F53655" w:rsidTr="00E75CCB" w14:paraId="33069D42" w14:textId="77777777">
        <w:trPr>
          <w:trHeight w:val="1134"/>
        </w:trPr>
        <w:tc>
          <w:tcPr>
            <w:tcW w:w="5240" w:type="dxa"/>
          </w:tcPr>
          <w:p w:rsidRPr="00F53655" w:rsidR="00F53655" w:rsidP="00F53655" w:rsidRDefault="00F53655" w14:paraId="26137E93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Is the environment conducive to learning with high expectations for all? (S1)</w:t>
            </w:r>
          </w:p>
          <w:p w:rsidRPr="00F53655" w:rsidR="00F53655" w:rsidP="00F53655" w:rsidRDefault="00F53655" w14:paraId="54EB9628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appropriate strategies used to create a positive and purposeful atmosphere? (S7) </w:t>
            </w:r>
          </w:p>
          <w:p w:rsidRPr="00F53655" w:rsidR="00F53655" w:rsidP="00F53655" w:rsidRDefault="00F53655" w14:paraId="6CEC64AE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Is the making mistakes and learning from them and the need for effort and perseverance evident? (S1)</w:t>
            </w:r>
          </w:p>
          <w:p w:rsidRPr="00F53655" w:rsidR="00F53655" w:rsidP="00F53655" w:rsidRDefault="00F53655" w14:paraId="43DF537B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Is the learning environment created appropriate for the children’s stage of learning and development? (S7) </w:t>
            </w:r>
          </w:p>
          <w:p w:rsidRPr="00F53655" w:rsidR="00F53655" w:rsidP="00F53655" w:rsidRDefault="00F53655" w14:paraId="699281A7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 pupils display positive attitudes? (S1)</w:t>
            </w:r>
          </w:p>
          <w:p w:rsidRPr="00F53655" w:rsidR="00F53655" w:rsidP="00F53655" w:rsidRDefault="00F53655" w14:paraId="3484DA0E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good relationships evident? (S7) </w:t>
            </w:r>
          </w:p>
          <w:p w:rsidRPr="00F53655" w:rsidR="00F53655" w:rsidP="00F53655" w:rsidRDefault="00F53655" w14:paraId="67AE24A0" w14:textId="0CA1A1AE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pupils expected to behave well </w:t>
            </w:r>
            <w:r w:rsidR="00706777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&amp;</w:t>
            </w: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 achieve their best? (S7) </w:t>
            </w:r>
          </w:p>
          <w:p w:rsidRPr="00F53655" w:rsidR="00F53655" w:rsidP="00F53655" w:rsidRDefault="00F53655" w14:paraId="1EBFEA4A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sanctions and rewards used in line with school policy to positive effect? (S7)</w:t>
            </w:r>
          </w:p>
          <w:p w:rsidR="00F53655" w:rsidP="00F53655" w:rsidRDefault="00F53655" w14:paraId="5BF09B97" w14:textId="438BDC65">
            <w:pPr>
              <w:rPr>
                <w:rFonts w:ascii="Helvetica" w:hAnsi="Helvetica" w:cs="Helvetica"/>
                <w:b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all pupils stretched and challenged? (S1)</w:t>
            </w:r>
          </w:p>
        </w:tc>
        <w:tc>
          <w:tcPr>
            <w:tcW w:w="5245" w:type="dxa"/>
          </w:tcPr>
          <w:p w:rsidRPr="00AD23D1" w:rsidR="00F53655" w:rsidP="00E75CCB" w:rsidRDefault="00F53655" w14:paraId="388DCD38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</w:p>
        </w:tc>
      </w:tr>
      <w:tr w:rsidRPr="004D37E8" w:rsidR="00F53655" w:rsidTr="00504572" w14:paraId="36E7E72D" w14:textId="77777777">
        <w:trPr>
          <w:trHeight w:val="300"/>
        </w:trPr>
        <w:tc>
          <w:tcPr>
            <w:tcW w:w="5240" w:type="dxa"/>
            <w:shd w:val="clear" w:color="auto" w:fill="FFF2CC" w:themeFill="accent4" w:themeFillTint="33"/>
          </w:tcPr>
          <w:p w:rsidRPr="004D37E8" w:rsidR="00F53655" w:rsidP="00E75CCB" w:rsidRDefault="00F53655" w14:paraId="1CE0DE72" w14:textId="0D3277D4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F53655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2. Quality of Pupil Progress, Teaching and Adaptive Teaching (S2, S4 and S5):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Pr="00AD23D1" w:rsidR="00F53655" w:rsidP="00E75CCB" w:rsidRDefault="00F53655" w14:paraId="79C287FD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  <w:r w:rsidRPr="00AD23D1">
              <w:rPr>
                <w:rFonts w:ascii="Helvetica" w:hAnsi="Helvetica" w:cs="Helvetica"/>
                <w:color w:val="002060"/>
                <w:sz w:val="20"/>
                <w:szCs w:val="20"/>
              </w:rPr>
              <w:t>Evaluation of impact on learning:</w:t>
            </w:r>
          </w:p>
        </w:tc>
      </w:tr>
      <w:tr w:rsidR="00F53655" w:rsidTr="00E75CCB" w14:paraId="5E236C6F" w14:textId="77777777">
        <w:trPr>
          <w:trHeight w:val="1134"/>
        </w:trPr>
        <w:tc>
          <w:tcPr>
            <w:tcW w:w="5240" w:type="dxa"/>
          </w:tcPr>
          <w:p w:rsidRPr="00F53655" w:rsidR="00F53655" w:rsidP="00F53655" w:rsidRDefault="00F53655" w14:paraId="63711710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the planned objectives clear and appropriate? (S4)</w:t>
            </w:r>
          </w:p>
          <w:p w:rsidRPr="00F53655" w:rsidR="00F53655" w:rsidP="00F53655" w:rsidRDefault="00F53655" w14:paraId="048E9CE7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Is the lesson content designed appropriately to meet the objectives? (S4) </w:t>
            </w:r>
          </w:p>
          <w:p w:rsidRPr="00F53655" w:rsidR="00F53655" w:rsidP="00F53655" w:rsidRDefault="00F53655" w14:paraId="6E260675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Is the trainee enthusiastic about the subject? (S4)</w:t>
            </w:r>
          </w:p>
          <w:p w:rsidRPr="00F53655" w:rsidR="00F53655" w:rsidP="00F53655" w:rsidRDefault="00F53655" w14:paraId="43D2ADB7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the pupils captivated by the activities? (S4) </w:t>
            </w:r>
          </w:p>
          <w:p w:rsidRPr="00F53655" w:rsidR="00F53655" w:rsidP="00F53655" w:rsidRDefault="00F53655" w14:paraId="045F1F06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Is the time used well to maximise learning? (S4) </w:t>
            </w:r>
          </w:p>
          <w:p w:rsidRPr="00F53655" w:rsidR="00F53655" w:rsidP="00F53655" w:rsidRDefault="00F53655" w14:paraId="5035DEFA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Is learning scaffolded to support progress? (S2) </w:t>
            </w:r>
          </w:p>
          <w:p w:rsidRPr="00F53655" w:rsidR="00F53655" w:rsidP="00F53655" w:rsidRDefault="00F53655" w14:paraId="3DB806B2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pupils’ capabilities and prior knowledge used to plan lessons? (S2)</w:t>
            </w:r>
          </w:p>
          <w:p w:rsidRPr="00F53655" w:rsidR="00F53655" w:rsidP="00F53655" w:rsidRDefault="00F53655" w14:paraId="57E5A764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questions and discussion used to assess and promote learning? (S2)</w:t>
            </w:r>
          </w:p>
          <w:p w:rsidRPr="00F53655" w:rsidR="00F53655" w:rsidP="00F53655" w:rsidRDefault="00F53655" w14:paraId="2053812B" w14:textId="693E72C9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various strategies for inclusion </w:t>
            </w:r>
            <w:r w:rsidR="00706777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and adapted teaching </w:t>
            </w: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evident? (S5)</w:t>
            </w:r>
          </w:p>
          <w:p w:rsidRPr="00F53655" w:rsidR="00F53655" w:rsidP="00F53655" w:rsidRDefault="00F53655" w14:paraId="46D6302B" w14:textId="3E8F204B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Is the trainee aware of pupils’ individual needs and uses teaching approaches to engage and support all pupils’ learning e.g. those with SEN; high ability; disabilities; EAL (S5)</w:t>
            </w:r>
          </w:p>
        </w:tc>
        <w:tc>
          <w:tcPr>
            <w:tcW w:w="5245" w:type="dxa"/>
          </w:tcPr>
          <w:p w:rsidRPr="00AD23D1" w:rsidR="00F53655" w:rsidP="00E75CCB" w:rsidRDefault="00F53655" w14:paraId="2202BD43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</w:p>
        </w:tc>
      </w:tr>
      <w:tr w:rsidRPr="004D37E8" w:rsidR="00F53655" w:rsidTr="00504572" w14:paraId="6804E5D0" w14:textId="77777777">
        <w:trPr>
          <w:trHeight w:val="300"/>
        </w:trPr>
        <w:tc>
          <w:tcPr>
            <w:tcW w:w="5240" w:type="dxa"/>
            <w:shd w:val="clear" w:color="auto" w:fill="DEEAF6" w:themeFill="accent5" w:themeFillTint="33"/>
          </w:tcPr>
          <w:p w:rsidRPr="004D37E8" w:rsidR="00F53655" w:rsidP="00E75CCB" w:rsidRDefault="00F53655" w14:paraId="7C367C23" w14:textId="10E66577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F53655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3. Quality of Subject Knowledge (S3):</w:t>
            </w:r>
          </w:p>
        </w:tc>
        <w:tc>
          <w:tcPr>
            <w:tcW w:w="5245" w:type="dxa"/>
            <w:shd w:val="clear" w:color="auto" w:fill="DEEAF6" w:themeFill="accent5" w:themeFillTint="33"/>
          </w:tcPr>
          <w:p w:rsidRPr="00AD23D1" w:rsidR="00F53655" w:rsidP="00E75CCB" w:rsidRDefault="00F53655" w14:paraId="51453B68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  <w:r w:rsidRPr="00AD23D1">
              <w:rPr>
                <w:rFonts w:ascii="Helvetica" w:hAnsi="Helvetica" w:cs="Helvetica"/>
                <w:color w:val="002060"/>
                <w:sz w:val="20"/>
                <w:szCs w:val="20"/>
              </w:rPr>
              <w:t>Evaluation of impact on learning:</w:t>
            </w:r>
          </w:p>
        </w:tc>
      </w:tr>
      <w:tr w:rsidRPr="004D37E8" w:rsidR="00F53655" w:rsidTr="00E75CCB" w14:paraId="229C0AF0" w14:textId="77777777">
        <w:trPr>
          <w:trHeight w:val="1134"/>
        </w:trPr>
        <w:tc>
          <w:tcPr>
            <w:tcW w:w="5240" w:type="dxa"/>
          </w:tcPr>
          <w:p w:rsidRPr="00F53655" w:rsidR="00F53655" w:rsidP="00F53655" w:rsidRDefault="00F53655" w14:paraId="19ED3778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Does the trainee demonstrate high levels of subject knowledge and expertise? (S3) </w:t>
            </w:r>
          </w:p>
          <w:p w:rsidRPr="00F53655" w:rsidR="00F53655" w:rsidP="00F53655" w:rsidRDefault="00F53655" w14:paraId="3C75C0A0" w14:textId="112140FB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misconceptions anticipated</w:t>
            </w:r>
            <w:r w:rsidR="00706777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&amp;</w:t>
            </w: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 addressed confidently? (S3) </w:t>
            </w:r>
          </w:p>
          <w:p w:rsidRPr="00F53655" w:rsidR="00F53655" w:rsidP="00F53655" w:rsidRDefault="00F53655" w14:paraId="0C6B7F4A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Is the trainee enthusiastic about the subject and seeks to critically engage pupils with subject matter? (S3)</w:t>
            </w:r>
          </w:p>
          <w:p w:rsidRPr="00F53655" w:rsidR="00F53655" w:rsidP="00F53655" w:rsidRDefault="00F53655" w14:paraId="12FEE019" w14:textId="2917BDFC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</w:t>
            </w:r>
            <w:r w:rsidRPr="00F53655" w:rsidR="00706777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opportunities</w:t>
            </w:r>
            <w:r w:rsidR="00706777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to promote Literacy and Numeracy seized (S3)</w:t>
            </w:r>
          </w:p>
          <w:p w:rsidRPr="00621C4B" w:rsidR="00F53655" w:rsidP="00F53655" w:rsidRDefault="00F53655" w14:paraId="61B06664" w14:textId="56E7EAFC">
            <w:pPr>
              <w:rPr>
                <w:rFonts w:ascii="Helvetica" w:hAnsi="Helvetica" w:eastAsia="Helvetica" w:cs="Helvetica"/>
                <w:color w:val="1F3864" w:themeColor="accent1" w:themeShade="80"/>
                <w:sz w:val="18"/>
                <w:szCs w:val="18"/>
              </w:rPr>
            </w:pPr>
            <w:r w:rsidRPr="00F53655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themselves demonstrate high standards of literacy, articulacy and correct use of standard English? (S3)</w:t>
            </w:r>
          </w:p>
        </w:tc>
        <w:tc>
          <w:tcPr>
            <w:tcW w:w="5245" w:type="dxa"/>
          </w:tcPr>
          <w:p w:rsidRPr="00AD23D1" w:rsidR="00F53655" w:rsidP="00E75CCB" w:rsidRDefault="00F53655" w14:paraId="4754FDDE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</w:p>
        </w:tc>
      </w:tr>
      <w:tr w:rsidRPr="004D37E8" w:rsidR="00F53655" w:rsidTr="00504572" w14:paraId="1791A6E5" w14:textId="77777777">
        <w:trPr>
          <w:trHeight w:val="300"/>
        </w:trPr>
        <w:tc>
          <w:tcPr>
            <w:tcW w:w="5240" w:type="dxa"/>
            <w:shd w:val="clear" w:color="auto" w:fill="E2EFD9" w:themeFill="accent6" w:themeFillTint="33"/>
          </w:tcPr>
          <w:p w:rsidRPr="004D37E8" w:rsidR="00F53655" w:rsidP="00E75CCB" w:rsidRDefault="00450F80" w14:paraId="0AD2423A" w14:textId="78BD31EA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50F80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4. Quality of Assessment of and for Learning (S6):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:rsidRPr="00AD23D1" w:rsidR="00F53655" w:rsidP="00E75CCB" w:rsidRDefault="00F53655" w14:paraId="3F43654A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  <w:r w:rsidRPr="00AD23D1">
              <w:rPr>
                <w:rFonts w:ascii="Helvetica" w:hAnsi="Helvetica" w:cs="Helvetica"/>
                <w:color w:val="002060"/>
                <w:sz w:val="20"/>
                <w:szCs w:val="20"/>
              </w:rPr>
              <w:t>Evaluation of impact on learning:</w:t>
            </w:r>
          </w:p>
        </w:tc>
      </w:tr>
      <w:tr w:rsidRPr="004D37E8" w:rsidR="00F53655" w:rsidTr="00E75CCB" w14:paraId="12C5E93A" w14:textId="77777777">
        <w:trPr>
          <w:trHeight w:val="1134"/>
        </w:trPr>
        <w:tc>
          <w:tcPr>
            <w:tcW w:w="5240" w:type="dxa"/>
          </w:tcPr>
          <w:p w:rsidRPr="00450F80" w:rsidR="00450F80" w:rsidP="00450F80" w:rsidRDefault="00450F80" w14:paraId="02E1DD6F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systematically check the pupils’ learning? (S6)</w:t>
            </w:r>
          </w:p>
          <w:p w:rsidRPr="00450F80" w:rsidR="00450F80" w:rsidP="00450F80" w:rsidRDefault="00450F80" w14:paraId="2DF8A180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adapt the lesson in response to assessing learning and/or children’s questions? (S6)</w:t>
            </w:r>
          </w:p>
          <w:p w:rsidRPr="00450F80" w:rsidR="00450F80" w:rsidP="00450F80" w:rsidRDefault="00450F80" w14:paraId="36586B7E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 the pupils know how well they are doing and how to improve? (S6)</w:t>
            </w:r>
          </w:p>
          <w:p w:rsidRPr="00450F80" w:rsidR="00450F80" w:rsidP="00450F80" w:rsidRDefault="00450F80" w14:paraId="79208FE5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How well are questioning and discussion used to assess and promote learning? (S6)</w:t>
            </w:r>
          </w:p>
          <w:p w:rsidRPr="00450F80" w:rsidR="00450F80" w:rsidP="00450F80" w:rsidRDefault="00450F80" w14:paraId="713D3D33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 questions tease out pupils’ understanding of their knowledge and develop it further? (S6)</w:t>
            </w:r>
          </w:p>
          <w:p w:rsidR="00F53655" w:rsidP="00450F80" w:rsidRDefault="00450F80" w14:paraId="59DCE02C" w14:textId="5561B4DA">
            <w:pPr>
              <w:rPr>
                <w:rFonts w:ascii="Helvetica" w:hAnsi="Helvetica" w:cs="Helvetica"/>
                <w:b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activities well matched to pupils’ prior learning and understanding? Is learning reviewed with the pupils in order to set future targets? (S6)</w:t>
            </w:r>
          </w:p>
        </w:tc>
        <w:tc>
          <w:tcPr>
            <w:tcW w:w="5245" w:type="dxa"/>
          </w:tcPr>
          <w:p w:rsidRPr="00AD23D1" w:rsidR="00F53655" w:rsidP="00E75CCB" w:rsidRDefault="00F53655" w14:paraId="0990CAEF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</w:p>
        </w:tc>
      </w:tr>
      <w:tr w:rsidRPr="004D37E8" w:rsidR="00F53655" w:rsidTr="00504572" w14:paraId="7781DF18" w14:textId="77777777">
        <w:trPr>
          <w:trHeight w:val="300"/>
        </w:trPr>
        <w:tc>
          <w:tcPr>
            <w:tcW w:w="5240" w:type="dxa"/>
            <w:shd w:val="clear" w:color="auto" w:fill="EDDFEF"/>
          </w:tcPr>
          <w:p w:rsidRPr="004D37E8" w:rsidR="00F53655" w:rsidP="00E75CCB" w:rsidRDefault="00450F80" w14:paraId="19903824" w14:textId="3753CA7D">
            <w:pPr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</w:pPr>
            <w:r w:rsidRPr="00450F80">
              <w:rPr>
                <w:rFonts w:ascii="Helvetica" w:hAnsi="Helvetica" w:eastAsia="Helvetica" w:cs="Helvetica"/>
                <w:color w:val="1F3864" w:themeColor="accent1" w:themeShade="80"/>
                <w:sz w:val="20"/>
                <w:szCs w:val="20"/>
              </w:rPr>
              <w:t>5. Professional Behaviours (S8):</w:t>
            </w:r>
          </w:p>
        </w:tc>
        <w:tc>
          <w:tcPr>
            <w:tcW w:w="5245" w:type="dxa"/>
            <w:shd w:val="clear" w:color="auto" w:fill="EDDFEF"/>
          </w:tcPr>
          <w:p w:rsidRPr="00AD23D1" w:rsidR="00F53655" w:rsidP="00E75CCB" w:rsidRDefault="00F53655" w14:paraId="4CC688FB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  <w:r w:rsidRPr="00AD23D1">
              <w:rPr>
                <w:rFonts w:ascii="Helvetica" w:hAnsi="Helvetica" w:cs="Helvetica"/>
                <w:color w:val="002060"/>
                <w:sz w:val="20"/>
                <w:szCs w:val="20"/>
              </w:rPr>
              <w:t>Evaluation of impact on learning:</w:t>
            </w:r>
          </w:p>
        </w:tc>
      </w:tr>
      <w:tr w:rsidRPr="004D37E8" w:rsidR="00F53655" w:rsidTr="00E75CCB" w14:paraId="0A4091D2" w14:textId="77777777">
        <w:trPr>
          <w:trHeight w:val="1134"/>
        </w:trPr>
        <w:tc>
          <w:tcPr>
            <w:tcW w:w="5240" w:type="dxa"/>
          </w:tcPr>
          <w:p w:rsidRPr="00450F80" w:rsidR="00450F80" w:rsidP="00450F80" w:rsidRDefault="00450F80" w14:paraId="0340D151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make a positive contribution to the wider life and ethos of the school? (S8)</w:t>
            </w:r>
          </w:p>
          <w:p w:rsidRPr="00450F80" w:rsidR="00450F80" w:rsidP="00450F80" w:rsidRDefault="00450F80" w14:paraId="68AAC818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 xml:space="preserve">• Are effective professional relationships evident? (S8) </w:t>
            </w:r>
          </w:p>
          <w:p w:rsidRPr="00450F80" w:rsidR="00450F80" w:rsidP="00450F80" w:rsidRDefault="00450F80" w14:paraId="7ACB3F59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reflect on progress made and recognise strengths and weaknesses and identifying next steps for further improvement? (S8)</w:t>
            </w:r>
          </w:p>
          <w:p w:rsidRPr="00450F80" w:rsidR="00450F80" w:rsidP="00450F80" w:rsidRDefault="00450F80" w14:paraId="624A2920" w14:textId="77777777">
            <w:pPr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Does the trainee act upon advice and feedback? (S8)</w:t>
            </w:r>
          </w:p>
          <w:p w:rsidR="00F53655" w:rsidP="00450F80" w:rsidRDefault="00450F80" w14:paraId="6D6A8A34" w14:textId="52188AC3">
            <w:pPr>
              <w:rPr>
                <w:rFonts w:ascii="Helvetica" w:hAnsi="Helvetica" w:cs="Helvetica"/>
                <w:b/>
                <w:color w:val="1F3864" w:themeColor="accent1" w:themeShade="80"/>
                <w:sz w:val="18"/>
                <w:szCs w:val="18"/>
              </w:rPr>
            </w:pPr>
            <w:r w:rsidRPr="00450F80">
              <w:rPr>
                <w:rFonts w:ascii="Helvetica" w:hAnsi="Helvetica" w:cs="Helvetica"/>
                <w:color w:val="1F3864" w:themeColor="accent1" w:themeShade="80"/>
                <w:sz w:val="18"/>
                <w:szCs w:val="18"/>
              </w:rPr>
              <w:t>• Are other adults used effectively? (S8)</w:t>
            </w:r>
          </w:p>
        </w:tc>
        <w:tc>
          <w:tcPr>
            <w:tcW w:w="5245" w:type="dxa"/>
          </w:tcPr>
          <w:p w:rsidRPr="00AD23D1" w:rsidR="00F53655" w:rsidP="00E75CCB" w:rsidRDefault="00F53655" w14:paraId="2B44D232" w14:textId="77777777">
            <w:pPr>
              <w:rPr>
                <w:rFonts w:ascii="Helvetica" w:hAnsi="Helvetica" w:eastAsia="Helvetica" w:cs="Helvetica"/>
                <w:color w:val="002060"/>
                <w:sz w:val="20"/>
                <w:szCs w:val="20"/>
              </w:rPr>
            </w:pPr>
          </w:p>
        </w:tc>
      </w:tr>
    </w:tbl>
    <w:p w:rsidRPr="00924EA0" w:rsidR="00D6408B" w:rsidP="00E35007" w:rsidRDefault="006B0506" w14:paraId="3E674A16" w14:textId="2614F97A">
      <w:pPr>
        <w:rPr>
          <w:rFonts w:ascii="Helvetica" w:hAnsi="Helvetica" w:eastAsia="Helvetica" w:cs="Helvetica"/>
          <w:b/>
          <w:bCs/>
          <w:color w:val="1F3864" w:themeColor="accent1" w:themeShade="80"/>
          <w:sz w:val="20"/>
          <w:szCs w:val="20"/>
          <w:u w:val="single"/>
        </w:rPr>
      </w:pPr>
      <w:r>
        <w:rPr>
          <w:rFonts w:ascii="Helvetica" w:hAnsi="Helvetica" w:eastAsia="Helvetica" w:cs="Helvetica"/>
          <w:b/>
          <w:bCs/>
          <w:color w:val="1F3864" w:themeColor="accent1" w:themeShade="80"/>
          <w:sz w:val="20"/>
          <w:szCs w:val="20"/>
          <w:u w:val="single"/>
        </w:rPr>
        <w:lastRenderedPageBreak/>
        <w:t>Post lesson discussion</w:t>
      </w:r>
    </w:p>
    <w:p w:rsidRPr="00D6408B" w:rsidR="00054C03" w:rsidP="00E35007" w:rsidRDefault="00D6408B" w14:paraId="53E5AF4E" w14:textId="6E140A47">
      <w:pPr>
        <w:rPr>
          <w:rFonts w:ascii="Helvetica" w:hAnsi="Helvetica" w:eastAsia="Helvetica" w:cs="Helvetica"/>
          <w:b/>
          <w:bCs/>
          <w:color w:val="1F3864" w:themeColor="accent1" w:themeShade="80"/>
          <w:sz w:val="18"/>
          <w:szCs w:val="18"/>
          <w:u w:val="single"/>
        </w:rPr>
      </w:pPr>
      <w:r w:rsidRPr="57ECE7D6">
        <w:rPr>
          <w:rFonts w:ascii="Helvetica" w:hAnsi="Helvetica" w:eastAsia="Helvetica" w:cs="Helvetica"/>
          <w:color w:val="1F3864" w:themeColor="accent1" w:themeShade="80"/>
          <w:sz w:val="18"/>
          <w:szCs w:val="18"/>
        </w:rPr>
        <w:t>A St Mary’s University mentor will use the fundamentals of coaching to support a trainee teacher on school placement. Please see below for some coaching question prompts to guide the post lesson discussion (NB</w:t>
      </w:r>
      <w:r w:rsidRPr="57ECE7D6" w:rsidR="45288541">
        <w:rPr>
          <w:rFonts w:ascii="Helvetica" w:hAnsi="Helvetica" w:eastAsia="Helvetica" w:cs="Helvetica"/>
          <w:color w:val="1F3864" w:themeColor="accent1" w:themeShade="80"/>
          <w:sz w:val="18"/>
          <w:szCs w:val="18"/>
        </w:rPr>
        <w:t>.</w:t>
      </w:r>
      <w:r w:rsidRPr="57ECE7D6">
        <w:rPr>
          <w:rFonts w:ascii="Helvetica" w:hAnsi="Helvetica" w:eastAsia="Helvetica" w:cs="Helvetica"/>
          <w:color w:val="1F3864" w:themeColor="accent1" w:themeShade="80"/>
          <w:sz w:val="18"/>
          <w:szCs w:val="18"/>
        </w:rPr>
        <w:t xml:space="preserve"> The specific details of this discussion do not need to be documented on this feedback record.</w:t>
      </w:r>
      <w:r w:rsidRPr="57ECE7D6" w:rsidR="1D4A9806">
        <w:rPr>
          <w:rFonts w:ascii="Helvetica" w:hAnsi="Helvetica" w:eastAsia="Helvetica" w:cs="Helvetica"/>
          <w:color w:val="1F3864" w:themeColor="accent1" w:themeShade="80"/>
          <w:sz w:val="18"/>
          <w:szCs w:val="18"/>
        </w:rPr>
        <w:t>)</w:t>
      </w:r>
    </w:p>
    <w:p w:rsidRPr="00D6408B" w:rsidR="00D6408B" w:rsidP="262084B2" w:rsidRDefault="00D6408B" w14:paraId="1D0B65C8" w14:textId="015E9AC4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/>
          <w:i/>
          <w:iCs/>
          <w:color w:val="1F3864" w:themeColor="accent1" w:themeShade="80"/>
          <w:sz w:val="18"/>
          <w:szCs w:val="18"/>
        </w:rPr>
      </w:pPr>
      <w:r w:rsidRPr="262084B2">
        <w:rPr>
          <w:rFonts w:eastAsia="Times New Roman"/>
          <w:b/>
          <w:bCs/>
          <w:i/>
          <w:iCs/>
          <w:color w:val="1F3864" w:themeColor="accent1" w:themeShade="80"/>
          <w:sz w:val="18"/>
          <w:szCs w:val="18"/>
        </w:rPr>
        <w:t>Lesson reflection:</w:t>
      </w:r>
      <w:r w:rsidRPr="262084B2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 What was the learning objective (LO) of the lesson and how far do you think the LO’s were met? How do you know? </w:t>
      </w:r>
    </w:p>
    <w:p w:rsidRPr="00D6408B" w:rsidR="00D6408B" w:rsidP="180F6533" w:rsidRDefault="00D6408B" w14:paraId="594C6E37" w14:textId="743F6995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/>
          <w:i/>
          <w:iCs/>
          <w:color w:val="1F3864" w:themeColor="accent1" w:themeShade="80"/>
          <w:sz w:val="18"/>
          <w:szCs w:val="18"/>
        </w:rPr>
      </w:pPr>
      <w:r w:rsidRPr="180F6533">
        <w:rPr>
          <w:rFonts w:eastAsia="Times New Roman"/>
          <w:b/>
          <w:bCs/>
          <w:i/>
          <w:iCs/>
          <w:color w:val="1F3864" w:themeColor="accent1" w:themeShade="80"/>
          <w:sz w:val="18"/>
          <w:szCs w:val="18"/>
        </w:rPr>
        <w:t>Identifying strengths</w:t>
      </w:r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: What do you think went </w:t>
      </w:r>
      <w:r w:rsidRPr="180F6533" w:rsidR="00821D7C">
        <w:rPr>
          <w:rFonts w:eastAsia="Times New Roman"/>
          <w:i/>
          <w:iCs/>
          <w:color w:val="1F3864" w:themeColor="accent1" w:themeShade="80"/>
          <w:sz w:val="18"/>
          <w:szCs w:val="18"/>
        </w:rPr>
        <w:t>well i</w:t>
      </w:r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n this lesson? What impact did it have on </w:t>
      </w:r>
      <w:bookmarkStart w:name="_Int_srw4YTlF" w:id="3"/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>the learning</w:t>
      </w:r>
      <w:bookmarkEnd w:id="3"/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? </w:t>
      </w:r>
    </w:p>
    <w:p w:rsidRPr="00D6408B" w:rsidR="00D6408B" w:rsidP="262084B2" w:rsidRDefault="00D6408B" w14:paraId="642D1589" w14:textId="13424311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/>
          <w:i/>
          <w:iCs/>
          <w:color w:val="1F3864" w:themeColor="accent1" w:themeShade="80"/>
          <w:sz w:val="18"/>
          <w:szCs w:val="18"/>
        </w:rPr>
      </w:pPr>
      <w:r w:rsidRPr="262084B2">
        <w:rPr>
          <w:rFonts w:eastAsia="Times New Roman"/>
          <w:b/>
          <w:bCs/>
          <w:i/>
          <w:iCs/>
          <w:color w:val="1F3864" w:themeColor="accent1" w:themeShade="80"/>
          <w:sz w:val="18"/>
          <w:szCs w:val="18"/>
        </w:rPr>
        <w:t>Deeper reflection:</w:t>
      </w:r>
      <w:r w:rsidRPr="262084B2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 (</w:t>
      </w:r>
      <w:r w:rsidRPr="262084B2" w:rsidR="00BF6563">
        <w:rPr>
          <w:rFonts w:eastAsia="Times New Roman"/>
          <w:i/>
          <w:iCs/>
          <w:color w:val="1F3864" w:themeColor="accent1" w:themeShade="80"/>
          <w:sz w:val="18"/>
          <w:szCs w:val="18"/>
          <w:u w:val="single"/>
        </w:rPr>
        <w:t>Choose one specific area to narrow in on</w:t>
      </w:r>
      <w:r w:rsidRPr="262084B2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). ‘I saw that you chose to do X/ planned for X/ used strategy X/ used activity X/ focused on child X. What made you do this? What evidence do </w:t>
      </w:r>
      <w:r w:rsidRPr="262084B2" w:rsidR="5F28BB0C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you </w:t>
      </w:r>
      <w:r w:rsidRPr="262084B2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have for this? What impact do you think this had on Y? </w:t>
      </w:r>
    </w:p>
    <w:p w:rsidRPr="00D6408B" w:rsidR="00D6408B" w:rsidP="180F6533" w:rsidRDefault="00D6408B" w14:paraId="30A015A4" w14:textId="77777777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/>
          <w:i/>
          <w:iCs/>
          <w:color w:val="1F3864" w:themeColor="accent1" w:themeShade="80"/>
          <w:sz w:val="18"/>
          <w:szCs w:val="18"/>
        </w:rPr>
      </w:pPr>
      <w:r w:rsidRPr="180F6533">
        <w:rPr>
          <w:rFonts w:eastAsia="Times New Roman"/>
          <w:b/>
          <w:bCs/>
          <w:i/>
          <w:iCs/>
          <w:color w:val="1F3864" w:themeColor="accent1" w:themeShade="80"/>
          <w:sz w:val="18"/>
          <w:szCs w:val="18"/>
        </w:rPr>
        <w:t>Identifying areas for development:</w:t>
      </w:r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 What do you think could have been better in the lesson? What would you do differently? How might this improve </w:t>
      </w:r>
      <w:bookmarkStart w:name="_Int_BzENYZsH" w:id="4"/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>the learning</w:t>
      </w:r>
      <w:bookmarkEnd w:id="4"/>
      <w:r w:rsidRPr="180F6533">
        <w:rPr>
          <w:rFonts w:eastAsia="Times New Roman"/>
          <w:i/>
          <w:iCs/>
          <w:color w:val="1F3864" w:themeColor="accent1" w:themeShade="80"/>
          <w:sz w:val="18"/>
          <w:szCs w:val="18"/>
        </w:rPr>
        <w:t xml:space="preserve">? </w:t>
      </w:r>
    </w:p>
    <w:p w:rsidRPr="00D6408B" w:rsidR="00D6408B" w:rsidP="00D6408B" w:rsidRDefault="00D6408B" w14:paraId="086B0B80" w14:textId="77777777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/>
          <w:i/>
          <w:color w:val="1F3864" w:themeColor="accent1" w:themeShade="80"/>
          <w:sz w:val="18"/>
        </w:rPr>
      </w:pPr>
      <w:r w:rsidRPr="00D6408B">
        <w:rPr>
          <w:rFonts w:eastAsia="Times New Roman"/>
          <w:b/>
          <w:bCs/>
          <w:i/>
          <w:color w:val="1F3864" w:themeColor="accent1" w:themeShade="80"/>
          <w:sz w:val="18"/>
        </w:rPr>
        <w:t>Moving forward:</w:t>
      </w:r>
      <w:r w:rsidRPr="00D6408B">
        <w:rPr>
          <w:rFonts w:eastAsia="Times New Roman"/>
          <w:i/>
          <w:color w:val="1F3864" w:themeColor="accent1" w:themeShade="80"/>
          <w:sz w:val="18"/>
        </w:rPr>
        <w:t xml:space="preserve"> What will your next step be? What support might you need? What might get in the way of progress and how could you reduce this barrier?</w:t>
      </w:r>
    </w:p>
    <w:p w:rsidR="00D6408B" w:rsidP="00E35007" w:rsidRDefault="00D6408B" w14:paraId="26A1E654" w14:textId="0F20F676">
      <w:pPr>
        <w:rPr>
          <w:rFonts w:ascii="Helvetica" w:hAnsi="Helvetica" w:eastAsia="Helvetica" w:cs="Helvetica"/>
          <w:b/>
          <w:bCs/>
          <w:sz w:val="20"/>
          <w:szCs w:val="20"/>
          <w:u w:val="single"/>
        </w:rPr>
      </w:pPr>
    </w:p>
    <w:p w:rsidRPr="00D6408B" w:rsidR="00D6408B" w:rsidP="00E35007" w:rsidRDefault="00D6408B" w14:paraId="7E9BD77E" w14:textId="57C7C807">
      <w:pPr>
        <w:rPr>
          <w:rFonts w:ascii="Helvetica" w:hAnsi="Helvetica" w:eastAsia="Helvetica" w:cs="Helvetica"/>
          <w:b/>
          <w:bCs/>
          <w:color w:val="1F3864" w:themeColor="accent1" w:themeShade="80"/>
          <w:sz w:val="20"/>
          <w:szCs w:val="20"/>
          <w:u w:val="single"/>
        </w:rPr>
      </w:pPr>
      <w:r w:rsidRPr="00D6408B">
        <w:rPr>
          <w:rFonts w:ascii="Helvetica" w:hAnsi="Helvetica" w:eastAsia="Helvetica" w:cs="Helvetica"/>
          <w:b/>
          <w:bCs/>
          <w:color w:val="1F3864" w:themeColor="accent1" w:themeShade="80"/>
          <w:sz w:val="20"/>
          <w:szCs w:val="20"/>
          <w:u w:val="single"/>
        </w:rPr>
        <w:t>Lesson feedback summary - to be completed by the mentor/observer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Pr="004D37E8" w:rsidR="00E35007" w:rsidTr="001F1E0D" w14:paraId="5EEFE747" w14:textId="77777777">
        <w:trPr>
          <w:trHeight w:val="450"/>
        </w:trPr>
        <w:tc>
          <w:tcPr>
            <w:tcW w:w="10485" w:type="dxa"/>
            <w:shd w:val="clear" w:color="auto" w:fill="FFFFFF" w:themeFill="background1"/>
          </w:tcPr>
          <w:p w:rsidRPr="004D37E8" w:rsidR="00E35007" w:rsidP="004E1087" w:rsidRDefault="0070256C" w14:paraId="65E6B663" w14:textId="60B4B662">
            <w:pPr>
              <w:pStyle w:val="SMUBold"/>
              <w:rPr>
                <w:rFonts w:ascii="Helvetica" w:hAnsi="Helvetica" w:eastAsia="Helvetica" w:cs="Helvetica"/>
                <w:color w:val="auto"/>
              </w:rPr>
            </w:pPr>
            <w:r w:rsidRPr="0070256C">
              <w:rPr>
                <w:rFonts w:ascii="Helvetica" w:hAnsi="Helvetica" w:eastAsia="Helvetica" w:cs="Helvetica"/>
                <w:color w:val="1F3864" w:themeColor="accent1" w:themeShade="80"/>
              </w:rPr>
              <w:t>Overall strengths of the lesson (with a focus on learning</w:t>
            </w:r>
            <w:r w:rsidR="0016321B">
              <w:rPr>
                <w:rFonts w:ascii="Helvetica" w:hAnsi="Helvetica" w:eastAsia="Helvetica" w:cs="Helvetica"/>
                <w:color w:val="1F3864" w:themeColor="accent1" w:themeShade="80"/>
              </w:rPr>
              <w:t xml:space="preserve">) </w:t>
            </w:r>
            <w:r w:rsidRPr="0070256C">
              <w:rPr>
                <w:rFonts w:ascii="Helvetica" w:hAnsi="Helvetica" w:eastAsia="Helvetica" w:cs="Helvetica"/>
                <w:color w:val="1F3864" w:themeColor="accent1" w:themeShade="80"/>
              </w:rPr>
              <w:t xml:space="preserve">- linked to </w:t>
            </w:r>
            <w:r w:rsidRPr="009A2626" w:rsidR="009A2626">
              <w:rPr>
                <w:rFonts w:ascii="Helvetica" w:hAnsi="Helvetica" w:eastAsia="Helvetica" w:cs="Helvetica"/>
                <w:color w:val="1F3864" w:themeColor="accent1" w:themeShade="80"/>
              </w:rPr>
              <w:t>targets:</w:t>
            </w:r>
          </w:p>
        </w:tc>
      </w:tr>
      <w:tr w:rsidRPr="004D37E8" w:rsidR="00E35007" w:rsidTr="00D0071E" w14:paraId="55410968" w14:textId="77777777">
        <w:trPr>
          <w:trHeight w:val="3402"/>
        </w:trPr>
        <w:tc>
          <w:tcPr>
            <w:tcW w:w="10485" w:type="dxa"/>
          </w:tcPr>
          <w:p w:rsidRPr="004D37E8" w:rsidR="004D37E8" w:rsidP="00D0071E" w:rsidRDefault="004D37E8" w14:paraId="32893849" w14:textId="388FBB0D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Pr="004D37E8" w:rsidR="00E35007" w:rsidP="00E35007" w:rsidRDefault="00E35007" w14:paraId="3B12C029" w14:textId="174EC7A4">
      <w:pPr>
        <w:rPr>
          <w:rFonts w:ascii="Helvetica" w:hAnsi="Helvetica" w:eastAsia="Helvetica" w:cs="Helvetica"/>
          <w:b/>
          <w:bCs/>
          <w:sz w:val="20"/>
          <w:szCs w:val="20"/>
          <w:u w:val="single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Pr="004D37E8" w:rsidR="00E35007" w:rsidTr="001F1E0D" w14:paraId="3ADA73E0" w14:textId="77777777">
        <w:trPr>
          <w:trHeight w:val="450"/>
        </w:trPr>
        <w:tc>
          <w:tcPr>
            <w:tcW w:w="10485" w:type="dxa"/>
            <w:shd w:val="clear" w:color="auto" w:fill="FFFFFF" w:themeFill="background1"/>
          </w:tcPr>
          <w:p w:rsidRPr="0070256C" w:rsidR="00E35007" w:rsidP="0070256C" w:rsidRDefault="0070256C" w14:paraId="5962B584" w14:textId="67A88735">
            <w:pPr>
              <w:pStyle w:val="SMUBold"/>
              <w:rPr>
                <w:rFonts w:ascii="Helvetica" w:hAnsi="Helvetica" w:eastAsia="Helvetica" w:cs="Helvetica"/>
                <w:color w:val="1F3864" w:themeColor="accent1" w:themeShade="80"/>
              </w:rPr>
            </w:pPr>
            <w:r w:rsidRPr="0070256C">
              <w:rPr>
                <w:rFonts w:ascii="Helvetica" w:hAnsi="Helvetica" w:eastAsia="Helvetica" w:cs="Helvetica"/>
                <w:color w:val="1F3864" w:themeColor="accent1" w:themeShade="80"/>
              </w:rPr>
              <w:t>Key areas for development</w:t>
            </w:r>
            <w:r w:rsidR="009A2626">
              <w:rPr>
                <w:rFonts w:ascii="Helvetica" w:hAnsi="Helvetica" w:eastAsia="Helvetica" w:cs="Helvetica"/>
                <w:color w:val="1F3864" w:themeColor="accent1" w:themeShade="80"/>
              </w:rPr>
              <w:t xml:space="preserve">. </w:t>
            </w:r>
            <w:r w:rsidRPr="0070256C">
              <w:rPr>
                <w:rFonts w:ascii="Helvetica" w:hAnsi="Helvetica" w:eastAsia="Helvetica" w:cs="Helvetica"/>
                <w:color w:val="1F3864" w:themeColor="accent1" w:themeShade="80"/>
              </w:rPr>
              <w:t xml:space="preserve">To further improve learning, </w:t>
            </w:r>
            <w:r w:rsidR="0016321B">
              <w:rPr>
                <w:rFonts w:ascii="Helvetica" w:hAnsi="Helvetica" w:eastAsia="Helvetica" w:cs="Helvetica"/>
                <w:color w:val="1F3864" w:themeColor="accent1" w:themeShade="80"/>
              </w:rPr>
              <w:t>the trainee</w:t>
            </w:r>
            <w:r w:rsidRPr="0070256C">
              <w:rPr>
                <w:rFonts w:ascii="Helvetica" w:hAnsi="Helvetica" w:eastAsia="Helvetica" w:cs="Helvetica"/>
                <w:color w:val="1F3864" w:themeColor="accent1" w:themeShade="80"/>
              </w:rPr>
              <w:t xml:space="preserve"> should:</w:t>
            </w:r>
          </w:p>
        </w:tc>
      </w:tr>
      <w:tr w:rsidRPr="004D37E8" w:rsidR="00E35007" w:rsidTr="00CC23FE" w14:paraId="0DACF90D" w14:textId="77777777">
        <w:trPr>
          <w:trHeight w:val="3402"/>
        </w:trPr>
        <w:tc>
          <w:tcPr>
            <w:tcW w:w="10485" w:type="dxa"/>
          </w:tcPr>
          <w:p w:rsidRPr="004D37E8" w:rsidR="004D37E8" w:rsidP="00D0071E" w:rsidRDefault="004D37E8" w14:paraId="72CF16DC" w14:textId="23D401A5">
            <w:pPr>
              <w:rPr>
                <w:rFonts w:ascii="Helvetica" w:hAnsi="Helvetica" w:eastAsia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E35007" w:rsidP="002C47CA" w:rsidRDefault="00E35007" w14:paraId="27D70903" w14:textId="2DC311E5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/>
          <w:sz w:val="20"/>
          <w:szCs w:val="20"/>
          <w:lang w:eastAsia="en-GB"/>
        </w:rPr>
      </w:pPr>
    </w:p>
    <w:p w:rsidR="00E35007" w:rsidP="002C47CA" w:rsidRDefault="00E35007" w14:paraId="0D4391BB" w14:textId="77777777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/>
          <w:sz w:val="20"/>
          <w:szCs w:val="20"/>
          <w:lang w:eastAsia="en-GB"/>
        </w:rPr>
      </w:pPr>
    </w:p>
    <w:p w:rsidRPr="002C47CA" w:rsidR="00E35007" w:rsidP="002C47CA" w:rsidRDefault="00E35007" w14:paraId="454DA6D0" w14:textId="77777777">
      <w:pPr>
        <w:tabs>
          <w:tab w:val="left" w:pos="567"/>
        </w:tabs>
        <w:spacing w:after="0" w:line="240" w:lineRule="auto"/>
        <w:rPr>
          <w:rFonts w:ascii="Helvetica" w:hAnsi="Helvetica" w:eastAsia="Times New Roman" w:cs="Times New Roman"/>
          <w:b/>
          <w:sz w:val="20"/>
          <w:szCs w:val="20"/>
          <w:lang w:eastAsia="en-GB"/>
        </w:rPr>
      </w:pPr>
    </w:p>
    <w:sectPr w:rsidRPr="002C47CA" w:rsidR="00E35007" w:rsidSect="00F53655">
      <w:headerReference w:type="even" r:id="rId12"/>
      <w:headerReference w:type="default" r:id="rId13"/>
      <w:pgSz w:w="11906" w:h="16838" w:orient="portrait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39" w:rsidP="00766539" w:rsidRDefault="00766539" w14:paraId="1A945120" w14:textId="77777777">
      <w:pPr>
        <w:spacing w:after="0" w:line="240" w:lineRule="auto"/>
      </w:pPr>
      <w:r>
        <w:separator/>
      </w:r>
    </w:p>
  </w:endnote>
  <w:endnote w:type="continuationSeparator" w:id="0">
    <w:p w:rsidR="00766539" w:rsidP="00766539" w:rsidRDefault="00766539" w14:paraId="65121D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Helvetica 65 Medium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39" w:rsidP="00766539" w:rsidRDefault="00766539" w14:paraId="519F955D" w14:textId="77777777">
      <w:pPr>
        <w:spacing w:after="0" w:line="240" w:lineRule="auto"/>
      </w:pPr>
      <w:r>
        <w:separator/>
      </w:r>
    </w:p>
  </w:footnote>
  <w:footnote w:type="continuationSeparator" w:id="0">
    <w:p w:rsidR="00766539" w:rsidP="00766539" w:rsidRDefault="00766539" w14:paraId="5C80EE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69" w:rsidRDefault="00F22F0E" w14:paraId="61604D09" w14:textId="4514A95F">
    <w:pPr>
      <w:pStyle w:val="Header"/>
    </w:pPr>
    <w:sdt>
      <w:sdtPr>
        <w:id w:val="1704979692"/>
        <w:placeholder>
          <w:docPart w:val="5CC06C6765A942E095E6FC1D071776E8"/>
        </w:placeholder>
        <w:temporary/>
        <w:showingPlcHdr/>
        <w15:appearance w15:val="hidden"/>
      </w:sdtPr>
      <w:sdtEndPr/>
      <w:sdtContent>
        <w:r w:rsidR="008E5C69">
          <w:t>[Type here]</w:t>
        </w:r>
      </w:sdtContent>
    </w:sdt>
    <w:r w:rsidR="008E5C69">
      <w:ptab w:alignment="center" w:relativeTo="margin" w:leader="none"/>
    </w:r>
    <w:sdt>
      <w:sdtPr>
        <w:id w:val="968859947"/>
        <w:placeholder>
          <w:docPart w:val="5CC06C6765A942E095E6FC1D071776E8"/>
        </w:placeholder>
        <w:temporary/>
        <w:showingPlcHdr/>
        <w15:appearance w15:val="hidden"/>
      </w:sdtPr>
      <w:sdtEndPr/>
      <w:sdtContent>
        <w:r w:rsidR="008E5C69">
          <w:t>[Type here]</w:t>
        </w:r>
      </w:sdtContent>
    </w:sdt>
    <w:r w:rsidR="008E5C69">
      <w:ptab w:alignment="right" w:relativeTo="margin" w:leader="none"/>
    </w:r>
    <w:sdt>
      <w:sdtPr>
        <w:id w:val="968859952"/>
        <w:placeholder>
          <w:docPart w:val="5CC06C6765A942E095E6FC1D071776E8"/>
        </w:placeholder>
        <w:temporary/>
        <w:showingPlcHdr/>
        <w15:appearance w15:val="hidden"/>
      </w:sdtPr>
      <w:sdtEndPr/>
      <w:sdtContent>
        <w:r w:rsidR="008E5C69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39" w:rsidRDefault="00766539" w14:paraId="728B9F50" w14:textId="49E38D96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srw4YTlF" int2:invalidationBookmarkName="" int2:hashCode="OmOmam0caBIf27" int2:id="4OJAReca">
      <int2:state int2:type="LegacyProofing" int2:value="Rejected"/>
    </int2:bookmark>
    <int2:bookmark int2:bookmarkName="_Int_BzENYZsH" int2:invalidationBookmarkName="" int2:hashCode="OmOmam0caBIf27" int2:id="jNoqhl5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38A1"/>
    <w:multiLevelType w:val="hybridMultilevel"/>
    <w:tmpl w:val="57C460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07008"/>
    <w:multiLevelType w:val="hybridMultilevel"/>
    <w:tmpl w:val="BCAA5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CA"/>
    <w:rsid w:val="00026D0B"/>
    <w:rsid w:val="00053FBF"/>
    <w:rsid w:val="00054C03"/>
    <w:rsid w:val="000835B8"/>
    <w:rsid w:val="00124191"/>
    <w:rsid w:val="0016321B"/>
    <w:rsid w:val="001F1E0D"/>
    <w:rsid w:val="00227926"/>
    <w:rsid w:val="002C47CA"/>
    <w:rsid w:val="003B67A5"/>
    <w:rsid w:val="00450F80"/>
    <w:rsid w:val="004D37E8"/>
    <w:rsid w:val="004F2590"/>
    <w:rsid w:val="00504572"/>
    <w:rsid w:val="005050D3"/>
    <w:rsid w:val="00537193"/>
    <w:rsid w:val="00537DB6"/>
    <w:rsid w:val="00652292"/>
    <w:rsid w:val="006B0506"/>
    <w:rsid w:val="0070256C"/>
    <w:rsid w:val="00706777"/>
    <w:rsid w:val="007228A4"/>
    <w:rsid w:val="0076292F"/>
    <w:rsid w:val="00766539"/>
    <w:rsid w:val="007D1CB2"/>
    <w:rsid w:val="00817FB0"/>
    <w:rsid w:val="00821D7C"/>
    <w:rsid w:val="008C5901"/>
    <w:rsid w:val="008E5C69"/>
    <w:rsid w:val="008F2235"/>
    <w:rsid w:val="00924EA0"/>
    <w:rsid w:val="00967688"/>
    <w:rsid w:val="009A2626"/>
    <w:rsid w:val="009B4F66"/>
    <w:rsid w:val="009D1381"/>
    <w:rsid w:val="009D602D"/>
    <w:rsid w:val="00A8182A"/>
    <w:rsid w:val="00AA20CA"/>
    <w:rsid w:val="00AD23D1"/>
    <w:rsid w:val="00BF6563"/>
    <w:rsid w:val="00C1226C"/>
    <w:rsid w:val="00C50667"/>
    <w:rsid w:val="00CC23FE"/>
    <w:rsid w:val="00D0071E"/>
    <w:rsid w:val="00D6408B"/>
    <w:rsid w:val="00D655D5"/>
    <w:rsid w:val="00DE74BF"/>
    <w:rsid w:val="00E04043"/>
    <w:rsid w:val="00E27931"/>
    <w:rsid w:val="00E34A96"/>
    <w:rsid w:val="00E35007"/>
    <w:rsid w:val="00E63817"/>
    <w:rsid w:val="00EB32D6"/>
    <w:rsid w:val="00F22F0E"/>
    <w:rsid w:val="00F53655"/>
    <w:rsid w:val="00F5532E"/>
    <w:rsid w:val="00F805D4"/>
    <w:rsid w:val="00FA761F"/>
    <w:rsid w:val="09E90CAE"/>
    <w:rsid w:val="0B84DD0F"/>
    <w:rsid w:val="14C0E975"/>
    <w:rsid w:val="180F6533"/>
    <w:rsid w:val="1D4A9806"/>
    <w:rsid w:val="22122FE3"/>
    <w:rsid w:val="262084B2"/>
    <w:rsid w:val="27712201"/>
    <w:rsid w:val="34875CAF"/>
    <w:rsid w:val="3CA9D089"/>
    <w:rsid w:val="45288541"/>
    <w:rsid w:val="4EA5E665"/>
    <w:rsid w:val="57ECE7D6"/>
    <w:rsid w:val="59EDAD25"/>
    <w:rsid w:val="5D259115"/>
    <w:rsid w:val="5F28BB0C"/>
    <w:rsid w:val="6079F3CD"/>
    <w:rsid w:val="60A9463E"/>
    <w:rsid w:val="60D1454D"/>
    <w:rsid w:val="635B6271"/>
    <w:rsid w:val="67F51914"/>
    <w:rsid w:val="68322F8F"/>
    <w:rsid w:val="6CF9A88B"/>
    <w:rsid w:val="71A6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6111EB"/>
  <w15:chartTrackingRefBased/>
  <w15:docId w15:val="{697E7F49-E72A-4A01-8CF6-AF834131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365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665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539"/>
  </w:style>
  <w:style w:type="paragraph" w:styleId="Footer">
    <w:name w:val="footer"/>
    <w:basedOn w:val="Normal"/>
    <w:link w:val="FooterChar"/>
    <w:uiPriority w:val="99"/>
    <w:unhideWhenUsed/>
    <w:rsid w:val="007665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6539"/>
  </w:style>
  <w:style w:type="paragraph" w:styleId="SMUBody" w:customStyle="1">
    <w:name w:val="SMU Body"/>
    <w:basedOn w:val="Normal"/>
    <w:rsid w:val="00E35007"/>
    <w:rPr>
      <w:rFonts w:ascii="Helvetica 45 Light" w:hAnsi="Helvetica 45 Light" w:eastAsia="Calibri" w:cs="Times New Roman"/>
      <w:sz w:val="20"/>
      <w:szCs w:val="20"/>
    </w:rPr>
  </w:style>
  <w:style w:type="paragraph" w:styleId="SMUBold" w:customStyle="1">
    <w:name w:val="SMU Bold"/>
    <w:basedOn w:val="Normal"/>
    <w:rsid w:val="00E35007"/>
    <w:rPr>
      <w:rFonts w:ascii="Helvetica 65 Medium" w:hAnsi="Helvetica 65 Medium" w:eastAsia="Calibri" w:cs="Times New Roman"/>
      <w:color w:val="00293F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7E8"/>
    <w:pPr>
      <w:widowControl w:val="0"/>
      <w:autoSpaceDE w:val="0"/>
      <w:autoSpaceDN w:val="0"/>
      <w:spacing w:after="0" w:line="240" w:lineRule="auto"/>
      <w:ind w:left="333" w:hanging="227"/>
    </w:pPr>
    <w:rPr>
      <w:rFonts w:ascii="Arial" w:hAnsi="Arial" w:eastAsia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19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71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7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microsoft.com/office/2020/10/relationships/intelligence" Target="intelligence2.xml" Id="R78669e8833fb4799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06C6765A942E095E6FC1D0717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805B-5A37-42DE-894D-21C46D03FA95}"/>
      </w:docPartPr>
      <w:docPartBody>
        <w:p w:rsidR="007145D8" w:rsidRDefault="007228A4" w:rsidP="007228A4">
          <w:pPr>
            <w:pStyle w:val="5CC06C6765A942E095E6FC1D071776E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Helvetica 65 Medium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4"/>
    <w:rsid w:val="007145D8"/>
    <w:rsid w:val="007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06C6765A942E095E6FC1D071776E8">
    <w:name w:val="5CC06C6765A942E095E6FC1D071776E8"/>
    <w:rsid w:val="0072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4C693E3C6214492463F4548998CB9" ma:contentTypeVersion="12" ma:contentTypeDescription="Create a new document." ma:contentTypeScope="" ma:versionID="bee01edf094a645b56eac7e29cffbff8">
  <xsd:schema xmlns:xsd="http://www.w3.org/2001/XMLSchema" xmlns:xs="http://www.w3.org/2001/XMLSchema" xmlns:p="http://schemas.microsoft.com/office/2006/metadata/properties" xmlns:ns2="b836f128-c536-4544-b749-c9cbc4ac9a1f" xmlns:ns3="889a0323-f265-486c-ac44-14564a2eb705" targetNamespace="http://schemas.microsoft.com/office/2006/metadata/properties" ma:root="true" ma:fieldsID="fef3b8f8ce1e0e8496232b6be48a1dd9" ns2:_="" ns3:_="">
    <xsd:import namespace="b836f128-c536-4544-b749-c9cbc4ac9a1f"/>
    <xsd:import namespace="889a0323-f265-486c-ac44-14564a2eb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f128-c536-4544-b749-c9cbc4ac9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0323-f265-486c-ac44-14564a2eb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6f128-c536-4544-b749-c9cbc4ac9a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F8EF-693C-45DD-AE28-64C5D88E7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f128-c536-4544-b749-c9cbc4ac9a1f"/>
    <ds:schemaRef ds:uri="889a0323-f265-486c-ac44-14564a2e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2FA85-8A4F-408C-95EF-83A1845B8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AEE1-098F-4450-B0B9-06AAD3BC2157}">
  <ds:schemaRefs>
    <ds:schemaRef ds:uri="http://schemas.microsoft.com/office/2006/documentManagement/types"/>
    <ds:schemaRef ds:uri="http://www.w3.org/XML/1998/namespace"/>
    <ds:schemaRef ds:uri="b836f128-c536-4544-b749-c9cbc4ac9a1f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9a0323-f265-486c-ac44-14564a2eb70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95DB34-B4CB-4DB7-9492-3BCDB8D51B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 Feedback Record</dc:title>
  <dc:subject>Lesson feedback record template</dc:subject>
  <dc:creator>Jenny Day</dc:creator>
  <keywords>
  </keywords>
  <dc:description/>
  <lastModifiedBy>Jemima Davey</lastModifiedBy>
  <revision>25</revision>
  <dcterms:created xsi:type="dcterms:W3CDTF">2021-05-26T12:12:00.0000000Z</dcterms:created>
  <dcterms:modified xsi:type="dcterms:W3CDTF">2023-10-11T12:03:09Z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0x0101001DB4C693E3C6214492463F4548998CB9</vt:lpwstr>
  </property>
  <property fmtid="{D5CDD505-2E9C-101B-9397-08002B2CF9AE}" pid="3" name="Order">
    <vt:r8>478400</vt:r8>
  </property>
  <property fmtid="{D5CDD505-2E9C-101B-9397-08002B2CF9AE}" pid="4" name="MediaServiceImageTags">
    <vt:lpwstr/>
  </property>
</Properties>
</file>