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FAFA259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4FAFA25A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1F1233" w:rsidR="00E20C25" w:rsidP="00E20C25" w:rsidRDefault="00711A14" w14:paraId="4FAFA25B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1F1233">
        <w:rPr>
          <w:rFonts w:ascii="Helvetica" w:hAnsi="Helvetica" w:cs="Helvetica"/>
          <w:sz w:val="23"/>
          <w:szCs w:val="23"/>
        </w:rPr>
        <w:t>BA/</w:t>
      </w:r>
      <w:r w:rsidRPr="001F1233" w:rsidR="00E20C25">
        <w:rPr>
          <w:rFonts w:ascii="Helvetica" w:hAnsi="Helvetica" w:cs="Helvetica"/>
          <w:sz w:val="23"/>
          <w:szCs w:val="23"/>
        </w:rPr>
        <w:t>BSc</w:t>
      </w:r>
      <w:r w:rsidRPr="001F1233" w:rsidR="00E9621A">
        <w:rPr>
          <w:rFonts w:ascii="Helvetica" w:hAnsi="Helvetica" w:cs="Helvetica"/>
          <w:sz w:val="23"/>
          <w:szCs w:val="23"/>
        </w:rPr>
        <w:t xml:space="preserve"> </w:t>
      </w:r>
      <w:r w:rsidRPr="001F123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4FAFA25C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1F1233">
        <w:rPr>
          <w:rFonts w:ascii="Helvetica" w:hAnsi="Helvetica" w:cs="Helvetica"/>
          <w:sz w:val="23"/>
          <w:szCs w:val="23"/>
        </w:rPr>
        <w:t xml:space="preserve">Level </w:t>
      </w:r>
      <w:r w:rsidRPr="001F1233" w:rsidR="00711A14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4FAFA25E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4FAFA25F" w14:textId="243078FD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AA3FC6">
        <w:rPr>
          <w:rFonts w:ascii="Helvetica" w:hAnsi="Helvetica" w:cs="Helvetica"/>
          <w:b/>
          <w:bCs/>
          <w:sz w:val="22"/>
          <w:szCs w:val="22"/>
        </w:rPr>
        <w:t xml:space="preserve">An Introduction to </w:t>
      </w:r>
      <w:r w:rsidR="00D364AE">
        <w:rPr>
          <w:rFonts w:ascii="Helvetica" w:hAnsi="Helvetica" w:cs="Helvetica"/>
          <w:b/>
          <w:bCs/>
          <w:sz w:val="22"/>
          <w:szCs w:val="22"/>
        </w:rPr>
        <w:t>Critical Theory</w:t>
      </w:r>
      <w:r w:rsidR="00830759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:rsidRPr="00203904" w:rsidR="00E20C25" w:rsidP="00E20C25" w:rsidRDefault="00E20C25" w14:paraId="4FAFA260" w14:textId="77777777">
      <w:pPr>
        <w:rPr>
          <w:rFonts w:ascii="Helvetica" w:hAnsi="Helvetica" w:cs="Helvetica"/>
          <w:sz w:val="22"/>
          <w:szCs w:val="22"/>
        </w:rPr>
      </w:pPr>
    </w:p>
    <w:p w:rsidR="008F0303" w:rsidP="00E20C25" w:rsidRDefault="00E20C25" w14:paraId="6E89B5BC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364AE">
        <w:rPr>
          <w:rFonts w:ascii="Helvetica" w:hAnsi="Helvetica" w:cs="Helvetica"/>
          <w:b/>
          <w:bCs/>
          <w:sz w:val="22"/>
          <w:szCs w:val="22"/>
        </w:rPr>
        <w:t>ENG4003</w:t>
      </w:r>
    </w:p>
    <w:p w:rsidRPr="00203904" w:rsidR="00E20C25" w:rsidP="00E20C25" w:rsidRDefault="00E20C25" w14:paraId="4FAFA261" w14:textId="0B8AFFF3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0C14A8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E20C25" w:rsidP="00E20C25" w:rsidRDefault="00E20C25" w14:paraId="4FAFA262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8F0303" w:rsidP="00E20C25" w:rsidRDefault="00E20C25" w14:paraId="513308A3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C10D2B">
        <w:rPr>
          <w:b/>
          <w:sz w:val="22"/>
          <w:szCs w:val="22"/>
        </w:rPr>
        <w:t xml:space="preserve"> May </w:t>
      </w:r>
      <w:r w:rsidR="007E1B14">
        <w:rPr>
          <w:b/>
          <w:sz w:val="22"/>
          <w:szCs w:val="22"/>
        </w:rPr>
        <w:t>13</w:t>
      </w:r>
      <w:r w:rsidRPr="007E1B14" w:rsidR="007E1B14">
        <w:rPr>
          <w:b/>
          <w:sz w:val="22"/>
          <w:szCs w:val="22"/>
          <w:vertAlign w:val="superscript"/>
        </w:rPr>
        <w:t>th</w:t>
      </w:r>
      <w:r w:rsidR="007E1B14">
        <w:rPr>
          <w:b/>
          <w:sz w:val="22"/>
          <w:szCs w:val="22"/>
        </w:rPr>
        <w:t xml:space="preserve"> 2</w:t>
      </w:r>
      <w:r w:rsidR="00C10D2B">
        <w:rPr>
          <w:b/>
          <w:sz w:val="22"/>
          <w:szCs w:val="22"/>
        </w:rPr>
        <w:t>01</w:t>
      </w:r>
      <w:r w:rsidR="008F0303">
        <w:rPr>
          <w:b/>
          <w:sz w:val="22"/>
          <w:szCs w:val="22"/>
        </w:rPr>
        <w:t>9</w:t>
      </w:r>
    </w:p>
    <w:p w:rsidRPr="00203904" w:rsidR="00E20C25" w:rsidP="00E20C25" w:rsidRDefault="00E20C25" w14:paraId="4FAFA263" w14:textId="7BE311E9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7E1B14" w:rsidR="007E1B14">
        <w:rPr>
          <w:b/>
          <w:sz w:val="22"/>
          <w:szCs w:val="22"/>
        </w:rPr>
        <w:t>1:30 – 3:30 PM</w:t>
      </w:r>
    </w:p>
    <w:p w:rsidRPr="00203904" w:rsidR="00203904" w:rsidP="00E20C25" w:rsidRDefault="00203904" w14:paraId="4FAFA264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4FAFA265" w14:textId="15FD32FC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3B4111">
        <w:rPr>
          <w:rFonts w:ascii="Helvetica" w:hAnsi="Helvetica" w:cs="Helvetica"/>
          <w:b/>
          <w:bCs/>
          <w:sz w:val="22"/>
          <w:szCs w:val="22"/>
        </w:rPr>
        <w:t xml:space="preserve">TWO </w:t>
      </w:r>
      <w:r w:rsidRPr="003B4111" w:rsidR="003B4111">
        <w:rPr>
          <w:rFonts w:ascii="Helvetica" w:hAnsi="Helvetica" w:cs="Helvetica"/>
          <w:bCs/>
          <w:sz w:val="22"/>
          <w:szCs w:val="22"/>
        </w:rPr>
        <w:t>HOURS</w:t>
      </w:r>
    </w:p>
    <w:p w:rsidR="00E9621A" w:rsidP="00CB395B" w:rsidRDefault="00E9621A" w14:paraId="4FAFA266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4FAFA267" w14:textId="1B9917E9">
      <w:pPr>
        <w:jc w:val="both"/>
        <w:rPr>
          <w:rFonts w:ascii="Helvetica" w:hAnsi="Helvetica"/>
          <w:sz w:val="22"/>
          <w:szCs w:val="22"/>
        </w:rPr>
      </w:pPr>
    </w:p>
    <w:p w:rsidRPr="00D364AE" w:rsidR="008F0303" w:rsidP="008F0303" w:rsidRDefault="008F0303" w14:paraId="53794D28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any </w:t>
      </w:r>
      <w:r w:rsidRPr="000C14A8"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questions.  </w:t>
      </w:r>
      <w:r w:rsidRPr="00D364AE">
        <w:rPr>
          <w:rFonts w:ascii="Helvetica" w:hAnsi="Helvetica"/>
          <w:sz w:val="22"/>
          <w:szCs w:val="22"/>
        </w:rPr>
        <w:t>You may illustrate your answers with any texts you wish, except where a particular text is specified.</w:t>
      </w:r>
    </w:p>
    <w:p w:rsidRPr="00D364AE" w:rsidR="00D364AE" w:rsidP="00D364AE" w:rsidRDefault="00D364AE" w14:paraId="20555B09" w14:textId="77777777">
      <w:pPr>
        <w:rPr>
          <w:rFonts w:ascii="Helvetica" w:hAnsi="Helvetica"/>
          <w:sz w:val="22"/>
          <w:szCs w:val="22"/>
        </w:rPr>
      </w:pPr>
    </w:p>
    <w:p w:rsidRPr="00D364AE" w:rsidR="00D364AE" w:rsidP="00D364AE" w:rsidRDefault="00D364AE" w14:paraId="5105C2A5" w14:textId="77777777">
      <w:pPr>
        <w:rPr>
          <w:rFonts w:ascii="Helvetica" w:hAnsi="Helvetica"/>
          <w:sz w:val="22"/>
          <w:szCs w:val="22"/>
        </w:rPr>
      </w:pPr>
    </w:p>
    <w:p w:rsidRPr="00492B7C" w:rsidR="00D364AE" w:rsidP="007E1B14" w:rsidRDefault="00492B7C" w14:paraId="65091306" w14:textId="1CE10D38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1.</w:t>
      </w:r>
      <w:r>
        <w:rPr>
          <w:rFonts w:ascii="Helvetica" w:hAnsi="Helvetica"/>
          <w:sz w:val="22"/>
          <w:szCs w:val="22"/>
        </w:rPr>
        <w:tab/>
      </w:r>
      <w:r w:rsidRPr="00492B7C" w:rsidR="00C10D2B">
        <w:rPr>
          <w:rFonts w:ascii="Helvetica" w:hAnsi="Helvetica"/>
          <w:sz w:val="22"/>
          <w:szCs w:val="22"/>
        </w:rPr>
        <w:t xml:space="preserve">‘It is impossible to understand a ‘literary’ text without reference to the historical, social and cultural contexts in which it was written’ </w:t>
      </w:r>
    </w:p>
    <w:p w:rsidR="00C10D2B" w:rsidP="00C10D2B" w:rsidRDefault="00C10D2B" w14:paraId="4C38D930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492B7C" w:rsidR="00C10D2B" w:rsidP="007E1B14" w:rsidRDefault="00C10D2B" w14:paraId="20B98DE9" w14:textId="43D25591">
      <w:pPr>
        <w:ind w:left="567"/>
        <w:rPr>
          <w:rFonts w:ascii="Helvetica" w:hAnsi="Helvetica"/>
          <w:sz w:val="22"/>
          <w:szCs w:val="22"/>
        </w:rPr>
      </w:pPr>
      <w:r w:rsidRPr="00492B7C">
        <w:rPr>
          <w:rFonts w:ascii="Helvetica" w:hAnsi="Helvetica"/>
          <w:sz w:val="22"/>
          <w:szCs w:val="22"/>
        </w:rPr>
        <w:t>Do you agree? You may, if you wish, illustrate your answer with examples from one or more literary texts.</w:t>
      </w:r>
    </w:p>
    <w:p w:rsidRPr="00D364AE" w:rsidR="00D364AE" w:rsidP="00D364AE" w:rsidRDefault="00D364AE" w14:paraId="282BBA47" w14:textId="77777777">
      <w:pPr>
        <w:rPr>
          <w:rFonts w:ascii="Helvetica" w:hAnsi="Helvetica"/>
          <w:sz w:val="22"/>
          <w:szCs w:val="22"/>
        </w:rPr>
      </w:pPr>
    </w:p>
    <w:p w:rsidR="00C10D2B" w:rsidP="007E1B14" w:rsidRDefault="00492B7C" w14:paraId="064C525A" w14:textId="7A9B246A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2.</w:t>
      </w:r>
      <w:r>
        <w:rPr>
          <w:rFonts w:ascii="Helvetica" w:hAnsi="Helvetica"/>
          <w:sz w:val="22"/>
          <w:szCs w:val="22"/>
        </w:rPr>
        <w:tab/>
      </w:r>
      <w:r w:rsidRPr="00C10D2B" w:rsidR="00C10D2B">
        <w:rPr>
          <w:rFonts w:ascii="Helvetica" w:hAnsi="Helvetica"/>
          <w:sz w:val="22"/>
          <w:szCs w:val="22"/>
        </w:rPr>
        <w:t xml:space="preserve">Discuss the postcolonial claim that the European imagination divides the world into the ‘West’ (Same/Self) and ‘East’ (Other), with reference to </w:t>
      </w:r>
      <w:r w:rsidRPr="00C10D2B" w:rsidR="00C10D2B">
        <w:rPr>
          <w:rFonts w:ascii="Helvetica" w:hAnsi="Helvetica"/>
          <w:i/>
          <w:sz w:val="22"/>
          <w:szCs w:val="22"/>
        </w:rPr>
        <w:t xml:space="preserve">Jane Eyre </w:t>
      </w:r>
      <w:r w:rsidRPr="00C10D2B" w:rsidR="00C10D2B">
        <w:rPr>
          <w:rFonts w:ascii="Helvetica" w:hAnsi="Helvetica"/>
          <w:sz w:val="22"/>
          <w:szCs w:val="22"/>
        </w:rPr>
        <w:t>or any other literary text you have read.</w:t>
      </w:r>
    </w:p>
    <w:p w:rsidR="00C10D2B" w:rsidP="00C10D2B" w:rsidRDefault="00C10D2B" w14:paraId="1D2C7E47" w14:textId="77777777">
      <w:pPr>
        <w:rPr>
          <w:rFonts w:ascii="Helvetica" w:hAnsi="Helvetica"/>
          <w:sz w:val="22"/>
          <w:szCs w:val="22"/>
        </w:rPr>
      </w:pPr>
    </w:p>
    <w:p w:rsidR="00492B7C" w:rsidP="00C10D2B" w:rsidRDefault="007E1B14" w14:paraId="2CD0FD88" w14:textId="17B6C017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>3.</w:t>
      </w:r>
      <w:r>
        <w:rPr>
          <w:rFonts w:ascii="Helvetica" w:hAnsi="Helvetica"/>
          <w:sz w:val="22"/>
          <w:szCs w:val="22"/>
        </w:rPr>
        <w:tab/>
      </w:r>
      <w:r w:rsidR="00492B7C">
        <w:rPr>
          <w:rFonts w:ascii="Helvetica" w:hAnsi="Helvetica"/>
          <w:i/>
          <w:sz w:val="22"/>
          <w:szCs w:val="22"/>
        </w:rPr>
        <w:t>Either</w:t>
      </w:r>
    </w:p>
    <w:p w:rsidRPr="00492B7C" w:rsidR="007E1B14" w:rsidP="00C10D2B" w:rsidRDefault="007E1B14" w14:paraId="58F40261" w14:textId="77777777">
      <w:pPr>
        <w:rPr>
          <w:rFonts w:ascii="Helvetica" w:hAnsi="Helvetica"/>
          <w:i/>
          <w:sz w:val="22"/>
          <w:szCs w:val="22"/>
        </w:rPr>
      </w:pPr>
    </w:p>
    <w:p w:rsidR="00D364AE" w:rsidP="00492B7C" w:rsidRDefault="007E1B14" w14:paraId="7EC2E29C" w14:textId="428DA76C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a)</w:t>
      </w:r>
      <w:r w:rsidR="00492B7C">
        <w:rPr>
          <w:rFonts w:ascii="Helvetica" w:hAnsi="Helvetica"/>
          <w:sz w:val="22"/>
          <w:szCs w:val="22"/>
        </w:rPr>
        <w:t xml:space="preserve"> </w:t>
      </w:r>
      <w:r w:rsidR="00C10D2B">
        <w:rPr>
          <w:rFonts w:ascii="Helvetica" w:hAnsi="Helvetica"/>
          <w:sz w:val="22"/>
          <w:szCs w:val="22"/>
        </w:rPr>
        <w:t>‘It isn’</w:t>
      </w:r>
      <w:r w:rsidR="00492B7C">
        <w:rPr>
          <w:rFonts w:ascii="Helvetica" w:hAnsi="Helvetica"/>
          <w:sz w:val="22"/>
          <w:szCs w:val="22"/>
        </w:rPr>
        <w:t xml:space="preserve">t language that has a </w:t>
      </w:r>
      <w:r w:rsidR="00C10D2B">
        <w:rPr>
          <w:rFonts w:ascii="Helvetica" w:hAnsi="Helvetica"/>
          <w:sz w:val="22"/>
          <w:szCs w:val="22"/>
        </w:rPr>
        <w:t>hole in its ozone layer.’</w:t>
      </w:r>
    </w:p>
    <w:p w:rsidR="007E1B14" w:rsidP="00492B7C" w:rsidRDefault="007E1B14" w14:paraId="53F98514" w14:textId="77777777">
      <w:pPr>
        <w:ind w:left="720"/>
        <w:rPr>
          <w:rFonts w:ascii="Helvetica" w:hAnsi="Helvetica"/>
          <w:sz w:val="22"/>
          <w:szCs w:val="22"/>
        </w:rPr>
      </w:pPr>
    </w:p>
    <w:p w:rsidR="00C10D2B" w:rsidP="00492B7C" w:rsidRDefault="00C10D2B" w14:paraId="4CAEAE4B" w14:textId="579BE943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Examine what eco-criticism can bring to literary texts, using if you wish, this famous intervention by Kate Soper as a starting point.</w:t>
      </w:r>
    </w:p>
    <w:p w:rsidR="007E1B14" w:rsidP="00492B7C" w:rsidRDefault="007E1B14" w14:paraId="1350886F" w14:textId="77777777">
      <w:pPr>
        <w:ind w:left="720"/>
        <w:rPr>
          <w:rFonts w:ascii="Helvetica" w:hAnsi="Helvetica"/>
          <w:sz w:val="22"/>
          <w:szCs w:val="22"/>
        </w:rPr>
      </w:pPr>
    </w:p>
    <w:p w:rsidRPr="007E1B14" w:rsidR="00492B7C" w:rsidP="00D364AE" w:rsidRDefault="007E1B14" w14:paraId="1FCF58C3" w14:textId="19B7B231">
      <w:pPr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7E1B14">
        <w:rPr>
          <w:rFonts w:ascii="Helvetica" w:hAnsi="Helvetica"/>
          <w:i/>
          <w:sz w:val="22"/>
          <w:szCs w:val="22"/>
        </w:rPr>
        <w:t>Or</w:t>
      </w:r>
    </w:p>
    <w:p w:rsidR="007E1B14" w:rsidP="00D364AE" w:rsidRDefault="007E1B14" w14:paraId="373BBC05" w14:textId="77777777">
      <w:pPr>
        <w:rPr>
          <w:rFonts w:ascii="Helvetica" w:hAnsi="Helvetica"/>
          <w:sz w:val="22"/>
          <w:szCs w:val="22"/>
        </w:rPr>
      </w:pPr>
    </w:p>
    <w:p w:rsidRPr="00492B7C" w:rsidR="00492B7C" w:rsidP="00492B7C" w:rsidRDefault="00492B7C" w14:paraId="69AC7740" w14:textId="5D7258FB">
      <w:pPr>
        <w:ind w:left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</w:t>
      </w:r>
      <w:r w:rsidR="007E1B14">
        <w:rPr>
          <w:rFonts w:ascii="Helvetica" w:hAnsi="Helvetica"/>
          <w:sz w:val="22"/>
          <w:szCs w:val="22"/>
        </w:rPr>
        <w:t xml:space="preserve">) </w:t>
      </w:r>
      <w:r w:rsidRPr="00492B7C">
        <w:rPr>
          <w:rFonts w:ascii="Helvetica" w:hAnsi="Helvetica"/>
          <w:sz w:val="22"/>
          <w:szCs w:val="22"/>
        </w:rPr>
        <w:t>Discuss eco-criticism’s distinction between ‘nature’ (the real world itself) and ‘Nature’ (the cultural construct) with reference, if you wish, to any text or texts of your choosing.</w:t>
      </w:r>
    </w:p>
    <w:p w:rsidR="00492B7C" w:rsidP="00D364AE" w:rsidRDefault="00492B7C" w14:paraId="708CEEA7" w14:textId="77777777">
      <w:pPr>
        <w:rPr>
          <w:rFonts w:ascii="Helvetica" w:hAnsi="Helvetica"/>
          <w:sz w:val="22"/>
          <w:szCs w:val="22"/>
        </w:rPr>
      </w:pPr>
    </w:p>
    <w:p w:rsidR="00C10D2B" w:rsidP="007E1B14" w:rsidRDefault="00492B7C" w14:paraId="2379C51B" w14:textId="0952EAAA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4.</w:t>
      </w:r>
      <w:r w:rsidR="007E1B14">
        <w:rPr>
          <w:rFonts w:ascii="Helvetica" w:hAnsi="Helvetica"/>
          <w:sz w:val="22"/>
          <w:szCs w:val="22"/>
        </w:rPr>
        <w:tab/>
      </w:r>
      <w:r w:rsidR="00952BAF">
        <w:rPr>
          <w:rFonts w:ascii="Helvetica" w:hAnsi="Helvetica"/>
          <w:sz w:val="22"/>
          <w:szCs w:val="22"/>
        </w:rPr>
        <w:t xml:space="preserve">‘The postmodernists were wrong, and the neo-modernists are right: some texts – </w:t>
      </w:r>
      <w:proofErr w:type="gramStart"/>
      <w:r w:rsidR="00952BAF">
        <w:rPr>
          <w:rFonts w:ascii="Helvetica" w:hAnsi="Helvetica"/>
          <w:sz w:val="22"/>
          <w:szCs w:val="22"/>
        </w:rPr>
        <w:t>and  some</w:t>
      </w:r>
      <w:proofErr w:type="gramEnd"/>
      <w:r w:rsidR="00952BAF">
        <w:rPr>
          <w:rFonts w:ascii="Helvetica" w:hAnsi="Helvetica"/>
          <w:sz w:val="22"/>
          <w:szCs w:val="22"/>
        </w:rPr>
        <w:t xml:space="preserve"> readings of those texts – are more valuable than others.’</w:t>
      </w:r>
    </w:p>
    <w:p w:rsidR="00952BAF" w:rsidP="00D364AE" w:rsidRDefault="00952BAF" w14:paraId="3BE47A38" w14:textId="77777777">
      <w:pPr>
        <w:rPr>
          <w:rFonts w:ascii="Helvetica" w:hAnsi="Helvetica"/>
          <w:sz w:val="22"/>
          <w:szCs w:val="22"/>
        </w:rPr>
      </w:pPr>
    </w:p>
    <w:p w:rsidR="00952BAF" w:rsidP="007E1B14" w:rsidRDefault="00952BAF" w14:paraId="537DCC5B" w14:textId="7C2E890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Discuss this comment, in relation to </w:t>
      </w:r>
      <w:r>
        <w:rPr>
          <w:rFonts w:ascii="Helvetica" w:hAnsi="Helvetica"/>
          <w:i/>
          <w:sz w:val="22"/>
          <w:szCs w:val="22"/>
        </w:rPr>
        <w:t>Jane Eyre</w:t>
      </w:r>
      <w:r>
        <w:rPr>
          <w:rFonts w:ascii="Helvetica" w:hAnsi="Helvetica"/>
          <w:sz w:val="22"/>
          <w:szCs w:val="22"/>
        </w:rPr>
        <w:t xml:space="preserve"> if you wish.</w:t>
      </w:r>
    </w:p>
    <w:p w:rsidR="00952BAF" w:rsidP="00D364AE" w:rsidRDefault="00952BAF" w14:paraId="4A10742D" w14:textId="37F6116C">
      <w:pPr>
        <w:rPr>
          <w:rFonts w:ascii="Helvetica" w:hAnsi="Helvetica"/>
          <w:sz w:val="22"/>
          <w:szCs w:val="22"/>
        </w:rPr>
      </w:pPr>
    </w:p>
    <w:p w:rsidR="007E1B14" w:rsidP="00D364AE" w:rsidRDefault="007E1B14" w14:paraId="76071ACC" w14:textId="77777777">
      <w:pPr>
        <w:rPr>
          <w:rFonts w:ascii="Helvetica" w:hAnsi="Helvetica"/>
          <w:sz w:val="22"/>
          <w:szCs w:val="22"/>
        </w:rPr>
      </w:pPr>
    </w:p>
    <w:p w:rsidRPr="00952BAF" w:rsidR="00952BAF" w:rsidP="007E1B14" w:rsidRDefault="007E1B14" w14:paraId="32798D4D" w14:textId="09A391BD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5.</w:t>
      </w:r>
      <w:r>
        <w:rPr>
          <w:rFonts w:ascii="Helvetica" w:hAnsi="Helvetica"/>
          <w:sz w:val="22"/>
          <w:szCs w:val="22"/>
        </w:rPr>
        <w:tab/>
      </w:r>
      <w:r w:rsidR="00952BAF">
        <w:rPr>
          <w:rFonts w:ascii="Helvetica" w:hAnsi="Helvetica"/>
          <w:sz w:val="22"/>
          <w:szCs w:val="22"/>
        </w:rPr>
        <w:t xml:space="preserve">Evaluate the claim that, in </w:t>
      </w:r>
      <w:r w:rsidR="00952BAF">
        <w:rPr>
          <w:rFonts w:ascii="Helvetica" w:hAnsi="Helvetica"/>
          <w:i/>
          <w:sz w:val="22"/>
          <w:szCs w:val="22"/>
        </w:rPr>
        <w:t>Jane Eyre</w:t>
      </w:r>
      <w:r w:rsidR="00952BAF">
        <w:rPr>
          <w:rFonts w:ascii="Helvetica" w:hAnsi="Helvetica"/>
          <w:sz w:val="22"/>
          <w:szCs w:val="22"/>
        </w:rPr>
        <w:t xml:space="preserve">, Bertha Mason is given no identity of her own, and her only role is as a contrast to Jane and Rochester. In your </w:t>
      </w:r>
      <w:r>
        <w:rPr>
          <w:rFonts w:ascii="Helvetica" w:hAnsi="Helvetica"/>
          <w:sz w:val="22"/>
          <w:szCs w:val="22"/>
        </w:rPr>
        <w:t>answer,</w:t>
      </w:r>
      <w:r w:rsidR="00952BAF">
        <w:rPr>
          <w:rFonts w:ascii="Helvetica" w:hAnsi="Helvetica"/>
          <w:sz w:val="22"/>
          <w:szCs w:val="22"/>
        </w:rPr>
        <w:t xml:space="preserve"> you should refer to one or more of the following theories: Struct</w:t>
      </w:r>
      <w:r w:rsidR="00492B7C">
        <w:rPr>
          <w:rFonts w:ascii="Helvetica" w:hAnsi="Helvetica"/>
          <w:sz w:val="22"/>
          <w:szCs w:val="22"/>
        </w:rPr>
        <w:t>ur</w:t>
      </w:r>
      <w:r w:rsidR="00952BAF">
        <w:rPr>
          <w:rFonts w:ascii="Helvetica" w:hAnsi="Helvetica"/>
          <w:sz w:val="22"/>
          <w:szCs w:val="22"/>
        </w:rPr>
        <w:t>alism, post-structuralism, postcolonialism, psychoanalytic criticism</w:t>
      </w:r>
      <w:r w:rsidR="00492B7C">
        <w:rPr>
          <w:rFonts w:ascii="Helvetica" w:hAnsi="Helvetica"/>
          <w:sz w:val="22"/>
          <w:szCs w:val="22"/>
        </w:rPr>
        <w:t>, or feminism.</w:t>
      </w:r>
    </w:p>
    <w:p w:rsidRPr="00D364AE" w:rsidR="00D364AE" w:rsidP="00D364AE" w:rsidRDefault="00D364AE" w14:paraId="15B12281" w14:textId="77777777">
      <w:pPr>
        <w:rPr>
          <w:rFonts w:ascii="Helvetica" w:hAnsi="Helvetica"/>
          <w:sz w:val="22"/>
          <w:szCs w:val="22"/>
        </w:rPr>
      </w:pPr>
    </w:p>
    <w:p w:rsidRPr="00492B7C" w:rsidR="00D364AE" w:rsidP="007E1B14" w:rsidRDefault="00BA3F8E" w14:paraId="47857080" w14:textId="39C9BC83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6.</w:t>
      </w:r>
      <w:r w:rsidR="007E1B14">
        <w:rPr>
          <w:rFonts w:ascii="Helvetica" w:hAnsi="Helvetica"/>
          <w:sz w:val="22"/>
          <w:szCs w:val="22"/>
        </w:rPr>
        <w:tab/>
      </w:r>
      <w:r w:rsidR="00492B7C">
        <w:rPr>
          <w:rFonts w:ascii="Helvetica" w:hAnsi="Helvetica"/>
          <w:sz w:val="22"/>
          <w:szCs w:val="22"/>
        </w:rPr>
        <w:t>Was Roland Barthes correct when he proclaimed the ‘death of the author’?</w:t>
      </w:r>
    </w:p>
    <w:p w:rsidR="000C14A8" w:rsidP="00D364AE" w:rsidRDefault="000C14A8" w14:paraId="1BE5EC04" w14:textId="2055C0C0">
      <w:pPr>
        <w:rPr>
          <w:rFonts w:ascii="Helvetica" w:hAnsi="Helvetica"/>
          <w:sz w:val="22"/>
          <w:szCs w:val="22"/>
        </w:rPr>
      </w:pPr>
    </w:p>
    <w:p w:rsidR="000C14A8" w:rsidP="007E1B14" w:rsidRDefault="00BA3F8E" w14:paraId="3053F7CA" w14:textId="17D513CD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7. </w:t>
      </w:r>
      <w:r w:rsidR="007E1B14">
        <w:rPr>
          <w:rFonts w:ascii="Helvetica" w:hAnsi="Helvetica"/>
          <w:sz w:val="22"/>
          <w:szCs w:val="22"/>
        </w:rPr>
        <w:tab/>
      </w:r>
      <w:r w:rsidR="00492B7C">
        <w:rPr>
          <w:rFonts w:ascii="Helvetica" w:hAnsi="Helvetica"/>
          <w:sz w:val="22"/>
          <w:szCs w:val="22"/>
        </w:rPr>
        <w:t>How helpful do you find political criticism – for example, feminism, Marxism, post</w:t>
      </w:r>
      <w:r w:rsidR="007E1B14">
        <w:rPr>
          <w:rFonts w:ascii="Helvetica" w:hAnsi="Helvetica"/>
          <w:sz w:val="22"/>
          <w:szCs w:val="22"/>
        </w:rPr>
        <w:t>c</w:t>
      </w:r>
      <w:r w:rsidR="00492B7C">
        <w:rPr>
          <w:rFonts w:ascii="Helvetica" w:hAnsi="Helvetica"/>
          <w:sz w:val="22"/>
          <w:szCs w:val="22"/>
        </w:rPr>
        <w:t>olonialism or eco-criticism – in reading literary texts?</w:t>
      </w:r>
    </w:p>
    <w:p w:rsidR="000C14A8" w:rsidP="00D364AE" w:rsidRDefault="000C14A8" w14:paraId="7F3A5CC5" w14:textId="77777777">
      <w:pPr>
        <w:rPr>
          <w:rFonts w:ascii="Helvetica" w:hAnsi="Helvetica"/>
          <w:sz w:val="22"/>
          <w:szCs w:val="22"/>
        </w:rPr>
      </w:pPr>
    </w:p>
    <w:p w:rsidR="00D364AE" w:rsidP="007E1B14" w:rsidRDefault="007E1B14" w14:paraId="46BEEB31" w14:textId="767042E7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8.</w:t>
      </w:r>
      <w:r>
        <w:rPr>
          <w:rFonts w:ascii="Helvetica" w:hAnsi="Helvetica"/>
          <w:sz w:val="22"/>
          <w:szCs w:val="22"/>
        </w:rPr>
        <w:tab/>
      </w:r>
      <w:r w:rsidR="00492B7C">
        <w:rPr>
          <w:rFonts w:ascii="Helvetica" w:hAnsi="Helvetica"/>
          <w:sz w:val="22"/>
          <w:szCs w:val="22"/>
        </w:rPr>
        <w:t>Take one ‘theory’ that we have studied on this module, and examine its critique of liberal humanism.</w:t>
      </w:r>
    </w:p>
    <w:p w:rsidR="000C14A8" w:rsidP="00D364AE" w:rsidRDefault="000C14A8" w14:paraId="5C4F4053" w14:textId="66EE97F5">
      <w:pPr>
        <w:rPr>
          <w:rFonts w:ascii="Helvetica" w:hAnsi="Helvetica"/>
          <w:sz w:val="22"/>
          <w:szCs w:val="22"/>
        </w:rPr>
      </w:pPr>
    </w:p>
    <w:p w:rsidR="00E72A7A" w:rsidP="00203904" w:rsidRDefault="00471D16" w14:paraId="4FAFA27C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BBA87" w14:textId="77777777" w:rsidR="00DC4A78" w:rsidRDefault="00DC4A78" w:rsidP="00203904">
      <w:r>
        <w:separator/>
      </w:r>
    </w:p>
  </w:endnote>
  <w:endnote w:type="continuationSeparator" w:id="0">
    <w:p w14:paraId="7EFBAAF2" w14:textId="77777777" w:rsidR="00DC4A78" w:rsidRDefault="00DC4A78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AFA286" w14:textId="292EF7BE" w:rsidR="0047092C" w:rsidRDefault="0047092C">
            <w:pPr>
              <w:pStyle w:val="Footer"/>
              <w:jc w:val="center"/>
            </w:pPr>
            <w:r w:rsidRPr="000C14A8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265A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0C14A8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265A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0C14A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AFA287" w14:textId="77777777" w:rsidR="0047092C" w:rsidRDefault="0047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A763D" w14:textId="77777777" w:rsidR="00DC4A78" w:rsidRDefault="00DC4A78" w:rsidP="00203904">
      <w:r>
        <w:separator/>
      </w:r>
    </w:p>
  </w:footnote>
  <w:footnote w:type="continuationSeparator" w:id="0">
    <w:p w14:paraId="391B5908" w14:textId="77777777" w:rsidR="00DC4A78" w:rsidRDefault="00DC4A78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A284" w14:textId="4505E1F7" w:rsidR="0047092C" w:rsidRPr="000C14A8" w:rsidRDefault="000C14A8">
    <w:pPr>
      <w:pStyle w:val="Header"/>
      <w:rPr>
        <w:rFonts w:ascii="Helvetica" w:hAnsi="Helvetica"/>
        <w:b/>
        <w:sz w:val="18"/>
        <w:szCs w:val="18"/>
      </w:rPr>
    </w:pPr>
    <w:r w:rsidRPr="000C14A8">
      <w:rPr>
        <w:rFonts w:ascii="Helvetica" w:hAnsi="Helvetica"/>
        <w:b/>
        <w:sz w:val="18"/>
        <w:szCs w:val="18"/>
      </w:rPr>
      <w:t>M/ENG4003/SEM2/MAY201</w:t>
    </w:r>
    <w:r w:rsidR="007E1B14">
      <w:rPr>
        <w:rFonts w:ascii="Helvetica" w:hAnsi="Helvetica"/>
        <w:b/>
        <w:sz w:val="18"/>
        <w:szCs w:val="18"/>
      </w:rPr>
      <w:t>9</w:t>
    </w:r>
    <w:r w:rsidRPr="000C14A8">
      <w:rPr>
        <w:rFonts w:ascii="Helvetica" w:hAnsi="Helvetica"/>
        <w:b/>
        <w:sz w:val="18"/>
        <w:szCs w:val="18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0C5"/>
    <w:multiLevelType w:val="hybridMultilevel"/>
    <w:tmpl w:val="C9F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3996"/>
    <w:multiLevelType w:val="hybridMultilevel"/>
    <w:tmpl w:val="76F8A0BA"/>
    <w:lvl w:ilvl="0" w:tplc="CB889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C22A1"/>
    <w:multiLevelType w:val="hybridMultilevel"/>
    <w:tmpl w:val="4A422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E79D9"/>
    <w:multiLevelType w:val="hybridMultilevel"/>
    <w:tmpl w:val="6828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1"/>
  </w:num>
  <w:num w:numId="11">
    <w:abstractNumId w:val="14"/>
  </w:num>
  <w:num w:numId="12">
    <w:abstractNumId w:val="10"/>
  </w:num>
  <w:num w:numId="13">
    <w:abstractNumId w:val="8"/>
  </w:num>
  <w:num w:numId="14">
    <w:abstractNumId w:val="17"/>
  </w:num>
  <w:num w:numId="15">
    <w:abstractNumId w:val="3"/>
  </w:num>
  <w:num w:numId="16">
    <w:abstractNumId w:val="15"/>
  </w:num>
  <w:num w:numId="17">
    <w:abstractNumId w:val="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4EB3"/>
    <w:rsid w:val="000B67BF"/>
    <w:rsid w:val="000C14A8"/>
    <w:rsid w:val="000C2B78"/>
    <w:rsid w:val="000C38EC"/>
    <w:rsid w:val="000E4002"/>
    <w:rsid w:val="000E6631"/>
    <w:rsid w:val="000E6F22"/>
    <w:rsid w:val="00104745"/>
    <w:rsid w:val="001143BB"/>
    <w:rsid w:val="0014127A"/>
    <w:rsid w:val="001F1233"/>
    <w:rsid w:val="00203904"/>
    <w:rsid w:val="0022392C"/>
    <w:rsid w:val="0025542A"/>
    <w:rsid w:val="002B2E21"/>
    <w:rsid w:val="002B59FD"/>
    <w:rsid w:val="002B6BDF"/>
    <w:rsid w:val="002F7A45"/>
    <w:rsid w:val="00327FCE"/>
    <w:rsid w:val="003407CF"/>
    <w:rsid w:val="00364970"/>
    <w:rsid w:val="003B4111"/>
    <w:rsid w:val="003D3E88"/>
    <w:rsid w:val="0043222C"/>
    <w:rsid w:val="00445372"/>
    <w:rsid w:val="00451CF6"/>
    <w:rsid w:val="0047092C"/>
    <w:rsid w:val="00471D16"/>
    <w:rsid w:val="00492B7C"/>
    <w:rsid w:val="004D0D05"/>
    <w:rsid w:val="004D2214"/>
    <w:rsid w:val="00511BA9"/>
    <w:rsid w:val="00661227"/>
    <w:rsid w:val="006B30B8"/>
    <w:rsid w:val="006E114F"/>
    <w:rsid w:val="00711A14"/>
    <w:rsid w:val="00792949"/>
    <w:rsid w:val="0079675E"/>
    <w:rsid w:val="007A5B5A"/>
    <w:rsid w:val="007B4936"/>
    <w:rsid w:val="007B74AE"/>
    <w:rsid w:val="007E1B14"/>
    <w:rsid w:val="008265AE"/>
    <w:rsid w:val="00830759"/>
    <w:rsid w:val="00846238"/>
    <w:rsid w:val="00861E3A"/>
    <w:rsid w:val="008F0303"/>
    <w:rsid w:val="0092159D"/>
    <w:rsid w:val="00931BC9"/>
    <w:rsid w:val="00936B3C"/>
    <w:rsid w:val="00952BAF"/>
    <w:rsid w:val="00964C31"/>
    <w:rsid w:val="009C76B4"/>
    <w:rsid w:val="009E2576"/>
    <w:rsid w:val="009F6179"/>
    <w:rsid w:val="00A06BB1"/>
    <w:rsid w:val="00A10428"/>
    <w:rsid w:val="00A40A8B"/>
    <w:rsid w:val="00A6372F"/>
    <w:rsid w:val="00AA3FC6"/>
    <w:rsid w:val="00B12756"/>
    <w:rsid w:val="00BA3F8E"/>
    <w:rsid w:val="00BE0EE3"/>
    <w:rsid w:val="00BE3189"/>
    <w:rsid w:val="00BF2831"/>
    <w:rsid w:val="00C10D2B"/>
    <w:rsid w:val="00C63F01"/>
    <w:rsid w:val="00CB395B"/>
    <w:rsid w:val="00D364AE"/>
    <w:rsid w:val="00D63CD8"/>
    <w:rsid w:val="00DB3904"/>
    <w:rsid w:val="00DC4A78"/>
    <w:rsid w:val="00DE1FD7"/>
    <w:rsid w:val="00E20C25"/>
    <w:rsid w:val="00E36FD8"/>
    <w:rsid w:val="00E72A7A"/>
    <w:rsid w:val="00E9621A"/>
    <w:rsid w:val="00EC003B"/>
    <w:rsid w:val="00F047D0"/>
    <w:rsid w:val="00F15468"/>
    <w:rsid w:val="00F35C73"/>
    <w:rsid w:val="00F75495"/>
    <w:rsid w:val="00F7586C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AFA258"/>
  <w15:docId w15:val="{C75D520F-1049-4114-86A4-D4DE2A46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F1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R63NPHTH4QFH-1291-961</_dlc_DocId>
    <_dlc_DocIdUrl xmlns="559e8a90-c5f0-4960-93bb-48a9a6be2d22">
      <Url>https://staffnet.stmarys.ac.uk/academic-services/Registry/exam-paper-submission/_layouts/15/DocIdRedir.aspx?ID=R63NPHTH4QFH-1291-961</Url>
      <Description>R63NPHTH4QFH-1291-961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E83CD-FBB3-410D-9311-9AECE3B5B1A7}">
  <ds:schemaRefs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1C9104-4071-46DA-9413-310A651D4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683DC-E20C-455B-8810-B926E06A38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854C7-8CC6-4CF7-A3A1-492650077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2019-04-26T10:47:00Z</cp:lastPrinted>
  <dcterms:created xsi:type="dcterms:W3CDTF">2019-03-28T14:18:00Z</dcterms:created>
  <dcterms:modified xsi:type="dcterms:W3CDTF">2021-04-13T15:09:14Z</dcterms:modified>
  <dc:title>ENG4003 Semester 2 1819</dc:title>
  <cp:keywords>
  </cp:keywords>
  <dc:subject>ENG4003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ad0fb313-cbe2-406b-aa1b-b8c840b1702d</vt:lpwstr>
  </property>
</Properties>
</file>