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C054A" w:rsidR="00E20C25" w:rsidP="00F973F8" w:rsidRDefault="00E20C25" w14:paraId="6F0B4784" w14:textId="77777777">
      <w:pPr>
        <w:pStyle w:val="Title"/>
        <w:rPr>
          <w:rFonts w:cs="Helvetica"/>
        </w:rPr>
      </w:pPr>
      <w:r w:rsidRPr="003C054A">
        <w:rPr>
          <w:rFonts w:cs="Helvetica"/>
        </w:rPr>
        <w:t>ST MARY’S UNIVERSITY</w:t>
      </w:r>
    </w:p>
    <w:p w:rsidRPr="003C054A" w:rsidR="00E20C25" w:rsidP="00E20C25" w:rsidRDefault="00E20C25" w14:paraId="6F0B4785" w14:textId="77777777">
      <w:pPr>
        <w:pStyle w:val="Subtitle"/>
        <w:rPr>
          <w:rFonts w:cs="Helvetica"/>
          <w:sz w:val="36"/>
        </w:rPr>
      </w:pPr>
      <w:r w:rsidRPr="003C054A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3C054A">
            <w:rPr>
              <w:rFonts w:cs="Helvetica"/>
              <w:sz w:val="36"/>
            </w:rPr>
            <w:t>LONDON</w:t>
          </w:r>
        </w:smartTag>
      </w:smartTag>
    </w:p>
    <w:p w:rsidRPr="003C054A" w:rsidR="00E20C25" w:rsidP="00E20C25" w:rsidRDefault="00E20C25" w14:paraId="6F0B4786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3C054A">
        <w:rPr>
          <w:rFonts w:ascii="Helvetica" w:hAnsi="Helvetica" w:cs="Helvetica"/>
          <w:sz w:val="23"/>
          <w:szCs w:val="23"/>
        </w:rPr>
        <w:t>BSc</w:t>
      </w:r>
      <w:r w:rsidRPr="003C054A" w:rsidR="00105EAC">
        <w:rPr>
          <w:rFonts w:ascii="Helvetica" w:hAnsi="Helvetica" w:cs="Helvetica"/>
          <w:sz w:val="23"/>
          <w:szCs w:val="23"/>
        </w:rPr>
        <w:t xml:space="preserve"> Health, Exercise and Physical Activity</w:t>
      </w:r>
      <w:r w:rsidRPr="003C054A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3C054A" w:rsidR="00E20C25" w:rsidP="00E20C25" w:rsidRDefault="00105EAC" w14:paraId="6F0B4787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 w:rsidRPr="003C054A">
        <w:rPr>
          <w:rFonts w:ascii="Helvetica" w:hAnsi="Helvetica" w:cs="Helvetica"/>
          <w:sz w:val="23"/>
          <w:szCs w:val="23"/>
        </w:rPr>
        <w:t xml:space="preserve">Level </w:t>
      </w:r>
      <w:r w:rsidRPr="003C054A" w:rsidR="00711A14">
        <w:rPr>
          <w:rFonts w:ascii="Helvetica" w:hAnsi="Helvetica" w:cs="Helvetica"/>
          <w:b/>
          <w:sz w:val="23"/>
          <w:szCs w:val="23"/>
        </w:rPr>
        <w:t>SIX</w:t>
      </w:r>
    </w:p>
    <w:p w:rsidRPr="003C054A" w:rsidR="00E20C25" w:rsidP="00E20C25" w:rsidRDefault="00E20C25" w14:paraId="6F0B4789" w14:textId="77777777">
      <w:pPr>
        <w:rPr>
          <w:rFonts w:ascii="Helvetica" w:hAnsi="Helvetica" w:cs="Helvetica"/>
          <w:b/>
          <w:bCs/>
        </w:rPr>
      </w:pPr>
    </w:p>
    <w:p w:rsidRPr="003C054A" w:rsidR="00E20C25" w:rsidP="00E20C25" w:rsidRDefault="00E20C25" w14:paraId="6F0B478A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3C054A">
        <w:rPr>
          <w:rFonts w:ascii="Helvetica" w:hAnsi="Helvetica" w:cs="Helvetica"/>
          <w:sz w:val="22"/>
          <w:szCs w:val="22"/>
        </w:rPr>
        <w:t>Title:</w:t>
      </w:r>
      <w:r w:rsidRPr="003C054A">
        <w:rPr>
          <w:rFonts w:ascii="Helvetica" w:hAnsi="Helvetica" w:cs="Helvetica"/>
          <w:sz w:val="22"/>
          <w:szCs w:val="22"/>
        </w:rPr>
        <w:tab/>
      </w:r>
      <w:r w:rsidRPr="003C054A" w:rsidR="00105EAC">
        <w:rPr>
          <w:rFonts w:ascii="Helvetica" w:hAnsi="Helvetica" w:cs="Helvetica"/>
          <w:b/>
          <w:bCs/>
          <w:sz w:val="22"/>
          <w:szCs w:val="22"/>
        </w:rPr>
        <w:t>Anthropometry</w:t>
      </w:r>
    </w:p>
    <w:p w:rsidRPr="003C054A" w:rsidR="00E20C25" w:rsidP="00E20C25" w:rsidRDefault="00E20C25" w14:paraId="6F0B478B" w14:textId="77777777">
      <w:pPr>
        <w:rPr>
          <w:rFonts w:ascii="Helvetica" w:hAnsi="Helvetica" w:cs="Helvetica"/>
          <w:sz w:val="22"/>
          <w:szCs w:val="22"/>
        </w:rPr>
      </w:pPr>
    </w:p>
    <w:p w:rsidR="00A4268D" w:rsidP="00E20C25" w:rsidRDefault="00E20C25" w14:paraId="2AD7E4BB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3C054A">
        <w:rPr>
          <w:rFonts w:ascii="Helvetica" w:hAnsi="Helvetica" w:cs="Helvetica"/>
          <w:sz w:val="22"/>
          <w:szCs w:val="22"/>
        </w:rPr>
        <w:t>Code:</w:t>
      </w:r>
      <w:r w:rsidRPr="003C054A">
        <w:rPr>
          <w:rFonts w:ascii="Helvetica" w:hAnsi="Helvetica" w:cs="Helvetica"/>
          <w:sz w:val="22"/>
          <w:szCs w:val="22"/>
        </w:rPr>
        <w:tab/>
      </w:r>
      <w:r w:rsidRPr="003C054A" w:rsidR="00105EAC">
        <w:rPr>
          <w:rFonts w:ascii="Helvetica" w:hAnsi="Helvetica" w:cs="Helvetica"/>
          <w:b/>
          <w:bCs/>
          <w:sz w:val="22"/>
          <w:szCs w:val="22"/>
        </w:rPr>
        <w:t>HEP6009</w:t>
      </w:r>
    </w:p>
    <w:p w:rsidRPr="003C054A" w:rsidR="00E20C25" w:rsidP="00E20C25" w:rsidRDefault="00E20C25" w14:paraId="6F0B478C" w14:textId="5CF7D5F4">
      <w:pPr>
        <w:rPr>
          <w:rFonts w:ascii="Helvetica" w:hAnsi="Helvetica" w:cs="Helvetica"/>
          <w:b/>
          <w:bCs/>
          <w:sz w:val="22"/>
          <w:szCs w:val="22"/>
        </w:rPr>
      </w:pPr>
      <w:r w:rsidRPr="003C054A">
        <w:rPr>
          <w:rFonts w:ascii="Helvetica" w:hAnsi="Helvetica" w:cs="Helvetica"/>
          <w:sz w:val="22"/>
          <w:szCs w:val="22"/>
        </w:rPr>
        <w:t xml:space="preserve">Semester:  </w:t>
      </w:r>
      <w:r w:rsidR="004A74BA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3C054A" w:rsidR="00E20C25" w:rsidP="00E20C25" w:rsidRDefault="00E20C25" w14:paraId="6F0B478D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A4268D" w:rsidP="00E20C25" w:rsidRDefault="00E20C25" w14:paraId="123BD24C" w14:textId="77777777">
      <w:pPr>
        <w:pStyle w:val="Default"/>
        <w:rPr>
          <w:sz w:val="22"/>
          <w:szCs w:val="22"/>
        </w:rPr>
      </w:pPr>
      <w:r w:rsidRPr="003C054A">
        <w:rPr>
          <w:sz w:val="22"/>
          <w:szCs w:val="22"/>
        </w:rPr>
        <w:t>Date:</w:t>
      </w:r>
      <w:r w:rsidRPr="003C054A" w:rsidR="006E114F">
        <w:rPr>
          <w:sz w:val="22"/>
          <w:szCs w:val="22"/>
        </w:rPr>
        <w:tab/>
      </w:r>
      <w:r w:rsidRPr="004A74BA" w:rsidR="004A74BA">
        <w:rPr>
          <w:b/>
          <w:sz w:val="22"/>
          <w:szCs w:val="22"/>
        </w:rPr>
        <w:t>January</w:t>
      </w:r>
      <w:r w:rsidR="002D29ED">
        <w:rPr>
          <w:b/>
          <w:sz w:val="22"/>
          <w:szCs w:val="22"/>
        </w:rPr>
        <w:t xml:space="preserve"> 7</w:t>
      </w:r>
      <w:r w:rsidRPr="002D29ED" w:rsidR="002D29ED">
        <w:rPr>
          <w:b/>
          <w:sz w:val="22"/>
          <w:szCs w:val="22"/>
          <w:vertAlign w:val="superscript"/>
        </w:rPr>
        <w:t>th</w:t>
      </w:r>
      <w:r w:rsidR="002D29ED">
        <w:rPr>
          <w:b/>
          <w:sz w:val="22"/>
          <w:szCs w:val="22"/>
        </w:rPr>
        <w:t xml:space="preserve"> </w:t>
      </w:r>
      <w:r w:rsidRPr="004A74BA" w:rsidR="004A74BA">
        <w:rPr>
          <w:b/>
          <w:sz w:val="22"/>
          <w:szCs w:val="22"/>
        </w:rPr>
        <w:t>2019</w:t>
      </w:r>
    </w:p>
    <w:p w:rsidRPr="002D29ED" w:rsidR="00E20C25" w:rsidP="00E20C25" w:rsidRDefault="00E20C25" w14:paraId="6F0B478E" w14:textId="0EF96F9F">
      <w:pPr>
        <w:pStyle w:val="Default"/>
        <w:rPr>
          <w:b/>
          <w:sz w:val="22"/>
          <w:szCs w:val="22"/>
        </w:rPr>
      </w:pPr>
      <w:r w:rsidRPr="003C054A">
        <w:rPr>
          <w:sz w:val="22"/>
          <w:szCs w:val="22"/>
        </w:rPr>
        <w:t>Time:</w:t>
      </w:r>
      <w:r w:rsidRPr="003C054A" w:rsidR="001143BB">
        <w:rPr>
          <w:sz w:val="22"/>
          <w:szCs w:val="22"/>
        </w:rPr>
        <w:t xml:space="preserve"> </w:t>
      </w:r>
      <w:r w:rsidRPr="002D29ED" w:rsidR="002D29ED">
        <w:rPr>
          <w:b/>
          <w:sz w:val="22"/>
          <w:szCs w:val="22"/>
        </w:rPr>
        <w:t>1:30 – 3:30PM</w:t>
      </w:r>
    </w:p>
    <w:p w:rsidRPr="003C054A" w:rsidR="00203904" w:rsidP="00E20C25" w:rsidRDefault="00203904" w14:paraId="6F0B478F" w14:textId="77777777">
      <w:pPr>
        <w:rPr>
          <w:rFonts w:ascii="Helvetica" w:hAnsi="Helvetica" w:cs="Helvetica"/>
          <w:sz w:val="22"/>
          <w:szCs w:val="22"/>
        </w:rPr>
      </w:pPr>
    </w:p>
    <w:p w:rsidR="00E20C25" w:rsidP="00E20C25" w:rsidRDefault="00E20C25" w14:paraId="6F0B4790" w14:textId="33D94BAD">
      <w:pPr>
        <w:rPr>
          <w:rFonts w:ascii="Helvetica" w:hAnsi="Helvetica" w:cs="Helvetica"/>
          <w:sz w:val="22"/>
          <w:szCs w:val="22"/>
        </w:rPr>
      </w:pPr>
      <w:r w:rsidRPr="003C054A">
        <w:rPr>
          <w:rFonts w:ascii="Helvetica" w:hAnsi="Helvetica" w:cs="Helvetica"/>
          <w:sz w:val="22"/>
          <w:szCs w:val="22"/>
        </w:rPr>
        <w:t xml:space="preserve">TIME ALLOWED: </w:t>
      </w:r>
      <w:r w:rsidRPr="003C054A" w:rsidR="00105EAC">
        <w:rPr>
          <w:rFonts w:ascii="Helvetica" w:hAnsi="Helvetica" w:cs="Helvetica"/>
          <w:b/>
          <w:bCs/>
          <w:sz w:val="22"/>
          <w:szCs w:val="22"/>
        </w:rPr>
        <w:t>TWO</w:t>
      </w:r>
      <w:r w:rsidRPr="003C054A"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3C054A">
        <w:rPr>
          <w:rFonts w:ascii="Helvetica" w:hAnsi="Helvetica" w:cs="Helvetica"/>
          <w:sz w:val="22"/>
          <w:szCs w:val="22"/>
        </w:rPr>
        <w:t>HOUR</w:t>
      </w:r>
      <w:r w:rsidRPr="003C054A" w:rsidR="001143BB">
        <w:rPr>
          <w:rFonts w:ascii="Helvetica" w:hAnsi="Helvetica" w:cs="Helvetica"/>
          <w:sz w:val="22"/>
          <w:szCs w:val="22"/>
        </w:rPr>
        <w:t>S</w:t>
      </w:r>
    </w:p>
    <w:p w:rsidR="00A4268D" w:rsidP="00E20C25" w:rsidRDefault="00A4268D" w14:paraId="3238E9AA" w14:textId="4C68F2FA">
      <w:pPr>
        <w:rPr>
          <w:rFonts w:ascii="Helvetica" w:hAnsi="Helvetica" w:cs="Helvetica"/>
          <w:sz w:val="22"/>
          <w:szCs w:val="22"/>
        </w:rPr>
      </w:pPr>
    </w:p>
    <w:p w:rsidR="00A4268D" w:rsidP="00A4268D" w:rsidRDefault="00A4268D" w14:paraId="49C98CFD" w14:textId="77777777">
      <w:pPr>
        <w:autoSpaceDE w:val="0"/>
        <w:autoSpaceDN w:val="0"/>
        <w:adjustRightInd w:val="0"/>
        <w:rPr>
          <w:rFonts w:ascii="Helvetica" w:hAnsi="Helvetica" w:cs="Arial" w:eastAsiaTheme="minorHAnsi"/>
          <w:bCs/>
          <w:color w:val="000000"/>
          <w:sz w:val="22"/>
          <w:szCs w:val="22"/>
          <w:lang w:eastAsia="en-US"/>
        </w:rPr>
      </w:pPr>
      <w:r w:rsidRPr="00105EAC">
        <w:rPr>
          <w:rFonts w:ascii="Helvetica" w:hAnsi="Helvetica" w:cs="Arial" w:eastAsiaTheme="minorHAnsi"/>
          <w:bCs/>
          <w:color w:val="000000"/>
          <w:sz w:val="22"/>
          <w:szCs w:val="22"/>
          <w:lang w:eastAsia="en-US"/>
        </w:rPr>
        <w:t>This paper is in two sections:</w:t>
      </w:r>
    </w:p>
    <w:p w:rsidRPr="00F973F8" w:rsidR="00A4268D" w:rsidP="00A4268D" w:rsidRDefault="00A4268D" w14:paraId="5432AAEA" w14:textId="77777777">
      <w:pPr>
        <w:autoSpaceDE w:val="0"/>
        <w:autoSpaceDN w:val="0"/>
        <w:adjustRightInd w:val="0"/>
        <w:rPr>
          <w:rFonts w:ascii="Helvetica" w:hAnsi="Helvetica" w:cs="Arial" w:eastAsiaTheme="minorHAnsi"/>
          <w:bCs/>
          <w:color w:val="000000"/>
          <w:sz w:val="22"/>
          <w:szCs w:val="22"/>
          <w:lang w:eastAsia="en-US"/>
        </w:rPr>
      </w:pPr>
    </w:p>
    <w:p w:rsidRPr="00A4268D" w:rsidR="00A4268D" w:rsidP="005D53FF" w:rsidRDefault="00A4268D" w14:paraId="68FC4A06" w14:textId="77777777">
      <w:pPr>
        <w:numPr>
          <w:ilvl w:val="1"/>
          <w:numId w:val="3"/>
        </w:numPr>
        <w:autoSpaceDE w:val="0"/>
        <w:autoSpaceDN w:val="0"/>
        <w:adjustRightInd w:val="0"/>
        <w:ind w:left="567" w:firstLine="0"/>
        <w:contextualSpacing/>
        <w:rPr>
          <w:rFonts w:ascii="Helvetica" w:hAnsi="Helvetica" w:cs="Arial" w:eastAsiaTheme="minorEastAsia"/>
          <w:color w:val="000000"/>
          <w:sz w:val="22"/>
          <w:szCs w:val="22"/>
        </w:rPr>
      </w:pPr>
      <w:r w:rsidRPr="00A4268D">
        <w:rPr>
          <w:rFonts w:ascii="Helvetica" w:hAnsi="Helvetica" w:cs="Arial" w:eastAsiaTheme="minorEastAsia"/>
          <w:b/>
          <w:bCs/>
          <w:color w:val="000000"/>
          <w:sz w:val="22"/>
          <w:szCs w:val="22"/>
        </w:rPr>
        <w:t xml:space="preserve">BOTH </w:t>
      </w:r>
      <w:r w:rsidRPr="00A4268D">
        <w:rPr>
          <w:rFonts w:ascii="Helvetica" w:hAnsi="Helvetica" w:cs="Arial" w:eastAsiaTheme="minorEastAsia"/>
          <w:color w:val="000000"/>
          <w:sz w:val="22"/>
          <w:szCs w:val="22"/>
        </w:rPr>
        <w:t xml:space="preserve">sections are </w:t>
      </w:r>
      <w:r w:rsidRPr="00A4268D">
        <w:rPr>
          <w:rFonts w:ascii="Helvetica" w:hAnsi="Helvetica" w:cs="Arial" w:eastAsiaTheme="minorEastAsia"/>
          <w:b/>
          <w:bCs/>
          <w:color w:val="000000"/>
          <w:sz w:val="22"/>
          <w:szCs w:val="22"/>
        </w:rPr>
        <w:t>COMPULSORY</w:t>
      </w:r>
    </w:p>
    <w:p w:rsidRPr="00A4268D" w:rsidR="00A4268D" w:rsidP="005B1897" w:rsidRDefault="00A4268D" w14:paraId="2E628B14" w14:textId="77777777">
      <w:pPr>
        <w:numPr>
          <w:ilvl w:val="1"/>
          <w:numId w:val="3"/>
        </w:numPr>
        <w:autoSpaceDE w:val="0"/>
        <w:autoSpaceDN w:val="0"/>
        <w:adjustRightInd w:val="0"/>
        <w:ind w:left="567" w:firstLine="0"/>
        <w:contextualSpacing/>
        <w:rPr>
          <w:rFonts w:ascii="Helvetica" w:hAnsi="Helvetica" w:cs="Arial" w:eastAsiaTheme="minorEastAsia"/>
          <w:color w:val="000000"/>
          <w:sz w:val="22"/>
          <w:szCs w:val="22"/>
        </w:rPr>
      </w:pPr>
      <w:r w:rsidRPr="00A4268D">
        <w:rPr>
          <w:rFonts w:ascii="Helvetica" w:hAnsi="Helvetica" w:cs="Arial" w:eastAsiaTheme="minorEastAsia"/>
          <w:color w:val="000000"/>
          <w:sz w:val="22"/>
          <w:szCs w:val="22"/>
        </w:rPr>
        <w:t xml:space="preserve">Answer any </w:t>
      </w:r>
      <w:r w:rsidRPr="00A4268D">
        <w:rPr>
          <w:rFonts w:ascii="Helvetica" w:hAnsi="Helvetica" w:cs="Arial" w:eastAsiaTheme="minorEastAsia"/>
          <w:b/>
          <w:color w:val="000000"/>
          <w:sz w:val="22"/>
          <w:szCs w:val="22"/>
        </w:rPr>
        <w:t xml:space="preserve">FIVE </w:t>
      </w:r>
      <w:r w:rsidRPr="00A4268D">
        <w:rPr>
          <w:rFonts w:ascii="Helvetica" w:hAnsi="Helvetica" w:cs="Arial" w:eastAsiaTheme="minorEastAsia"/>
          <w:color w:val="000000"/>
          <w:sz w:val="22"/>
          <w:szCs w:val="22"/>
        </w:rPr>
        <w:t xml:space="preserve">questions from </w:t>
      </w:r>
      <w:r w:rsidRPr="00A4268D">
        <w:rPr>
          <w:rFonts w:ascii="Helvetica" w:hAnsi="Helvetica" w:cs="Arial" w:eastAsiaTheme="minorEastAsia"/>
          <w:b/>
          <w:bCs/>
          <w:color w:val="000000"/>
          <w:sz w:val="22"/>
          <w:szCs w:val="22"/>
        </w:rPr>
        <w:t>SECTION A</w:t>
      </w:r>
    </w:p>
    <w:p w:rsidRPr="00A4268D" w:rsidR="00A4268D" w:rsidP="005B1897" w:rsidRDefault="00A4268D" w14:paraId="1EA30891" w14:textId="0D0FB369">
      <w:pPr>
        <w:numPr>
          <w:ilvl w:val="1"/>
          <w:numId w:val="3"/>
        </w:numPr>
        <w:autoSpaceDE w:val="0"/>
        <w:autoSpaceDN w:val="0"/>
        <w:adjustRightInd w:val="0"/>
        <w:ind w:left="567" w:firstLine="0"/>
        <w:contextualSpacing/>
        <w:rPr>
          <w:rFonts w:ascii="Helvetica" w:hAnsi="Helvetica" w:cs="Arial" w:eastAsiaTheme="minorEastAsia"/>
          <w:color w:val="000000"/>
          <w:sz w:val="22"/>
          <w:szCs w:val="22"/>
        </w:rPr>
      </w:pPr>
      <w:r w:rsidRPr="00A4268D">
        <w:rPr>
          <w:rFonts w:ascii="Helvetica" w:hAnsi="Helvetica" w:cs="Arial" w:eastAsiaTheme="minorEastAsia"/>
          <w:color w:val="000000"/>
          <w:sz w:val="22"/>
          <w:szCs w:val="22"/>
        </w:rPr>
        <w:t xml:space="preserve">Answer </w:t>
      </w:r>
      <w:r w:rsidRPr="00A4268D">
        <w:rPr>
          <w:rFonts w:ascii="Helvetica" w:hAnsi="Helvetica" w:cs="Arial" w:eastAsiaTheme="minorEastAsia"/>
          <w:b/>
          <w:color w:val="000000"/>
          <w:sz w:val="22"/>
          <w:szCs w:val="22"/>
        </w:rPr>
        <w:t>ONE</w:t>
      </w:r>
      <w:r w:rsidRPr="00A4268D">
        <w:rPr>
          <w:rFonts w:ascii="Helvetica" w:hAnsi="Helvetica" w:cs="Arial" w:eastAsiaTheme="minorEastAsia"/>
          <w:color w:val="000000"/>
          <w:sz w:val="22"/>
          <w:szCs w:val="22"/>
        </w:rPr>
        <w:t xml:space="preserve"> question in </w:t>
      </w:r>
      <w:r w:rsidRPr="00A4268D">
        <w:rPr>
          <w:rFonts w:ascii="Helvetica" w:hAnsi="Helvetica" w:cs="Arial" w:eastAsiaTheme="minorEastAsia"/>
          <w:b/>
          <w:bCs/>
          <w:color w:val="000000"/>
          <w:sz w:val="22"/>
          <w:szCs w:val="22"/>
        </w:rPr>
        <w:t xml:space="preserve">SECTION B. </w:t>
      </w:r>
    </w:p>
    <w:p w:rsidRPr="00105EAC" w:rsidR="00A4268D" w:rsidP="00A4268D" w:rsidRDefault="00A4268D" w14:paraId="6F8C5480" w14:textId="77777777">
      <w:pPr>
        <w:rPr>
          <w:rFonts w:ascii="Helvetica" w:hAnsi="Helvetica"/>
          <w:sz w:val="22"/>
          <w:szCs w:val="22"/>
        </w:rPr>
      </w:pPr>
    </w:p>
    <w:p w:rsidRPr="00105EAC" w:rsidR="00A4268D" w:rsidP="00A4268D" w:rsidRDefault="00A4268D" w14:paraId="7592AAAF" w14:textId="7777777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all questions in the answer booklet provided.  Any additional sheets should be attached to your answer booklet.  </w:t>
      </w:r>
      <w:r w:rsidRPr="00105EAC">
        <w:rPr>
          <w:rFonts w:ascii="Helvetica" w:hAnsi="Helvetica"/>
          <w:sz w:val="22"/>
          <w:szCs w:val="22"/>
        </w:rPr>
        <w:t>Calculators may be used.</w:t>
      </w:r>
    </w:p>
    <w:p w:rsidRPr="00A4268D" w:rsidR="00A4268D" w:rsidP="00E20C25" w:rsidRDefault="00A4268D" w14:paraId="713E40F3" w14:textId="77777777">
      <w:pPr>
        <w:rPr>
          <w:rFonts w:ascii="Helvetica" w:hAnsi="Helvetica" w:cs="Helvetica"/>
          <w:b/>
          <w:sz w:val="22"/>
          <w:szCs w:val="22"/>
        </w:rPr>
      </w:pPr>
    </w:p>
    <w:p w:rsidRPr="003C054A" w:rsidR="00295A7A" w:rsidP="00A4268D" w:rsidRDefault="00C336B7" w14:paraId="6F0B479F" w14:textId="41CBBBE0">
      <w:pPr>
        <w:spacing w:line="360" w:lineRule="auto"/>
        <w:rPr>
          <w:rFonts w:ascii="Helvetica" w:hAnsi="Helvetica" w:cs="Helvetica"/>
          <w:sz w:val="22"/>
          <w:szCs w:val="22"/>
        </w:rPr>
      </w:pPr>
      <w:r w:rsidRPr="003C054A">
        <w:rPr>
          <w:rFonts w:ascii="Helvetica" w:hAnsi="Helvetica" w:cs="Helvetica"/>
          <w:b/>
          <w:sz w:val="22"/>
          <w:szCs w:val="22"/>
          <w:u w:val="single"/>
        </w:rPr>
        <w:t>SECTION A</w:t>
      </w:r>
      <w:r w:rsidRPr="003C054A">
        <w:rPr>
          <w:rFonts w:ascii="Helvetica" w:hAnsi="Helvetica" w:cs="Helvetica"/>
          <w:b/>
          <w:sz w:val="22"/>
          <w:szCs w:val="22"/>
        </w:rPr>
        <w:t xml:space="preserve"> </w:t>
      </w:r>
      <w:r w:rsidRPr="003C054A">
        <w:rPr>
          <w:rFonts w:ascii="Helvetica" w:hAnsi="Helvetica" w:cs="Helvetica"/>
          <w:sz w:val="22"/>
          <w:szCs w:val="22"/>
        </w:rPr>
        <w:t xml:space="preserve">(Answer </w:t>
      </w:r>
      <w:r w:rsidRPr="003C054A" w:rsidR="00536153">
        <w:rPr>
          <w:rFonts w:ascii="Helvetica" w:hAnsi="Helvetica" w:cs="Helvetica"/>
          <w:b/>
          <w:sz w:val="22"/>
          <w:szCs w:val="22"/>
        </w:rPr>
        <w:t>FIVE</w:t>
      </w:r>
      <w:r w:rsidRPr="003C054A" w:rsidR="00D573FC">
        <w:rPr>
          <w:rFonts w:ascii="Helvetica" w:hAnsi="Helvetica" w:cs="Helvetica"/>
          <w:sz w:val="22"/>
          <w:szCs w:val="22"/>
        </w:rPr>
        <w:t xml:space="preserve"> </w:t>
      </w:r>
      <w:r w:rsidRPr="003C054A">
        <w:rPr>
          <w:rFonts w:ascii="Helvetica" w:hAnsi="Helvetica" w:cs="Helvetica"/>
          <w:sz w:val="22"/>
          <w:szCs w:val="22"/>
        </w:rPr>
        <w:t>questions</w:t>
      </w:r>
      <w:r w:rsidRPr="003C054A" w:rsidR="00AF0163">
        <w:rPr>
          <w:rFonts w:ascii="Helvetica" w:hAnsi="Helvetica" w:cs="Helvetica"/>
          <w:sz w:val="22"/>
          <w:szCs w:val="22"/>
        </w:rPr>
        <w:t xml:space="preserve"> – worth 10 marks each</w:t>
      </w:r>
      <w:r w:rsidRPr="003C054A">
        <w:rPr>
          <w:rFonts w:ascii="Helvetica" w:hAnsi="Helvetica" w:cs="Helvetica"/>
          <w:sz w:val="22"/>
          <w:szCs w:val="22"/>
        </w:rPr>
        <w:t>)</w:t>
      </w:r>
    </w:p>
    <w:p w:rsidRPr="003C054A" w:rsidR="003B4367" w:rsidP="004A74BA" w:rsidRDefault="003B4367" w14:paraId="6F0B47A0" w14:textId="77777777">
      <w:pPr>
        <w:jc w:val="both"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Pr="003C054A" w:rsidR="004E4028" w:rsidP="00A4268D" w:rsidRDefault="00047140" w14:paraId="6F0B47A2" w14:textId="376EB3C6">
      <w:pPr>
        <w:pStyle w:val="ListParagraph"/>
        <w:numPr>
          <w:ilvl w:val="0"/>
          <w:numId w:val="23"/>
        </w:numPr>
        <w:ind w:left="567" w:hanging="567"/>
        <w:jc w:val="both"/>
        <w:rPr>
          <w:rFonts w:ascii="Helvetica" w:hAnsi="Helvetica" w:cs="Arial" w:eastAsiaTheme="minorHAnsi"/>
          <w:sz w:val="22"/>
          <w:szCs w:val="22"/>
          <w:lang w:eastAsia="en-US"/>
        </w:rPr>
      </w:pPr>
      <w:r w:rsidRPr="003C054A">
        <w:rPr>
          <w:rFonts w:ascii="Helvetica" w:hAnsi="Helvetica" w:cs="Arial" w:eastAsiaTheme="minorHAnsi"/>
          <w:sz w:val="22"/>
          <w:szCs w:val="22"/>
          <w:lang w:eastAsia="en-US"/>
        </w:rPr>
        <w:t xml:space="preserve">A patient is measured and is found to have a triceps skinfold of 13.4 mm. The </w:t>
      </w:r>
      <w:proofErr w:type="spellStart"/>
      <w:r w:rsidRPr="003C054A">
        <w:rPr>
          <w:rFonts w:ascii="Helvetica" w:hAnsi="Helvetica" w:cs="Arial" w:eastAsiaTheme="minorHAnsi"/>
          <w:sz w:val="22"/>
          <w:szCs w:val="22"/>
          <w:lang w:eastAsia="en-US"/>
        </w:rPr>
        <w:t>anthropometrist</w:t>
      </w:r>
      <w:r w:rsidRPr="003C054A" w:rsidR="00EB2C44">
        <w:rPr>
          <w:rFonts w:ascii="Helvetica" w:hAnsi="Helvetica" w:cs="Arial" w:eastAsiaTheme="minorHAnsi"/>
          <w:sz w:val="22"/>
          <w:szCs w:val="22"/>
          <w:lang w:eastAsia="en-US"/>
        </w:rPr>
        <w:t>’</w:t>
      </w:r>
      <w:r w:rsidRPr="003C054A">
        <w:rPr>
          <w:rFonts w:ascii="Helvetica" w:hAnsi="Helvetica" w:cs="Arial" w:eastAsiaTheme="minorHAnsi"/>
          <w:sz w:val="22"/>
          <w:szCs w:val="22"/>
          <w:lang w:eastAsia="en-US"/>
        </w:rPr>
        <w:t>s</w:t>
      </w:r>
      <w:proofErr w:type="spellEnd"/>
      <w:r w:rsidRPr="003C054A">
        <w:rPr>
          <w:rFonts w:ascii="Helvetica" w:hAnsi="Helvetica" w:cs="Arial" w:eastAsiaTheme="minorHAnsi"/>
          <w:sz w:val="22"/>
          <w:szCs w:val="22"/>
          <w:lang w:eastAsia="en-US"/>
        </w:rPr>
        <w:t xml:space="preserve"> technical error of measurement is 0.5 mm. What is the approximate 95% confidence interval for the true value (show your workings)? </w:t>
      </w:r>
      <w:r w:rsidRPr="003C054A" w:rsidR="00EB2C44">
        <w:rPr>
          <w:rFonts w:ascii="Helvetica" w:hAnsi="Helvetica" w:cs="Arial" w:eastAsiaTheme="minorHAnsi"/>
          <w:sz w:val="22"/>
          <w:szCs w:val="22"/>
          <w:lang w:eastAsia="en-US"/>
        </w:rPr>
        <w:t xml:space="preserve">Explain </w:t>
      </w:r>
      <w:r w:rsidRPr="003C054A">
        <w:rPr>
          <w:rFonts w:ascii="Helvetica" w:hAnsi="Helvetica" w:cs="Arial" w:eastAsiaTheme="minorHAnsi"/>
          <w:sz w:val="22"/>
          <w:szCs w:val="22"/>
          <w:lang w:eastAsia="en-US"/>
        </w:rPr>
        <w:t xml:space="preserve">TWO ways that </w:t>
      </w:r>
      <w:r w:rsidRPr="003C054A" w:rsidR="00EB2C44">
        <w:rPr>
          <w:rFonts w:ascii="Helvetica" w:hAnsi="Helvetica" w:cs="Arial" w:eastAsiaTheme="minorHAnsi"/>
          <w:sz w:val="22"/>
          <w:szCs w:val="22"/>
          <w:lang w:eastAsia="en-US"/>
        </w:rPr>
        <w:t xml:space="preserve">the </w:t>
      </w:r>
      <w:r w:rsidRPr="003C054A">
        <w:rPr>
          <w:rFonts w:ascii="Helvetica" w:hAnsi="Helvetica" w:cs="Arial" w:eastAsiaTheme="minorHAnsi"/>
          <w:sz w:val="22"/>
          <w:szCs w:val="22"/>
          <w:lang w:eastAsia="en-US"/>
        </w:rPr>
        <w:t>measu</w:t>
      </w:r>
      <w:r w:rsidRPr="003C054A" w:rsidR="00536153">
        <w:rPr>
          <w:rFonts w:ascii="Helvetica" w:hAnsi="Helvetica" w:cs="Arial" w:eastAsiaTheme="minorHAnsi"/>
          <w:sz w:val="22"/>
          <w:szCs w:val="22"/>
          <w:lang w:eastAsia="en-US"/>
        </w:rPr>
        <w:t>rement error can be reduced.</w:t>
      </w:r>
      <w:r w:rsidRPr="003C054A">
        <w:rPr>
          <w:rFonts w:ascii="Helvetica" w:hAnsi="Helvetica" w:cs="Arial" w:eastAsiaTheme="minorHAnsi"/>
          <w:sz w:val="22"/>
          <w:szCs w:val="22"/>
          <w:lang w:eastAsia="en-US"/>
        </w:rPr>
        <w:t xml:space="preserve"> </w:t>
      </w:r>
    </w:p>
    <w:p w:rsidRPr="003C054A" w:rsidR="004E4028" w:rsidP="00A4268D" w:rsidRDefault="00D30087" w14:paraId="6F0B47A4" w14:textId="2CF3849A">
      <w:pPr>
        <w:pStyle w:val="ListParagraph"/>
        <w:numPr>
          <w:ilvl w:val="0"/>
          <w:numId w:val="23"/>
        </w:numPr>
        <w:ind w:left="567" w:hanging="567"/>
        <w:rPr>
          <w:rFonts w:ascii="Helvetica" w:hAnsi="Helvetica" w:cs="Arial" w:eastAsiaTheme="minorHAnsi"/>
          <w:sz w:val="22"/>
          <w:szCs w:val="22"/>
          <w:lang w:eastAsia="en-US"/>
        </w:rPr>
      </w:pPr>
      <w:r w:rsidRPr="003C054A">
        <w:rPr>
          <w:rFonts w:ascii="Helvetica" w:hAnsi="Helvetica" w:cs="Helvetica"/>
          <w:sz w:val="22"/>
          <w:szCs w:val="22"/>
        </w:rPr>
        <w:t>C</w:t>
      </w:r>
      <w:r w:rsidRPr="003C054A" w:rsidR="004E4028">
        <w:rPr>
          <w:rFonts w:ascii="Helvetica" w:hAnsi="Helvetica" w:cs="Helvetica"/>
          <w:sz w:val="22"/>
          <w:szCs w:val="22"/>
        </w:rPr>
        <w:t>ompare and contrast total and regional body composition in healthy adult males and females.</w:t>
      </w:r>
    </w:p>
    <w:p w:rsidRPr="00E82216" w:rsidR="00E82216" w:rsidP="004A74BA" w:rsidRDefault="00E82216" w14:paraId="6F0B47A5" w14:textId="77777777">
      <w:pPr>
        <w:pStyle w:val="ListParagraph"/>
        <w:numPr>
          <w:ilvl w:val="0"/>
          <w:numId w:val="23"/>
        </w:numPr>
        <w:ind w:left="567" w:hanging="567"/>
        <w:rPr>
          <w:rFonts w:ascii="Helvetica" w:hAnsi="Helvetica" w:cs="Arial" w:eastAsiaTheme="minorHAnsi"/>
          <w:sz w:val="22"/>
          <w:szCs w:val="22"/>
          <w:lang w:eastAsia="en-US"/>
        </w:rPr>
      </w:pPr>
      <w:r w:rsidRPr="003C054A">
        <w:rPr>
          <w:rFonts w:ascii="Helvetica" w:hAnsi="Helvetica" w:cs="Helvetica" w:eastAsiaTheme="minorHAnsi"/>
          <w:sz w:val="22"/>
          <w:szCs w:val="22"/>
          <w:lang w:eastAsia="en-US"/>
        </w:rPr>
        <w:t>Discuss the importance of proxemics and haptics when conducting anthropometric profiles.</w:t>
      </w:r>
    </w:p>
    <w:p w:rsidRPr="00E82216" w:rsidR="004A74BA" w:rsidP="00A4268D" w:rsidRDefault="00A769F7" w14:paraId="6A0B90DC" w14:textId="5BFB6E77">
      <w:pPr>
        <w:pStyle w:val="ListParagraph"/>
        <w:numPr>
          <w:ilvl w:val="0"/>
          <w:numId w:val="23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3C054A">
        <w:rPr>
          <w:rFonts w:ascii="Helvetica" w:hAnsi="Helvetica" w:cs="Helvetica" w:eastAsiaTheme="minorEastAsia"/>
          <w:color w:val="000000"/>
          <w:sz w:val="22"/>
          <w:szCs w:val="22"/>
        </w:rPr>
        <w:t>U</w:t>
      </w:r>
      <w:r w:rsidRPr="003C054A" w:rsidR="00C60ADB">
        <w:rPr>
          <w:rFonts w:ascii="Helvetica" w:hAnsi="Helvetica" w:cs="Helvetica" w:eastAsiaTheme="minorEastAsia"/>
          <w:color w:val="000000"/>
          <w:sz w:val="22"/>
          <w:szCs w:val="22"/>
        </w:rPr>
        <w:t>sing appropriate terminology</w:t>
      </w:r>
      <w:r w:rsidRPr="003C054A" w:rsidR="00EB2C44">
        <w:rPr>
          <w:rFonts w:ascii="Helvetica" w:hAnsi="Helvetica" w:cs="Helvetica" w:eastAsiaTheme="minorEastAsia"/>
          <w:color w:val="000000"/>
          <w:sz w:val="22"/>
          <w:szCs w:val="22"/>
        </w:rPr>
        <w:t>,</w:t>
      </w:r>
      <w:r w:rsidRPr="003C054A" w:rsidR="00C60ADB">
        <w:rPr>
          <w:rFonts w:ascii="Helvetica" w:hAnsi="Helvetica" w:cs="Helvetica" w:eastAsiaTheme="minorEastAsia"/>
          <w:color w:val="000000"/>
          <w:sz w:val="22"/>
          <w:szCs w:val="22"/>
        </w:rPr>
        <w:t xml:space="preserve"> </w:t>
      </w:r>
      <w:r w:rsidRPr="003C054A" w:rsidR="00105EAC">
        <w:rPr>
          <w:rFonts w:ascii="Helvetica" w:hAnsi="Helvetica" w:cs="Helvetica" w:eastAsiaTheme="minorEastAsia"/>
          <w:color w:val="000000"/>
          <w:sz w:val="22"/>
          <w:szCs w:val="22"/>
        </w:rPr>
        <w:t xml:space="preserve">describe the </w:t>
      </w:r>
      <w:r w:rsidRPr="003C054A" w:rsidR="00FD3075">
        <w:rPr>
          <w:rFonts w:ascii="Helvetica" w:hAnsi="Helvetica" w:cs="Helvetica" w:eastAsiaTheme="minorEastAsia"/>
          <w:color w:val="000000"/>
          <w:sz w:val="22"/>
          <w:szCs w:val="22"/>
        </w:rPr>
        <w:t xml:space="preserve">International Society for the Advancement of </w:t>
      </w:r>
      <w:proofErr w:type="spellStart"/>
      <w:r w:rsidRPr="003C054A" w:rsidR="00FD3075">
        <w:rPr>
          <w:rFonts w:ascii="Helvetica" w:hAnsi="Helvetica" w:cs="Helvetica" w:eastAsiaTheme="minorEastAsia"/>
          <w:color w:val="000000"/>
          <w:sz w:val="22"/>
          <w:szCs w:val="22"/>
        </w:rPr>
        <w:t>Kinanthropometry</w:t>
      </w:r>
      <w:proofErr w:type="spellEnd"/>
      <w:r w:rsidRPr="003C054A" w:rsidR="00FD3075">
        <w:rPr>
          <w:rFonts w:ascii="Helvetica" w:hAnsi="Helvetica" w:cs="Helvetica" w:eastAsiaTheme="minorEastAsia"/>
          <w:color w:val="000000"/>
          <w:sz w:val="22"/>
          <w:szCs w:val="22"/>
        </w:rPr>
        <w:t xml:space="preserve"> (ISAK) </w:t>
      </w:r>
      <w:r w:rsidRPr="003C054A" w:rsidR="00105EAC">
        <w:rPr>
          <w:rFonts w:ascii="Helvetica" w:hAnsi="Helvetica" w:cs="Helvetica" w:eastAsiaTheme="minorEastAsia"/>
          <w:color w:val="000000"/>
          <w:sz w:val="22"/>
          <w:szCs w:val="22"/>
        </w:rPr>
        <w:t xml:space="preserve">procedure to locate </w:t>
      </w:r>
      <w:r w:rsidRPr="003C054A" w:rsidR="00C60ADB">
        <w:rPr>
          <w:rFonts w:ascii="Helvetica" w:hAnsi="Helvetica" w:cs="Helvetica" w:eastAsiaTheme="minorEastAsia"/>
          <w:color w:val="000000"/>
          <w:sz w:val="22"/>
          <w:szCs w:val="22"/>
        </w:rPr>
        <w:t xml:space="preserve">the </w:t>
      </w:r>
      <w:r w:rsidRPr="003C054A" w:rsidR="00536153">
        <w:rPr>
          <w:rFonts w:ascii="Helvetica" w:hAnsi="Helvetica" w:cs="Helvetica" w:eastAsiaTheme="minorEastAsia"/>
          <w:color w:val="000000"/>
          <w:sz w:val="22"/>
          <w:szCs w:val="22"/>
        </w:rPr>
        <w:t>tri</w:t>
      </w:r>
      <w:r w:rsidRPr="003C054A" w:rsidR="008A66A4">
        <w:rPr>
          <w:rFonts w:ascii="Helvetica" w:hAnsi="Helvetica" w:cs="Helvetica" w:eastAsiaTheme="minorEastAsia"/>
          <w:color w:val="000000"/>
          <w:sz w:val="22"/>
          <w:szCs w:val="22"/>
        </w:rPr>
        <w:t xml:space="preserve">ceps </w:t>
      </w:r>
      <w:r w:rsidRPr="003C054A" w:rsidR="00F3438A">
        <w:rPr>
          <w:rFonts w:ascii="Helvetica" w:hAnsi="Helvetica" w:cs="Helvetica" w:eastAsiaTheme="minorEastAsia"/>
          <w:color w:val="000000"/>
          <w:sz w:val="22"/>
          <w:szCs w:val="22"/>
        </w:rPr>
        <w:t>skinfold site.</w:t>
      </w:r>
      <w:r w:rsidRPr="00E82216" w:rsidR="00A4268D">
        <w:rPr>
          <w:rFonts w:ascii="Helvetica" w:hAnsi="Helvetica" w:cs="Helvetica"/>
          <w:sz w:val="22"/>
          <w:szCs w:val="22"/>
        </w:rPr>
        <w:t xml:space="preserve"> </w:t>
      </w:r>
    </w:p>
    <w:p w:rsidRPr="00A4268D" w:rsidR="00536153" w:rsidP="00857785" w:rsidRDefault="00536153" w14:paraId="6F0B47AA" w14:textId="69487211">
      <w:pPr>
        <w:pStyle w:val="ListParagraph"/>
        <w:numPr>
          <w:ilvl w:val="0"/>
          <w:numId w:val="23"/>
        </w:numPr>
        <w:ind w:left="567" w:hanging="567"/>
        <w:jc w:val="both"/>
        <w:rPr>
          <w:rFonts w:ascii="Helvetica" w:hAnsi="Helvetica" w:cs="Helvetica"/>
          <w:sz w:val="22"/>
          <w:szCs w:val="22"/>
        </w:rPr>
      </w:pPr>
      <w:r w:rsidRPr="00A4268D">
        <w:rPr>
          <w:rFonts w:ascii="Helvetica" w:hAnsi="Helvetica" w:cs="Helvetica"/>
          <w:sz w:val="22"/>
          <w:szCs w:val="22"/>
        </w:rPr>
        <w:t xml:space="preserve">The somatotypes of two individuals are reported in the table below. Plot the individuals on the </w:t>
      </w:r>
      <w:proofErr w:type="spellStart"/>
      <w:r w:rsidRPr="00A4268D">
        <w:rPr>
          <w:rFonts w:ascii="Helvetica" w:hAnsi="Helvetica" w:cs="Helvetica"/>
          <w:sz w:val="22"/>
          <w:szCs w:val="22"/>
        </w:rPr>
        <w:t>Somatochart</w:t>
      </w:r>
      <w:proofErr w:type="spellEnd"/>
      <w:r w:rsidRPr="00A4268D">
        <w:rPr>
          <w:rFonts w:ascii="Helvetica" w:hAnsi="Helvetica" w:cs="Helvetica"/>
          <w:sz w:val="22"/>
          <w:szCs w:val="22"/>
        </w:rPr>
        <w:t xml:space="preserve"> provided and state their so</w:t>
      </w:r>
      <w:r w:rsidRPr="00A4268D" w:rsidR="0011148A">
        <w:rPr>
          <w:rFonts w:ascii="Helvetica" w:hAnsi="Helvetica" w:cs="Helvetica"/>
          <w:sz w:val="22"/>
          <w:szCs w:val="22"/>
        </w:rPr>
        <w:t>matotype</w:t>
      </w:r>
      <w:r w:rsidRPr="00A4268D">
        <w:rPr>
          <w:rFonts w:ascii="Helvetica" w:hAnsi="Helvetica" w:cs="Helvetica"/>
          <w:sz w:val="22"/>
          <w:szCs w:val="22"/>
        </w:rPr>
        <w:t xml:space="preserve"> category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324"/>
        <w:gridCol w:w="1885"/>
      </w:tblGrid>
      <w:tr w:rsidRPr="003C054A" w:rsidR="00536153" w:rsidTr="00932623" w14:paraId="6F0B47AD" w14:textId="77777777">
        <w:tc>
          <w:tcPr>
            <w:tcW w:w="1324" w:type="dxa"/>
          </w:tcPr>
          <w:p w:rsidRPr="003C054A" w:rsidR="00536153" w:rsidP="004A74BA" w:rsidRDefault="00536153" w14:paraId="6F0B47AB" w14:textId="77777777">
            <w:pPr>
              <w:spacing w:after="200"/>
              <w:jc w:val="both"/>
              <w:rPr>
                <w:rFonts w:ascii="Helvetica" w:hAnsi="Helvetica" w:eastAsia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Pr="003C054A" w:rsidR="00536153" w:rsidP="004A74BA" w:rsidRDefault="00536153" w14:paraId="6F0B47AC" w14:textId="77777777">
            <w:pPr>
              <w:spacing w:after="200"/>
              <w:jc w:val="center"/>
              <w:rPr>
                <w:rFonts w:ascii="Helvetica" w:hAnsi="Helvetica" w:eastAsiaTheme="minorHAnsi" w:cstheme="minorBidi"/>
                <w:b/>
                <w:sz w:val="22"/>
                <w:szCs w:val="22"/>
                <w:lang w:eastAsia="en-US"/>
              </w:rPr>
            </w:pPr>
            <w:r w:rsidRPr="003C054A">
              <w:rPr>
                <w:rFonts w:ascii="Helvetica" w:hAnsi="Helvetica" w:eastAsiaTheme="minorHAnsi" w:cstheme="minorBidi"/>
                <w:b/>
                <w:sz w:val="22"/>
                <w:szCs w:val="22"/>
                <w:lang w:eastAsia="en-US"/>
              </w:rPr>
              <w:t>Somatotype</w:t>
            </w:r>
          </w:p>
        </w:tc>
      </w:tr>
      <w:tr w:rsidRPr="003C054A" w:rsidR="00536153" w:rsidTr="00932623" w14:paraId="6F0B47B0" w14:textId="77777777">
        <w:tc>
          <w:tcPr>
            <w:tcW w:w="1324" w:type="dxa"/>
          </w:tcPr>
          <w:p w:rsidRPr="003C054A" w:rsidR="00536153" w:rsidP="004A74BA" w:rsidRDefault="00536153" w14:paraId="6F0B47AE" w14:textId="77777777">
            <w:pPr>
              <w:spacing w:after="200"/>
              <w:jc w:val="both"/>
              <w:rPr>
                <w:rFonts w:ascii="Helvetica" w:hAnsi="Helvetica" w:eastAsiaTheme="minorHAnsi" w:cstheme="minorBidi"/>
                <w:b/>
                <w:sz w:val="22"/>
                <w:szCs w:val="22"/>
                <w:lang w:eastAsia="en-US"/>
              </w:rPr>
            </w:pPr>
            <w:r w:rsidRPr="003C054A">
              <w:rPr>
                <w:rFonts w:ascii="Helvetica" w:hAnsi="Helvetica" w:eastAsiaTheme="minorHAnsi" w:cstheme="minorBidi"/>
                <w:b/>
                <w:sz w:val="22"/>
                <w:szCs w:val="22"/>
                <w:lang w:eastAsia="en-US"/>
              </w:rPr>
              <w:t>Person A</w:t>
            </w:r>
          </w:p>
        </w:tc>
        <w:tc>
          <w:tcPr>
            <w:tcW w:w="1885" w:type="dxa"/>
          </w:tcPr>
          <w:p w:rsidRPr="003C054A" w:rsidR="00536153" w:rsidP="004A74BA" w:rsidRDefault="00536153" w14:paraId="6F0B47AF" w14:textId="77777777">
            <w:pPr>
              <w:spacing w:after="200"/>
              <w:jc w:val="center"/>
              <w:rPr>
                <w:rFonts w:ascii="Helvetica" w:hAnsi="Helvetica" w:eastAsiaTheme="minorHAnsi" w:cstheme="minorBidi"/>
                <w:sz w:val="22"/>
                <w:szCs w:val="22"/>
                <w:lang w:eastAsia="en-US"/>
              </w:rPr>
            </w:pPr>
            <w:r w:rsidRPr="003C054A">
              <w:rPr>
                <w:rFonts w:ascii="Helvetica" w:hAnsi="Helvetica" w:eastAsiaTheme="minorHAnsi" w:cstheme="minorBidi"/>
                <w:sz w:val="22"/>
                <w:szCs w:val="22"/>
                <w:lang w:eastAsia="en-US"/>
              </w:rPr>
              <w:t>5.0 – 3.1 – 2.0</w:t>
            </w:r>
          </w:p>
        </w:tc>
      </w:tr>
      <w:tr w:rsidRPr="003C054A" w:rsidR="00536153" w:rsidTr="00932623" w14:paraId="6F0B47B3" w14:textId="77777777">
        <w:tc>
          <w:tcPr>
            <w:tcW w:w="1324" w:type="dxa"/>
          </w:tcPr>
          <w:p w:rsidRPr="003C054A" w:rsidR="00536153" w:rsidP="004A74BA" w:rsidRDefault="00536153" w14:paraId="6F0B47B1" w14:textId="77777777">
            <w:pPr>
              <w:spacing w:after="200"/>
              <w:jc w:val="both"/>
              <w:rPr>
                <w:rFonts w:ascii="Helvetica" w:hAnsi="Helvetica" w:eastAsiaTheme="minorHAnsi" w:cstheme="minorBidi"/>
                <w:b/>
                <w:sz w:val="22"/>
                <w:szCs w:val="22"/>
                <w:lang w:eastAsia="en-US"/>
              </w:rPr>
            </w:pPr>
            <w:r w:rsidRPr="003C054A">
              <w:rPr>
                <w:rFonts w:ascii="Helvetica" w:hAnsi="Helvetica" w:eastAsiaTheme="minorHAnsi" w:cstheme="minorBidi"/>
                <w:b/>
                <w:sz w:val="22"/>
                <w:szCs w:val="22"/>
                <w:lang w:eastAsia="en-US"/>
              </w:rPr>
              <w:t>Person B</w:t>
            </w:r>
          </w:p>
        </w:tc>
        <w:tc>
          <w:tcPr>
            <w:tcW w:w="1885" w:type="dxa"/>
          </w:tcPr>
          <w:p w:rsidRPr="003C054A" w:rsidR="00536153" w:rsidP="004A74BA" w:rsidRDefault="00536153" w14:paraId="6F0B47B2" w14:textId="77777777">
            <w:pPr>
              <w:spacing w:after="200"/>
              <w:jc w:val="center"/>
              <w:rPr>
                <w:rFonts w:ascii="Helvetica" w:hAnsi="Helvetica" w:eastAsiaTheme="minorHAnsi" w:cstheme="minorBidi"/>
                <w:sz w:val="22"/>
                <w:szCs w:val="22"/>
                <w:lang w:eastAsia="en-US"/>
              </w:rPr>
            </w:pPr>
            <w:r w:rsidRPr="003C054A">
              <w:rPr>
                <w:rFonts w:ascii="Helvetica" w:hAnsi="Helvetica" w:eastAsiaTheme="minorHAnsi" w:cstheme="minorBidi"/>
                <w:sz w:val="22"/>
                <w:szCs w:val="22"/>
                <w:lang w:eastAsia="en-US"/>
              </w:rPr>
              <w:t>2.0 – 5.8 – 3.0</w:t>
            </w:r>
          </w:p>
        </w:tc>
      </w:tr>
    </w:tbl>
    <w:p w:rsidRPr="003C054A" w:rsidR="00536153" w:rsidP="004A74BA" w:rsidRDefault="00536153" w14:paraId="6F0B47B4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3C054A" w:rsidR="00F3438A" w:rsidP="004A74BA" w:rsidRDefault="00F3438A" w14:paraId="6F0B47B6" w14:textId="77777777">
      <w:pPr>
        <w:pStyle w:val="ListParagraph"/>
        <w:numPr>
          <w:ilvl w:val="0"/>
          <w:numId w:val="23"/>
        </w:numPr>
        <w:ind w:left="567" w:hanging="643"/>
        <w:rPr>
          <w:rFonts w:ascii="Helvetica" w:hAnsi="Helvetica" w:cs="Arial" w:eastAsiaTheme="minorHAnsi"/>
          <w:sz w:val="22"/>
          <w:szCs w:val="22"/>
          <w:lang w:eastAsia="en-US"/>
        </w:rPr>
      </w:pPr>
      <w:r w:rsidRPr="003C054A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A local health authority has employed a team of </w:t>
      </w:r>
      <w:proofErr w:type="spellStart"/>
      <w:r w:rsidRPr="003C054A">
        <w:rPr>
          <w:rFonts w:ascii="Helvetica" w:hAnsi="Helvetica" w:eastAsiaTheme="minorHAnsi" w:cstheme="minorBidi"/>
          <w:sz w:val="22"/>
          <w:szCs w:val="22"/>
          <w:lang w:eastAsia="en-US"/>
        </w:rPr>
        <w:t>anthropometrists</w:t>
      </w:r>
      <w:proofErr w:type="spellEnd"/>
      <w:r w:rsidRPr="003C054A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 to collect skinfold and circumference data on 500 local residents. Discuss strategies the </w:t>
      </w:r>
      <w:r w:rsidRPr="003C054A">
        <w:rPr>
          <w:rFonts w:ascii="Helvetica" w:hAnsi="Helvetica" w:eastAsiaTheme="minorHAnsi" w:cstheme="minorBidi"/>
          <w:sz w:val="22"/>
          <w:szCs w:val="22"/>
          <w:lang w:eastAsia="en-US"/>
        </w:rPr>
        <w:lastRenderedPageBreak/>
        <w:t xml:space="preserve">authority could employ to ensure the quality of the data they obtain when using multiple </w:t>
      </w:r>
      <w:proofErr w:type="spellStart"/>
      <w:r w:rsidRPr="003C054A">
        <w:rPr>
          <w:rFonts w:ascii="Helvetica" w:hAnsi="Helvetica" w:eastAsiaTheme="minorHAnsi" w:cstheme="minorBidi"/>
          <w:sz w:val="22"/>
          <w:szCs w:val="22"/>
          <w:lang w:eastAsia="en-US"/>
        </w:rPr>
        <w:t>anthropometrists</w:t>
      </w:r>
      <w:proofErr w:type="spellEnd"/>
      <w:r w:rsidRPr="003C054A">
        <w:rPr>
          <w:rFonts w:ascii="Helvetica" w:hAnsi="Helvetica" w:eastAsiaTheme="minorHAnsi" w:cstheme="minorBidi"/>
          <w:sz w:val="22"/>
          <w:szCs w:val="22"/>
          <w:lang w:eastAsia="en-US"/>
        </w:rPr>
        <w:t>.</w:t>
      </w:r>
    </w:p>
    <w:p w:rsidRPr="003C054A" w:rsidR="00536153" w:rsidP="004A74BA" w:rsidRDefault="00536153" w14:paraId="6F0B47B8" w14:textId="77777777">
      <w:pPr>
        <w:pStyle w:val="ListParagraph"/>
        <w:ind w:left="284"/>
        <w:rPr>
          <w:rFonts w:ascii="Helvetica" w:hAnsi="Helvetica" w:cs="Arial" w:eastAsiaTheme="minorHAnsi"/>
          <w:sz w:val="22"/>
          <w:szCs w:val="22"/>
          <w:lang w:eastAsia="en-US"/>
        </w:rPr>
      </w:pPr>
    </w:p>
    <w:p w:rsidRPr="00A4268D" w:rsidR="00A4268D" w:rsidP="00A4268D" w:rsidRDefault="00536153" w14:paraId="0A230887" w14:textId="77777777">
      <w:pPr>
        <w:pStyle w:val="ListParagraph"/>
        <w:numPr>
          <w:ilvl w:val="0"/>
          <w:numId w:val="23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3C054A">
        <w:rPr>
          <w:rFonts w:ascii="Helvetica" w:hAnsi="Helvetica" w:cs="Arial" w:eastAsiaTheme="minorHAnsi"/>
          <w:sz w:val="22"/>
          <w:szCs w:val="22"/>
          <w:lang w:eastAsia="en-US"/>
        </w:rPr>
        <w:t>Evaluate the benefits of TWO circumference measures in assessing an individual’s health status.</w:t>
      </w:r>
    </w:p>
    <w:p w:rsidR="00A4268D" w:rsidP="00A4268D" w:rsidRDefault="00A4268D" w14:paraId="2639FC35" w14:textId="77777777">
      <w:pPr>
        <w:rPr>
          <w:rFonts w:ascii="Helvetica" w:hAnsi="Helvetica" w:cs="Helvetica"/>
          <w:b/>
          <w:sz w:val="22"/>
          <w:szCs w:val="22"/>
          <w:u w:val="single"/>
        </w:rPr>
      </w:pPr>
    </w:p>
    <w:p w:rsidRPr="00A4268D" w:rsidR="004A74BA" w:rsidP="00A4268D" w:rsidRDefault="00C336B7" w14:paraId="05D0A6F2" w14:textId="4B195761">
      <w:pPr>
        <w:rPr>
          <w:rFonts w:ascii="Helvetica" w:hAnsi="Helvetica" w:cs="Helvetica"/>
          <w:sz w:val="22"/>
          <w:szCs w:val="22"/>
        </w:rPr>
      </w:pPr>
      <w:r w:rsidRPr="00A4268D">
        <w:rPr>
          <w:rFonts w:ascii="Helvetica" w:hAnsi="Helvetica" w:cs="Helvetica"/>
          <w:b/>
          <w:sz w:val="22"/>
          <w:szCs w:val="22"/>
          <w:u w:val="single"/>
        </w:rPr>
        <w:t>SECTION B</w:t>
      </w:r>
      <w:r w:rsidRPr="00A4268D">
        <w:rPr>
          <w:rFonts w:ascii="Helvetica" w:hAnsi="Helvetica" w:cs="Helvetica"/>
          <w:b/>
          <w:sz w:val="22"/>
          <w:szCs w:val="22"/>
        </w:rPr>
        <w:t xml:space="preserve"> </w:t>
      </w:r>
      <w:r w:rsidRPr="00A4268D">
        <w:rPr>
          <w:rFonts w:ascii="Helvetica" w:hAnsi="Helvetica" w:cs="Helvetica"/>
          <w:sz w:val="22"/>
          <w:szCs w:val="22"/>
        </w:rPr>
        <w:t xml:space="preserve">(Answer </w:t>
      </w:r>
      <w:r w:rsidRPr="00A4268D" w:rsidR="00536153">
        <w:rPr>
          <w:rFonts w:ascii="Helvetica" w:hAnsi="Helvetica" w:cs="Helvetica"/>
          <w:b/>
          <w:sz w:val="22"/>
          <w:szCs w:val="22"/>
        </w:rPr>
        <w:t>ONE</w:t>
      </w:r>
      <w:r w:rsidRPr="00A4268D" w:rsidR="00536153">
        <w:rPr>
          <w:rFonts w:ascii="Helvetica" w:hAnsi="Helvetica" w:cs="Helvetica"/>
          <w:sz w:val="22"/>
          <w:szCs w:val="22"/>
        </w:rPr>
        <w:t xml:space="preserve"> question</w:t>
      </w:r>
      <w:r w:rsidRPr="00A4268D" w:rsidR="003C054A">
        <w:rPr>
          <w:rFonts w:ascii="Helvetica" w:hAnsi="Helvetica" w:cs="Helvetica"/>
          <w:sz w:val="22"/>
          <w:szCs w:val="22"/>
        </w:rPr>
        <w:t xml:space="preserve"> worth</w:t>
      </w:r>
      <w:r w:rsidRPr="00A4268D" w:rsidR="00AF0163">
        <w:rPr>
          <w:rFonts w:ascii="Helvetica" w:hAnsi="Helvetica" w:cs="Helvetica"/>
          <w:sz w:val="22"/>
          <w:szCs w:val="22"/>
        </w:rPr>
        <w:t xml:space="preserve"> </w:t>
      </w:r>
      <w:r w:rsidRPr="00A4268D" w:rsidR="00536153">
        <w:rPr>
          <w:rFonts w:ascii="Helvetica" w:hAnsi="Helvetica" w:cs="Helvetica"/>
          <w:sz w:val="22"/>
          <w:szCs w:val="22"/>
        </w:rPr>
        <w:t>50 marks</w:t>
      </w:r>
      <w:r w:rsidRPr="00A4268D">
        <w:rPr>
          <w:rFonts w:ascii="Helvetica" w:hAnsi="Helvetica" w:cs="Helvetica"/>
          <w:sz w:val="22"/>
          <w:szCs w:val="22"/>
        </w:rPr>
        <w:t>)</w:t>
      </w:r>
      <w:r w:rsidRPr="00A4268D" w:rsidR="00536153">
        <w:rPr>
          <w:rFonts w:ascii="Helvetica" w:hAnsi="Helvetica" w:cs="Helvetica"/>
          <w:sz w:val="22"/>
          <w:szCs w:val="22"/>
        </w:rPr>
        <w:t xml:space="preserve"> – </w:t>
      </w:r>
    </w:p>
    <w:p w:rsidRPr="003C054A" w:rsidR="00047140" w:rsidP="00295A7A" w:rsidRDefault="00047140" w14:paraId="6F0B47BD" w14:textId="77777777">
      <w:pPr>
        <w:spacing w:line="360" w:lineRule="auto"/>
        <w:jc w:val="both"/>
        <w:rPr>
          <w:rFonts w:ascii="Helvetica" w:hAnsi="Helvetica" w:cs="Helvetica"/>
          <w:sz w:val="22"/>
          <w:szCs w:val="22"/>
        </w:rPr>
      </w:pPr>
    </w:p>
    <w:p w:rsidRPr="00A4268D" w:rsidR="00A4268D" w:rsidP="00A4268D" w:rsidRDefault="003B4367" w14:paraId="31B1C0CD" w14:textId="77777777">
      <w:pPr>
        <w:pStyle w:val="ListParagraph"/>
        <w:numPr>
          <w:ilvl w:val="0"/>
          <w:numId w:val="26"/>
        </w:numPr>
        <w:ind w:left="567" w:hanging="567"/>
        <w:rPr>
          <w:rFonts w:ascii="Helvetica" w:hAnsi="Helvetica" w:cs="Helvetica" w:eastAsiaTheme="minorHAnsi"/>
          <w:b/>
          <w:color w:val="000000"/>
          <w:sz w:val="22"/>
          <w:szCs w:val="22"/>
          <w:lang w:eastAsia="en-US"/>
        </w:rPr>
      </w:pPr>
      <w:r w:rsidRPr="004A74BA">
        <w:rPr>
          <w:rFonts w:ascii="Helvetica" w:hAnsi="Helvetica"/>
          <w:sz w:val="22"/>
          <w:szCs w:val="22"/>
        </w:rPr>
        <w:t>Hydrostatic weighing, air displacement plethysmography and bioelectrical impedance analysis are techniques used to appraise body composition. With reference to literature, critically discuss which of these techniques you favo</w:t>
      </w:r>
      <w:r w:rsidRPr="004A74BA" w:rsidR="003C054A">
        <w:rPr>
          <w:rFonts w:ascii="Helvetica" w:hAnsi="Helvetica"/>
          <w:sz w:val="22"/>
          <w:szCs w:val="22"/>
        </w:rPr>
        <w:t>ur and explain your reasons why.</w:t>
      </w:r>
    </w:p>
    <w:p w:rsidR="00A4268D" w:rsidP="00A4268D" w:rsidRDefault="00A4268D" w14:paraId="0E48C693" w14:textId="77777777">
      <w:pPr>
        <w:jc w:val="center"/>
        <w:rPr>
          <w:rFonts w:ascii="Helvetica" w:hAnsi="Helvetica" w:cs="Helvetica" w:eastAsiaTheme="minorHAnsi"/>
          <w:b/>
          <w:color w:val="000000"/>
          <w:sz w:val="22"/>
          <w:szCs w:val="22"/>
          <w:lang w:eastAsia="en-US"/>
        </w:rPr>
      </w:pPr>
    </w:p>
    <w:p w:rsidRPr="00A4268D" w:rsidR="004A74BA" w:rsidP="00A4268D" w:rsidRDefault="004A74BA" w14:paraId="6581E6CA" w14:textId="3D9167D2">
      <w:pPr>
        <w:jc w:val="center"/>
        <w:rPr>
          <w:rFonts w:ascii="Helvetica" w:hAnsi="Helvetica" w:cs="Helvetica" w:eastAsiaTheme="minorHAnsi"/>
          <w:b/>
          <w:color w:val="000000"/>
          <w:sz w:val="22"/>
          <w:szCs w:val="22"/>
          <w:lang w:eastAsia="en-US"/>
        </w:rPr>
      </w:pPr>
      <w:r w:rsidRPr="00A4268D">
        <w:rPr>
          <w:rFonts w:ascii="Helvetica" w:hAnsi="Helvetica" w:cs="Helvetica" w:eastAsiaTheme="minorHAnsi"/>
          <w:b/>
          <w:color w:val="000000"/>
          <w:sz w:val="22"/>
          <w:szCs w:val="22"/>
          <w:lang w:eastAsia="en-US"/>
        </w:rPr>
        <w:t>END OF EXAMINIATON</w:t>
      </w:r>
    </w:p>
    <w:p w:rsidR="004A74BA" w:rsidRDefault="004A74BA" w14:paraId="6F0B47BF" w14:textId="6EB2A900">
      <w:pPr>
        <w:spacing w:after="200" w:line="276" w:lineRule="auto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br w:type="page"/>
      </w:r>
      <w:bookmarkStart w:name="_GoBack" w:id="0"/>
      <w:bookmarkEnd w:id="0"/>
    </w:p>
    <w:p w:rsidR="00BC03BB" w:rsidP="00E82216" w:rsidRDefault="00A4268D" w14:paraId="6F0B47C0" w14:textId="086A3CFF">
      <w:pPr>
        <w:rPr>
          <w:rFonts w:ascii="Helvetica" w:hAnsi="Helvetica"/>
          <w:noProof/>
          <w:sz w:val="22"/>
          <w:szCs w:val="22"/>
        </w:rPr>
      </w:pPr>
      <w:r>
        <w:rPr>
          <w:rFonts w:ascii="Helvetica" w:hAnsi="Helvetica"/>
          <w:noProof/>
          <w:sz w:val="22"/>
          <w:szCs w:val="22"/>
        </w:rPr>
        <w:lastRenderedPageBreak/>
        <w:t>REGNUM:</w:t>
      </w:r>
    </w:p>
    <w:p w:rsidR="00A4268D" w:rsidP="00A4268D" w:rsidRDefault="00A4268D" w14:paraId="751B0CD5" w14:textId="77777777">
      <w:pPr>
        <w:spacing w:after="200" w:line="276" w:lineRule="auto"/>
        <w:rPr>
          <w:rFonts w:ascii="Helvetica" w:hAnsi="Helvetica" w:cs="Helvetica" w:eastAsiaTheme="minorHAnsi"/>
          <w:b/>
          <w:color w:val="000000"/>
          <w:lang w:eastAsia="en-US"/>
        </w:rPr>
      </w:pPr>
    </w:p>
    <w:p w:rsidRPr="00E82216" w:rsidR="00853DB2" w:rsidP="00A4268D" w:rsidRDefault="006866F3" w14:paraId="6F0B47C3" w14:textId="69DD97F2">
      <w:pPr>
        <w:spacing w:after="200" w:line="276" w:lineRule="auto"/>
        <w:rPr>
          <w:rFonts w:ascii="Helvetica" w:hAnsi="Helvetica" w:cs="Helvetica" w:eastAsiaTheme="minorHAnsi"/>
          <w:b/>
          <w:color w:val="000000"/>
          <w:sz w:val="22"/>
          <w:szCs w:val="22"/>
          <w:lang w:eastAsia="en-US"/>
        </w:rPr>
      </w:pPr>
      <w:proofErr w:type="spellStart"/>
      <w:r w:rsidRPr="003C054A">
        <w:rPr>
          <w:rFonts w:ascii="Helvetica" w:hAnsi="Helvetica" w:cs="Helvetica" w:eastAsiaTheme="minorHAnsi"/>
          <w:b/>
          <w:color w:val="000000"/>
          <w:lang w:eastAsia="en-US"/>
        </w:rPr>
        <w:t>Somatochart</w:t>
      </w:r>
      <w:proofErr w:type="spellEnd"/>
      <w:r w:rsidRPr="003C054A">
        <w:rPr>
          <w:rFonts w:ascii="Helvetica" w:hAnsi="Helvetica" w:cs="Helvetica" w:eastAsiaTheme="minorHAnsi"/>
          <w:b/>
          <w:color w:val="000000"/>
          <w:lang w:eastAsia="en-US"/>
        </w:rPr>
        <w:t xml:space="preserve"> </w:t>
      </w:r>
      <w:r w:rsidRPr="003C054A">
        <w:rPr>
          <w:rFonts w:ascii="Helvetica" w:hAnsi="Helvetica" w:cs="Helvetica" w:eastAsiaTheme="minorHAnsi"/>
          <w:color w:val="000000"/>
          <w:lang w:eastAsia="en-US"/>
        </w:rPr>
        <w:t>(please attach th</w:t>
      </w:r>
      <w:r w:rsidRPr="003C054A" w:rsidR="00BC03BB">
        <w:rPr>
          <w:rFonts w:ascii="Helvetica" w:hAnsi="Helvetica" w:cs="Helvetica" w:eastAsiaTheme="minorHAnsi"/>
          <w:color w:val="000000"/>
          <w:lang w:eastAsia="en-US"/>
        </w:rPr>
        <w:t>is sheet to your answer booklet)</w:t>
      </w:r>
    </w:p>
    <w:p w:rsidRPr="00E171FF" w:rsidR="00A4268D" w:rsidP="00A4268D" w:rsidRDefault="00A4268D" w14:paraId="589DF25E" w14:textId="77777777">
      <w:pPr>
        <w:rPr>
          <w:rFonts w:ascii="Helvetica" w:hAnsi="Helvetica"/>
          <w:b/>
        </w:rPr>
      </w:pPr>
      <w:r w:rsidRPr="00E171FF">
        <w:rPr>
          <w:rFonts w:ascii="Helvetica" w:hAnsi="Helvetica"/>
          <w:b/>
        </w:rPr>
        <w:t xml:space="preserve">X = </w:t>
      </w:r>
      <w:proofErr w:type="spellStart"/>
      <w:r w:rsidRPr="00E171FF">
        <w:rPr>
          <w:rFonts w:ascii="Helvetica" w:hAnsi="Helvetica"/>
          <w:b/>
        </w:rPr>
        <w:t>ecto</w:t>
      </w:r>
      <w:proofErr w:type="spellEnd"/>
      <w:r w:rsidRPr="00E171FF">
        <w:rPr>
          <w:rFonts w:ascii="Helvetica" w:hAnsi="Helvetica"/>
          <w:b/>
        </w:rPr>
        <w:t xml:space="preserve"> – endo</w:t>
      </w:r>
    </w:p>
    <w:p w:rsidRPr="00E171FF" w:rsidR="00A4268D" w:rsidP="00A4268D" w:rsidRDefault="00A4268D" w14:paraId="3E67D9B0" w14:textId="77777777">
      <w:pPr>
        <w:rPr>
          <w:rFonts w:ascii="Helvetica" w:hAnsi="Helvetica"/>
          <w:b/>
        </w:rPr>
      </w:pPr>
      <w:r w:rsidRPr="00E171FF">
        <w:rPr>
          <w:rFonts w:ascii="Helvetica" w:hAnsi="Helvetica"/>
          <w:b/>
        </w:rPr>
        <w:t xml:space="preserve">Y = 2 x meso – (endo + </w:t>
      </w:r>
      <w:proofErr w:type="spellStart"/>
      <w:r w:rsidRPr="00E171FF">
        <w:rPr>
          <w:rFonts w:ascii="Helvetica" w:hAnsi="Helvetica"/>
          <w:b/>
        </w:rPr>
        <w:t>ecto</w:t>
      </w:r>
      <w:proofErr w:type="spellEnd"/>
      <w:r w:rsidRPr="00E171FF">
        <w:rPr>
          <w:rFonts w:ascii="Helvetica" w:hAnsi="Helvetica"/>
          <w:b/>
        </w:rPr>
        <w:t>)</w:t>
      </w:r>
    </w:p>
    <w:p w:rsidR="00A4268D" w:rsidP="00A4268D" w:rsidRDefault="00A4268D" w14:paraId="6DE3D637" w14:textId="578D6DE0">
      <w:pPr>
        <w:rPr>
          <w:rFonts w:ascii="Helvetica" w:hAnsi="Helvetica"/>
          <w:b/>
          <w:sz w:val="22"/>
          <w:szCs w:val="22"/>
        </w:rPr>
      </w:pPr>
    </w:p>
    <w:p w:rsidRPr="003C054A" w:rsidR="00A4268D" w:rsidP="00A4268D" w:rsidRDefault="00A4268D" w14:paraId="67BCFDD8" w14:textId="209FAE6C">
      <w:pPr>
        <w:rPr>
          <w:rFonts w:ascii="Helvetica" w:hAnsi="Helvetica"/>
          <w:b/>
          <w:sz w:val="22"/>
          <w:szCs w:val="22"/>
        </w:rPr>
      </w:pPr>
      <w:r>
        <w:rPr>
          <w:noProof/>
        </w:rPr>
        <w:drawing>
          <wp:inline distT="0" distB="0" distL="0" distR="0" wp14:anchorId="28F32334" wp14:editId="7A160AC3">
            <wp:extent cx="5897173" cy="5467350"/>
            <wp:effectExtent l="0" t="0" r="8890" b="0"/>
            <wp:docPr id="1" name="Picture 1" descr="Somatchart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05829" cy="547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3C054A" w:rsidR="00A4268D" w:rsidSect="00FF3DFA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482D" w14:textId="77777777" w:rsidR="00AB1A53" w:rsidRDefault="00AB1A53" w:rsidP="00203904">
      <w:r>
        <w:separator/>
      </w:r>
    </w:p>
  </w:endnote>
  <w:endnote w:type="continuationSeparator" w:id="0">
    <w:p w14:paraId="6F0B482E" w14:textId="77777777" w:rsidR="00AB1A53" w:rsidRDefault="00AB1A53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0B482F" w14:textId="7692C6BF" w:rsidR="0092159D" w:rsidRPr="004A74BA" w:rsidRDefault="0092159D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4A74BA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4A74BA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A74BA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4A74BA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1148A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2</w:t>
            </w:r>
            <w:r w:rsidRPr="004A74BA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4A74BA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="006E193B">
              <w:rPr>
                <w:rFonts w:ascii="Helvetica" w:hAnsi="Helvetica"/>
                <w:b/>
                <w:bCs/>
                <w:sz w:val="20"/>
                <w:szCs w:val="20"/>
              </w:rPr>
              <w:t>3</w:t>
            </w:r>
          </w:p>
        </w:sdtContent>
      </w:sdt>
    </w:sdtContent>
  </w:sdt>
  <w:p w14:paraId="6F0B4830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0B482B" w14:textId="77777777" w:rsidR="00AB1A53" w:rsidRDefault="00AB1A53" w:rsidP="00203904">
      <w:r>
        <w:separator/>
      </w:r>
    </w:p>
  </w:footnote>
  <w:footnote w:type="continuationSeparator" w:id="0">
    <w:p w14:paraId="6F0B482C" w14:textId="77777777" w:rsidR="00AB1A53" w:rsidRDefault="00AB1A53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8A63" w14:textId="5C8CA325" w:rsidR="004A74BA" w:rsidRPr="004A74BA" w:rsidRDefault="004A74BA">
    <w:pPr>
      <w:pStyle w:val="Header"/>
      <w:rPr>
        <w:rFonts w:ascii="Helvetica" w:hAnsi="Helvetica" w:cs="Helvetica"/>
        <w:b/>
        <w:sz w:val="18"/>
        <w:szCs w:val="18"/>
      </w:rPr>
    </w:pPr>
    <w:r w:rsidRPr="004A74BA">
      <w:rPr>
        <w:rFonts w:ascii="Helvetica" w:hAnsi="Helvetica" w:cs="Helvetica"/>
        <w:b/>
        <w:sz w:val="18"/>
        <w:szCs w:val="18"/>
      </w:rPr>
      <w:t>M/HEP6009/SEM1/JAN2019/3</w:t>
    </w:r>
  </w:p>
  <w:p w14:paraId="13F350AE" w14:textId="77777777" w:rsidR="004A74BA" w:rsidRDefault="004A74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7B39"/>
    <w:multiLevelType w:val="hybridMultilevel"/>
    <w:tmpl w:val="04545EAA"/>
    <w:lvl w:ilvl="0" w:tplc="3CECB57A">
      <w:start w:val="1"/>
      <w:numFmt w:val="decimal"/>
      <w:lvlText w:val="%1."/>
      <w:lvlJc w:val="left"/>
      <w:pPr>
        <w:ind w:left="735" w:hanging="375"/>
      </w:pPr>
      <w:rPr>
        <w:rFonts w:cs="Helvetica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266C9"/>
    <w:multiLevelType w:val="hybridMultilevel"/>
    <w:tmpl w:val="119CFFF6"/>
    <w:lvl w:ilvl="0" w:tplc="3814AA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20F5E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4EDBC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16A9D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C9A79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66119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2FC48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7044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7E70D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7276ECB"/>
    <w:multiLevelType w:val="hybridMultilevel"/>
    <w:tmpl w:val="766A1B6E"/>
    <w:lvl w:ilvl="0" w:tplc="738C2B3E">
      <w:start w:val="3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93F54"/>
    <w:multiLevelType w:val="hybridMultilevel"/>
    <w:tmpl w:val="5C244522"/>
    <w:lvl w:ilvl="0" w:tplc="01AC762E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A5577"/>
    <w:multiLevelType w:val="hybridMultilevel"/>
    <w:tmpl w:val="F044E3DC"/>
    <w:lvl w:ilvl="0" w:tplc="1EAE4CD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931C50"/>
    <w:multiLevelType w:val="hybridMultilevel"/>
    <w:tmpl w:val="830840DC"/>
    <w:lvl w:ilvl="0" w:tplc="F388552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0377D0"/>
    <w:multiLevelType w:val="hybridMultilevel"/>
    <w:tmpl w:val="A2E6D532"/>
    <w:lvl w:ilvl="0" w:tplc="6666E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AE7AAB"/>
    <w:multiLevelType w:val="hybridMultilevel"/>
    <w:tmpl w:val="AC16725A"/>
    <w:lvl w:ilvl="0" w:tplc="423A1BD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1188A"/>
    <w:multiLevelType w:val="hybridMultilevel"/>
    <w:tmpl w:val="F044E3DC"/>
    <w:lvl w:ilvl="0" w:tplc="1EAE4CD0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B91E6B"/>
    <w:multiLevelType w:val="hybridMultilevel"/>
    <w:tmpl w:val="5AC26272"/>
    <w:lvl w:ilvl="0" w:tplc="057E08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6529E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A8A8B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5679A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0A40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632D4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AC2A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C0B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C2CA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362A8"/>
    <w:multiLevelType w:val="hybridMultilevel"/>
    <w:tmpl w:val="1AA8FC86"/>
    <w:lvl w:ilvl="0" w:tplc="6812E0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7"/>
  </w:num>
  <w:num w:numId="3">
    <w:abstractNumId w:val="1"/>
  </w:num>
  <w:num w:numId="4">
    <w:abstractNumId w:val="8"/>
  </w:num>
  <w:num w:numId="5">
    <w:abstractNumId w:val="12"/>
  </w:num>
  <w:num w:numId="6">
    <w:abstractNumId w:val="22"/>
  </w:num>
  <w:num w:numId="7">
    <w:abstractNumId w:val="9"/>
  </w:num>
  <w:num w:numId="8">
    <w:abstractNumId w:val="7"/>
  </w:num>
  <w:num w:numId="9">
    <w:abstractNumId w:val="25"/>
  </w:num>
  <w:num w:numId="10">
    <w:abstractNumId w:val="4"/>
  </w:num>
  <w:num w:numId="11">
    <w:abstractNumId w:val="19"/>
  </w:num>
  <w:num w:numId="12">
    <w:abstractNumId w:val="15"/>
  </w:num>
  <w:num w:numId="13">
    <w:abstractNumId w:val="11"/>
  </w:num>
  <w:num w:numId="14">
    <w:abstractNumId w:val="23"/>
  </w:num>
  <w:num w:numId="15">
    <w:abstractNumId w:val="6"/>
  </w:num>
  <w:num w:numId="16">
    <w:abstractNumId w:val="2"/>
  </w:num>
  <w:num w:numId="17">
    <w:abstractNumId w:val="21"/>
  </w:num>
  <w:num w:numId="18">
    <w:abstractNumId w:val="10"/>
  </w:num>
  <w:num w:numId="19">
    <w:abstractNumId w:val="20"/>
  </w:num>
  <w:num w:numId="20">
    <w:abstractNumId w:val="3"/>
  </w:num>
  <w:num w:numId="21">
    <w:abstractNumId w:val="13"/>
  </w:num>
  <w:num w:numId="22">
    <w:abstractNumId w:val="18"/>
  </w:num>
  <w:num w:numId="23">
    <w:abstractNumId w:val="14"/>
  </w:num>
  <w:num w:numId="24">
    <w:abstractNumId w:val="24"/>
  </w:num>
  <w:num w:numId="25">
    <w:abstractNumId w:val="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47140"/>
    <w:rsid w:val="000548BF"/>
    <w:rsid w:val="0007120E"/>
    <w:rsid w:val="000C38EC"/>
    <w:rsid w:val="000E4002"/>
    <w:rsid w:val="000E6631"/>
    <w:rsid w:val="00104745"/>
    <w:rsid w:val="00105EAC"/>
    <w:rsid w:val="0011148A"/>
    <w:rsid w:val="001143BB"/>
    <w:rsid w:val="001143BF"/>
    <w:rsid w:val="0014127A"/>
    <w:rsid w:val="00203904"/>
    <w:rsid w:val="0022392C"/>
    <w:rsid w:val="00242114"/>
    <w:rsid w:val="0028132C"/>
    <w:rsid w:val="00295A7A"/>
    <w:rsid w:val="002B2E21"/>
    <w:rsid w:val="002B59FD"/>
    <w:rsid w:val="002B6BDF"/>
    <w:rsid w:val="002D29ED"/>
    <w:rsid w:val="002D754A"/>
    <w:rsid w:val="002F7A45"/>
    <w:rsid w:val="00327FCE"/>
    <w:rsid w:val="00357BF2"/>
    <w:rsid w:val="003938E4"/>
    <w:rsid w:val="003B4367"/>
    <w:rsid w:val="003C054A"/>
    <w:rsid w:val="003E4AAB"/>
    <w:rsid w:val="0043222C"/>
    <w:rsid w:val="00452BFC"/>
    <w:rsid w:val="00471D16"/>
    <w:rsid w:val="00493234"/>
    <w:rsid w:val="004A74BA"/>
    <w:rsid w:val="004C4834"/>
    <w:rsid w:val="004C6F60"/>
    <w:rsid w:val="004D0D05"/>
    <w:rsid w:val="004D6BC7"/>
    <w:rsid w:val="004E4028"/>
    <w:rsid w:val="005179D6"/>
    <w:rsid w:val="00536153"/>
    <w:rsid w:val="005D101C"/>
    <w:rsid w:val="00661227"/>
    <w:rsid w:val="00663869"/>
    <w:rsid w:val="006866F3"/>
    <w:rsid w:val="006C0B08"/>
    <w:rsid w:val="006E114F"/>
    <w:rsid w:val="006E193B"/>
    <w:rsid w:val="00711A14"/>
    <w:rsid w:val="007450B1"/>
    <w:rsid w:val="007B4936"/>
    <w:rsid w:val="007E577F"/>
    <w:rsid w:val="0082435D"/>
    <w:rsid w:val="00853DB2"/>
    <w:rsid w:val="008A66A4"/>
    <w:rsid w:val="00916E7D"/>
    <w:rsid w:val="0092159D"/>
    <w:rsid w:val="00936B3C"/>
    <w:rsid w:val="00964C31"/>
    <w:rsid w:val="009C76B4"/>
    <w:rsid w:val="009E2576"/>
    <w:rsid w:val="009E3440"/>
    <w:rsid w:val="009F6179"/>
    <w:rsid w:val="00A40A8B"/>
    <w:rsid w:val="00A4268D"/>
    <w:rsid w:val="00A769F7"/>
    <w:rsid w:val="00AB1A53"/>
    <w:rsid w:val="00AF0163"/>
    <w:rsid w:val="00B008D4"/>
    <w:rsid w:val="00B85F96"/>
    <w:rsid w:val="00BC03BB"/>
    <w:rsid w:val="00BE0EE3"/>
    <w:rsid w:val="00BE3189"/>
    <w:rsid w:val="00C336B7"/>
    <w:rsid w:val="00C60ADB"/>
    <w:rsid w:val="00C641C4"/>
    <w:rsid w:val="00C80662"/>
    <w:rsid w:val="00CB395B"/>
    <w:rsid w:val="00D30087"/>
    <w:rsid w:val="00D43234"/>
    <w:rsid w:val="00D50BA1"/>
    <w:rsid w:val="00D573FC"/>
    <w:rsid w:val="00D62009"/>
    <w:rsid w:val="00D63CD8"/>
    <w:rsid w:val="00D94C8D"/>
    <w:rsid w:val="00DE1FD7"/>
    <w:rsid w:val="00DE52F7"/>
    <w:rsid w:val="00E20C25"/>
    <w:rsid w:val="00E36FD8"/>
    <w:rsid w:val="00E663B1"/>
    <w:rsid w:val="00E72A7A"/>
    <w:rsid w:val="00E82216"/>
    <w:rsid w:val="00E8656F"/>
    <w:rsid w:val="00E9621A"/>
    <w:rsid w:val="00EB2C44"/>
    <w:rsid w:val="00F047D0"/>
    <w:rsid w:val="00F3438A"/>
    <w:rsid w:val="00F35C73"/>
    <w:rsid w:val="00F75C25"/>
    <w:rsid w:val="00F83CBB"/>
    <w:rsid w:val="00F973F8"/>
    <w:rsid w:val="00FC20E5"/>
    <w:rsid w:val="00FD3075"/>
    <w:rsid w:val="00FD3147"/>
    <w:rsid w:val="00FD79DD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6F0B4784"/>
  <w15:docId w15:val="{1FBC9480-9D00-42AA-89CA-82B8D414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6866F3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2C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2C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2C4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C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C4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30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78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52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559e8a90-c5f0-4960-93bb-48a9a6be2d22">R63NPHTH4QFH-1291-822</_dlc_DocId>
    <_dlc_DocIdUrl xmlns="559e8a90-c5f0-4960-93bb-48a9a6be2d22">
      <Url>http://staffnet/academic-services/Registry/exam-paper-submission/_layouts/15/DocIdRedir.aspx?ID=R63NPHTH4QFH-1291-822</Url>
      <Description>R63NPHTH4QFH-1291-822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4EA6BC-BCE5-41DF-8074-3FD0591424D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559e8a90-c5f0-4960-93bb-48a9a6be2d2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6C6ED0-A72D-4CBC-BAFE-D92D405BD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619A6-BDC5-452D-BC93-5737DC3D527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D48567-5A4D-4361-BA69-576D02509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22</cp:revision>
  <cp:lastPrinted>2018-11-07T11:14:00Z</cp:lastPrinted>
  <dcterms:created xsi:type="dcterms:W3CDTF">2017-03-17T15:22:00Z</dcterms:created>
  <dcterms:modified xsi:type="dcterms:W3CDTF">2021-04-12T15:54:27Z</dcterms:modified>
  <dc:title>HEP6009 Semester 1 1819</dc:title>
  <cp:keywords>
  </cp:keywords>
  <dc:subject>HEP6009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06a91257-cb50-45b1-9f72-1b3e139ffcb8</vt:lpwstr>
  </property>
</Properties>
</file>