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E20C25" w:rsidRDefault="00E20C25">
      <w:pPr>
        <w:pStyle w:val="Title"/>
        <w:rPr>
          <w:rFonts w:cs="Helvetica"/>
        </w:rPr>
      </w:pPr>
      <w:r w:rsidRPr="00F2532F">
        <w:rPr>
          <w:rFonts w:cs="Helvetica"/>
        </w:rPr>
        <w:t xml:space="preserve">ST MARY’S UNIVERSITY </w:t>
      </w:r>
    </w:p>
    <w:p w:rsidRPr="00203904" w:rsidR="00E20C25" w:rsidP="00E20C25" w:rsidRDefault="00E20C25">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BE0EE3" w:rsidR="00E20C25" w:rsidP="00E20C25" w:rsidRDefault="00CA79B7">
      <w:pPr>
        <w:jc w:val="center"/>
        <w:rPr>
          <w:rFonts w:ascii="Helvetica" w:hAnsi="Helvetica" w:cs="Helvetica"/>
          <w:sz w:val="23"/>
          <w:szCs w:val="23"/>
        </w:rPr>
      </w:pPr>
      <w:r>
        <w:rPr>
          <w:rFonts w:ascii="Helvetica" w:hAnsi="Helvetica" w:cs="Helvetica"/>
          <w:sz w:val="23"/>
          <w:szCs w:val="23"/>
        </w:rPr>
        <w:t>LLB, CRIMINOLOGY &amp; BUSINESS LAW</w:t>
      </w:r>
      <w:r w:rsidRPr="00BE0EE3" w:rsidR="00E20C25">
        <w:rPr>
          <w:rFonts w:ascii="Helvetica" w:hAnsi="Helvetica" w:cs="Helvetica"/>
          <w:sz w:val="23"/>
          <w:szCs w:val="23"/>
        </w:rPr>
        <w:t xml:space="preserve"> Degree Examination students registered for</w:t>
      </w:r>
    </w:p>
    <w:p w:rsidRPr="00BE0EE3" w:rsidR="00E20C25" w:rsidP="00E20C25" w:rsidRDefault="001143BB">
      <w:pPr>
        <w:jc w:val="center"/>
        <w:rPr>
          <w:rFonts w:ascii="Helvetica" w:hAnsi="Helvetica" w:cs="Helvetica"/>
          <w:b/>
          <w:bCs/>
          <w:sz w:val="23"/>
          <w:szCs w:val="23"/>
        </w:rPr>
      </w:pPr>
      <w:r>
        <w:rPr>
          <w:rFonts w:ascii="Helvetica" w:hAnsi="Helvetica" w:cs="Helvetica"/>
          <w:sz w:val="23"/>
          <w:szCs w:val="23"/>
        </w:rPr>
        <w:t xml:space="preserve">Level </w:t>
      </w:r>
      <w:r w:rsidR="00CA79B7">
        <w:rPr>
          <w:rFonts w:ascii="Helvetica" w:hAnsi="Helvetica" w:cs="Helvetica"/>
          <w:b/>
          <w:sz w:val="23"/>
          <w:szCs w:val="23"/>
        </w:rPr>
        <w:t>FIVE</w:t>
      </w:r>
    </w:p>
    <w:p w:rsidRPr="00F2532F" w:rsidR="00E20C25" w:rsidP="00E20C25" w:rsidRDefault="00E20C25">
      <w:pPr>
        <w:jc w:val="center"/>
        <w:rPr>
          <w:rFonts w:ascii="Helvetica" w:hAnsi="Helvetica" w:cs="Helvetica"/>
          <w:b/>
          <w:bCs/>
        </w:rPr>
      </w:pPr>
    </w:p>
    <w:p w:rsidRPr="00F2532F" w:rsidR="00E20C25" w:rsidP="00E20C25" w:rsidRDefault="00E20C25">
      <w:pPr>
        <w:rPr>
          <w:rFonts w:ascii="Helvetica" w:hAnsi="Helvetica" w:cs="Helvetica"/>
          <w:b/>
          <w:bCs/>
        </w:rPr>
      </w:pP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005D416A">
        <w:rPr>
          <w:rFonts w:ascii="Helvetica" w:hAnsi="Helvetica" w:cs="Helvetica"/>
          <w:b/>
          <w:bCs/>
          <w:sz w:val="22"/>
          <w:szCs w:val="22"/>
        </w:rPr>
        <w:t>TORT LAW</w:t>
      </w:r>
    </w:p>
    <w:p w:rsidRPr="00203904" w:rsidR="00E20C25" w:rsidP="00E20C25" w:rsidRDefault="00E20C25">
      <w:pPr>
        <w:rPr>
          <w:rFonts w:ascii="Helvetica" w:hAnsi="Helvetica" w:cs="Helvetica"/>
          <w:sz w:val="22"/>
          <w:szCs w:val="22"/>
        </w:rPr>
      </w:pPr>
    </w:p>
    <w:p w:rsidR="00E45467" w:rsidP="00E20C25" w:rsidRDefault="005D416A">
      <w:pPr>
        <w:rPr>
          <w:rFonts w:ascii="Helvetica" w:hAnsi="Helvetica" w:cs="Helvetica"/>
          <w:b/>
          <w:bCs/>
          <w:sz w:val="22"/>
          <w:szCs w:val="22"/>
        </w:rPr>
      </w:pPr>
      <w:r>
        <w:rPr>
          <w:rFonts w:ascii="Helvetica" w:hAnsi="Helvetica" w:cs="Helvetica"/>
          <w:sz w:val="22"/>
          <w:szCs w:val="22"/>
        </w:rPr>
        <w:t xml:space="preserve">Code: </w:t>
      </w:r>
      <w:r w:rsidRPr="0013711C">
        <w:rPr>
          <w:rFonts w:ascii="Helvetica" w:hAnsi="Helvetica" w:cs="Helvetica"/>
          <w:b/>
          <w:sz w:val="22"/>
          <w:szCs w:val="22"/>
        </w:rPr>
        <w:t>LAW5020</w:t>
      </w:r>
    </w:p>
    <w:p w:rsidRPr="00203904" w:rsidR="00E20C25" w:rsidP="00E20C25" w:rsidRDefault="00E20C25">
      <w:pPr>
        <w:rPr>
          <w:rFonts w:ascii="Helvetica" w:hAnsi="Helvetica" w:cs="Helvetica"/>
          <w:b/>
          <w:bCs/>
          <w:sz w:val="22"/>
          <w:szCs w:val="22"/>
        </w:rPr>
      </w:pPr>
      <w:r w:rsidRPr="00203904">
        <w:rPr>
          <w:rFonts w:ascii="Helvetica" w:hAnsi="Helvetica" w:cs="Helvetica"/>
          <w:sz w:val="22"/>
          <w:szCs w:val="22"/>
        </w:rPr>
        <w:t xml:space="preserve">Semester:  </w:t>
      </w:r>
      <w:r w:rsidR="0013711C">
        <w:rPr>
          <w:rFonts w:ascii="Helvetica" w:hAnsi="Helvetica" w:cs="Helvetica"/>
          <w:b/>
          <w:bCs/>
          <w:sz w:val="22"/>
          <w:szCs w:val="22"/>
        </w:rPr>
        <w:t xml:space="preserve">RESIT </w:t>
      </w:r>
    </w:p>
    <w:p w:rsidRPr="00203904" w:rsidR="00E20C25" w:rsidP="00E20C25" w:rsidRDefault="00E20C25">
      <w:pPr>
        <w:rPr>
          <w:rFonts w:ascii="Helvetica" w:hAnsi="Helvetica" w:cs="Helvetica"/>
          <w:b/>
          <w:bCs/>
          <w:sz w:val="22"/>
          <w:szCs w:val="22"/>
        </w:rPr>
      </w:pPr>
    </w:p>
    <w:p w:rsidR="00E45467" w:rsidP="00E20C25" w:rsidRDefault="00E20C25">
      <w:pPr>
        <w:pStyle w:val="Default"/>
        <w:rPr>
          <w:b/>
          <w:sz w:val="22"/>
          <w:szCs w:val="22"/>
        </w:rPr>
      </w:pPr>
      <w:r w:rsidRPr="00203904">
        <w:rPr>
          <w:sz w:val="22"/>
          <w:szCs w:val="22"/>
        </w:rPr>
        <w:t>Date:</w:t>
      </w:r>
      <w:r w:rsidR="006E114F">
        <w:rPr>
          <w:sz w:val="22"/>
          <w:szCs w:val="22"/>
        </w:rPr>
        <w:tab/>
      </w:r>
      <w:r w:rsidRPr="0013711C" w:rsidR="0013711C">
        <w:rPr>
          <w:b/>
          <w:sz w:val="22"/>
          <w:szCs w:val="22"/>
        </w:rPr>
        <w:t>5</w:t>
      </w:r>
      <w:r w:rsidRPr="0013711C" w:rsidR="0013711C">
        <w:rPr>
          <w:b/>
          <w:sz w:val="22"/>
          <w:szCs w:val="22"/>
          <w:vertAlign w:val="superscript"/>
        </w:rPr>
        <w:t>TH</w:t>
      </w:r>
      <w:r w:rsidRPr="0013711C" w:rsidR="0013711C">
        <w:rPr>
          <w:b/>
          <w:sz w:val="22"/>
          <w:szCs w:val="22"/>
        </w:rPr>
        <w:t xml:space="preserve"> July 2019 </w:t>
      </w:r>
    </w:p>
    <w:p w:rsidRPr="00203904" w:rsidR="00E20C25" w:rsidP="00E20C25" w:rsidRDefault="00E20C25">
      <w:pPr>
        <w:pStyle w:val="Default"/>
        <w:rPr>
          <w:sz w:val="22"/>
          <w:szCs w:val="22"/>
        </w:rPr>
      </w:pPr>
      <w:bookmarkStart w:name="_GoBack" w:id="0"/>
      <w:bookmarkEnd w:id="0"/>
      <w:r w:rsidRPr="00203904">
        <w:rPr>
          <w:sz w:val="22"/>
          <w:szCs w:val="22"/>
        </w:rPr>
        <w:t>Time:</w:t>
      </w:r>
      <w:r w:rsidR="001143BB">
        <w:rPr>
          <w:sz w:val="22"/>
          <w:szCs w:val="22"/>
        </w:rPr>
        <w:t xml:space="preserve"> </w:t>
      </w:r>
      <w:r w:rsidRPr="0013711C" w:rsidR="0013711C">
        <w:rPr>
          <w:b/>
          <w:sz w:val="22"/>
          <w:szCs w:val="22"/>
        </w:rPr>
        <w:t>09:30-11:30</w:t>
      </w:r>
    </w:p>
    <w:p w:rsidRPr="00203904" w:rsidR="00203904" w:rsidP="00E20C25" w:rsidRDefault="00203904">
      <w:pPr>
        <w:rPr>
          <w:rFonts w:ascii="Helvetica" w:hAnsi="Helvetica" w:cs="Helvetica"/>
          <w:sz w:val="22"/>
          <w:szCs w:val="22"/>
        </w:rPr>
      </w:pPr>
    </w:p>
    <w:p w:rsidRPr="00203904" w:rsidR="00E20C25" w:rsidP="00E20C25" w:rsidRDefault="00E20C25">
      <w:pPr>
        <w:rPr>
          <w:rFonts w:ascii="Helvetica" w:hAnsi="Helvetica" w:cs="Helvetica"/>
          <w:sz w:val="22"/>
          <w:szCs w:val="22"/>
        </w:rPr>
      </w:pPr>
      <w:r w:rsidRPr="00203904">
        <w:rPr>
          <w:rFonts w:ascii="Helvetica" w:hAnsi="Helvetica" w:cs="Helvetica"/>
          <w:sz w:val="22"/>
          <w:szCs w:val="22"/>
        </w:rPr>
        <w:t xml:space="preserve">TIME ALLOWED: </w:t>
      </w:r>
      <w:r w:rsidRPr="00131D4F" w:rsidR="00131D4F">
        <w:rPr>
          <w:rFonts w:ascii="Helvetica" w:hAnsi="Helvetica" w:cs="Helvetica"/>
          <w:b/>
          <w:sz w:val="22"/>
          <w:szCs w:val="22"/>
        </w:rPr>
        <w:t>TWO</w:t>
      </w:r>
      <w:r w:rsidR="00CA79B7">
        <w:rPr>
          <w:rFonts w:ascii="Helvetica" w:hAnsi="Helvetica" w:cs="Helvetica"/>
          <w:b/>
          <w:bCs/>
          <w:sz w:val="22"/>
          <w:szCs w:val="22"/>
        </w:rPr>
        <w:t xml:space="preserve"> </w:t>
      </w:r>
      <w:r w:rsidRPr="00131D4F">
        <w:rPr>
          <w:rFonts w:ascii="Helvetica" w:hAnsi="Helvetica" w:cs="Helvetica"/>
          <w:sz w:val="22"/>
          <w:szCs w:val="22"/>
        </w:rPr>
        <w:t>HOUR</w:t>
      </w:r>
      <w:r w:rsidRPr="00131D4F" w:rsidR="001143BB">
        <w:rPr>
          <w:rFonts w:ascii="Helvetica" w:hAnsi="Helvetica" w:cs="Helvetica"/>
          <w:sz w:val="22"/>
          <w:szCs w:val="22"/>
        </w:rPr>
        <w:t>S</w:t>
      </w:r>
    </w:p>
    <w:p w:rsidRPr="00471D16" w:rsidR="00203904" w:rsidP="009C76B4" w:rsidRDefault="00203904">
      <w:pPr>
        <w:rPr>
          <w:rFonts w:ascii="Helvetica" w:hAnsi="Helvetica" w:cs="Helvetica"/>
          <w:b/>
          <w:sz w:val="22"/>
          <w:szCs w:val="22"/>
        </w:rPr>
      </w:pPr>
    </w:p>
    <w:p w:rsidR="00E9621A" w:rsidP="00CB395B" w:rsidRDefault="00E9621A">
      <w:pPr>
        <w:jc w:val="both"/>
        <w:rPr>
          <w:rFonts w:ascii="Helvetica" w:hAnsi="Helvetica"/>
          <w:sz w:val="22"/>
          <w:szCs w:val="22"/>
        </w:rPr>
      </w:pPr>
    </w:p>
    <w:p w:rsidRPr="00131D4F" w:rsidR="00E45467" w:rsidP="00E45467" w:rsidRDefault="00E45467">
      <w:pPr>
        <w:pStyle w:val="NoSpacing"/>
        <w:rPr>
          <w:rFonts w:ascii="Helvetica" w:hAnsi="Helvetica" w:cs="Helvetica"/>
        </w:rPr>
      </w:pPr>
      <w:r w:rsidRPr="00131D4F">
        <w:rPr>
          <w:rFonts w:ascii="Helvetica" w:hAnsi="Helvetica" w:cs="Helvetica"/>
        </w:rPr>
        <w:t xml:space="preserve">Answer </w:t>
      </w:r>
      <w:r>
        <w:rPr>
          <w:rFonts w:ascii="Helvetica" w:hAnsi="Helvetica" w:cs="Helvetica"/>
          <w:b/>
        </w:rPr>
        <w:t>BOTH</w:t>
      </w:r>
      <w:r>
        <w:rPr>
          <w:rFonts w:ascii="Helvetica" w:hAnsi="Helvetica" w:cs="Helvetica"/>
        </w:rPr>
        <w:t xml:space="preserve"> questions.  Both carry</w:t>
      </w:r>
      <w:r w:rsidRPr="00131D4F">
        <w:rPr>
          <w:rFonts w:ascii="Helvetica" w:hAnsi="Helvetica" w:cs="Helvetica"/>
        </w:rPr>
        <w:t xml:space="preserve"> equal marks.</w:t>
      </w:r>
    </w:p>
    <w:p w:rsidR="002F7A45" w:rsidP="00CB395B" w:rsidRDefault="002F7A45">
      <w:pPr>
        <w:jc w:val="both"/>
        <w:rPr>
          <w:rFonts w:ascii="Helvetica" w:hAnsi="Helvetica"/>
          <w:sz w:val="22"/>
          <w:szCs w:val="22"/>
        </w:rPr>
      </w:pPr>
    </w:p>
    <w:p w:rsidR="005D416A" w:rsidP="005D416A" w:rsidRDefault="005D416A">
      <w:pPr>
        <w:rPr>
          <w:rFonts w:ascii="Helvetica" w:hAnsi="Helvetica" w:cs="Helvetica"/>
          <w:b/>
          <w:sz w:val="22"/>
          <w:szCs w:val="22"/>
        </w:rPr>
      </w:pPr>
      <w:r w:rsidRPr="0013711C">
        <w:rPr>
          <w:rFonts w:ascii="Helvetica" w:hAnsi="Helvetica" w:cs="Helvetica"/>
          <w:b/>
          <w:sz w:val="22"/>
          <w:szCs w:val="22"/>
        </w:rPr>
        <w:t>Exam Question 1</w:t>
      </w:r>
    </w:p>
    <w:p w:rsidRPr="0013711C" w:rsidR="00131D4F" w:rsidP="005D416A" w:rsidRDefault="00131D4F">
      <w:pPr>
        <w:rPr>
          <w:rFonts w:ascii="Helvetica" w:hAnsi="Helvetica" w:cs="Helvetica"/>
          <w:sz w:val="22"/>
          <w:szCs w:val="22"/>
        </w:rPr>
      </w:pPr>
    </w:p>
    <w:p w:rsidR="0013711C" w:rsidP="00131D4F" w:rsidRDefault="005D416A">
      <w:pPr>
        <w:rPr>
          <w:rFonts w:ascii="Helvetica" w:hAnsi="Helvetica" w:cs="Helvetica"/>
          <w:sz w:val="22"/>
          <w:szCs w:val="22"/>
        </w:rPr>
      </w:pPr>
      <w:r w:rsidRPr="0013711C">
        <w:rPr>
          <w:rFonts w:ascii="Helvetica" w:hAnsi="Helvetica" w:cs="Helvetica"/>
          <w:sz w:val="22"/>
          <w:szCs w:val="22"/>
        </w:rPr>
        <w:t xml:space="preserve">Maisie, 6, drops her ice cream which was bought for her by her mum on a hot day while they are waiting for the train to take them to Brighton beach for the day. Shelley, who is employed by Southern Rail to keep Victoria Station clean, notices the spill but is too tired to bother clearing it up right away. She has been on her feet all night during her shift, and thinks that the spill will dry up in no time anyway in the heat. </w:t>
      </w:r>
      <w:r w:rsidRPr="0013711C" w:rsidR="00131D4F">
        <w:rPr>
          <w:rFonts w:ascii="Helvetica" w:hAnsi="Helvetica" w:cs="Helvetica"/>
          <w:sz w:val="22"/>
          <w:szCs w:val="22"/>
        </w:rPr>
        <w:t>Unfortunately,</w:t>
      </w:r>
      <w:r w:rsidRPr="0013711C">
        <w:rPr>
          <w:rFonts w:ascii="Helvetica" w:hAnsi="Helvetica" w:cs="Helvetica"/>
          <w:sz w:val="22"/>
          <w:szCs w:val="22"/>
        </w:rPr>
        <w:t xml:space="preserve"> Frederick, who is in a rush to get to his amateur </w:t>
      </w:r>
      <w:proofErr w:type="gramStart"/>
      <w:r w:rsidRPr="0013711C">
        <w:rPr>
          <w:rFonts w:ascii="Helvetica" w:hAnsi="Helvetica" w:cs="Helvetica"/>
          <w:sz w:val="22"/>
          <w:szCs w:val="22"/>
        </w:rPr>
        <w:t>dramatics</w:t>
      </w:r>
      <w:proofErr w:type="gramEnd"/>
      <w:r w:rsidRPr="0013711C">
        <w:rPr>
          <w:rFonts w:ascii="Helvetica" w:hAnsi="Helvetica" w:cs="Helvetica"/>
          <w:sz w:val="22"/>
          <w:szCs w:val="22"/>
        </w:rPr>
        <w:t xml:space="preserve"> rehearsal on time, runs right over the spill and falls badly on his left </w:t>
      </w:r>
      <w:r w:rsidRPr="0013711C" w:rsidR="00131D4F">
        <w:rPr>
          <w:rFonts w:ascii="Helvetica" w:hAnsi="Helvetica" w:cs="Helvetica"/>
          <w:sz w:val="22"/>
          <w:szCs w:val="22"/>
        </w:rPr>
        <w:t>hip, which</w:t>
      </w:r>
      <w:r w:rsidRPr="0013711C">
        <w:rPr>
          <w:rFonts w:ascii="Helvetica" w:hAnsi="Helvetica" w:cs="Helvetica"/>
          <w:sz w:val="22"/>
          <w:szCs w:val="22"/>
        </w:rPr>
        <w:t xml:space="preserve"> fractures. He was carrying a large box full of majorette </w:t>
      </w:r>
      <w:r w:rsidRPr="0013711C" w:rsidR="00131D4F">
        <w:rPr>
          <w:rFonts w:ascii="Helvetica" w:hAnsi="Helvetica" w:cs="Helvetica"/>
          <w:sz w:val="22"/>
          <w:szCs w:val="22"/>
        </w:rPr>
        <w:t>batons, which</w:t>
      </w:r>
      <w:r w:rsidRPr="0013711C">
        <w:rPr>
          <w:rFonts w:ascii="Helvetica" w:hAnsi="Helvetica" w:cs="Helvetica"/>
          <w:sz w:val="22"/>
          <w:szCs w:val="22"/>
        </w:rPr>
        <w:t xml:space="preserve"> roll everywhere as he drops them. Several batons roll directly beneath the wheels of a trolley being pushed across the station concourse by Arthur</w:t>
      </w:r>
      <w:r w:rsidR="00131D4F">
        <w:rPr>
          <w:rFonts w:ascii="Helvetica" w:hAnsi="Helvetica" w:cs="Helvetica"/>
          <w:sz w:val="22"/>
          <w:szCs w:val="22"/>
        </w:rPr>
        <w:t>,</w:t>
      </w:r>
      <w:r w:rsidRPr="0013711C">
        <w:rPr>
          <w:rFonts w:ascii="Helvetica" w:hAnsi="Helvetica" w:cs="Helvetica"/>
          <w:sz w:val="22"/>
          <w:szCs w:val="22"/>
        </w:rPr>
        <w:t xml:space="preserve"> upon which are priceless antique marbles being transported to the British Museum. Despite great care being taken in their packaging, the marbles fall from the trolley as its wheels jam, causing them to smash. </w:t>
      </w:r>
    </w:p>
    <w:p w:rsidR="00131D4F" w:rsidP="00131D4F" w:rsidRDefault="00131D4F">
      <w:pPr>
        <w:rPr>
          <w:rFonts w:ascii="Helvetica" w:hAnsi="Helvetica" w:cs="Helvetica"/>
          <w:sz w:val="22"/>
          <w:szCs w:val="22"/>
        </w:rPr>
      </w:pPr>
    </w:p>
    <w:p w:rsidRPr="0013711C" w:rsidR="005D416A" w:rsidP="00131D4F" w:rsidRDefault="005D416A">
      <w:pPr>
        <w:rPr>
          <w:rFonts w:ascii="Helvetica" w:hAnsi="Helvetica" w:cs="Helvetica"/>
          <w:sz w:val="22"/>
          <w:szCs w:val="22"/>
        </w:rPr>
      </w:pPr>
      <w:r w:rsidRPr="0013711C">
        <w:rPr>
          <w:rFonts w:ascii="Helvetica" w:hAnsi="Helvetica" w:cs="Helvetica"/>
          <w:b/>
          <w:bCs/>
          <w:sz w:val="22"/>
          <w:szCs w:val="22"/>
        </w:rPr>
        <w:t>Advise Southern Rail regarding their vicarious tortious liabilities as employers, with reference to duty of care, causation, remoteness, and the distinction between tortious and contractual liability.</w:t>
      </w:r>
    </w:p>
    <w:p w:rsidRPr="0013711C" w:rsidR="00131D4F" w:rsidP="00131D4F" w:rsidRDefault="00131D4F">
      <w:pPr>
        <w:jc w:val="both"/>
        <w:rPr>
          <w:rFonts w:ascii="Helvetica" w:hAnsi="Helvetica" w:cs="Helvetica"/>
          <w:b/>
          <w:sz w:val="22"/>
          <w:szCs w:val="22"/>
        </w:rPr>
      </w:pPr>
    </w:p>
    <w:p w:rsidRPr="0013711C" w:rsidR="005D416A" w:rsidP="00131D4F" w:rsidRDefault="005D416A">
      <w:pPr>
        <w:rPr>
          <w:rFonts w:ascii="Helvetica" w:hAnsi="Helvetica" w:cs="Helvetica"/>
          <w:b/>
          <w:sz w:val="22"/>
          <w:szCs w:val="22"/>
        </w:rPr>
      </w:pPr>
      <w:r w:rsidRPr="0013711C">
        <w:rPr>
          <w:rFonts w:ascii="Helvetica" w:hAnsi="Helvetica" w:cs="Helvetica"/>
          <w:b/>
          <w:sz w:val="22"/>
          <w:szCs w:val="22"/>
        </w:rPr>
        <w:t>Exam Question 2</w:t>
      </w:r>
    </w:p>
    <w:p w:rsidRPr="0013711C" w:rsidR="005D416A" w:rsidP="00131D4F" w:rsidRDefault="005D416A">
      <w:pPr>
        <w:rPr>
          <w:rFonts w:ascii="Helvetica" w:hAnsi="Helvetica" w:cs="Helvetica"/>
          <w:b/>
          <w:sz w:val="22"/>
          <w:szCs w:val="22"/>
        </w:rPr>
      </w:pPr>
    </w:p>
    <w:p w:rsidR="00131D4F" w:rsidP="00131D4F" w:rsidRDefault="005D416A">
      <w:pPr>
        <w:rPr>
          <w:rFonts w:ascii="Helvetica" w:hAnsi="Helvetica" w:cs="Helvetica"/>
          <w:bCs/>
          <w:sz w:val="22"/>
          <w:szCs w:val="22"/>
        </w:rPr>
      </w:pPr>
      <w:r w:rsidRPr="0013711C">
        <w:rPr>
          <w:rFonts w:ascii="Helvetica" w:hAnsi="Helvetica" w:cs="Helvetica"/>
          <w:bCs/>
          <w:sz w:val="22"/>
          <w:szCs w:val="22"/>
        </w:rPr>
        <w:t xml:space="preserve">Penelope works at Irresponsible Batteries Ltd on the factory floor, operating a ladle that transports lithium, a highly explosive chemical, from one machine to another. Irresponsible Batteries Ltd are expanding, and have hired an assistant for Penelope to help with her workload, after running a competition to attract applicants to their Youth Apprenticeship programme. </w:t>
      </w:r>
    </w:p>
    <w:p w:rsidR="00131D4F" w:rsidP="00131D4F" w:rsidRDefault="00131D4F">
      <w:pPr>
        <w:rPr>
          <w:rFonts w:ascii="Helvetica" w:hAnsi="Helvetica" w:cs="Helvetica"/>
          <w:bCs/>
          <w:sz w:val="22"/>
          <w:szCs w:val="22"/>
        </w:rPr>
      </w:pPr>
    </w:p>
    <w:p w:rsidR="00131D4F" w:rsidP="00131D4F" w:rsidRDefault="005D416A">
      <w:pPr>
        <w:rPr>
          <w:rFonts w:ascii="Helvetica" w:hAnsi="Helvetica" w:cs="Helvetica"/>
          <w:bCs/>
          <w:sz w:val="22"/>
          <w:szCs w:val="22"/>
        </w:rPr>
      </w:pPr>
      <w:r w:rsidRPr="0013711C">
        <w:rPr>
          <w:rFonts w:ascii="Helvetica" w:hAnsi="Helvetica" w:cs="Helvetica"/>
          <w:bCs/>
          <w:sz w:val="22"/>
          <w:szCs w:val="22"/>
        </w:rPr>
        <w:t xml:space="preserve">The new assistant, Sonny, is 16 years old and well known to be a practical joker. Indeed, Irresponsible Batteries Ltd made their final decision to hire him as their new </w:t>
      </w:r>
      <w:r w:rsidRPr="0013711C">
        <w:rPr>
          <w:rFonts w:ascii="Helvetica" w:hAnsi="Helvetica" w:cs="Helvetica"/>
          <w:bCs/>
          <w:sz w:val="22"/>
          <w:szCs w:val="22"/>
        </w:rPr>
        <w:lastRenderedPageBreak/>
        <w:t>apprentice based on what they call ‘Sonny’s wacky sense of humour and team-building potential shown during his interview’. They think he will be a good person to fast-track to management.</w:t>
      </w:r>
      <w:r w:rsidR="00131D4F">
        <w:rPr>
          <w:rFonts w:ascii="Helvetica" w:hAnsi="Helvetica" w:cs="Helvetica"/>
          <w:bCs/>
          <w:sz w:val="22"/>
          <w:szCs w:val="22"/>
        </w:rPr>
        <w:t xml:space="preserve"> </w:t>
      </w:r>
      <w:r w:rsidRPr="0013711C">
        <w:rPr>
          <w:rFonts w:ascii="Helvetica" w:hAnsi="Helvetica" w:cs="Helvetica"/>
          <w:bCs/>
          <w:sz w:val="22"/>
          <w:szCs w:val="22"/>
        </w:rPr>
        <w:t xml:space="preserve"> Penelope is given the job of training Sonny to use the ladle for transporting lithium, but she finds his attention span short and his attitude to health and safety light-hearted. </w:t>
      </w:r>
      <w:r w:rsidR="00131D4F">
        <w:rPr>
          <w:rFonts w:ascii="Helvetica" w:hAnsi="Helvetica" w:cs="Helvetica"/>
          <w:bCs/>
          <w:sz w:val="22"/>
          <w:szCs w:val="22"/>
        </w:rPr>
        <w:t xml:space="preserve"> </w:t>
      </w:r>
      <w:r w:rsidRPr="0013711C">
        <w:rPr>
          <w:rFonts w:ascii="Helvetica" w:hAnsi="Helvetica" w:cs="Helvetica"/>
          <w:bCs/>
          <w:sz w:val="22"/>
          <w:szCs w:val="22"/>
        </w:rPr>
        <w:t xml:space="preserve">She complains to her floor manager, Keith, that Sonny does not have the right qualifications or attributes to work with explosive materials yet, and that she needs help training him. </w:t>
      </w:r>
      <w:r w:rsidR="00131D4F">
        <w:rPr>
          <w:rFonts w:ascii="Helvetica" w:hAnsi="Helvetica" w:cs="Helvetica"/>
          <w:bCs/>
          <w:sz w:val="22"/>
          <w:szCs w:val="22"/>
        </w:rPr>
        <w:t xml:space="preserve"> </w:t>
      </w:r>
      <w:r w:rsidRPr="0013711C">
        <w:rPr>
          <w:rFonts w:ascii="Helvetica" w:hAnsi="Helvetica" w:cs="Helvetica"/>
          <w:bCs/>
          <w:sz w:val="22"/>
          <w:szCs w:val="22"/>
        </w:rPr>
        <w:t xml:space="preserve">However, Keith tells her there is nothing he can do as management have made their decision, and that she will just have to persevere. Penelope finds the situation increasingly stressful, especially because she herself has not been given any extra support in training new colleagues to work with dangerous materials. </w:t>
      </w:r>
      <w:r w:rsidR="00131D4F">
        <w:rPr>
          <w:rFonts w:ascii="Helvetica" w:hAnsi="Helvetica" w:cs="Helvetica"/>
          <w:bCs/>
          <w:sz w:val="22"/>
          <w:szCs w:val="22"/>
        </w:rPr>
        <w:t xml:space="preserve"> </w:t>
      </w:r>
      <w:r w:rsidRPr="0013711C">
        <w:rPr>
          <w:rFonts w:ascii="Helvetica" w:hAnsi="Helvetica" w:cs="Helvetica"/>
          <w:bCs/>
          <w:sz w:val="22"/>
          <w:szCs w:val="22"/>
        </w:rPr>
        <w:t xml:space="preserve">She keeps a note of all this in her work log, and plans to bring it up at their next annual meeting. </w:t>
      </w:r>
    </w:p>
    <w:p w:rsidR="00131D4F" w:rsidP="00131D4F" w:rsidRDefault="00131D4F">
      <w:pPr>
        <w:rPr>
          <w:rFonts w:ascii="Helvetica" w:hAnsi="Helvetica" w:cs="Helvetica"/>
          <w:bCs/>
          <w:sz w:val="22"/>
          <w:szCs w:val="22"/>
        </w:rPr>
      </w:pPr>
    </w:p>
    <w:p w:rsidR="005D416A" w:rsidP="00131D4F" w:rsidRDefault="005D416A">
      <w:pPr>
        <w:rPr>
          <w:rFonts w:ascii="Helvetica" w:hAnsi="Helvetica" w:cs="Helvetica"/>
          <w:bCs/>
          <w:sz w:val="22"/>
          <w:szCs w:val="22"/>
        </w:rPr>
      </w:pPr>
      <w:r w:rsidRPr="0013711C">
        <w:rPr>
          <w:rFonts w:ascii="Helvetica" w:hAnsi="Helvetica" w:cs="Helvetica"/>
          <w:bCs/>
          <w:sz w:val="22"/>
          <w:szCs w:val="22"/>
        </w:rPr>
        <w:t xml:space="preserve">One day, Sonny tries to amuse his co-workers by making fun of Penelope’s exhortations to be safe by doing an impression of Jonny Cash’s ‘Hurt’. </w:t>
      </w:r>
      <w:r w:rsidR="00131D4F">
        <w:rPr>
          <w:rFonts w:ascii="Helvetica" w:hAnsi="Helvetica" w:cs="Helvetica"/>
          <w:bCs/>
          <w:sz w:val="22"/>
          <w:szCs w:val="22"/>
        </w:rPr>
        <w:t xml:space="preserve"> </w:t>
      </w:r>
      <w:r w:rsidRPr="0013711C">
        <w:rPr>
          <w:rFonts w:ascii="Helvetica" w:hAnsi="Helvetica" w:cs="Helvetica"/>
          <w:bCs/>
          <w:sz w:val="22"/>
          <w:szCs w:val="22"/>
        </w:rPr>
        <w:t xml:space="preserve">Unfortunately, while he is singing he falls over backwards, and crashes into a water cooler, causing it to spill over the ladle holding the explosive lithium. An enormous blast occurs, seriously injuring Penelope. </w:t>
      </w:r>
      <w:r w:rsidR="00131D4F">
        <w:rPr>
          <w:rFonts w:ascii="Helvetica" w:hAnsi="Helvetica" w:cs="Helvetica"/>
          <w:bCs/>
          <w:sz w:val="22"/>
          <w:szCs w:val="22"/>
        </w:rPr>
        <w:t xml:space="preserve"> </w:t>
      </w:r>
      <w:r w:rsidRPr="0013711C">
        <w:rPr>
          <w:rFonts w:ascii="Helvetica" w:hAnsi="Helvetica" w:cs="Helvetica"/>
          <w:bCs/>
          <w:sz w:val="22"/>
          <w:szCs w:val="22"/>
        </w:rPr>
        <w:t xml:space="preserve">Keith, the floor manager, is blinded in one eye as a result of the explosion. </w:t>
      </w:r>
      <w:r w:rsidR="00131D4F">
        <w:rPr>
          <w:rFonts w:ascii="Helvetica" w:hAnsi="Helvetica" w:cs="Helvetica"/>
          <w:bCs/>
          <w:sz w:val="22"/>
          <w:szCs w:val="22"/>
        </w:rPr>
        <w:t xml:space="preserve"> </w:t>
      </w:r>
      <w:r w:rsidRPr="0013711C">
        <w:rPr>
          <w:rFonts w:ascii="Helvetica" w:hAnsi="Helvetica" w:cs="Helvetica"/>
          <w:bCs/>
          <w:sz w:val="22"/>
          <w:szCs w:val="22"/>
        </w:rPr>
        <w:t xml:space="preserve">It is factory regulations that all employees wear safety goggles when working on the factory floor, but Keith finds them uncomfortable, and often takes them off as he spends a lot of his time in the office. </w:t>
      </w:r>
      <w:r w:rsidR="00131D4F">
        <w:rPr>
          <w:rFonts w:ascii="Helvetica" w:hAnsi="Helvetica" w:cs="Helvetica"/>
          <w:bCs/>
          <w:sz w:val="22"/>
          <w:szCs w:val="22"/>
        </w:rPr>
        <w:t xml:space="preserve"> </w:t>
      </w:r>
      <w:r w:rsidRPr="0013711C">
        <w:rPr>
          <w:rFonts w:ascii="Helvetica" w:hAnsi="Helvetica" w:cs="Helvetica"/>
          <w:bCs/>
          <w:sz w:val="22"/>
          <w:szCs w:val="22"/>
        </w:rPr>
        <w:t>Sonny himself is also very badly burned as a result of the explosion. He thinks that the explosion would not have happened if Irresponsible Batteries Ltd had invested in newer, state-of-the-art equipment, and thinks that the ladles provided were substandard.</w:t>
      </w:r>
    </w:p>
    <w:p w:rsidRPr="0013711C" w:rsidR="00131D4F" w:rsidP="00131D4F" w:rsidRDefault="00131D4F">
      <w:pPr>
        <w:rPr>
          <w:rFonts w:ascii="Helvetica" w:hAnsi="Helvetica" w:cs="Helvetica"/>
          <w:bCs/>
          <w:sz w:val="22"/>
          <w:szCs w:val="22"/>
        </w:rPr>
      </w:pPr>
    </w:p>
    <w:p w:rsidRPr="0013711C" w:rsidR="005D416A" w:rsidP="00131D4F" w:rsidRDefault="005D416A">
      <w:pPr>
        <w:rPr>
          <w:rFonts w:ascii="Helvetica" w:hAnsi="Helvetica" w:cs="Helvetica"/>
          <w:b/>
          <w:sz w:val="22"/>
          <w:szCs w:val="22"/>
        </w:rPr>
      </w:pPr>
      <w:r w:rsidRPr="0013711C">
        <w:rPr>
          <w:rFonts w:ascii="Helvetica" w:hAnsi="Helvetica" w:cs="Helvetica"/>
          <w:b/>
          <w:sz w:val="22"/>
          <w:szCs w:val="22"/>
        </w:rPr>
        <w:t>Advise Penelope, Keith, and Sonny of their likely grounds for a claim against their employer for breach of their personal, non-delegable duty of care.</w:t>
      </w:r>
    </w:p>
    <w:p w:rsidRPr="0013711C" w:rsidR="005D416A" w:rsidP="005D416A" w:rsidRDefault="005D416A">
      <w:pPr>
        <w:tabs>
          <w:tab w:val="left" w:pos="3535"/>
        </w:tabs>
        <w:spacing w:line="360" w:lineRule="auto"/>
        <w:jc w:val="both"/>
        <w:rPr>
          <w:rFonts w:ascii="Helvetica" w:hAnsi="Helvetica" w:cs="Helvetica"/>
          <w:b/>
          <w:sz w:val="22"/>
          <w:szCs w:val="22"/>
        </w:rPr>
      </w:pPr>
    </w:p>
    <w:p w:rsidRPr="0013711C" w:rsidR="005D416A" w:rsidP="005D416A" w:rsidRDefault="005D416A">
      <w:pPr>
        <w:spacing w:line="360" w:lineRule="auto"/>
        <w:rPr>
          <w:rFonts w:ascii="Helvetica" w:hAnsi="Helvetica" w:cs="Helvetica"/>
          <w:b/>
          <w:sz w:val="22"/>
          <w:szCs w:val="22"/>
        </w:rPr>
      </w:pPr>
    </w:p>
    <w:p w:rsidRPr="0013711C" w:rsidR="00E72A7A" w:rsidP="00203904" w:rsidRDefault="00471D16">
      <w:pPr>
        <w:jc w:val="center"/>
        <w:rPr>
          <w:rFonts w:ascii="Helvetica" w:hAnsi="Helvetica" w:cs="Helvetica"/>
          <w:b/>
          <w:sz w:val="22"/>
          <w:szCs w:val="22"/>
        </w:rPr>
      </w:pPr>
      <w:r w:rsidRPr="0013711C">
        <w:rPr>
          <w:rFonts w:ascii="Helvetica" w:hAnsi="Helvetica" w:cs="Helvetica"/>
          <w:b/>
          <w:sz w:val="22"/>
          <w:szCs w:val="22"/>
        </w:rPr>
        <w:t>END OF EXAMINATION</w:t>
      </w:r>
    </w:p>
    <w:sectPr w:rsidRPr="0013711C" w:rsidR="00E72A7A" w:rsidSect="00203904">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D07" w:rsidRDefault="00831D07" w:rsidP="00203904">
      <w:r>
        <w:separator/>
      </w:r>
    </w:p>
  </w:endnote>
  <w:endnote w:type="continuationSeparator" w:id="0">
    <w:p w:rsidR="00831D07" w:rsidRDefault="00831D07"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B76930">
      <w:rPr>
        <w:rFonts w:ascii="Helvetica" w:hAnsi="Helvetica"/>
        <w:b/>
        <w:bCs/>
        <w:noProof/>
        <w:sz w:val="20"/>
        <w:szCs w:val="20"/>
      </w:rPr>
      <w:t>2</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B76930">
      <w:rPr>
        <w:rFonts w:ascii="Helvetica" w:hAnsi="Helvetica"/>
        <w:b/>
        <w:bCs/>
        <w:noProof/>
        <w:sz w:val="20"/>
        <w:szCs w:val="20"/>
      </w:rPr>
      <w:t>2</w:t>
    </w:r>
    <w:r w:rsidRPr="009D0B06">
      <w:rPr>
        <w:rFonts w:ascii="Helvetica" w:hAnsi="Helvetica"/>
        <w:b/>
        <w:bCs/>
        <w:sz w:val="20"/>
        <w:szCs w:val="20"/>
      </w:rPr>
      <w:fldChar w:fldCharType="end"/>
    </w:r>
  </w:p>
  <w:p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D07" w:rsidRDefault="00831D07" w:rsidP="00203904">
      <w:r>
        <w:separator/>
      </w:r>
    </w:p>
  </w:footnote>
  <w:footnote w:type="continuationSeparator" w:id="0">
    <w:p w:rsidR="00831D07" w:rsidRDefault="00831D07"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711C" w:rsidRPr="00131D4F" w:rsidRDefault="0013711C">
    <w:pPr>
      <w:pStyle w:val="Header"/>
      <w:rPr>
        <w:rFonts w:ascii="Helvetica" w:hAnsi="Helvetica" w:cs="Helvetica"/>
        <w:b/>
        <w:sz w:val="18"/>
        <w:szCs w:val="18"/>
      </w:rPr>
    </w:pPr>
    <w:r w:rsidRPr="00131D4F">
      <w:rPr>
        <w:rFonts w:ascii="Helvetica" w:hAnsi="Helvetica" w:cs="Helvetica"/>
        <w:b/>
        <w:sz w:val="18"/>
        <w:szCs w:val="18"/>
      </w:rPr>
      <w:t>Ret/LAW5020/July2019/3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93A6E"/>
    <w:multiLevelType w:val="hybridMultilevel"/>
    <w:tmpl w:val="AD925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576FDD"/>
    <w:multiLevelType w:val="hybridMultilevel"/>
    <w:tmpl w:val="A7AE2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F134A"/>
    <w:multiLevelType w:val="hybridMultilevel"/>
    <w:tmpl w:val="6868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5136E6"/>
    <w:multiLevelType w:val="hybridMultilevel"/>
    <w:tmpl w:val="B3A65E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C2E7690"/>
    <w:multiLevelType w:val="hybridMultilevel"/>
    <w:tmpl w:val="6C64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306D4B"/>
    <w:multiLevelType w:val="hybridMultilevel"/>
    <w:tmpl w:val="5E7AE1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712AD8"/>
    <w:multiLevelType w:val="hybridMultilevel"/>
    <w:tmpl w:val="9202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851A14"/>
    <w:multiLevelType w:val="hybridMultilevel"/>
    <w:tmpl w:val="28A84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D14AB7"/>
    <w:multiLevelType w:val="hybridMultilevel"/>
    <w:tmpl w:val="28B2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FE2934"/>
    <w:multiLevelType w:val="hybridMultilevel"/>
    <w:tmpl w:val="B0449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4"/>
  </w:num>
  <w:num w:numId="2">
    <w:abstractNumId w:val="15"/>
  </w:num>
  <w:num w:numId="3">
    <w:abstractNumId w:val="1"/>
  </w:num>
  <w:num w:numId="4">
    <w:abstractNumId w:val="7"/>
  </w:num>
  <w:num w:numId="5">
    <w:abstractNumId w:val="12"/>
  </w:num>
  <w:num w:numId="6">
    <w:abstractNumId w:val="21"/>
  </w:num>
  <w:num w:numId="7">
    <w:abstractNumId w:val="8"/>
  </w:num>
  <w:num w:numId="8">
    <w:abstractNumId w:val="6"/>
  </w:num>
  <w:num w:numId="9">
    <w:abstractNumId w:val="24"/>
  </w:num>
  <w:num w:numId="10">
    <w:abstractNumId w:val="3"/>
  </w:num>
  <w:num w:numId="11">
    <w:abstractNumId w:val="17"/>
  </w:num>
  <w:num w:numId="12">
    <w:abstractNumId w:val="13"/>
  </w:num>
  <w:num w:numId="13">
    <w:abstractNumId w:val="10"/>
  </w:num>
  <w:num w:numId="14">
    <w:abstractNumId w:val="23"/>
  </w:num>
  <w:num w:numId="15">
    <w:abstractNumId w:val="5"/>
  </w:num>
  <w:num w:numId="16">
    <w:abstractNumId w:val="19"/>
  </w:num>
  <w:num w:numId="17">
    <w:abstractNumId w:val="4"/>
  </w:num>
  <w:num w:numId="18">
    <w:abstractNumId w:val="16"/>
  </w:num>
  <w:num w:numId="19">
    <w:abstractNumId w:val="2"/>
  </w:num>
  <w:num w:numId="20">
    <w:abstractNumId w:val="22"/>
  </w:num>
  <w:num w:numId="21">
    <w:abstractNumId w:val="20"/>
  </w:num>
  <w:num w:numId="22">
    <w:abstractNumId w:val="0"/>
  </w:num>
  <w:num w:numId="23">
    <w:abstractNumId w:val="18"/>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25"/>
    <w:rsid w:val="000219A2"/>
    <w:rsid w:val="000C38EC"/>
    <w:rsid w:val="000E4002"/>
    <w:rsid w:val="000E6631"/>
    <w:rsid w:val="00104745"/>
    <w:rsid w:val="001143BB"/>
    <w:rsid w:val="00131D4F"/>
    <w:rsid w:val="0013711C"/>
    <w:rsid w:val="0014127A"/>
    <w:rsid w:val="00203904"/>
    <w:rsid w:val="0022392C"/>
    <w:rsid w:val="002B2E21"/>
    <w:rsid w:val="002B59FD"/>
    <w:rsid w:val="002B6BDF"/>
    <w:rsid w:val="002F7A45"/>
    <w:rsid w:val="00327FCE"/>
    <w:rsid w:val="0043222C"/>
    <w:rsid w:val="00471D16"/>
    <w:rsid w:val="004D0D05"/>
    <w:rsid w:val="005D416A"/>
    <w:rsid w:val="006542E1"/>
    <w:rsid w:val="00661227"/>
    <w:rsid w:val="006902D5"/>
    <w:rsid w:val="006E114F"/>
    <w:rsid w:val="00711A14"/>
    <w:rsid w:val="00716A8B"/>
    <w:rsid w:val="00795209"/>
    <w:rsid w:val="007B4936"/>
    <w:rsid w:val="00831D07"/>
    <w:rsid w:val="0092159D"/>
    <w:rsid w:val="00936B3C"/>
    <w:rsid w:val="00964C31"/>
    <w:rsid w:val="009C76B4"/>
    <w:rsid w:val="009D0B06"/>
    <w:rsid w:val="009E2576"/>
    <w:rsid w:val="009F6179"/>
    <w:rsid w:val="00A40A8B"/>
    <w:rsid w:val="00B76930"/>
    <w:rsid w:val="00BE0EE3"/>
    <w:rsid w:val="00BE3189"/>
    <w:rsid w:val="00CA79B7"/>
    <w:rsid w:val="00CB395B"/>
    <w:rsid w:val="00D63CD8"/>
    <w:rsid w:val="00D912BB"/>
    <w:rsid w:val="00DE1FD7"/>
    <w:rsid w:val="00E01C0A"/>
    <w:rsid w:val="00E20C25"/>
    <w:rsid w:val="00E36FD8"/>
    <w:rsid w:val="00E44F9E"/>
    <w:rsid w:val="00E45467"/>
    <w:rsid w:val="00E72A7A"/>
    <w:rsid w:val="00E9621A"/>
    <w:rsid w:val="00F047D0"/>
    <w:rsid w:val="00F35C73"/>
    <w:rsid w:val="00F83CBB"/>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14:docId w14:val="2BB09983"/>
  <w15:docId w15:val="{2D695751-7360-46C9-A189-EAD9EF883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link w:val="BalloonText"/>
    <w:uiPriority w:val="99"/>
    <w:semiHidden/>
    <w:rsid w:val="002F7A45"/>
    <w:rPr>
      <w:rFonts w:ascii="Tahoma" w:eastAsia="Times New Roman" w:hAnsi="Tahoma" w:cs="Tahoma"/>
      <w:sz w:val="16"/>
      <w:szCs w:val="16"/>
      <w:lang w:eastAsia="en-GB"/>
    </w:rPr>
  </w:style>
  <w:style w:type="paragraph" w:styleId="NoSpacing">
    <w:name w:val="No Spacing"/>
    <w:uiPriority w:val="1"/>
    <w:qFormat/>
    <w:rsid w:val="005D416A"/>
    <w:rPr>
      <w:rFonts w:cs="Arial"/>
      <w:sz w:val="22"/>
      <w:szCs w:val="22"/>
      <w:lang w:eastAsia="en-US"/>
    </w:rPr>
  </w:style>
  <w:style w:type="paragraph" w:styleId="NormalWeb">
    <w:name w:val="Normal (Web)"/>
    <w:basedOn w:val="Normal"/>
    <w:uiPriority w:val="99"/>
    <w:unhideWhenUsed/>
    <w:rsid w:val="005D416A"/>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794F72-C826-46F7-926D-7030DCEBCC29}">
  <ds:schemaRefs>
    <ds:schemaRef ds:uri="http://schemas.microsoft.com/office/2006/metadata/longProperties"/>
  </ds:schemaRefs>
</ds:datastoreItem>
</file>

<file path=customXml/itemProps2.xml><?xml version="1.0" encoding="utf-8"?>
<ds:datastoreItem xmlns:ds="http://schemas.openxmlformats.org/officeDocument/2006/customXml" ds:itemID="{94832076-B7D7-42C9-8B3D-483286ED9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A26A0E-21EC-453B-8566-D6B9710C9484}">
  <ds:schemaRefs>
    <ds:schemaRef ds:uri="http://schemas.microsoft.com/sharepoint/v3/contenttype/forms"/>
  </ds:schemaRefs>
</ds:datastoreItem>
</file>

<file path=customXml/itemProps4.xml><?xml version="1.0" encoding="utf-8"?>
<ds:datastoreItem xmlns:ds="http://schemas.openxmlformats.org/officeDocument/2006/customXml" ds:itemID="{482E7B44-1AC3-400E-8E1E-0DA3236686E7}">
  <ds:schemaRefs>
    <ds:schemaRef ds:uri="http://schemas.microsoft.com/sharepoint/events"/>
  </ds:schemaRefs>
</ds:datastoreItem>
</file>

<file path=customXml/itemProps5.xml><?xml version="1.0" encoding="utf-8"?>
<ds:datastoreItem xmlns:ds="http://schemas.openxmlformats.org/officeDocument/2006/customXml" ds:itemID="{90A49B7F-3973-44E3-89D4-A4FDBF15F274}">
  <ds:schemaRefs>
    <ds:schemaRef ds:uri="http://schemas.microsoft.com/office/2006/documentManagement/types"/>
    <ds:schemaRef ds:uri="http://purl.org/dc/elements/1.1/"/>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559e8a90-c5f0-4960-93bb-48a9a6be2d22"/>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LAW5020 Resit 1819</dc:title>
  <dc:subject>LAW5020</dc:subject>
  <dc:creator>Andrew Thompson</dc:creator>
  <cp:keywords>
  </cp:keywords>
  <cp:lastModifiedBy>Stephanie Dobbin</cp:lastModifiedBy>
  <cp:revision>3</cp:revision>
  <cp:lastPrinted>2019-08-15T10:44:00Z</cp:lastPrinted>
  <dcterms:created xsi:type="dcterms:W3CDTF">2021-04-14T10:01:00Z</dcterms:created>
  <dcterms:modified xsi:type="dcterms:W3CDTF">2021-04-14T15:05:04Z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R63NPHTH4QFH-1291-1083</vt:lpwstr>
  </property>
  <property fmtid="{D5CDD505-2E9C-101B-9397-08002B2CF9AE}" pid="3" name="_dlc_DocIdItemGuid">
    <vt:lpwstr>6d5b4c36-999d-4376-9d15-7ade3b656cc5</vt:lpwstr>
  </property>
  <property fmtid="{D5CDD505-2E9C-101B-9397-08002B2CF9AE}" pid="4" name="_dlc_DocIdUrl">
    <vt:lpwstr>https://staffnet.stmarys.ac.uk/academic-services/Registry/exam-paper-submission/_layouts/15/DocIdRedir.aspx?ID=R63NPHTH4QFH-1291-1083, R63NPHTH4QFH-1291-1083</vt:lpwstr>
  </property>
</Properties>
</file>