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4D67C8" w:rsidR="006B1208" w:rsidP="006B1208" w:rsidRDefault="006B1208">
      <w:pPr>
        <w:spacing w:after="0" w:line="240" w:lineRule="auto"/>
        <w:jc w:val="center"/>
        <w:rPr>
          <w:rFonts w:ascii="Helvetica" w:hAnsi="Helvetica" w:cs="Helvetica"/>
          <w:b/>
          <w:bCs/>
          <w:sz w:val="40"/>
          <w:szCs w:val="24"/>
          <w:lang w:eastAsia="en-US"/>
        </w:rPr>
      </w:pPr>
      <w:r w:rsidRPr="004D67C8">
        <w:rPr>
          <w:rFonts w:ascii="Helvetica" w:hAnsi="Helvetica" w:cs="Helvetica"/>
          <w:b/>
          <w:bCs/>
          <w:sz w:val="40"/>
          <w:szCs w:val="24"/>
          <w:lang w:eastAsia="en-US"/>
        </w:rPr>
        <w:t xml:space="preserve">ST MARY’S UNIVERSITY </w:t>
      </w:r>
    </w:p>
    <w:p w:rsidRPr="004D67C8" w:rsidR="006B1208" w:rsidP="006B1208" w:rsidRDefault="006B1208">
      <w:pPr>
        <w:spacing w:after="0" w:line="240" w:lineRule="auto"/>
        <w:jc w:val="center"/>
        <w:rPr>
          <w:rFonts w:ascii="Helvetica" w:hAnsi="Helvetica" w:cs="Helvetica"/>
          <w:b/>
          <w:bCs/>
          <w:sz w:val="36"/>
          <w:szCs w:val="24"/>
          <w:lang w:eastAsia="en-US"/>
        </w:rPr>
      </w:pPr>
      <w:r w:rsidRPr="004D67C8">
        <w:rPr>
          <w:rFonts w:ascii="Helvetica" w:hAnsi="Helvetica" w:cs="Helvetica"/>
          <w:b/>
          <w:bCs/>
          <w:sz w:val="36"/>
          <w:szCs w:val="24"/>
          <w:lang w:eastAsia="en-US"/>
        </w:rPr>
        <w:t>TWICKENHAM, LONDON</w:t>
      </w:r>
    </w:p>
    <w:p w:rsidRPr="004D67C8" w:rsidR="006B1208" w:rsidP="006B1208" w:rsidRDefault="006B1208">
      <w:pPr>
        <w:spacing w:after="0" w:line="240" w:lineRule="auto"/>
        <w:jc w:val="center"/>
        <w:rPr>
          <w:rFonts w:ascii="Helvetica" w:hAnsi="Helvetica" w:cs="Helvetica"/>
          <w:sz w:val="23"/>
          <w:szCs w:val="23"/>
          <w:lang w:eastAsia="en-GB"/>
        </w:rPr>
      </w:pPr>
      <w:r w:rsidRPr="004D67C8">
        <w:rPr>
          <w:rFonts w:ascii="Helvetica" w:hAnsi="Helvetica" w:cs="Helvetica"/>
          <w:sz w:val="23"/>
          <w:szCs w:val="23"/>
          <w:lang w:eastAsia="en-GB"/>
        </w:rPr>
        <w:t>LLB, CRIMINOLOGY &amp; BUSINESS LAW Degree Examination students registered for</w:t>
      </w:r>
    </w:p>
    <w:p w:rsidRPr="004D67C8" w:rsidR="006B1208" w:rsidP="006B1208" w:rsidRDefault="006B1208">
      <w:pPr>
        <w:spacing w:after="0" w:line="240" w:lineRule="auto"/>
        <w:jc w:val="center"/>
        <w:rPr>
          <w:rFonts w:ascii="Helvetica" w:hAnsi="Helvetica" w:cs="Helvetica"/>
          <w:b/>
          <w:bCs/>
          <w:sz w:val="23"/>
          <w:szCs w:val="23"/>
          <w:lang w:eastAsia="en-GB"/>
        </w:rPr>
      </w:pPr>
      <w:r w:rsidRPr="004D67C8">
        <w:rPr>
          <w:rFonts w:ascii="Helvetica" w:hAnsi="Helvetica" w:cs="Helvetica"/>
          <w:sz w:val="23"/>
          <w:szCs w:val="23"/>
          <w:lang w:eastAsia="en-GB"/>
        </w:rPr>
        <w:t xml:space="preserve">Level </w:t>
      </w:r>
      <w:r w:rsidRPr="004D67C8" w:rsidR="004D67C8">
        <w:rPr>
          <w:rFonts w:ascii="Helvetica" w:hAnsi="Helvetica" w:cs="Helvetica"/>
          <w:b/>
          <w:sz w:val="23"/>
          <w:szCs w:val="23"/>
          <w:lang w:eastAsia="en-GB"/>
        </w:rPr>
        <w:t>FIVE</w:t>
      </w:r>
    </w:p>
    <w:p w:rsidRPr="004D67C8" w:rsidR="006B1208" w:rsidP="006B1208" w:rsidRDefault="006B1208">
      <w:pPr>
        <w:spacing w:after="0" w:line="240" w:lineRule="auto"/>
        <w:jc w:val="center"/>
        <w:rPr>
          <w:rFonts w:ascii="Helvetica" w:hAnsi="Helvetica" w:cs="Helvetica"/>
          <w:b/>
          <w:bCs/>
          <w:sz w:val="24"/>
          <w:szCs w:val="24"/>
          <w:lang w:eastAsia="en-GB"/>
        </w:rPr>
      </w:pPr>
    </w:p>
    <w:p w:rsidRPr="004D67C8" w:rsidR="006B1208" w:rsidP="006B1208" w:rsidRDefault="006B1208">
      <w:pPr>
        <w:spacing w:after="0" w:line="240" w:lineRule="auto"/>
        <w:rPr>
          <w:rFonts w:ascii="Helvetica" w:hAnsi="Helvetica" w:cs="Helvetica"/>
          <w:b/>
          <w:bCs/>
          <w:lang w:eastAsia="en-GB"/>
        </w:rPr>
      </w:pPr>
      <w:r w:rsidRPr="004D67C8">
        <w:rPr>
          <w:rFonts w:ascii="Helvetica" w:hAnsi="Helvetica" w:cs="Helvetica"/>
          <w:lang w:eastAsia="en-GB"/>
        </w:rPr>
        <w:t>Title:</w:t>
      </w:r>
      <w:r w:rsidRPr="004D67C8">
        <w:rPr>
          <w:rFonts w:ascii="Helvetica" w:hAnsi="Helvetica" w:cs="Helvetica"/>
          <w:lang w:eastAsia="en-GB"/>
        </w:rPr>
        <w:tab/>
      </w:r>
      <w:r w:rsidRPr="004D67C8" w:rsidR="00760986">
        <w:rPr>
          <w:rFonts w:ascii="Helvetica" w:hAnsi="Helvetica" w:cs="Helvetica"/>
          <w:b/>
          <w:bCs/>
          <w:lang w:eastAsia="en-GB"/>
        </w:rPr>
        <w:t>Human Rights Law</w:t>
      </w:r>
    </w:p>
    <w:p w:rsidRPr="004D67C8" w:rsidR="006B1208" w:rsidP="006B1208" w:rsidRDefault="006B1208">
      <w:pPr>
        <w:spacing w:after="0" w:line="240" w:lineRule="auto"/>
        <w:rPr>
          <w:rFonts w:ascii="Helvetica" w:hAnsi="Helvetica" w:cs="Helvetica"/>
          <w:lang w:eastAsia="en-GB"/>
        </w:rPr>
      </w:pPr>
    </w:p>
    <w:p w:rsidR="008E1B58" w:rsidP="006B1208" w:rsidRDefault="006B1208">
      <w:pPr>
        <w:spacing w:after="0" w:line="240" w:lineRule="auto"/>
        <w:rPr>
          <w:rFonts w:ascii="Helvetica" w:hAnsi="Helvetica" w:cs="Helvetica"/>
          <w:b/>
          <w:bCs/>
          <w:lang w:eastAsia="en-GB"/>
        </w:rPr>
      </w:pPr>
      <w:r w:rsidRPr="004D67C8">
        <w:rPr>
          <w:rFonts w:ascii="Helvetica" w:hAnsi="Helvetica" w:cs="Helvetica"/>
          <w:lang w:eastAsia="en-GB"/>
        </w:rPr>
        <w:t>Code:</w:t>
      </w:r>
      <w:r w:rsidRPr="004D67C8">
        <w:rPr>
          <w:rFonts w:ascii="Helvetica" w:hAnsi="Helvetica" w:cs="Helvetica"/>
          <w:lang w:eastAsia="en-GB"/>
        </w:rPr>
        <w:tab/>
      </w:r>
      <w:r w:rsidR="00AF712D">
        <w:rPr>
          <w:rFonts w:ascii="Helvetica" w:hAnsi="Helvetica" w:cs="Helvetica"/>
          <w:b/>
          <w:bCs/>
          <w:lang w:eastAsia="en-GB"/>
        </w:rPr>
        <w:t>LAW5021</w:t>
      </w:r>
    </w:p>
    <w:p w:rsidRPr="004D67C8" w:rsidR="006B1208" w:rsidP="006B1208" w:rsidRDefault="004D67C8">
      <w:pPr>
        <w:spacing w:after="0" w:line="240" w:lineRule="auto"/>
        <w:rPr>
          <w:rFonts w:ascii="Helvetica" w:hAnsi="Helvetica" w:cs="Helvetica"/>
          <w:b/>
          <w:bCs/>
          <w:lang w:eastAsia="en-GB"/>
        </w:rPr>
      </w:pPr>
      <w:r w:rsidRPr="004D67C8">
        <w:rPr>
          <w:rFonts w:ascii="Helvetica" w:hAnsi="Helvetica" w:cs="Helvetica"/>
          <w:lang w:eastAsia="en-GB"/>
        </w:rPr>
        <w:t xml:space="preserve">Semester: </w:t>
      </w:r>
      <w:r w:rsidRPr="004D67C8">
        <w:rPr>
          <w:rFonts w:ascii="Helvetica" w:hAnsi="Helvetica" w:cs="Helvetica"/>
          <w:b/>
          <w:lang w:eastAsia="en-GB"/>
        </w:rPr>
        <w:t>TWO</w:t>
      </w:r>
    </w:p>
    <w:p w:rsidRPr="004D67C8" w:rsidR="006B1208" w:rsidP="006B1208" w:rsidRDefault="006B1208">
      <w:pPr>
        <w:spacing w:after="0" w:line="240" w:lineRule="auto"/>
        <w:rPr>
          <w:rFonts w:ascii="Helvetica" w:hAnsi="Helvetica" w:cs="Helvetica"/>
          <w:b/>
          <w:bCs/>
          <w:lang w:eastAsia="en-GB"/>
        </w:rPr>
      </w:pPr>
    </w:p>
    <w:p w:rsidR="008E1B58" w:rsidP="006B1208" w:rsidRDefault="004D67C8">
      <w:pPr>
        <w:autoSpaceDE w:val="0"/>
        <w:autoSpaceDN w:val="0"/>
        <w:adjustRightInd w:val="0"/>
        <w:spacing w:after="0" w:line="240" w:lineRule="auto"/>
        <w:rPr>
          <w:rFonts w:ascii="Helvetica" w:hAnsi="Helvetica" w:eastAsia="Calibri" w:cs="Helvetica"/>
          <w:color w:val="000000"/>
          <w:lang w:eastAsia="en-US"/>
        </w:rPr>
      </w:pPr>
      <w:r>
        <w:rPr>
          <w:rFonts w:ascii="Helvetica" w:hAnsi="Helvetica" w:eastAsia="Calibri" w:cs="Helvetica"/>
          <w:color w:val="000000"/>
          <w:lang w:eastAsia="en-US"/>
        </w:rPr>
        <w:t>Date:</w:t>
      </w:r>
      <w:r>
        <w:rPr>
          <w:rFonts w:ascii="Helvetica" w:hAnsi="Helvetica" w:eastAsia="Calibri" w:cs="Helvetica"/>
          <w:color w:val="000000"/>
          <w:lang w:eastAsia="en-US"/>
        </w:rPr>
        <w:tab/>
      </w:r>
      <w:r w:rsidRPr="004D67C8">
        <w:rPr>
          <w:rFonts w:ascii="Helvetica" w:hAnsi="Helvetica" w:eastAsia="Calibri" w:cs="Helvetica"/>
          <w:b/>
          <w:color w:val="000000"/>
          <w:lang w:eastAsia="en-US"/>
        </w:rPr>
        <w:t xml:space="preserve">May </w:t>
      </w:r>
      <w:r w:rsidR="00AF712D">
        <w:rPr>
          <w:rFonts w:ascii="Helvetica" w:hAnsi="Helvetica" w:eastAsia="Calibri" w:cs="Helvetica"/>
          <w:b/>
          <w:color w:val="000000"/>
          <w:lang w:eastAsia="en-US"/>
        </w:rPr>
        <w:t>17</w:t>
      </w:r>
      <w:r w:rsidR="00AF712D">
        <w:rPr>
          <w:rFonts w:ascii="Helvetica" w:hAnsi="Helvetica" w:eastAsia="Calibri" w:cs="Helvetica"/>
          <w:b/>
          <w:color w:val="000000"/>
          <w:vertAlign w:val="superscript"/>
          <w:lang w:eastAsia="en-US"/>
        </w:rPr>
        <w:t>th</w:t>
      </w:r>
      <w:r w:rsidRPr="004D67C8">
        <w:rPr>
          <w:rFonts w:ascii="Helvetica" w:hAnsi="Helvetica" w:eastAsia="Calibri" w:cs="Helvetica"/>
          <w:b/>
          <w:color w:val="000000"/>
          <w:lang w:eastAsia="en-US"/>
        </w:rPr>
        <w:t xml:space="preserve"> 2019</w:t>
      </w:r>
    </w:p>
    <w:p w:rsidRPr="004D67C8" w:rsidR="006B1208" w:rsidP="006B1208" w:rsidRDefault="004D67C8">
      <w:pPr>
        <w:autoSpaceDE w:val="0"/>
        <w:autoSpaceDN w:val="0"/>
        <w:adjustRightInd w:val="0"/>
        <w:spacing w:after="0" w:line="240" w:lineRule="auto"/>
        <w:rPr>
          <w:rFonts w:ascii="Helvetica" w:hAnsi="Helvetica" w:eastAsia="Calibri" w:cs="Helvetica"/>
          <w:color w:val="000000"/>
          <w:lang w:eastAsia="en-US"/>
        </w:rPr>
      </w:pPr>
      <w:r>
        <w:rPr>
          <w:rFonts w:ascii="Helvetica" w:hAnsi="Helvetica" w:eastAsia="Calibri" w:cs="Helvetica"/>
          <w:color w:val="000000"/>
          <w:lang w:eastAsia="en-US"/>
        </w:rPr>
        <w:t xml:space="preserve">Time: </w:t>
      </w:r>
      <w:r w:rsidRPr="004D67C8">
        <w:rPr>
          <w:rFonts w:ascii="Helvetica" w:hAnsi="Helvetica" w:eastAsia="Calibri" w:cs="Helvetica"/>
          <w:b/>
          <w:color w:val="000000"/>
          <w:lang w:eastAsia="en-US"/>
        </w:rPr>
        <w:t>09.30-11.30 AM</w:t>
      </w:r>
    </w:p>
    <w:p w:rsidRPr="004D67C8" w:rsidR="006B1208" w:rsidP="006B1208" w:rsidRDefault="006B1208">
      <w:pPr>
        <w:spacing w:after="0" w:line="240" w:lineRule="auto"/>
        <w:rPr>
          <w:rFonts w:ascii="Helvetica" w:hAnsi="Helvetica" w:cs="Helvetica"/>
          <w:lang w:eastAsia="en-GB"/>
        </w:rPr>
      </w:pPr>
    </w:p>
    <w:p w:rsidRPr="004D67C8" w:rsidR="006B1208" w:rsidP="006B1208" w:rsidRDefault="006B1208">
      <w:pPr>
        <w:spacing w:after="0" w:line="240" w:lineRule="auto"/>
        <w:rPr>
          <w:rFonts w:ascii="Helvetica" w:hAnsi="Helvetica" w:cs="Helvetica"/>
          <w:lang w:eastAsia="en-GB"/>
        </w:rPr>
      </w:pPr>
      <w:r w:rsidRPr="004D67C8">
        <w:rPr>
          <w:rFonts w:ascii="Helvetica" w:hAnsi="Helvetica" w:cs="Helvetica"/>
          <w:lang w:eastAsia="en-GB"/>
        </w:rPr>
        <w:t xml:space="preserve">TIME ALLOWED: </w:t>
      </w:r>
      <w:r w:rsidR="00760986">
        <w:rPr>
          <w:rFonts w:ascii="Helvetica" w:hAnsi="Helvetica" w:cs="Helvetica"/>
          <w:b/>
          <w:bCs/>
          <w:lang w:eastAsia="en-GB"/>
        </w:rPr>
        <w:t>TWO</w:t>
      </w:r>
      <w:r w:rsidRPr="004D67C8">
        <w:rPr>
          <w:rFonts w:ascii="Helvetica" w:hAnsi="Helvetica" w:cs="Helvetica"/>
          <w:b/>
          <w:bCs/>
          <w:lang w:eastAsia="en-GB"/>
        </w:rPr>
        <w:t xml:space="preserve"> </w:t>
      </w:r>
      <w:r w:rsidRPr="004D67C8">
        <w:rPr>
          <w:rFonts w:ascii="Helvetica" w:hAnsi="Helvetica" w:cs="Helvetica"/>
          <w:lang w:eastAsia="en-GB"/>
        </w:rPr>
        <w:t>HOURS</w:t>
      </w:r>
    </w:p>
    <w:p w:rsidRPr="00760986" w:rsidR="006B1208" w:rsidP="00760986" w:rsidRDefault="006B1208">
      <w:pPr>
        <w:spacing w:after="0" w:line="240" w:lineRule="auto"/>
        <w:rPr>
          <w:rFonts w:ascii="Helvetica" w:hAnsi="Helvetica" w:cs="Helvetica"/>
          <w:b/>
          <w:bCs/>
          <w:u w:val="single"/>
        </w:rPr>
      </w:pPr>
    </w:p>
    <w:p w:rsidRPr="00760986" w:rsidR="006B1208" w:rsidP="00760986" w:rsidRDefault="006B1208">
      <w:pPr>
        <w:spacing w:after="0" w:line="240" w:lineRule="auto"/>
        <w:rPr>
          <w:rFonts w:ascii="Helvetica" w:hAnsi="Helvetica" w:eastAsia="Calibri" w:cs="Helvetica"/>
        </w:rPr>
      </w:pPr>
      <w:r w:rsidRPr="00760986">
        <w:rPr>
          <w:rFonts w:ascii="Helvetica" w:hAnsi="Helvetica" w:eastAsia="Calibri" w:cs="Helvetica"/>
        </w:rPr>
        <w:t xml:space="preserve">Students should answer </w:t>
      </w:r>
      <w:r w:rsidRPr="00760986">
        <w:rPr>
          <w:rFonts w:ascii="Helvetica" w:hAnsi="Helvetica" w:eastAsia="Calibri" w:cs="Helvetica"/>
          <w:b/>
        </w:rPr>
        <w:t>ANY THREE</w:t>
      </w:r>
      <w:r w:rsidRPr="00760986">
        <w:rPr>
          <w:rFonts w:ascii="Helvetica" w:hAnsi="Helvetica" w:eastAsia="Calibri" w:cs="Helvetica"/>
        </w:rPr>
        <w:t xml:space="preserve"> questions.</w:t>
      </w:r>
      <w:r w:rsidRPr="00760986" w:rsidR="00760986">
        <w:rPr>
          <w:rFonts w:ascii="Helvetica" w:hAnsi="Helvetica" w:eastAsia="Calibri" w:cs="Helvetica"/>
        </w:rPr>
        <w:t xml:space="preserve">  </w:t>
      </w:r>
      <w:r w:rsidRPr="00760986">
        <w:rPr>
          <w:rFonts w:ascii="Helvetica" w:hAnsi="Helvetica" w:eastAsia="Calibri" w:cs="Helvetica"/>
        </w:rPr>
        <w:t>All questions carry equal marks.</w:t>
      </w:r>
      <w:r w:rsidRPr="00760986" w:rsidR="00760986">
        <w:rPr>
          <w:rFonts w:ascii="Helvetica" w:hAnsi="Helvetica" w:eastAsia="Calibri" w:cs="Helvetica"/>
        </w:rPr>
        <w:t xml:space="preserve">  </w:t>
      </w:r>
      <w:r w:rsidRPr="00760986">
        <w:rPr>
          <w:rFonts w:ascii="Helvetica" w:hAnsi="Helvetica" w:eastAsia="Calibri" w:cs="Helvetica"/>
        </w:rPr>
        <w:t>Please support your answers with appropriate legal authority.</w:t>
      </w:r>
    </w:p>
    <w:p w:rsidR="006B1208" w:rsidP="00760986" w:rsidRDefault="006B1208">
      <w:pPr>
        <w:spacing w:after="0" w:line="240" w:lineRule="auto"/>
        <w:rPr>
          <w:rFonts w:ascii="Helvetica" w:hAnsi="Helvetica" w:cs="Helvetica"/>
          <w:highlight w:val="yellow"/>
        </w:rPr>
      </w:pPr>
    </w:p>
    <w:p w:rsidRPr="00760986" w:rsidR="00760986" w:rsidP="00760986" w:rsidRDefault="00760986">
      <w:pPr>
        <w:spacing w:after="0" w:line="240" w:lineRule="auto"/>
        <w:rPr>
          <w:rFonts w:ascii="Helvetica" w:hAnsi="Helvetica" w:cs="Helvetica"/>
          <w:highlight w:val="yellow"/>
        </w:rPr>
      </w:pPr>
    </w:p>
    <w:p w:rsidRPr="00760986" w:rsidR="006B1208" w:rsidP="00760986" w:rsidRDefault="00760986">
      <w:p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760986">
        <w:rPr>
          <w:rFonts w:ascii="Helvetica" w:hAnsi="Helvetica" w:cs="Helvetica"/>
          <w:bCs/>
        </w:rPr>
        <w:t>Q1</w:t>
      </w:r>
      <w:r w:rsidRPr="00760986">
        <w:rPr>
          <w:rFonts w:ascii="Helvetica" w:hAnsi="Helvetica" w:cs="Helvetica"/>
          <w:bCs/>
        </w:rPr>
        <w:tab/>
      </w:r>
      <w:r w:rsidRPr="00760986" w:rsidR="006B1208">
        <w:rPr>
          <w:rFonts w:ascii="Helvetica" w:hAnsi="Helvetica" w:cs="Helvetica"/>
          <w:bCs/>
        </w:rPr>
        <w:t>Critically analyse the evolution of police powers in the UK, and discuss whether due regard is currently being given to individual human rights in the l</w:t>
      </w:r>
      <w:r w:rsidRPr="00760986">
        <w:rPr>
          <w:rFonts w:ascii="Helvetica" w:hAnsi="Helvetica" w:cs="Helvetica"/>
          <w:bCs/>
        </w:rPr>
        <w:t>ight of the threat of terrorism.</w:t>
      </w:r>
    </w:p>
    <w:p w:rsidRPr="00760986" w:rsidR="00760986" w:rsidP="00760986" w:rsidRDefault="00760986">
      <w:pPr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760986" w:rsidR="006B1208" w:rsidP="00760986" w:rsidRDefault="00760986">
      <w:pPr>
        <w:spacing w:after="0" w:line="240" w:lineRule="auto"/>
        <w:ind w:left="567" w:hanging="567"/>
        <w:rPr>
          <w:rFonts w:ascii="Helvetica" w:hAnsi="Helvetica" w:eastAsia="Calibri" w:cs="Helvetica"/>
          <w:bCs/>
        </w:rPr>
      </w:pPr>
      <w:r w:rsidRPr="00760986">
        <w:rPr>
          <w:rFonts w:ascii="Helvetica" w:hAnsi="Helvetica" w:cs="Helvetica"/>
          <w:bCs/>
        </w:rPr>
        <w:t>Q2</w:t>
      </w:r>
      <w:r w:rsidRPr="00760986">
        <w:rPr>
          <w:rFonts w:ascii="Helvetica" w:hAnsi="Helvetica" w:cs="Helvetica"/>
          <w:bCs/>
        </w:rPr>
        <w:tab/>
      </w:r>
      <w:r w:rsidRPr="00760986" w:rsidR="006B1208">
        <w:rPr>
          <w:rFonts w:ascii="Helvetica" w:hAnsi="Helvetica" w:eastAsia="Calibri" w:cs="Helvetica"/>
          <w:bCs/>
        </w:rPr>
        <w:t>Outline and critically analyse the degree to which Article 10 of the ECHR permits the legal limitation of freedom of expression.</w:t>
      </w:r>
    </w:p>
    <w:p w:rsidRPr="00760986" w:rsidR="006B1208" w:rsidP="00760986" w:rsidRDefault="006B1208">
      <w:pPr>
        <w:spacing w:after="0" w:line="240" w:lineRule="auto"/>
        <w:ind w:left="567" w:hanging="567"/>
        <w:rPr>
          <w:rFonts w:ascii="Helvetica" w:hAnsi="Helvetica" w:cs="Helvetica"/>
        </w:rPr>
      </w:pPr>
    </w:p>
    <w:p w:rsidRPr="00760986" w:rsidR="006B1208" w:rsidP="00760986" w:rsidRDefault="00760986">
      <w:pPr>
        <w:spacing w:after="0" w:line="240" w:lineRule="auto"/>
        <w:ind w:left="567" w:hanging="567"/>
        <w:rPr>
          <w:rFonts w:ascii="Helvetica" w:hAnsi="Helvetica" w:eastAsia="Calibri" w:cs="Helvetica"/>
          <w:bCs/>
        </w:rPr>
      </w:pPr>
      <w:r w:rsidRPr="00760986">
        <w:rPr>
          <w:rFonts w:ascii="Helvetica" w:hAnsi="Helvetica" w:cs="Helvetica"/>
          <w:bCs/>
        </w:rPr>
        <w:t>Q3</w:t>
      </w:r>
      <w:r w:rsidRPr="00760986">
        <w:rPr>
          <w:rFonts w:ascii="Helvetica" w:hAnsi="Helvetica" w:cs="Helvetica"/>
          <w:bCs/>
        </w:rPr>
        <w:tab/>
      </w:r>
      <w:r w:rsidRPr="00760986" w:rsidR="006B1208">
        <w:rPr>
          <w:rFonts w:ascii="Helvetica" w:hAnsi="Helvetica" w:eastAsia="Calibri" w:cs="Helvetica"/>
          <w:bCs/>
        </w:rPr>
        <w:t>Explain and critically analyse, with reference to Article 6 of the ECHR, what constitutes a ‘fair trial’</w:t>
      </w:r>
      <w:r w:rsidRPr="00760986">
        <w:rPr>
          <w:rFonts w:ascii="Helvetica" w:hAnsi="Helvetica" w:eastAsia="Calibri" w:cs="Helvetica"/>
          <w:bCs/>
        </w:rPr>
        <w:t>.</w:t>
      </w:r>
    </w:p>
    <w:p w:rsidRPr="00760986" w:rsidR="006B1208" w:rsidP="00760986" w:rsidRDefault="006B1208">
      <w:pPr>
        <w:spacing w:after="0" w:line="240" w:lineRule="auto"/>
        <w:ind w:left="567" w:hanging="567"/>
        <w:jc w:val="both"/>
        <w:rPr>
          <w:rFonts w:ascii="Helvetica" w:hAnsi="Helvetica" w:eastAsia="Calibri" w:cs="Helvetica"/>
        </w:rPr>
      </w:pPr>
    </w:p>
    <w:p w:rsidRPr="00760986" w:rsidR="006B1208" w:rsidP="00760986" w:rsidRDefault="006B1208">
      <w:pPr>
        <w:spacing w:after="0" w:line="240" w:lineRule="auto"/>
        <w:ind w:left="567" w:hanging="567"/>
        <w:contextualSpacing/>
        <w:rPr>
          <w:rFonts w:ascii="Helvetica" w:hAnsi="Helvetica" w:eastAsia="Calibri" w:cs="Helvetica"/>
          <w:bCs/>
        </w:rPr>
      </w:pPr>
      <w:r w:rsidRPr="00760986">
        <w:rPr>
          <w:rFonts w:ascii="Helvetica" w:hAnsi="Helvetica" w:cs="Helvetica"/>
          <w:bCs/>
        </w:rPr>
        <w:t>Q4</w:t>
      </w:r>
      <w:r w:rsidRPr="00760986" w:rsidR="00760986">
        <w:rPr>
          <w:rFonts w:ascii="Helvetica" w:hAnsi="Helvetica" w:cs="Helvetica"/>
          <w:bCs/>
        </w:rPr>
        <w:tab/>
      </w:r>
      <w:proofErr w:type="gramStart"/>
      <w:r w:rsidRPr="00760986">
        <w:rPr>
          <w:rFonts w:ascii="Helvetica" w:hAnsi="Helvetica" w:eastAsia="Calibri" w:cs="Helvetica"/>
          <w:bCs/>
        </w:rPr>
        <w:t>In</w:t>
      </w:r>
      <w:proofErr w:type="gramEnd"/>
      <w:r w:rsidRPr="00760986">
        <w:rPr>
          <w:rFonts w:ascii="Helvetica" w:hAnsi="Helvetica" w:eastAsia="Calibri" w:cs="Helvetica"/>
          <w:bCs/>
        </w:rPr>
        <w:t xml:space="preserve"> relation to </w:t>
      </w:r>
      <w:r w:rsidRPr="00760986">
        <w:rPr>
          <w:rFonts w:ascii="Helvetica" w:hAnsi="Helvetica" w:eastAsia="Calibri" w:cs="Helvetica"/>
          <w:b/>
          <w:bCs/>
        </w:rPr>
        <w:t>EITHER</w:t>
      </w:r>
      <w:r w:rsidRPr="00760986">
        <w:rPr>
          <w:rFonts w:ascii="Helvetica" w:hAnsi="Helvetica" w:eastAsia="Calibri" w:cs="Helvetica"/>
          <w:bCs/>
        </w:rPr>
        <w:t xml:space="preserve"> discrimination on the grounds of sexual orientation </w:t>
      </w:r>
      <w:r w:rsidRPr="00760986">
        <w:rPr>
          <w:rFonts w:ascii="Helvetica" w:hAnsi="Helvetica" w:eastAsia="Calibri" w:cs="Helvetica"/>
          <w:b/>
          <w:bCs/>
        </w:rPr>
        <w:t>OR</w:t>
      </w:r>
      <w:r w:rsidRPr="00760986">
        <w:rPr>
          <w:rFonts w:ascii="Helvetica" w:hAnsi="Helvetica" w:eastAsia="Calibri" w:cs="Helvetica"/>
          <w:bCs/>
        </w:rPr>
        <w:t xml:space="preserve"> religious discrimination in the workplace, critically analyse the extent of the protection from discrimination offered by the European Convention on Human Rights.</w:t>
      </w:r>
    </w:p>
    <w:p w:rsidRPr="00760986" w:rsidR="006B1208" w:rsidP="00760986" w:rsidRDefault="006B1208">
      <w:pPr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760986" w:rsidR="006B1208" w:rsidP="00760986" w:rsidRDefault="00760986">
      <w:p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760986">
        <w:rPr>
          <w:rFonts w:ascii="Helvetica" w:hAnsi="Helvetica" w:cs="Helvetica"/>
          <w:bCs/>
        </w:rPr>
        <w:t>Q5</w:t>
      </w:r>
      <w:r w:rsidRPr="00760986">
        <w:rPr>
          <w:rFonts w:ascii="Helvetica" w:hAnsi="Helvetica" w:cs="Helvetica"/>
          <w:bCs/>
        </w:rPr>
        <w:tab/>
      </w:r>
      <w:proofErr w:type="gramStart"/>
      <w:r w:rsidRPr="00760986" w:rsidR="006B1208">
        <w:rPr>
          <w:rFonts w:ascii="Helvetica" w:hAnsi="Helvetica" w:cs="Helvetica"/>
          <w:bCs/>
        </w:rPr>
        <w:t>To</w:t>
      </w:r>
      <w:proofErr w:type="gramEnd"/>
      <w:r w:rsidRPr="00760986" w:rsidR="006B1208">
        <w:rPr>
          <w:rFonts w:ascii="Helvetica" w:hAnsi="Helvetica" w:cs="Helvetica"/>
          <w:bCs/>
        </w:rPr>
        <w:t xml:space="preserve"> what extent do you agree with the claim that the UK fully respects the individual right to privacy under Article 8 of the ECHR?</w:t>
      </w:r>
    </w:p>
    <w:p w:rsidRPr="00760986" w:rsidR="004D67C8" w:rsidP="00760986" w:rsidRDefault="004D67C8">
      <w:pPr>
        <w:spacing w:after="0" w:line="240" w:lineRule="auto"/>
        <w:ind w:left="567" w:hanging="567"/>
        <w:rPr>
          <w:rFonts w:ascii="Helvetica" w:hAnsi="Helvetica" w:cs="Helvetica"/>
          <w:bCs/>
        </w:rPr>
      </w:pPr>
    </w:p>
    <w:p w:rsidRPr="00760986" w:rsidR="006B1208" w:rsidP="00760986" w:rsidRDefault="00760986">
      <w:pPr>
        <w:spacing w:after="0" w:line="240" w:lineRule="auto"/>
        <w:ind w:left="567" w:hanging="567"/>
        <w:rPr>
          <w:rFonts w:ascii="Helvetica" w:hAnsi="Helvetica" w:cs="Helvetica"/>
          <w:bCs/>
        </w:rPr>
      </w:pPr>
      <w:r w:rsidRPr="00760986">
        <w:rPr>
          <w:rFonts w:ascii="Helvetica" w:hAnsi="Helvetica" w:cs="Helvetica"/>
          <w:bCs/>
        </w:rPr>
        <w:t>Q6</w:t>
      </w:r>
      <w:r w:rsidRPr="00760986">
        <w:rPr>
          <w:rFonts w:ascii="Helvetica" w:hAnsi="Helvetica" w:cs="Helvetica"/>
          <w:bCs/>
        </w:rPr>
        <w:tab/>
      </w:r>
      <w:r w:rsidRPr="00760986" w:rsidR="006B1208">
        <w:rPr>
          <w:rFonts w:ascii="Helvetica" w:hAnsi="Helvetica" w:cs="Helvetica"/>
          <w:bCs/>
        </w:rPr>
        <w:t>Critically discuss the legal status of the European Convention on Human Rights in national law and critically analyse the extent to which it successfully guarantees that individuals are tr</w:t>
      </w:r>
      <w:r w:rsidRPr="00760986">
        <w:rPr>
          <w:rFonts w:ascii="Helvetica" w:hAnsi="Helvetica" w:cs="Helvetica"/>
          <w:bCs/>
        </w:rPr>
        <w:t>eated with dignity by the State.</w:t>
      </w:r>
    </w:p>
    <w:p w:rsidRPr="00760986" w:rsidR="004D67C8" w:rsidP="00760986" w:rsidRDefault="004D67C8">
      <w:pPr>
        <w:spacing w:after="0" w:line="240" w:lineRule="auto"/>
        <w:rPr>
          <w:rFonts w:ascii="Garamond" w:hAnsi="Garamond"/>
          <w:b/>
          <w:bCs/>
        </w:rPr>
      </w:pPr>
    </w:p>
    <w:p w:rsidR="00760986" w:rsidP="008E1B58" w:rsidRDefault="004D67C8">
      <w:pPr>
        <w:spacing w:line="240" w:lineRule="auto"/>
        <w:jc w:val="center"/>
        <w:rPr>
          <w:rFonts w:ascii="Garamond" w:hAnsi="Garamond"/>
          <w:b/>
          <w:bCs/>
          <w:sz w:val="24"/>
          <w:szCs w:val="24"/>
        </w:rPr>
      </w:pPr>
      <w:bookmarkStart w:name="_GoBack" w:id="0"/>
      <w:bookmarkEnd w:id="0"/>
      <w:r w:rsidRPr="005E32B7">
        <w:rPr>
          <w:rFonts w:ascii="Helvetica" w:hAnsi="Helvetica" w:cs="Helvetica"/>
          <w:b/>
        </w:rPr>
        <w:t>END OF EXAMINATION</w:t>
      </w:r>
    </w:p>
    <w:p w:rsidRPr="00760986" w:rsidR="004D67C8" w:rsidP="00760986" w:rsidRDefault="004D67C8">
      <w:pPr>
        <w:rPr>
          <w:rFonts w:ascii="Garamond" w:hAnsi="Garamond"/>
          <w:sz w:val="24"/>
          <w:szCs w:val="24"/>
        </w:rPr>
      </w:pPr>
    </w:p>
    <w:sectPr w:rsidRPr="00760986" w:rsidR="004D67C8" w:rsidSect="004D67C8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52DE" w:rsidRDefault="003352DE" w:rsidP="004D67C8">
      <w:pPr>
        <w:spacing w:after="0" w:line="240" w:lineRule="auto"/>
      </w:pPr>
      <w:r>
        <w:separator/>
      </w:r>
    </w:p>
  </w:endnote>
  <w:endnote w:type="continuationSeparator" w:id="0">
    <w:p w:rsidR="003352DE" w:rsidRDefault="003352DE" w:rsidP="004D6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0986" w:rsidRPr="00760986" w:rsidRDefault="00760986">
    <w:pPr>
      <w:pStyle w:val="Footer"/>
      <w:jc w:val="center"/>
      <w:rPr>
        <w:rFonts w:ascii="Helvetica" w:hAnsi="Helvetica" w:cs="Helvetica"/>
        <w:sz w:val="20"/>
        <w:szCs w:val="20"/>
      </w:rPr>
    </w:pPr>
    <w:r w:rsidRPr="00760986">
      <w:rPr>
        <w:rFonts w:ascii="Helvetica" w:hAnsi="Helvetica" w:cs="Helvetica"/>
        <w:sz w:val="20"/>
        <w:szCs w:val="20"/>
      </w:rPr>
      <w:t xml:space="preserve">Page </w:t>
    </w:r>
    <w:r w:rsidRPr="00760986">
      <w:rPr>
        <w:rFonts w:ascii="Helvetica" w:hAnsi="Helvetica" w:cs="Helvetica"/>
        <w:b/>
        <w:bCs/>
        <w:sz w:val="20"/>
        <w:szCs w:val="20"/>
      </w:rPr>
      <w:fldChar w:fldCharType="begin"/>
    </w:r>
    <w:r w:rsidRPr="00760986">
      <w:rPr>
        <w:rFonts w:ascii="Helvetica" w:hAnsi="Helvetica" w:cs="Helvetica"/>
        <w:b/>
        <w:bCs/>
        <w:sz w:val="20"/>
        <w:szCs w:val="20"/>
      </w:rPr>
      <w:instrText xml:space="preserve"> PAGE </w:instrText>
    </w:r>
    <w:r w:rsidRPr="00760986">
      <w:rPr>
        <w:rFonts w:ascii="Helvetica" w:hAnsi="Helvetica" w:cs="Helvetica"/>
        <w:b/>
        <w:bCs/>
        <w:sz w:val="20"/>
        <w:szCs w:val="20"/>
      </w:rPr>
      <w:fldChar w:fldCharType="separate"/>
    </w:r>
    <w:r>
      <w:rPr>
        <w:rFonts w:ascii="Helvetica" w:hAnsi="Helvetica" w:cs="Helvetica"/>
        <w:b/>
        <w:bCs/>
        <w:noProof/>
        <w:sz w:val="20"/>
        <w:szCs w:val="20"/>
      </w:rPr>
      <w:t>1</w:t>
    </w:r>
    <w:r w:rsidRPr="00760986">
      <w:rPr>
        <w:rFonts w:ascii="Helvetica" w:hAnsi="Helvetica" w:cs="Helvetica"/>
        <w:b/>
        <w:bCs/>
        <w:sz w:val="20"/>
        <w:szCs w:val="20"/>
      </w:rPr>
      <w:fldChar w:fldCharType="end"/>
    </w:r>
    <w:r w:rsidRPr="00760986">
      <w:rPr>
        <w:rFonts w:ascii="Helvetica" w:hAnsi="Helvetica" w:cs="Helvetica"/>
        <w:sz w:val="20"/>
        <w:szCs w:val="20"/>
      </w:rPr>
      <w:t xml:space="preserve"> of </w:t>
    </w:r>
    <w:r w:rsidRPr="00760986">
      <w:rPr>
        <w:rFonts w:ascii="Helvetica" w:hAnsi="Helvetica" w:cs="Helvetica"/>
        <w:b/>
        <w:bCs/>
        <w:sz w:val="20"/>
        <w:szCs w:val="20"/>
      </w:rPr>
      <w:fldChar w:fldCharType="begin"/>
    </w:r>
    <w:r w:rsidRPr="00760986">
      <w:rPr>
        <w:rFonts w:ascii="Helvetica" w:hAnsi="Helvetica" w:cs="Helvetica"/>
        <w:b/>
        <w:bCs/>
        <w:sz w:val="20"/>
        <w:szCs w:val="20"/>
      </w:rPr>
      <w:instrText xml:space="preserve"> NUMPAGES  </w:instrText>
    </w:r>
    <w:r w:rsidRPr="00760986">
      <w:rPr>
        <w:rFonts w:ascii="Helvetica" w:hAnsi="Helvetica" w:cs="Helvetica"/>
        <w:b/>
        <w:bCs/>
        <w:sz w:val="20"/>
        <w:szCs w:val="20"/>
      </w:rPr>
      <w:fldChar w:fldCharType="separate"/>
    </w:r>
    <w:r>
      <w:rPr>
        <w:rFonts w:ascii="Helvetica" w:hAnsi="Helvetica" w:cs="Helvetica"/>
        <w:b/>
        <w:bCs/>
        <w:noProof/>
        <w:sz w:val="20"/>
        <w:szCs w:val="20"/>
      </w:rPr>
      <w:t>1</w:t>
    </w:r>
    <w:r w:rsidRPr="00760986">
      <w:rPr>
        <w:rFonts w:ascii="Helvetica" w:hAnsi="Helvetica" w:cs="Helvetica"/>
        <w:b/>
        <w:bCs/>
        <w:sz w:val="20"/>
        <w:szCs w:val="20"/>
      </w:rPr>
      <w:fldChar w:fldCharType="end"/>
    </w:r>
  </w:p>
  <w:p w:rsidR="004D67C8" w:rsidRDefault="004D6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52DE" w:rsidRDefault="003352DE" w:rsidP="004D67C8">
      <w:pPr>
        <w:spacing w:after="0" w:line="240" w:lineRule="auto"/>
      </w:pPr>
      <w:r>
        <w:separator/>
      </w:r>
    </w:p>
  </w:footnote>
  <w:footnote w:type="continuationSeparator" w:id="0">
    <w:p w:rsidR="003352DE" w:rsidRDefault="003352DE" w:rsidP="004D6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67C8" w:rsidRPr="004D67C8" w:rsidRDefault="005A1F8E">
    <w:pPr>
      <w:pStyle w:val="Header"/>
      <w:rPr>
        <w:rFonts w:ascii="Helvetica" w:hAnsi="Helvetica" w:cs="Helvetica"/>
        <w:b/>
        <w:sz w:val="18"/>
        <w:szCs w:val="18"/>
      </w:rPr>
    </w:pPr>
    <w:r>
      <w:rPr>
        <w:rFonts w:ascii="Helvetica" w:hAnsi="Helvetica" w:cs="Helvetica"/>
        <w:b/>
        <w:sz w:val="18"/>
        <w:szCs w:val="18"/>
      </w:rPr>
      <w:t>M/LAW5021</w:t>
    </w:r>
    <w:r w:rsidR="004D67C8" w:rsidRPr="004D67C8">
      <w:rPr>
        <w:rFonts w:ascii="Helvetica" w:hAnsi="Helvetica" w:cs="Helvetica"/>
        <w:b/>
        <w:sz w:val="18"/>
        <w:szCs w:val="18"/>
      </w:rPr>
      <w:t>/SEM2/MAY2019/2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76FDD"/>
    <w:multiLevelType w:val="hybridMultilevel"/>
    <w:tmpl w:val="A7AE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503E8"/>
    <w:multiLevelType w:val="hybridMultilevel"/>
    <w:tmpl w:val="14A4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B5DBB"/>
    <w:multiLevelType w:val="hybridMultilevel"/>
    <w:tmpl w:val="43B87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56063"/>
    <w:multiLevelType w:val="hybridMultilevel"/>
    <w:tmpl w:val="0B96E3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16DAA"/>
    <w:multiLevelType w:val="hybridMultilevel"/>
    <w:tmpl w:val="9FD436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851A14"/>
    <w:multiLevelType w:val="hybridMultilevel"/>
    <w:tmpl w:val="28A8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DC03AF"/>
    <w:multiLevelType w:val="hybridMultilevel"/>
    <w:tmpl w:val="F9EC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208"/>
    <w:rsid w:val="003352DE"/>
    <w:rsid w:val="004D67C8"/>
    <w:rsid w:val="005A1F8E"/>
    <w:rsid w:val="00654650"/>
    <w:rsid w:val="006B1208"/>
    <w:rsid w:val="006F060C"/>
    <w:rsid w:val="00760986"/>
    <w:rsid w:val="008E1B58"/>
    <w:rsid w:val="009B43D5"/>
    <w:rsid w:val="00AF712D"/>
    <w:rsid w:val="00CB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B85E66"/>
  <w15:chartTrackingRefBased/>
  <w15:docId w15:val="{D021F861-C47F-4C6F-ADC8-BD8F52AD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208"/>
    <w:pPr>
      <w:spacing w:after="200" w:line="276" w:lineRule="auto"/>
    </w:pPr>
    <w:rPr>
      <w:rFonts w:eastAsia="Times New Roman"/>
      <w:sz w:val="2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1208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D67C8"/>
    <w:rPr>
      <w:rFonts w:ascii="Segoe UI" w:eastAsia="Times New Roman" w:hAnsi="Segoe UI" w:cs="Segoe UI"/>
      <w:sz w:val="18"/>
      <w:szCs w:val="1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D67C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D67C8"/>
    <w:rPr>
      <w:rFonts w:eastAsia="Times New Roman"/>
      <w:sz w:val="22"/>
      <w:szCs w:val="22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D67C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67C8"/>
    <w:rPr>
      <w:rFonts w:eastAsia="Times New Roman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54200D-D7F9-4B54-ABC5-C20D30C669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010819-CD06-47E1-AFC3-ABBF798F12D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E3E2648-90B9-40D6-8182-446A663E4B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2249BB-D7BC-439F-A06C-5E43FE566D1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151AF18F-3B6F-43B5-AF50-ABDE550D1106}">
  <ds:schemaRefs>
    <ds:schemaRef ds:uri="http://purl.org/dc/dcmitype/"/>
    <ds:schemaRef ds:uri="559e8a90-c5f0-4960-93bb-48a9a6be2d2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LAW5021 Semester 2 1819</dc:title>
  <dc:subject>LAW5021</dc:subject>
  <dc:creator>Nabil Rafiq</dc:creator>
  <cp:keywords>
  </cp:keywords>
  <dc:description>
  </dc:description>
  <cp:lastModifiedBy>Stephanie Dobbin</cp:lastModifiedBy>
  <cp:revision>3</cp:revision>
  <cp:lastPrinted>2019-04-09T11:24:00Z</cp:lastPrinted>
  <dcterms:created xsi:type="dcterms:W3CDTF">2021-04-13T09:41:00Z</dcterms:created>
  <dcterms:modified xsi:type="dcterms:W3CDTF">2021-04-13T15:09:07Z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R63NPHTH4QFH-1291-1043</vt:lpwstr>
  </property>
  <property fmtid="{D5CDD505-2E9C-101B-9397-08002B2CF9AE}" pid="3" name="_dlc_DocIdItemGuid">
    <vt:lpwstr>ae6a2dac-6b3a-4462-8b4b-ad35a9dafc57</vt:lpwstr>
  </property>
  <property fmtid="{D5CDD505-2E9C-101B-9397-08002B2CF9AE}" pid="4" name="_dlc_DocIdUrl">
    <vt:lpwstr>https://staffnet.stmarys.ac.uk/academic-services/Registry/exam-paper-submission/_layouts/15/DocIdRedir.aspx?ID=R63NPHTH4QFH-1291-1043, R63NPHTH4QFH-1291-1043</vt:lpwstr>
  </property>
</Properties>
</file>