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5A34" w:rsidP="00BB4A18" w:rsidRDefault="00D55A34" w14:paraId="4F61FA49" w14:textId="77777777">
      <w:pPr>
        <w:pStyle w:val="Default"/>
        <w:jc w:val="center"/>
        <w:rPr>
          <w:sz w:val="40"/>
          <w:szCs w:val="40"/>
        </w:rPr>
      </w:pPr>
      <w:r>
        <w:rPr>
          <w:b/>
          <w:bCs/>
          <w:sz w:val="40"/>
          <w:szCs w:val="40"/>
        </w:rPr>
        <w:t>ST MARY’S UNIVERSITY</w:t>
      </w:r>
    </w:p>
    <w:p w:rsidR="00D55A34" w:rsidP="00D55A34" w:rsidRDefault="00D55A34" w14:paraId="4F61FA4A" w14:textId="77777777">
      <w:pPr>
        <w:pStyle w:val="Default"/>
        <w:jc w:val="center"/>
        <w:rPr>
          <w:sz w:val="36"/>
          <w:szCs w:val="36"/>
        </w:rPr>
      </w:pPr>
      <w:r>
        <w:rPr>
          <w:b/>
          <w:bCs/>
          <w:sz w:val="36"/>
          <w:szCs w:val="36"/>
        </w:rPr>
        <w:t>TWICKENHAM, LONDON</w:t>
      </w:r>
    </w:p>
    <w:p w:rsidR="00D55A34" w:rsidP="00D55A34" w:rsidRDefault="00D55A34" w14:paraId="4F61FA4B" w14:textId="77777777">
      <w:pPr>
        <w:pStyle w:val="Default"/>
        <w:jc w:val="center"/>
        <w:rPr>
          <w:sz w:val="23"/>
          <w:szCs w:val="23"/>
        </w:rPr>
      </w:pPr>
      <w:r>
        <w:rPr>
          <w:sz w:val="23"/>
          <w:szCs w:val="23"/>
        </w:rPr>
        <w:t>BA/BA(ITT)/BSc Degree Examination students registered for</w:t>
      </w:r>
    </w:p>
    <w:p w:rsidRPr="00B27C57" w:rsidR="00D55A34" w:rsidP="00D55A34" w:rsidRDefault="00B27C57" w14:paraId="4F61FA4C" w14:textId="77777777">
      <w:pPr>
        <w:pStyle w:val="Default"/>
        <w:jc w:val="center"/>
        <w:rPr>
          <w:b/>
          <w:sz w:val="23"/>
          <w:szCs w:val="23"/>
        </w:rPr>
      </w:pPr>
      <w:r>
        <w:rPr>
          <w:sz w:val="23"/>
          <w:szCs w:val="23"/>
        </w:rPr>
        <w:t xml:space="preserve">Level </w:t>
      </w:r>
      <w:r w:rsidR="00622B0A">
        <w:rPr>
          <w:b/>
          <w:sz w:val="23"/>
          <w:szCs w:val="23"/>
        </w:rPr>
        <w:t>FIVE</w:t>
      </w:r>
    </w:p>
    <w:p w:rsidR="00BB4A18" w:rsidP="00D55A34" w:rsidRDefault="00BB4A18" w14:paraId="4F61FA4E" w14:textId="77777777">
      <w:pPr>
        <w:pStyle w:val="Default"/>
        <w:rPr>
          <w:sz w:val="22"/>
          <w:szCs w:val="22"/>
        </w:rPr>
      </w:pPr>
    </w:p>
    <w:p w:rsidR="00D55A34" w:rsidP="00D55A34" w:rsidRDefault="00D55A34" w14:paraId="4F61FA4F" w14:textId="77777777">
      <w:pPr>
        <w:pStyle w:val="Default"/>
        <w:rPr>
          <w:sz w:val="22"/>
          <w:szCs w:val="22"/>
        </w:rPr>
      </w:pPr>
      <w:r>
        <w:rPr>
          <w:sz w:val="22"/>
          <w:szCs w:val="22"/>
        </w:rPr>
        <w:t>Title</w:t>
      </w:r>
      <w:r>
        <w:rPr>
          <w:b/>
          <w:bCs/>
          <w:sz w:val="22"/>
          <w:szCs w:val="22"/>
        </w:rPr>
        <w:t xml:space="preserve">: </w:t>
      </w:r>
      <w:r w:rsidR="00622B0A">
        <w:rPr>
          <w:b/>
          <w:bCs/>
          <w:sz w:val="22"/>
          <w:szCs w:val="22"/>
        </w:rPr>
        <w:t>Social Psychology of Sport</w:t>
      </w:r>
    </w:p>
    <w:p w:rsidR="00D55A34" w:rsidP="00D55A34" w:rsidRDefault="00D55A34" w14:paraId="4F61FA50" w14:textId="77777777">
      <w:pPr>
        <w:pStyle w:val="Default"/>
        <w:rPr>
          <w:sz w:val="22"/>
          <w:szCs w:val="22"/>
        </w:rPr>
      </w:pPr>
    </w:p>
    <w:p w:rsidR="00F50B66" w:rsidP="00D55A34" w:rsidRDefault="00D55A34" w14:paraId="1DFFC27C" w14:textId="77777777">
      <w:pPr>
        <w:pStyle w:val="Default"/>
        <w:rPr>
          <w:b/>
          <w:bCs/>
          <w:sz w:val="22"/>
          <w:szCs w:val="22"/>
        </w:rPr>
      </w:pPr>
      <w:r>
        <w:rPr>
          <w:sz w:val="22"/>
          <w:szCs w:val="22"/>
        </w:rPr>
        <w:t xml:space="preserve">Code: </w:t>
      </w:r>
      <w:r w:rsidR="00622B0A">
        <w:rPr>
          <w:b/>
          <w:bCs/>
          <w:sz w:val="22"/>
          <w:szCs w:val="22"/>
        </w:rPr>
        <w:t>SPS5</w:t>
      </w:r>
      <w:r w:rsidR="00447650">
        <w:rPr>
          <w:b/>
          <w:bCs/>
          <w:sz w:val="22"/>
          <w:szCs w:val="22"/>
        </w:rPr>
        <w:t>021</w:t>
      </w:r>
    </w:p>
    <w:p w:rsidR="00D55A34" w:rsidP="00D55A34" w:rsidRDefault="00D55A34" w14:paraId="4F61FA51" w14:textId="59153785">
      <w:pPr>
        <w:pStyle w:val="Default"/>
        <w:rPr>
          <w:sz w:val="22"/>
          <w:szCs w:val="22"/>
        </w:rPr>
      </w:pPr>
      <w:r>
        <w:rPr>
          <w:sz w:val="22"/>
          <w:szCs w:val="22"/>
        </w:rPr>
        <w:t xml:space="preserve">Semester: </w:t>
      </w:r>
      <w:r w:rsidR="00EA632D">
        <w:rPr>
          <w:b/>
          <w:bCs/>
          <w:sz w:val="22"/>
          <w:szCs w:val="22"/>
        </w:rPr>
        <w:t>TWO</w:t>
      </w:r>
    </w:p>
    <w:p w:rsidR="00D55A34" w:rsidP="00D55A34" w:rsidRDefault="00D55A34" w14:paraId="4F61FA52" w14:textId="77777777">
      <w:pPr>
        <w:pStyle w:val="Default"/>
        <w:rPr>
          <w:sz w:val="22"/>
          <w:szCs w:val="22"/>
        </w:rPr>
      </w:pPr>
    </w:p>
    <w:p w:rsidR="00F50B66" w:rsidP="00D55A34" w:rsidRDefault="00D55A34" w14:paraId="58EC798E" w14:textId="77777777">
      <w:pPr>
        <w:pStyle w:val="Default"/>
        <w:rPr>
          <w:b/>
          <w:bCs/>
          <w:sz w:val="22"/>
          <w:szCs w:val="22"/>
        </w:rPr>
      </w:pPr>
      <w:r>
        <w:rPr>
          <w:sz w:val="22"/>
          <w:szCs w:val="22"/>
        </w:rPr>
        <w:t xml:space="preserve">Date: </w:t>
      </w:r>
      <w:r w:rsidR="00EA632D">
        <w:rPr>
          <w:b/>
          <w:sz w:val="22"/>
          <w:szCs w:val="22"/>
        </w:rPr>
        <w:t>May</w:t>
      </w:r>
      <w:r w:rsidR="008A3A2F">
        <w:rPr>
          <w:b/>
          <w:sz w:val="22"/>
          <w:szCs w:val="22"/>
        </w:rPr>
        <w:t xml:space="preserve"> 15</w:t>
      </w:r>
      <w:r w:rsidRPr="008A3A2F" w:rsidR="008A3A2F">
        <w:rPr>
          <w:b/>
          <w:sz w:val="22"/>
          <w:szCs w:val="22"/>
          <w:vertAlign w:val="superscript"/>
        </w:rPr>
        <w:t>th</w:t>
      </w:r>
      <w:r w:rsidR="00EA632D">
        <w:rPr>
          <w:b/>
          <w:sz w:val="22"/>
          <w:szCs w:val="22"/>
        </w:rPr>
        <w:t xml:space="preserve"> 2019</w:t>
      </w:r>
    </w:p>
    <w:p w:rsidRPr="00043308" w:rsidR="00D55A34" w:rsidP="00D55A34" w:rsidRDefault="00D55A34" w14:paraId="4F61FA53" w14:textId="39179644">
      <w:pPr>
        <w:pStyle w:val="Default"/>
        <w:rPr>
          <w:b/>
          <w:sz w:val="22"/>
          <w:szCs w:val="22"/>
        </w:rPr>
      </w:pPr>
      <w:r>
        <w:rPr>
          <w:sz w:val="22"/>
          <w:szCs w:val="22"/>
        </w:rPr>
        <w:t xml:space="preserve">Time: </w:t>
      </w:r>
      <w:r w:rsidR="008A3A2F">
        <w:rPr>
          <w:b/>
          <w:sz w:val="22"/>
          <w:szCs w:val="22"/>
        </w:rPr>
        <w:t xml:space="preserve">1.30-3 PM </w:t>
      </w:r>
    </w:p>
    <w:p w:rsidR="00D55A34" w:rsidP="00D55A34" w:rsidRDefault="00D55A34" w14:paraId="4F61FA54" w14:textId="77777777">
      <w:pPr>
        <w:pStyle w:val="Default"/>
        <w:rPr>
          <w:sz w:val="22"/>
          <w:szCs w:val="22"/>
        </w:rPr>
      </w:pPr>
    </w:p>
    <w:p w:rsidR="00D55A34" w:rsidP="00D55A34" w:rsidRDefault="00D55A34" w14:paraId="4F61FA55" w14:textId="16654F2E">
      <w:pPr>
        <w:pStyle w:val="Default"/>
        <w:rPr>
          <w:sz w:val="22"/>
          <w:szCs w:val="22"/>
        </w:rPr>
      </w:pPr>
      <w:r>
        <w:rPr>
          <w:sz w:val="22"/>
          <w:szCs w:val="22"/>
        </w:rPr>
        <w:t xml:space="preserve">TIME ALLOWED: </w:t>
      </w:r>
      <w:r w:rsidR="00EA632D">
        <w:rPr>
          <w:b/>
          <w:bCs/>
          <w:sz w:val="22"/>
          <w:szCs w:val="22"/>
        </w:rPr>
        <w:t xml:space="preserve">ONE AND A HALF </w:t>
      </w:r>
      <w:r w:rsidRPr="00EA632D" w:rsidR="0039345D">
        <w:rPr>
          <w:bCs/>
          <w:sz w:val="22"/>
          <w:szCs w:val="22"/>
        </w:rPr>
        <w:t>HOURS</w:t>
      </w:r>
      <w:r>
        <w:rPr>
          <w:sz w:val="22"/>
          <w:szCs w:val="22"/>
        </w:rPr>
        <w:t xml:space="preserve"> </w:t>
      </w:r>
    </w:p>
    <w:p w:rsidR="00D55A34" w:rsidP="00D55A34" w:rsidRDefault="00D55A34" w14:paraId="4F61FA56" w14:textId="77777777">
      <w:pPr>
        <w:pStyle w:val="Default"/>
        <w:rPr>
          <w:b/>
          <w:bCs/>
          <w:sz w:val="22"/>
          <w:szCs w:val="22"/>
        </w:rPr>
      </w:pPr>
    </w:p>
    <w:p w:rsidRPr="00EA632D" w:rsidR="00BB4A18" w:rsidP="00D55A34" w:rsidRDefault="00D55A34" w14:paraId="4F61FA5B" w14:textId="3A90D2F5">
      <w:pPr>
        <w:pStyle w:val="Default"/>
        <w:rPr>
          <w:sz w:val="22"/>
          <w:szCs w:val="22"/>
        </w:rPr>
      </w:pPr>
      <w:r w:rsidRPr="00D55A34">
        <w:rPr>
          <w:sz w:val="22"/>
          <w:szCs w:val="22"/>
        </w:rPr>
        <w:t xml:space="preserve">Answer </w:t>
      </w:r>
      <w:r w:rsidR="00BB4A18">
        <w:rPr>
          <w:b/>
          <w:bCs/>
          <w:sz w:val="22"/>
          <w:szCs w:val="22"/>
        </w:rPr>
        <w:t xml:space="preserve">TWO </w:t>
      </w:r>
      <w:r w:rsidRPr="00EA632D" w:rsidR="00BB4A18">
        <w:rPr>
          <w:bCs/>
          <w:sz w:val="22"/>
          <w:szCs w:val="22"/>
        </w:rPr>
        <w:t>out of the four</w:t>
      </w:r>
      <w:r w:rsidRPr="00D55A34">
        <w:rPr>
          <w:b/>
          <w:bCs/>
          <w:sz w:val="22"/>
          <w:szCs w:val="22"/>
        </w:rPr>
        <w:t xml:space="preserve"> </w:t>
      </w:r>
      <w:r w:rsidRPr="00D55A34">
        <w:rPr>
          <w:sz w:val="22"/>
          <w:szCs w:val="22"/>
        </w:rPr>
        <w:t>question</w:t>
      </w:r>
      <w:r w:rsidR="00BB4A18">
        <w:rPr>
          <w:sz w:val="22"/>
          <w:szCs w:val="22"/>
        </w:rPr>
        <w:t>s below</w:t>
      </w:r>
      <w:r w:rsidR="00EA632D">
        <w:rPr>
          <w:sz w:val="22"/>
          <w:szCs w:val="22"/>
        </w:rPr>
        <w:t>.</w:t>
      </w:r>
      <w:r w:rsidR="00886C52">
        <w:rPr>
          <w:sz w:val="22"/>
          <w:szCs w:val="22"/>
        </w:rPr>
        <w:t xml:space="preserve">  You should </w:t>
      </w:r>
      <w:r w:rsidRPr="00886C52" w:rsidR="00886C52">
        <w:rPr>
          <w:sz w:val="22"/>
          <w:szCs w:val="22"/>
        </w:rPr>
        <w:t>a</w:t>
      </w:r>
      <w:r w:rsidRPr="00886C52" w:rsidR="00817E07">
        <w:rPr>
          <w:sz w:val="22"/>
          <w:szCs w:val="22"/>
        </w:rPr>
        <w:t>nswer</w:t>
      </w:r>
      <w:r w:rsidR="00886C52">
        <w:rPr>
          <w:b/>
          <w:sz w:val="22"/>
          <w:szCs w:val="22"/>
        </w:rPr>
        <w:t xml:space="preserve"> ONE question from each section.  </w:t>
      </w:r>
      <w:r w:rsidRPr="00EA632D" w:rsidR="00817E07">
        <w:rPr>
          <w:sz w:val="22"/>
          <w:szCs w:val="22"/>
        </w:rPr>
        <w:t xml:space="preserve">Answer </w:t>
      </w:r>
      <w:r w:rsidRPr="00EA632D" w:rsidR="00817E07">
        <w:rPr>
          <w:b/>
          <w:sz w:val="22"/>
          <w:szCs w:val="22"/>
        </w:rPr>
        <w:t>EACH</w:t>
      </w:r>
      <w:r w:rsidRPr="00EA632D" w:rsidR="00817E07">
        <w:rPr>
          <w:sz w:val="22"/>
          <w:szCs w:val="22"/>
        </w:rPr>
        <w:t xml:space="preserve"> question in a </w:t>
      </w:r>
      <w:r w:rsidRPr="00EA632D" w:rsidR="00817E07">
        <w:rPr>
          <w:b/>
          <w:sz w:val="22"/>
          <w:szCs w:val="22"/>
        </w:rPr>
        <w:t>SEPARATE</w:t>
      </w:r>
      <w:r w:rsidRPr="00EA632D" w:rsidR="00817E07">
        <w:rPr>
          <w:sz w:val="22"/>
          <w:szCs w:val="22"/>
        </w:rPr>
        <w:t xml:space="preserve"> booklet</w:t>
      </w:r>
      <w:r w:rsidR="00EA632D">
        <w:rPr>
          <w:sz w:val="22"/>
          <w:szCs w:val="22"/>
        </w:rPr>
        <w:t>.</w:t>
      </w:r>
    </w:p>
    <w:p w:rsidRPr="00EA632D" w:rsidR="00D55A34" w:rsidP="00D55A34" w:rsidRDefault="00D55A34" w14:paraId="4F61FA5C" w14:textId="29B32EE8">
      <w:pPr>
        <w:spacing w:after="0" w:line="240" w:lineRule="auto"/>
        <w:jc w:val="both"/>
        <w:rPr>
          <w:rFonts w:ascii="Helvetica" w:hAnsi="Helvetica"/>
          <w:color w:val="FF0000"/>
        </w:rPr>
      </w:pPr>
    </w:p>
    <w:p w:rsidR="00817E07" w:rsidP="00EA632D" w:rsidRDefault="00817E07" w14:paraId="4F61FA5F" w14:textId="77777777">
      <w:pPr>
        <w:spacing w:after="0" w:line="240" w:lineRule="auto"/>
        <w:jc w:val="center"/>
        <w:rPr>
          <w:rFonts w:ascii="Helvetica" w:hAnsi="Helvetica" w:cs="Helvetica"/>
          <w:b/>
        </w:rPr>
      </w:pPr>
      <w:r w:rsidRPr="00817E07">
        <w:rPr>
          <w:rFonts w:ascii="Helvetica" w:hAnsi="Helvetica" w:cs="Helvetica"/>
          <w:b/>
        </w:rPr>
        <w:t>Section 1</w:t>
      </w:r>
    </w:p>
    <w:p w:rsidR="00F55DD6" w:rsidP="00EA632D" w:rsidRDefault="00F55DD6" w14:paraId="4F61FA60" w14:textId="77777777">
      <w:pPr>
        <w:spacing w:after="0" w:line="240" w:lineRule="auto"/>
        <w:rPr>
          <w:rFonts w:ascii="Helvetica" w:hAnsi="Helvetica" w:cs="Helvetica"/>
        </w:rPr>
      </w:pPr>
    </w:p>
    <w:p w:rsidR="00401F55" w:rsidP="00EA632D" w:rsidRDefault="00443450" w14:paraId="4F61FA61" w14:textId="74B73975">
      <w:pPr>
        <w:pStyle w:val="ListParagraph"/>
        <w:numPr>
          <w:ilvl w:val="0"/>
          <w:numId w:val="8"/>
        </w:numPr>
        <w:ind w:left="567" w:hanging="567"/>
        <w:jc w:val="both"/>
        <w:rPr>
          <w:rFonts w:ascii="Helvetica" w:hAnsi="Helvetica" w:cs="Helvetica"/>
          <w:b/>
        </w:rPr>
      </w:pPr>
      <w:r>
        <w:rPr>
          <w:rFonts w:ascii="Helvetica" w:hAnsi="Helvetica" w:cs="Helvetica"/>
          <w:b/>
        </w:rPr>
        <w:t xml:space="preserve">Organisational Stress </w:t>
      </w:r>
    </w:p>
    <w:p w:rsidR="00EA632D" w:rsidP="00EA632D" w:rsidRDefault="00EA632D" w14:paraId="34243983" w14:textId="77777777">
      <w:pPr>
        <w:pStyle w:val="ListParagraph"/>
        <w:spacing w:after="0" w:line="240" w:lineRule="auto"/>
        <w:jc w:val="both"/>
        <w:rPr>
          <w:rFonts w:ascii="Helvetica" w:hAnsi="Helvetica" w:cs="Helvetica"/>
          <w:b/>
        </w:rPr>
      </w:pPr>
    </w:p>
    <w:p w:rsidR="001E50E9" w:rsidP="00EA632D" w:rsidRDefault="001E50E9" w14:paraId="4F61FA62" w14:textId="615F35CD">
      <w:pPr>
        <w:spacing w:after="0" w:line="240" w:lineRule="auto"/>
        <w:rPr>
          <w:rFonts w:ascii="Helvetica" w:hAnsi="Helvetica"/>
          <w:color w:val="000000"/>
          <w:lang w:val="en"/>
        </w:rPr>
      </w:pPr>
      <w:r w:rsidRPr="001E50E9">
        <w:rPr>
          <w:rFonts w:ascii="Helvetica" w:hAnsi="Helvetica"/>
          <w:color w:val="000000"/>
          <w:lang w:val="en"/>
        </w:rPr>
        <w:t xml:space="preserve">Critically discuss the following quote using Fletcher </w:t>
      </w:r>
      <w:proofErr w:type="spellStart"/>
      <w:r w:rsidRPr="001E50E9">
        <w:rPr>
          <w:rFonts w:ascii="Helvetica" w:hAnsi="Helvetica"/>
          <w:color w:val="000000"/>
          <w:lang w:val="en"/>
        </w:rPr>
        <w:t>Hanton</w:t>
      </w:r>
      <w:proofErr w:type="spellEnd"/>
      <w:r w:rsidRPr="001E50E9">
        <w:rPr>
          <w:rFonts w:ascii="Helvetica" w:hAnsi="Helvetica"/>
          <w:color w:val="000000"/>
          <w:lang w:val="en"/>
        </w:rPr>
        <w:t xml:space="preserve">, </w:t>
      </w:r>
      <w:proofErr w:type="spellStart"/>
      <w:r w:rsidRPr="001E50E9">
        <w:rPr>
          <w:rFonts w:ascii="Helvetica" w:hAnsi="Helvetica"/>
          <w:color w:val="000000"/>
          <w:lang w:val="en"/>
        </w:rPr>
        <w:t>Mellalieu</w:t>
      </w:r>
      <w:proofErr w:type="spellEnd"/>
      <w:r w:rsidRPr="001E50E9">
        <w:rPr>
          <w:rFonts w:ascii="Helvetica" w:hAnsi="Helvetica"/>
          <w:color w:val="000000"/>
          <w:lang w:val="en"/>
        </w:rPr>
        <w:t>, and Neil’s (2012) Conceptual Framework alongside related research to highlight the impact of stress on sport performance:</w:t>
      </w:r>
    </w:p>
    <w:p w:rsidRPr="001E50E9" w:rsidR="00EA632D" w:rsidP="00EA632D" w:rsidRDefault="00EA632D" w14:paraId="1C9FD543" w14:textId="77777777">
      <w:pPr>
        <w:spacing w:after="0" w:line="240" w:lineRule="auto"/>
        <w:rPr>
          <w:rFonts w:ascii="Helvetica" w:hAnsi="Helvetica"/>
          <w:color w:val="000000"/>
          <w:lang w:val="en"/>
        </w:rPr>
      </w:pPr>
    </w:p>
    <w:p w:rsidR="001E50E9" w:rsidP="00EA632D" w:rsidRDefault="001E50E9" w14:paraId="4F61FA63" w14:textId="77777777">
      <w:pPr>
        <w:spacing w:after="0" w:line="240" w:lineRule="auto"/>
        <w:rPr>
          <w:rFonts w:ascii="Helvetica" w:hAnsi="Helvetica"/>
          <w:color w:val="000000"/>
          <w:lang w:val="en"/>
        </w:rPr>
      </w:pPr>
      <w:r w:rsidRPr="001E50E9">
        <w:rPr>
          <w:rFonts w:ascii="Helvetica" w:hAnsi="Helvetica"/>
          <w:color w:val="000000"/>
          <w:lang w:val="en"/>
        </w:rPr>
        <w:t xml:space="preserve">“I was 21 when UK Sport funding came into effect, and the funding massively boosted badminton meaning I didn’t have to waitress or do bar work – I could become a full-time badminton player. </w:t>
      </w:r>
      <w:proofErr w:type="gramStart"/>
      <w:r w:rsidRPr="001E50E9">
        <w:rPr>
          <w:rFonts w:ascii="Helvetica" w:hAnsi="Helvetica"/>
          <w:color w:val="000000"/>
          <w:lang w:val="en"/>
        </w:rPr>
        <w:t>So</w:t>
      </w:r>
      <w:proofErr w:type="gramEnd"/>
      <w:r w:rsidRPr="001E50E9">
        <w:rPr>
          <w:rFonts w:ascii="Helvetica" w:hAnsi="Helvetica"/>
          <w:color w:val="000000"/>
          <w:lang w:val="en"/>
        </w:rPr>
        <w:t xml:space="preserve"> I went through that process of funding being introduced and that’s the reason we won our Olympic silver medal and world, European and Commonwealth titles… If we don’t have the funding for all of this we basically go all the way back to the start, where players will have to find jobs and do badminton part-time”</w:t>
      </w:r>
    </w:p>
    <w:p w:rsidRPr="001E50E9" w:rsidR="001E50E9" w:rsidP="00886C52" w:rsidRDefault="001E50E9" w14:paraId="4F61FA64" w14:textId="77777777">
      <w:pPr>
        <w:spacing w:after="0" w:line="240" w:lineRule="auto"/>
        <w:jc w:val="both"/>
        <w:rPr>
          <w:rFonts w:ascii="Helvetica" w:hAnsi="Helvetica"/>
          <w:color w:val="000000"/>
          <w:lang w:val="en"/>
        </w:rPr>
      </w:pPr>
    </w:p>
    <w:p w:rsidR="001E50E9" w:rsidP="00EA632D" w:rsidRDefault="001E50E9" w14:paraId="4F61FA65" w14:textId="7365D67E">
      <w:pPr>
        <w:pStyle w:val="ListParagraph"/>
        <w:numPr>
          <w:ilvl w:val="0"/>
          <w:numId w:val="8"/>
        </w:numPr>
        <w:ind w:left="567" w:hanging="567"/>
        <w:jc w:val="both"/>
        <w:rPr>
          <w:rFonts w:ascii="Helvetica" w:hAnsi="Helvetica" w:cs="Helvetica"/>
          <w:b/>
        </w:rPr>
      </w:pPr>
      <w:r>
        <w:rPr>
          <w:rFonts w:ascii="Helvetica" w:hAnsi="Helvetica" w:cs="Helvetica"/>
          <w:b/>
        </w:rPr>
        <w:t>Leadership</w:t>
      </w:r>
    </w:p>
    <w:p w:rsidRPr="00401F55" w:rsidR="00EA632D" w:rsidP="00EA632D" w:rsidRDefault="00EA632D" w14:paraId="24E2A286" w14:textId="77777777">
      <w:pPr>
        <w:pStyle w:val="ListParagraph"/>
        <w:spacing w:after="0" w:line="240" w:lineRule="auto"/>
        <w:jc w:val="both"/>
        <w:rPr>
          <w:rFonts w:ascii="Helvetica" w:hAnsi="Helvetica" w:cs="Helvetica"/>
          <w:b/>
        </w:rPr>
      </w:pPr>
    </w:p>
    <w:p w:rsidR="00886C52" w:rsidP="00F50B66" w:rsidRDefault="001E50E9" w14:paraId="61D65431" w14:textId="7C3F5B6F">
      <w:pPr>
        <w:spacing w:after="0" w:line="240" w:lineRule="auto"/>
        <w:rPr>
          <w:rFonts w:ascii="Helvetica" w:hAnsi="Helvetica"/>
          <w:color w:val="000000" w:themeColor="text1"/>
        </w:rPr>
      </w:pPr>
      <w:proofErr w:type="spellStart"/>
      <w:r>
        <w:rPr>
          <w:rFonts w:ascii="Helvetica" w:hAnsi="Helvetica"/>
          <w:color w:val="000000" w:themeColor="text1"/>
        </w:rPr>
        <w:t>Chelladurai’s</w:t>
      </w:r>
      <w:proofErr w:type="spellEnd"/>
      <w:r>
        <w:rPr>
          <w:rFonts w:ascii="Helvetica" w:hAnsi="Helvetica"/>
          <w:color w:val="000000" w:themeColor="text1"/>
        </w:rPr>
        <w:t xml:space="preserve"> (1978) multidimensional model of leadership in sport examines the behaviours and leadership styles athletes prefer their coaches to exhibit. Critically discuss the model and related research.</w:t>
      </w:r>
    </w:p>
    <w:p w:rsidR="00F50B66" w:rsidP="00F50B66" w:rsidRDefault="00F50B66" w14:paraId="25A3AA8F" w14:textId="77777777">
      <w:pPr>
        <w:spacing w:after="0" w:line="240" w:lineRule="auto"/>
        <w:rPr>
          <w:rFonts w:ascii="Helvetica" w:hAnsi="Helvetica"/>
          <w:color w:val="000000"/>
        </w:rPr>
      </w:pPr>
    </w:p>
    <w:p w:rsidR="00F50B66" w:rsidRDefault="00F50B66" w14:paraId="42AE162C" w14:textId="77777777">
      <w:pPr>
        <w:rPr>
          <w:rFonts w:ascii="Helvetica" w:hAnsi="Helvetica" w:cs="Helvetica"/>
          <w:b/>
        </w:rPr>
      </w:pPr>
      <w:r>
        <w:rPr>
          <w:rFonts w:ascii="Helvetica" w:hAnsi="Helvetica" w:cs="Helvetica"/>
          <w:b/>
        </w:rPr>
        <w:br w:type="page"/>
      </w:r>
    </w:p>
    <w:p w:rsidR="00817E07" w:rsidP="00EA632D" w:rsidRDefault="00F50B66" w14:paraId="4F61FA69" w14:textId="200F3665">
      <w:pPr>
        <w:spacing w:after="0" w:line="240" w:lineRule="auto"/>
        <w:jc w:val="center"/>
        <w:rPr>
          <w:rFonts w:ascii="Helvetica" w:hAnsi="Helvetica" w:cs="Helvetica"/>
          <w:b/>
        </w:rPr>
      </w:pPr>
      <w:r>
        <w:rPr>
          <w:rFonts w:ascii="Helvetica" w:hAnsi="Helvetica" w:cs="Helvetica"/>
          <w:b/>
        </w:rPr>
        <w:lastRenderedPageBreak/>
        <w:t>S</w:t>
      </w:r>
      <w:bookmarkStart w:name="_GoBack" w:id="0"/>
      <w:bookmarkEnd w:id="0"/>
      <w:r w:rsidRPr="00817E07" w:rsidR="00817E07">
        <w:rPr>
          <w:rFonts w:ascii="Helvetica" w:hAnsi="Helvetica" w:cs="Helvetica"/>
          <w:b/>
        </w:rPr>
        <w:t>ection 2</w:t>
      </w:r>
    </w:p>
    <w:p w:rsidR="00EA632D" w:rsidP="00EA632D" w:rsidRDefault="00EA632D" w14:paraId="45BD531C" w14:textId="77777777">
      <w:pPr>
        <w:spacing w:after="0" w:line="240" w:lineRule="auto"/>
        <w:jc w:val="both"/>
        <w:rPr>
          <w:rFonts w:ascii="Helvetica" w:hAnsi="Helvetica" w:cs="Helvetica"/>
          <w:b/>
        </w:rPr>
      </w:pPr>
    </w:p>
    <w:p w:rsidR="00582870" w:rsidP="00EA632D" w:rsidRDefault="00582870" w14:paraId="4F61FA6A" w14:textId="70B76DDA">
      <w:pPr>
        <w:pStyle w:val="ListParagraph"/>
        <w:numPr>
          <w:ilvl w:val="0"/>
          <w:numId w:val="9"/>
        </w:numPr>
        <w:spacing w:after="0" w:line="240" w:lineRule="auto"/>
        <w:ind w:left="567" w:hanging="567"/>
        <w:rPr>
          <w:rFonts w:ascii="Helvetica" w:hAnsi="Helvetica" w:cs="Helvetica"/>
          <w:b/>
        </w:rPr>
      </w:pPr>
      <w:r>
        <w:rPr>
          <w:rFonts w:ascii="Helvetica" w:hAnsi="Helvetica" w:cs="Helvetica"/>
          <w:b/>
        </w:rPr>
        <w:t>Collective Efficacy</w:t>
      </w:r>
    </w:p>
    <w:p w:rsidRPr="00622B0A" w:rsidR="00EA632D" w:rsidP="00EA632D" w:rsidRDefault="00EA632D" w14:paraId="47FE454C" w14:textId="77777777">
      <w:pPr>
        <w:pStyle w:val="ListParagraph"/>
        <w:spacing w:after="0" w:line="240" w:lineRule="auto"/>
        <w:rPr>
          <w:rFonts w:ascii="Helvetica" w:hAnsi="Helvetica" w:cs="Helvetica"/>
          <w:b/>
        </w:rPr>
      </w:pPr>
    </w:p>
    <w:p w:rsidR="001E6F94" w:rsidP="00EA632D" w:rsidRDefault="001E50E9" w14:paraId="4F61FA6B" w14:textId="77777777">
      <w:pPr>
        <w:spacing w:after="0" w:line="240" w:lineRule="auto"/>
        <w:rPr>
          <w:rFonts w:ascii="Helvetica" w:hAnsi="Helvetica"/>
          <w:color w:val="000000"/>
          <w:lang w:val="en"/>
        </w:rPr>
      </w:pPr>
      <w:r w:rsidRPr="003B5C02">
        <w:rPr>
          <w:rFonts w:ascii="Helvetica" w:hAnsi="Helvetica"/>
          <w:color w:val="000000"/>
          <w:lang w:val="en"/>
        </w:rPr>
        <w:t>Collective efficacy can influence the success of a team, but there are challenges with measuring collective efficacy. Critically discuss collective efficacy theory, explain two challenges of measuring collective efficacy, and provide two suggestions of how to overcome these challenges’</w:t>
      </w:r>
    </w:p>
    <w:p w:rsidR="001E50E9" w:rsidP="00EA632D" w:rsidRDefault="001E50E9" w14:paraId="4F61FA6C" w14:textId="77777777">
      <w:pPr>
        <w:spacing w:after="0" w:line="240" w:lineRule="auto"/>
        <w:rPr>
          <w:rFonts w:ascii="Helvetica" w:hAnsi="Helvetica" w:cs="Helvetica"/>
          <w:color w:val="000000"/>
          <w:lang w:val="en"/>
        </w:rPr>
      </w:pPr>
    </w:p>
    <w:p w:rsidR="00401F55" w:rsidP="00EA632D" w:rsidRDefault="00401F55" w14:paraId="4F61FA6D" w14:textId="07C30FCE">
      <w:pPr>
        <w:pStyle w:val="ListParagraph"/>
        <w:numPr>
          <w:ilvl w:val="0"/>
          <w:numId w:val="9"/>
        </w:numPr>
        <w:spacing w:after="0" w:line="240" w:lineRule="auto"/>
        <w:ind w:left="567" w:hanging="567"/>
        <w:rPr>
          <w:rFonts w:ascii="Helvetica" w:hAnsi="Helvetica" w:cs="Helvetica"/>
          <w:b/>
        </w:rPr>
      </w:pPr>
      <w:r w:rsidRPr="00401F55">
        <w:rPr>
          <w:rFonts w:ascii="Helvetica" w:hAnsi="Helvetica" w:cs="Helvetica"/>
          <w:b/>
        </w:rPr>
        <w:t xml:space="preserve">Distraction </w:t>
      </w:r>
    </w:p>
    <w:p w:rsidRPr="00401F55" w:rsidR="00EA632D" w:rsidP="00EA632D" w:rsidRDefault="00EA632D" w14:paraId="614207A2" w14:textId="77777777">
      <w:pPr>
        <w:pStyle w:val="ListParagraph"/>
        <w:spacing w:after="0" w:line="240" w:lineRule="auto"/>
        <w:rPr>
          <w:rFonts w:ascii="Helvetica" w:hAnsi="Helvetica" w:cs="Helvetica"/>
          <w:b/>
        </w:rPr>
      </w:pPr>
    </w:p>
    <w:p w:rsidRPr="00530C65" w:rsidR="00401F55" w:rsidP="00EA632D" w:rsidRDefault="00401F55" w14:paraId="4F61FA6E" w14:textId="77777777">
      <w:pPr>
        <w:spacing w:after="0" w:line="240" w:lineRule="auto"/>
        <w:rPr>
          <w:rFonts w:ascii="Helvetica" w:hAnsi="Helvetica" w:cs="Helvetica"/>
        </w:rPr>
      </w:pPr>
      <w:r w:rsidRPr="00530C65">
        <w:rPr>
          <w:rFonts w:ascii="Helvetica" w:hAnsi="Helvetica" w:cs="Helvetica"/>
        </w:rPr>
        <w:t xml:space="preserve">Critically discuss the mechanisms which attempt to explain choking in sports performance. Conclude with a clear statement regarding the current understanding of </w:t>
      </w:r>
      <w:r w:rsidR="00C14DD0">
        <w:rPr>
          <w:rFonts w:ascii="Helvetica" w:hAnsi="Helvetica" w:cs="Helvetica"/>
        </w:rPr>
        <w:t xml:space="preserve">this </w:t>
      </w:r>
      <w:r w:rsidRPr="00530C65">
        <w:rPr>
          <w:rFonts w:ascii="Helvetica" w:hAnsi="Helvetica" w:cs="Helvetica"/>
        </w:rPr>
        <w:t>topic within the research, and provide direction for future research.</w:t>
      </w:r>
    </w:p>
    <w:p w:rsidRPr="00401F55" w:rsidR="00401F55" w:rsidP="00EA632D" w:rsidRDefault="00401F55" w14:paraId="4F61FA6F" w14:textId="77777777">
      <w:pPr>
        <w:spacing w:after="0" w:line="240" w:lineRule="auto"/>
        <w:rPr>
          <w:rFonts w:ascii="Helvetica" w:hAnsi="Helvetica" w:cs="Helvetica"/>
          <w:color w:val="000000"/>
          <w:lang w:val="en"/>
        </w:rPr>
      </w:pPr>
    </w:p>
    <w:p w:rsidRPr="003B197D" w:rsidR="00401F55" w:rsidP="00401F55" w:rsidRDefault="00401F55" w14:paraId="4F61FA70" w14:textId="77777777">
      <w:pPr>
        <w:autoSpaceDE w:val="0"/>
        <w:autoSpaceDN w:val="0"/>
        <w:adjustRightInd w:val="0"/>
        <w:spacing w:after="0" w:line="240" w:lineRule="auto"/>
        <w:rPr>
          <w:rFonts w:ascii="Helvetica" w:hAnsi="Helvetica" w:cs="Helvetica"/>
          <w:color w:val="000000"/>
          <w:lang w:val="en"/>
        </w:rPr>
      </w:pPr>
    </w:p>
    <w:p w:rsidRPr="00D55A34" w:rsidR="00D55A34" w:rsidP="00F50B66" w:rsidRDefault="00D55A34" w14:paraId="4F61FA77" w14:textId="0820F4D1">
      <w:pPr>
        <w:tabs>
          <w:tab w:val="left" w:pos="3765"/>
        </w:tabs>
        <w:spacing w:after="120"/>
        <w:jc w:val="center"/>
        <w:rPr>
          <w:rFonts w:ascii="Helvetica" w:hAnsi="Helvetica"/>
          <w:b/>
        </w:rPr>
      </w:pPr>
      <w:r w:rsidRPr="00D55A34">
        <w:rPr>
          <w:rFonts w:ascii="Helvetica" w:hAnsi="Helvetica"/>
          <w:b/>
        </w:rPr>
        <w:t>END OF EXAMINATION</w:t>
      </w:r>
    </w:p>
    <w:sectPr w:rsidRPr="00D55A34" w:rsidR="00D55A34" w:rsidSect="00EA632D">
      <w:headerReference w:type="default" r:id="rId12"/>
      <w:footerReference w:type="default" r:id="rId13"/>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1FA7C" w14:textId="77777777" w:rsidR="00B51779" w:rsidRDefault="00B51779" w:rsidP="00D55A34">
      <w:pPr>
        <w:spacing w:after="0" w:line="240" w:lineRule="auto"/>
      </w:pPr>
      <w:r>
        <w:separator/>
      </w:r>
    </w:p>
  </w:endnote>
  <w:endnote w:type="continuationSeparator" w:id="0">
    <w:p w14:paraId="4F61FA7D" w14:textId="77777777" w:rsidR="00B51779" w:rsidRDefault="00B51779" w:rsidP="00D55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1155522705"/>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713F32F5" w14:textId="35208802" w:rsidR="00EA632D" w:rsidRPr="00EA632D" w:rsidRDefault="00EA632D">
            <w:pPr>
              <w:pStyle w:val="Footer"/>
              <w:jc w:val="center"/>
              <w:rPr>
                <w:rFonts w:ascii="Helvetica" w:hAnsi="Helvetica" w:cs="Helvetica"/>
                <w:sz w:val="20"/>
                <w:szCs w:val="20"/>
              </w:rPr>
            </w:pPr>
            <w:r w:rsidRPr="00EA632D">
              <w:rPr>
                <w:rFonts w:ascii="Helvetica" w:hAnsi="Helvetica" w:cs="Helvetica"/>
                <w:sz w:val="20"/>
                <w:szCs w:val="20"/>
              </w:rPr>
              <w:t xml:space="preserve">Page </w:t>
            </w:r>
            <w:r w:rsidRPr="00EA632D">
              <w:rPr>
                <w:rFonts w:ascii="Helvetica" w:hAnsi="Helvetica" w:cs="Helvetica"/>
                <w:b/>
                <w:bCs/>
                <w:sz w:val="20"/>
                <w:szCs w:val="20"/>
              </w:rPr>
              <w:fldChar w:fldCharType="begin"/>
            </w:r>
            <w:r w:rsidRPr="00EA632D">
              <w:rPr>
                <w:rFonts w:ascii="Helvetica" w:hAnsi="Helvetica" w:cs="Helvetica"/>
                <w:b/>
                <w:bCs/>
                <w:sz w:val="20"/>
                <w:szCs w:val="20"/>
              </w:rPr>
              <w:instrText xml:space="preserve"> PAGE </w:instrText>
            </w:r>
            <w:r w:rsidRPr="00EA632D">
              <w:rPr>
                <w:rFonts w:ascii="Helvetica" w:hAnsi="Helvetica" w:cs="Helvetica"/>
                <w:b/>
                <w:bCs/>
                <w:sz w:val="20"/>
                <w:szCs w:val="20"/>
              </w:rPr>
              <w:fldChar w:fldCharType="separate"/>
            </w:r>
            <w:r w:rsidR="00886C52">
              <w:rPr>
                <w:rFonts w:ascii="Helvetica" w:hAnsi="Helvetica" w:cs="Helvetica"/>
                <w:b/>
                <w:bCs/>
                <w:noProof/>
                <w:sz w:val="20"/>
                <w:szCs w:val="20"/>
              </w:rPr>
              <w:t>1</w:t>
            </w:r>
            <w:r w:rsidRPr="00EA632D">
              <w:rPr>
                <w:rFonts w:ascii="Helvetica" w:hAnsi="Helvetica" w:cs="Helvetica"/>
                <w:b/>
                <w:bCs/>
                <w:sz w:val="20"/>
                <w:szCs w:val="20"/>
              </w:rPr>
              <w:fldChar w:fldCharType="end"/>
            </w:r>
            <w:r w:rsidRPr="00EA632D">
              <w:rPr>
                <w:rFonts w:ascii="Helvetica" w:hAnsi="Helvetica" w:cs="Helvetica"/>
                <w:sz w:val="20"/>
                <w:szCs w:val="20"/>
              </w:rPr>
              <w:t xml:space="preserve"> of </w:t>
            </w:r>
            <w:r w:rsidRPr="00EA632D">
              <w:rPr>
                <w:rFonts w:ascii="Helvetica" w:hAnsi="Helvetica" w:cs="Helvetica"/>
                <w:b/>
                <w:bCs/>
                <w:sz w:val="20"/>
                <w:szCs w:val="20"/>
              </w:rPr>
              <w:fldChar w:fldCharType="begin"/>
            </w:r>
            <w:r w:rsidRPr="00EA632D">
              <w:rPr>
                <w:rFonts w:ascii="Helvetica" w:hAnsi="Helvetica" w:cs="Helvetica"/>
                <w:b/>
                <w:bCs/>
                <w:sz w:val="20"/>
                <w:szCs w:val="20"/>
              </w:rPr>
              <w:instrText xml:space="preserve"> NUMPAGES  </w:instrText>
            </w:r>
            <w:r w:rsidRPr="00EA632D">
              <w:rPr>
                <w:rFonts w:ascii="Helvetica" w:hAnsi="Helvetica" w:cs="Helvetica"/>
                <w:b/>
                <w:bCs/>
                <w:sz w:val="20"/>
                <w:szCs w:val="20"/>
              </w:rPr>
              <w:fldChar w:fldCharType="separate"/>
            </w:r>
            <w:r w:rsidR="00886C52">
              <w:rPr>
                <w:rFonts w:ascii="Helvetica" w:hAnsi="Helvetica" w:cs="Helvetica"/>
                <w:b/>
                <w:bCs/>
                <w:noProof/>
                <w:sz w:val="20"/>
                <w:szCs w:val="20"/>
              </w:rPr>
              <w:t>2</w:t>
            </w:r>
            <w:r w:rsidRPr="00EA632D">
              <w:rPr>
                <w:rFonts w:ascii="Helvetica" w:hAnsi="Helvetica" w:cs="Helvetica"/>
                <w:b/>
                <w:bCs/>
                <w:sz w:val="20"/>
                <w:szCs w:val="20"/>
              </w:rPr>
              <w:fldChar w:fldCharType="end"/>
            </w:r>
          </w:p>
        </w:sdtContent>
      </w:sdt>
    </w:sdtContent>
  </w:sdt>
  <w:p w14:paraId="4F61FA7F" w14:textId="77777777" w:rsidR="00D55A34" w:rsidRDefault="00D55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1FA7A" w14:textId="77777777" w:rsidR="00B51779" w:rsidRDefault="00B51779" w:rsidP="00D55A34">
      <w:pPr>
        <w:spacing w:after="0" w:line="240" w:lineRule="auto"/>
      </w:pPr>
      <w:r>
        <w:separator/>
      </w:r>
    </w:p>
  </w:footnote>
  <w:footnote w:type="continuationSeparator" w:id="0">
    <w:p w14:paraId="4F61FA7B" w14:textId="77777777" w:rsidR="00B51779" w:rsidRDefault="00B51779" w:rsidP="00D55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D9259" w14:textId="5FBC4AC6" w:rsidR="00EA632D" w:rsidRPr="00EA632D" w:rsidRDefault="00EA632D">
    <w:pPr>
      <w:pStyle w:val="Header"/>
      <w:rPr>
        <w:rFonts w:ascii="Helvetica" w:hAnsi="Helvetica" w:cs="Helvetica"/>
        <w:b/>
        <w:sz w:val="18"/>
        <w:szCs w:val="18"/>
      </w:rPr>
    </w:pPr>
    <w:r w:rsidRPr="00EA632D">
      <w:rPr>
        <w:rFonts w:ascii="Helvetica" w:hAnsi="Helvetica" w:cs="Helvetica"/>
        <w:b/>
        <w:sz w:val="18"/>
        <w:szCs w:val="18"/>
      </w:rPr>
      <w:t>M/SPS5021/Main/Sem2/May2019/2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F01A7"/>
    <w:multiLevelType w:val="hybridMultilevel"/>
    <w:tmpl w:val="A2C86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B9449F"/>
    <w:multiLevelType w:val="hybridMultilevel"/>
    <w:tmpl w:val="EE8C0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185F44"/>
    <w:multiLevelType w:val="hybridMultilevel"/>
    <w:tmpl w:val="2154F8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9F761C"/>
    <w:multiLevelType w:val="hybridMultilevel"/>
    <w:tmpl w:val="6B10AD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2A49AB"/>
    <w:multiLevelType w:val="hybridMultilevel"/>
    <w:tmpl w:val="17488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613469"/>
    <w:multiLevelType w:val="hybridMultilevel"/>
    <w:tmpl w:val="3CA4E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5D286C"/>
    <w:multiLevelType w:val="hybridMultilevel"/>
    <w:tmpl w:val="04EE80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D634F9"/>
    <w:multiLevelType w:val="hybridMultilevel"/>
    <w:tmpl w:val="A2C86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3640A"/>
    <w:multiLevelType w:val="hybridMultilevel"/>
    <w:tmpl w:val="A2C863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C106A7"/>
    <w:multiLevelType w:val="hybridMultilevel"/>
    <w:tmpl w:val="A9664E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6"/>
  </w:num>
  <w:num w:numId="6">
    <w:abstractNumId w:val="7"/>
  </w:num>
  <w:num w:numId="7">
    <w:abstractNumId w:val="8"/>
  </w:num>
  <w:num w:numId="8">
    <w:abstractNumId w:val="5"/>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A34"/>
    <w:rsid w:val="000079BF"/>
    <w:rsid w:val="00043308"/>
    <w:rsid w:val="000525EA"/>
    <w:rsid w:val="0007142A"/>
    <w:rsid w:val="00077694"/>
    <w:rsid w:val="000A3E47"/>
    <w:rsid w:val="000F4295"/>
    <w:rsid w:val="000F6700"/>
    <w:rsid w:val="00157036"/>
    <w:rsid w:val="0018408B"/>
    <w:rsid w:val="001A6195"/>
    <w:rsid w:val="001C289B"/>
    <w:rsid w:val="001E50E9"/>
    <w:rsid w:val="001E6F94"/>
    <w:rsid w:val="001F0607"/>
    <w:rsid w:val="002C23EB"/>
    <w:rsid w:val="002D757B"/>
    <w:rsid w:val="0030028B"/>
    <w:rsid w:val="00317C1F"/>
    <w:rsid w:val="00326624"/>
    <w:rsid w:val="00326D2D"/>
    <w:rsid w:val="0033673F"/>
    <w:rsid w:val="00344DF8"/>
    <w:rsid w:val="00377CC0"/>
    <w:rsid w:val="003922D6"/>
    <w:rsid w:val="0039345D"/>
    <w:rsid w:val="003B197D"/>
    <w:rsid w:val="003B7BF5"/>
    <w:rsid w:val="003E66B8"/>
    <w:rsid w:val="003F2D1E"/>
    <w:rsid w:val="00401F55"/>
    <w:rsid w:val="00416D27"/>
    <w:rsid w:val="00434F80"/>
    <w:rsid w:val="00443450"/>
    <w:rsid w:val="00444FAB"/>
    <w:rsid w:val="00447650"/>
    <w:rsid w:val="004979D4"/>
    <w:rsid w:val="004B420E"/>
    <w:rsid w:val="0051434E"/>
    <w:rsid w:val="00530C65"/>
    <w:rsid w:val="005724EC"/>
    <w:rsid w:val="00582870"/>
    <w:rsid w:val="00585224"/>
    <w:rsid w:val="005A74CC"/>
    <w:rsid w:val="005E7058"/>
    <w:rsid w:val="005F7898"/>
    <w:rsid w:val="0060215C"/>
    <w:rsid w:val="00611833"/>
    <w:rsid w:val="00622B0A"/>
    <w:rsid w:val="00623603"/>
    <w:rsid w:val="006363A8"/>
    <w:rsid w:val="00646CAF"/>
    <w:rsid w:val="00666B7C"/>
    <w:rsid w:val="006825E2"/>
    <w:rsid w:val="0068583B"/>
    <w:rsid w:val="006B0E89"/>
    <w:rsid w:val="006E2A86"/>
    <w:rsid w:val="006F3779"/>
    <w:rsid w:val="007678FA"/>
    <w:rsid w:val="007822AA"/>
    <w:rsid w:val="007E002F"/>
    <w:rsid w:val="008029C5"/>
    <w:rsid w:val="00812AA2"/>
    <w:rsid w:val="00817880"/>
    <w:rsid w:val="00817E07"/>
    <w:rsid w:val="00886C52"/>
    <w:rsid w:val="008A3A2F"/>
    <w:rsid w:val="008C7C13"/>
    <w:rsid w:val="00910F37"/>
    <w:rsid w:val="009110BE"/>
    <w:rsid w:val="00940503"/>
    <w:rsid w:val="00971750"/>
    <w:rsid w:val="00982AE8"/>
    <w:rsid w:val="009A004F"/>
    <w:rsid w:val="009F46A6"/>
    <w:rsid w:val="009F71C2"/>
    <w:rsid w:val="00A17D47"/>
    <w:rsid w:val="00A43DBD"/>
    <w:rsid w:val="00A77C82"/>
    <w:rsid w:val="00AF11F1"/>
    <w:rsid w:val="00B05DF6"/>
    <w:rsid w:val="00B27C57"/>
    <w:rsid w:val="00B35E70"/>
    <w:rsid w:val="00B403BA"/>
    <w:rsid w:val="00B51779"/>
    <w:rsid w:val="00B63E9E"/>
    <w:rsid w:val="00B81B6E"/>
    <w:rsid w:val="00B8568D"/>
    <w:rsid w:val="00BB4A18"/>
    <w:rsid w:val="00BC7914"/>
    <w:rsid w:val="00C03067"/>
    <w:rsid w:val="00C14DD0"/>
    <w:rsid w:val="00C35EFA"/>
    <w:rsid w:val="00C43368"/>
    <w:rsid w:val="00C52491"/>
    <w:rsid w:val="00C53768"/>
    <w:rsid w:val="00C6084E"/>
    <w:rsid w:val="00CB75F3"/>
    <w:rsid w:val="00CF5447"/>
    <w:rsid w:val="00D5070E"/>
    <w:rsid w:val="00D55A34"/>
    <w:rsid w:val="00D80B04"/>
    <w:rsid w:val="00D823E2"/>
    <w:rsid w:val="00DC7C53"/>
    <w:rsid w:val="00E65A17"/>
    <w:rsid w:val="00EA1F99"/>
    <w:rsid w:val="00EA632D"/>
    <w:rsid w:val="00F50B66"/>
    <w:rsid w:val="00F55DD6"/>
    <w:rsid w:val="00F5661E"/>
    <w:rsid w:val="00F646B3"/>
    <w:rsid w:val="00F8469E"/>
    <w:rsid w:val="00F90086"/>
    <w:rsid w:val="00FA2393"/>
    <w:rsid w:val="00FD0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1FA49"/>
  <w15:docId w15:val="{943F5EEB-C8F4-4FDA-84AA-92D03EC06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55A34"/>
    <w:pPr>
      <w:autoSpaceDE w:val="0"/>
      <w:autoSpaceDN w:val="0"/>
      <w:adjustRightInd w:val="0"/>
      <w:spacing w:after="0" w:line="240" w:lineRule="auto"/>
    </w:pPr>
    <w:rPr>
      <w:rFonts w:ascii="Helvetica" w:hAnsi="Helvetica" w:cs="Helvetica"/>
      <w:color w:val="000000"/>
      <w:sz w:val="24"/>
      <w:szCs w:val="24"/>
    </w:rPr>
  </w:style>
  <w:style w:type="paragraph" w:styleId="Header">
    <w:name w:val="header"/>
    <w:basedOn w:val="Normal"/>
    <w:link w:val="HeaderChar"/>
    <w:uiPriority w:val="99"/>
    <w:unhideWhenUsed/>
    <w:rsid w:val="00D55A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5A34"/>
  </w:style>
  <w:style w:type="paragraph" w:styleId="Footer">
    <w:name w:val="footer"/>
    <w:basedOn w:val="Normal"/>
    <w:link w:val="FooterChar"/>
    <w:uiPriority w:val="99"/>
    <w:unhideWhenUsed/>
    <w:rsid w:val="00D55A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5A34"/>
  </w:style>
  <w:style w:type="paragraph" w:styleId="BalloonText">
    <w:name w:val="Balloon Text"/>
    <w:basedOn w:val="Normal"/>
    <w:link w:val="BalloonTextChar"/>
    <w:uiPriority w:val="99"/>
    <w:semiHidden/>
    <w:unhideWhenUsed/>
    <w:rsid w:val="007E0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02F"/>
    <w:rPr>
      <w:rFonts w:ascii="Tahoma" w:hAnsi="Tahoma" w:cs="Tahoma"/>
      <w:sz w:val="16"/>
      <w:szCs w:val="16"/>
    </w:rPr>
  </w:style>
  <w:style w:type="paragraph" w:styleId="ListParagraph">
    <w:name w:val="List Paragraph"/>
    <w:basedOn w:val="Normal"/>
    <w:uiPriority w:val="34"/>
    <w:qFormat/>
    <w:rsid w:val="00BB4A18"/>
    <w:pPr>
      <w:ind w:left="720"/>
      <w:contextualSpacing/>
    </w:pPr>
  </w:style>
  <w:style w:type="character" w:styleId="CommentReference">
    <w:name w:val="annotation reference"/>
    <w:basedOn w:val="DefaultParagraphFont"/>
    <w:uiPriority w:val="99"/>
    <w:semiHidden/>
    <w:unhideWhenUsed/>
    <w:rsid w:val="00AF11F1"/>
    <w:rPr>
      <w:sz w:val="16"/>
      <w:szCs w:val="16"/>
    </w:rPr>
  </w:style>
  <w:style w:type="paragraph" w:styleId="CommentText">
    <w:name w:val="annotation text"/>
    <w:basedOn w:val="Normal"/>
    <w:link w:val="CommentTextChar"/>
    <w:uiPriority w:val="99"/>
    <w:semiHidden/>
    <w:unhideWhenUsed/>
    <w:rsid w:val="00AF11F1"/>
    <w:pPr>
      <w:spacing w:line="240" w:lineRule="auto"/>
    </w:pPr>
    <w:rPr>
      <w:sz w:val="20"/>
      <w:szCs w:val="20"/>
    </w:rPr>
  </w:style>
  <w:style w:type="character" w:customStyle="1" w:styleId="CommentTextChar">
    <w:name w:val="Comment Text Char"/>
    <w:basedOn w:val="DefaultParagraphFont"/>
    <w:link w:val="CommentText"/>
    <w:uiPriority w:val="99"/>
    <w:semiHidden/>
    <w:rsid w:val="00AF11F1"/>
    <w:rPr>
      <w:sz w:val="20"/>
      <w:szCs w:val="20"/>
    </w:rPr>
  </w:style>
  <w:style w:type="paragraph" w:styleId="CommentSubject">
    <w:name w:val="annotation subject"/>
    <w:basedOn w:val="CommentText"/>
    <w:next w:val="CommentText"/>
    <w:link w:val="CommentSubjectChar"/>
    <w:uiPriority w:val="99"/>
    <w:semiHidden/>
    <w:unhideWhenUsed/>
    <w:rsid w:val="00AF11F1"/>
    <w:rPr>
      <w:b/>
      <w:bCs/>
    </w:rPr>
  </w:style>
  <w:style w:type="character" w:customStyle="1" w:styleId="CommentSubjectChar">
    <w:name w:val="Comment Subject Char"/>
    <w:basedOn w:val="CommentTextChar"/>
    <w:link w:val="CommentSubject"/>
    <w:uiPriority w:val="99"/>
    <w:semiHidden/>
    <w:rsid w:val="00AF11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99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R63NPHTH4QFH-1291-933</_dlc_DocId>
    <_dlc_DocIdUrl xmlns="559e8a90-c5f0-4960-93bb-48a9a6be2d22">
      <Url>http://staffnet/academic-services/Registry/exam-paper-submission/_layouts/15/DocIdRedir.aspx?ID=R63NPHTH4QFH-1291-933</Url>
      <Description>R63NPHTH4QFH-1291-933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486E7-651C-4F5B-8A30-15113D964612}">
  <ds:schemaRefs>
    <ds:schemaRef ds:uri="http://schemas.microsoft.com/sharepoint/events"/>
  </ds:schemaRefs>
</ds:datastoreItem>
</file>

<file path=customXml/itemProps2.xml><?xml version="1.0" encoding="utf-8"?>
<ds:datastoreItem xmlns:ds="http://schemas.openxmlformats.org/officeDocument/2006/customXml" ds:itemID="{30C9A676-B251-4584-AB1E-36A8BBFF5E49}">
  <ds:schemaRefs>
    <ds:schemaRef ds:uri="http://schemas.microsoft.com/sharepoint/v3/contenttype/forms"/>
  </ds:schemaRefs>
</ds:datastoreItem>
</file>

<file path=customXml/itemProps3.xml><?xml version="1.0" encoding="utf-8"?>
<ds:datastoreItem xmlns:ds="http://schemas.openxmlformats.org/officeDocument/2006/customXml" ds:itemID="{828075E3-607C-46C1-858E-7CBDD6D83833}">
  <ds:schemaRefs>
    <ds:schemaRef ds:uri="http://schemas.microsoft.com/office/2006/documentManagement/types"/>
    <ds:schemaRef ds:uri="http://purl.org/dc/dcmitype/"/>
    <ds:schemaRef ds:uri="http://schemas.microsoft.com/office/infopath/2007/PartnerControls"/>
    <ds:schemaRef ds:uri="http://purl.org/dc/terms/"/>
    <ds:schemaRef ds:uri="559e8a90-c5f0-4960-93bb-48a9a6be2d22"/>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A3FD228-C483-48B7-8F47-6FAEE0176B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AB6EE28-EFB5-4398-9F9B-A8049EB6F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289</Words>
  <Characters>1650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Yorke</dc:creator>
  <cp:lastModifiedBy>Stephanie Dobbin</cp:lastModifiedBy>
  <cp:revision>8</cp:revision>
  <cp:lastPrinted>2019-04-09T14:58:00Z</cp:lastPrinted>
  <dcterms:created xsi:type="dcterms:W3CDTF">2019-03-21T14:02:00Z</dcterms:created>
  <dcterms:modified xsi:type="dcterms:W3CDTF">2021-04-13T15:08:57Z</dcterms:modified>
  <dc:title>SPS5021 Semester 2 1819</dc:title>
  <cp:keywords>
  </cp:keywords>
  <dc:subject>SPS5021</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3569dcc0-fd82-4caa-98b1-69382a4173a3</vt:lpwstr>
  </property>
</Properties>
</file>