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806AD9" w:rsidP="00806AD9" w:rsidRDefault="00806AD9" w14:paraId="6F15C864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806AD9" w:rsidP="00806AD9" w:rsidRDefault="00806AD9" w14:paraId="6F15C865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806AD9" w:rsidP="00806AD9" w:rsidRDefault="00806AD9" w14:paraId="6F15C866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5C72E1">
        <w:rPr>
          <w:rFonts w:ascii="Helvetica" w:hAnsi="Helvetica" w:cs="Helvetica"/>
          <w:sz w:val="23"/>
          <w:szCs w:val="23"/>
        </w:rPr>
        <w:t xml:space="preserve">BSc </w:t>
      </w:r>
      <w:r w:rsidRPr="00BE0EE3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806AD9" w:rsidP="00806AD9" w:rsidRDefault="00806AD9" w14:paraId="6F15C867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5C72E1">
        <w:rPr>
          <w:rFonts w:ascii="Helvetica" w:hAnsi="Helvetica" w:cs="Helvetica"/>
          <w:sz w:val="23"/>
          <w:szCs w:val="23"/>
        </w:rPr>
        <w:t>SIX</w:t>
      </w:r>
    </w:p>
    <w:p w:rsidRPr="00F2532F" w:rsidR="00806AD9" w:rsidP="00806AD9" w:rsidRDefault="00806AD9" w14:paraId="6F15C869" w14:textId="77777777">
      <w:pPr>
        <w:rPr>
          <w:rFonts w:ascii="Helvetica" w:hAnsi="Helvetica" w:cs="Helvetica"/>
          <w:b/>
          <w:bCs/>
        </w:rPr>
      </w:pPr>
    </w:p>
    <w:p w:rsidRPr="00203904" w:rsidR="00806AD9" w:rsidP="00806AD9" w:rsidRDefault="00806AD9" w14:paraId="6F15C86A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DF2FE8">
        <w:rPr>
          <w:rFonts w:ascii="Helvetica" w:hAnsi="Helvetica" w:cs="Helvetica"/>
          <w:b/>
          <w:bCs/>
          <w:sz w:val="22"/>
          <w:szCs w:val="22"/>
        </w:rPr>
        <w:t>Environmental Physiology</w:t>
      </w:r>
    </w:p>
    <w:p w:rsidRPr="00203904" w:rsidR="00806AD9" w:rsidP="00806AD9" w:rsidRDefault="00806AD9" w14:paraId="6F15C86B" w14:textId="77777777">
      <w:pPr>
        <w:rPr>
          <w:rFonts w:ascii="Helvetica" w:hAnsi="Helvetica" w:cs="Helvetica"/>
          <w:sz w:val="22"/>
          <w:szCs w:val="22"/>
        </w:rPr>
      </w:pPr>
    </w:p>
    <w:p w:rsidR="00DF2FE8" w:rsidP="00806AD9" w:rsidRDefault="00806AD9" w14:paraId="3ADD2EF2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DF2FE8">
        <w:rPr>
          <w:rFonts w:ascii="Helvetica" w:hAnsi="Helvetica" w:cs="Helvetica"/>
          <w:b/>
          <w:bCs/>
          <w:sz w:val="22"/>
          <w:szCs w:val="22"/>
        </w:rPr>
        <w:t>SPS6012</w:t>
      </w:r>
    </w:p>
    <w:p w:rsidRPr="00203904" w:rsidR="00806AD9" w:rsidP="00806AD9" w:rsidRDefault="00806AD9" w14:paraId="6F15C86C" w14:textId="6AAAF09A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Pr="00DF2FE8" w:rsidR="00131C87">
        <w:rPr>
          <w:rFonts w:ascii="Helvetica" w:hAnsi="Helvetica" w:cs="Helvetica"/>
          <w:b/>
          <w:bCs/>
          <w:sz w:val="22"/>
          <w:szCs w:val="22"/>
        </w:rPr>
        <w:t>TWO</w:t>
      </w:r>
    </w:p>
    <w:p w:rsidRPr="00203904" w:rsidR="00806AD9" w:rsidP="00806AD9" w:rsidRDefault="00806AD9" w14:paraId="6F15C86D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DF2FE8" w:rsidP="00806AD9" w:rsidRDefault="00806AD9" w14:paraId="24CA5549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Pr="00DF2FE8" w:rsidR="00131C87">
        <w:rPr>
          <w:b/>
          <w:sz w:val="22"/>
          <w:szCs w:val="22"/>
        </w:rPr>
        <w:t>July 2019</w:t>
      </w:r>
    </w:p>
    <w:p w:rsidRPr="00203904" w:rsidR="00806AD9" w:rsidP="00806AD9" w:rsidRDefault="00806AD9" w14:paraId="6F15C86E" w14:textId="529B243F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TBC</w:t>
      </w:r>
    </w:p>
    <w:p w:rsidRPr="00203904" w:rsidR="00806AD9" w:rsidP="00806AD9" w:rsidRDefault="00806AD9" w14:paraId="6F15C86F" w14:textId="77777777">
      <w:pPr>
        <w:rPr>
          <w:rFonts w:ascii="Helvetica" w:hAnsi="Helvetica" w:cs="Helvetica"/>
          <w:sz w:val="22"/>
          <w:szCs w:val="22"/>
        </w:rPr>
      </w:pPr>
    </w:p>
    <w:p w:rsidRPr="00203904" w:rsidR="00806AD9" w:rsidP="00806AD9" w:rsidRDefault="00806AD9" w14:paraId="6F15C870" w14:textId="77777777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Pr="00DF2FE8">
        <w:rPr>
          <w:rFonts w:ascii="Helvetica" w:hAnsi="Helvetica" w:cs="Helvetica"/>
          <w:b/>
          <w:bCs/>
          <w:sz w:val="22"/>
          <w:szCs w:val="22"/>
        </w:rPr>
        <w:t>TWO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>
        <w:rPr>
          <w:rFonts w:ascii="Helvetica" w:hAnsi="Helvetica" w:cs="Helvetica"/>
          <w:sz w:val="22"/>
          <w:szCs w:val="22"/>
        </w:rPr>
        <w:t>S</w:t>
      </w:r>
    </w:p>
    <w:p w:rsidRPr="00471D16" w:rsidR="00806AD9" w:rsidP="00806AD9" w:rsidRDefault="00806AD9" w14:paraId="6F15C871" w14:textId="77777777">
      <w:pPr>
        <w:rPr>
          <w:rFonts w:ascii="Helvetica" w:hAnsi="Helvetica" w:cs="Helvetica"/>
          <w:b/>
          <w:sz w:val="22"/>
          <w:szCs w:val="22"/>
        </w:rPr>
      </w:pPr>
    </w:p>
    <w:p w:rsidR="00806AD9" w:rsidP="00806AD9" w:rsidRDefault="00806AD9" w14:paraId="6F15C872" w14:textId="77777777">
      <w:pPr>
        <w:jc w:val="both"/>
        <w:rPr>
          <w:rFonts w:ascii="Helvetica" w:hAnsi="Helvetica"/>
          <w:sz w:val="22"/>
          <w:szCs w:val="22"/>
        </w:rPr>
      </w:pPr>
    </w:p>
    <w:p w:rsidRPr="00471D16" w:rsidR="00DF2FE8" w:rsidP="00DF2FE8" w:rsidRDefault="00DF2FE8" w14:paraId="06168D2E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Answer </w:t>
      </w:r>
      <w:r w:rsidRPr="005C72E1">
        <w:rPr>
          <w:rFonts w:ascii="Helvetica" w:hAnsi="Helvetica"/>
          <w:b/>
          <w:sz w:val="22"/>
          <w:szCs w:val="22"/>
          <w:u w:val="single"/>
        </w:rPr>
        <w:t>TWO</w:t>
      </w:r>
      <w:r>
        <w:rPr>
          <w:rFonts w:ascii="Helvetica" w:hAnsi="Helvetica"/>
          <w:sz w:val="22"/>
          <w:szCs w:val="22"/>
        </w:rPr>
        <w:t xml:space="preserve"> questions, each in a </w:t>
      </w:r>
      <w:r w:rsidRPr="005C72E1">
        <w:rPr>
          <w:rFonts w:ascii="Helvetica" w:hAnsi="Helvetica"/>
          <w:b/>
          <w:sz w:val="22"/>
          <w:szCs w:val="22"/>
          <w:u w:val="single"/>
        </w:rPr>
        <w:t>SEPARATE</w:t>
      </w:r>
      <w:r>
        <w:rPr>
          <w:rFonts w:ascii="Helvetica" w:hAnsi="Helvetica"/>
          <w:sz w:val="22"/>
          <w:szCs w:val="22"/>
        </w:rPr>
        <w:t xml:space="preserve"> answer booklet. </w:t>
      </w:r>
    </w:p>
    <w:p w:rsidR="00806AD9" w:rsidP="00D36013" w:rsidRDefault="00806AD9" w14:paraId="6F15C877" w14:textId="77777777">
      <w:pPr>
        <w:rPr>
          <w:rFonts w:ascii="Helvetica" w:hAnsi="Helvetica" w:cs="Helvetica"/>
          <w:b/>
          <w:sz w:val="22"/>
          <w:szCs w:val="22"/>
        </w:rPr>
      </w:pPr>
    </w:p>
    <w:p w:rsidR="00A234D6" w:rsidP="00DF2FE8" w:rsidRDefault="00A234D6" w14:paraId="6F15C879" w14:textId="78A4843A">
      <w:pPr>
        <w:pStyle w:val="ListParagraph"/>
        <w:numPr>
          <w:ilvl w:val="0"/>
          <w:numId w:val="3"/>
        </w:numPr>
        <w:ind w:left="567" w:hanging="567"/>
        <w:rPr>
          <w:rFonts w:ascii="Helvetica" w:hAnsi="Helvetica"/>
          <w:sz w:val="22"/>
          <w:szCs w:val="22"/>
        </w:rPr>
      </w:pPr>
      <w:r w:rsidRPr="00DF2FE8">
        <w:rPr>
          <w:rFonts w:ascii="Helvetica" w:hAnsi="Helvetica"/>
          <w:sz w:val="22"/>
          <w:szCs w:val="22"/>
        </w:rPr>
        <w:t>You are working as an exercise physiologist and one of your male client’s (age = 30</w:t>
      </w:r>
      <w:r w:rsidRPr="00DF2FE8" w:rsidR="00E46BAF">
        <w:rPr>
          <w:rFonts w:ascii="Helvetica" w:hAnsi="Helvetica"/>
          <w:sz w:val="22"/>
          <w:szCs w:val="22"/>
        </w:rPr>
        <w:t xml:space="preserve"> years</w:t>
      </w:r>
      <w:r w:rsidRPr="00DF2FE8">
        <w:rPr>
          <w:rFonts w:ascii="Helvetica" w:hAnsi="Helvetica"/>
          <w:sz w:val="22"/>
          <w:szCs w:val="22"/>
        </w:rPr>
        <w:t xml:space="preserve">, body mass = 88 kg) signs up for a charity walking race up Mount Kilimanjaro (Africa). </w:t>
      </w:r>
      <w:r w:rsidRPr="00DF2FE8" w:rsidR="00131C87">
        <w:rPr>
          <w:rFonts w:ascii="Helvetica" w:hAnsi="Helvetica"/>
          <w:sz w:val="22"/>
          <w:szCs w:val="22"/>
        </w:rPr>
        <w:t xml:space="preserve"> </w:t>
      </w:r>
      <w:r w:rsidRPr="00DF2FE8">
        <w:rPr>
          <w:rFonts w:ascii="Helvetica" w:hAnsi="Helvetica"/>
          <w:sz w:val="22"/>
          <w:szCs w:val="22"/>
        </w:rPr>
        <w:t>The route your client has chosen will reach an ambient air pressure of 480 mmHg, with a forecasted temperature of 29 °C and relative humidity of 65%.</w:t>
      </w:r>
      <w:r w:rsidRPr="00DF2FE8" w:rsidR="00131C87">
        <w:rPr>
          <w:rFonts w:ascii="Helvetica" w:hAnsi="Helvetica"/>
          <w:sz w:val="22"/>
          <w:szCs w:val="22"/>
        </w:rPr>
        <w:t xml:space="preserve"> </w:t>
      </w:r>
      <w:r w:rsidRPr="00DF2FE8">
        <w:rPr>
          <w:rFonts w:ascii="Helvetica" w:hAnsi="Helvetica"/>
          <w:sz w:val="22"/>
          <w:szCs w:val="22"/>
        </w:rPr>
        <w:t xml:space="preserve"> He will walk for 6 hours per day for 6 consecutive days. </w:t>
      </w:r>
      <w:r w:rsidRPr="00DF2FE8" w:rsidR="00131C87">
        <w:rPr>
          <w:rFonts w:ascii="Helvetica" w:hAnsi="Helvetica"/>
          <w:sz w:val="22"/>
          <w:szCs w:val="22"/>
        </w:rPr>
        <w:t xml:space="preserve"> </w:t>
      </w:r>
      <w:r w:rsidRPr="00DF2FE8">
        <w:rPr>
          <w:rFonts w:ascii="Helvetica" w:hAnsi="Helvetica"/>
          <w:sz w:val="22"/>
          <w:szCs w:val="22"/>
        </w:rPr>
        <w:t xml:space="preserve">Your client has 6 weeks to prepare for the race and is able to arrive at the base camp of Kilimanjaro 3 weeks before. </w:t>
      </w:r>
      <w:r w:rsidRPr="00DF2FE8" w:rsidR="00131C87">
        <w:rPr>
          <w:rFonts w:ascii="Helvetica" w:hAnsi="Helvetica"/>
          <w:sz w:val="22"/>
          <w:szCs w:val="22"/>
        </w:rPr>
        <w:t xml:space="preserve"> </w:t>
      </w:r>
      <w:r w:rsidRPr="00DF2FE8">
        <w:rPr>
          <w:rFonts w:ascii="Helvetica" w:hAnsi="Helvetica"/>
          <w:sz w:val="22"/>
          <w:szCs w:val="22"/>
        </w:rPr>
        <w:t>Note: this type of walking is estimated at approximately 3.5 METs.</w:t>
      </w:r>
    </w:p>
    <w:p w:rsidRPr="00DF2FE8" w:rsidR="00DF2FE8" w:rsidP="00DF2FE8" w:rsidRDefault="00DF2FE8" w14:paraId="5A719251" w14:textId="77777777">
      <w:pPr>
        <w:rPr>
          <w:rFonts w:ascii="Helvetica" w:hAnsi="Helvetica"/>
          <w:sz w:val="22"/>
          <w:szCs w:val="22"/>
        </w:rPr>
      </w:pPr>
    </w:p>
    <w:p w:rsidRPr="00A234D6" w:rsidR="00A234D6" w:rsidP="00DF2FE8" w:rsidRDefault="00A234D6" w14:paraId="6F15C87A" w14:textId="77777777">
      <w:pPr>
        <w:ind w:left="567"/>
        <w:rPr>
          <w:rFonts w:ascii="Helvetica" w:hAnsi="Helvetica"/>
          <w:sz w:val="22"/>
          <w:szCs w:val="22"/>
        </w:rPr>
      </w:pPr>
      <w:r w:rsidRPr="00A234D6">
        <w:rPr>
          <w:rFonts w:ascii="Helvetica" w:hAnsi="Helvetica"/>
          <w:b/>
          <w:sz w:val="22"/>
          <w:szCs w:val="22"/>
        </w:rPr>
        <w:t>a)</w:t>
      </w:r>
      <w:r>
        <w:rPr>
          <w:rFonts w:ascii="Helvetica" w:hAnsi="Helvetica"/>
          <w:sz w:val="22"/>
          <w:szCs w:val="22"/>
        </w:rPr>
        <w:t xml:space="preserve"> </w:t>
      </w:r>
      <w:r w:rsidRPr="00A234D6">
        <w:rPr>
          <w:rFonts w:ascii="Helvetica" w:hAnsi="Helvetica"/>
          <w:sz w:val="22"/>
          <w:szCs w:val="22"/>
        </w:rPr>
        <w:t>Provide a summary of the specific strategies you would recommend to the client in order to optimize his performance on the day</w:t>
      </w:r>
      <w:r>
        <w:rPr>
          <w:rFonts w:ascii="Helvetica" w:hAnsi="Helvetica"/>
          <w:sz w:val="22"/>
          <w:szCs w:val="22"/>
        </w:rPr>
        <w:t xml:space="preserve"> (50 marks); </w:t>
      </w:r>
      <w:r w:rsidRPr="00A234D6">
        <w:rPr>
          <w:rFonts w:ascii="Helvetica" w:hAnsi="Helvetica"/>
          <w:b/>
          <w:sz w:val="22"/>
          <w:szCs w:val="22"/>
        </w:rPr>
        <w:t>b)</w:t>
      </w:r>
      <w:r w:rsidRPr="00A234D6">
        <w:rPr>
          <w:rFonts w:ascii="Helvetica" w:hAnsi="Helvetica"/>
          <w:sz w:val="22"/>
          <w:szCs w:val="22"/>
        </w:rPr>
        <w:t xml:space="preserve"> Provide justifications for your recommendations i.e. explaining the physiological mechanisms that underpin your advice</w:t>
      </w:r>
      <w:r>
        <w:rPr>
          <w:rFonts w:ascii="Helvetica" w:hAnsi="Helvetica"/>
          <w:sz w:val="22"/>
          <w:szCs w:val="22"/>
        </w:rPr>
        <w:t xml:space="preserve"> (50 marks)</w:t>
      </w:r>
      <w:r w:rsidRPr="00A234D6">
        <w:rPr>
          <w:rFonts w:ascii="Helvetica" w:hAnsi="Helvetica"/>
          <w:sz w:val="22"/>
          <w:szCs w:val="22"/>
        </w:rPr>
        <w:t xml:space="preserve">. </w:t>
      </w:r>
    </w:p>
    <w:p w:rsidR="00D36013" w:rsidP="00DF2FE8" w:rsidRDefault="00D36013" w14:paraId="6F15C87B" w14:textId="77777777">
      <w:pPr>
        <w:rPr>
          <w:rFonts w:ascii="Helvetica" w:hAnsi="Helvetica"/>
          <w:sz w:val="22"/>
          <w:szCs w:val="22"/>
        </w:rPr>
      </w:pPr>
    </w:p>
    <w:p w:rsidRPr="00A234D6" w:rsidR="00D36013" w:rsidP="00DF2FE8" w:rsidRDefault="00D36013" w14:paraId="6F15C87C" w14:textId="4D8AC5BD">
      <w:pPr>
        <w:pStyle w:val="ListParagraph"/>
        <w:numPr>
          <w:ilvl w:val="0"/>
          <w:numId w:val="3"/>
        </w:numPr>
        <w:ind w:left="567" w:hanging="567"/>
        <w:rPr>
          <w:rFonts w:ascii="Helvetica" w:hAnsi="Helvetica"/>
          <w:sz w:val="22"/>
          <w:szCs w:val="22"/>
        </w:rPr>
      </w:pPr>
      <w:r w:rsidRPr="00A234D6">
        <w:rPr>
          <w:rFonts w:ascii="Helvetica" w:hAnsi="Helvetica"/>
          <w:sz w:val="22"/>
          <w:szCs w:val="22"/>
        </w:rPr>
        <w:t xml:space="preserve">There are ways in which the heat balance equation can be manipulated. This can work either for or against an athlete during prolonged endurance performance. </w:t>
      </w:r>
      <w:r w:rsidRPr="00A234D6">
        <w:rPr>
          <w:rFonts w:ascii="Helvetica" w:hAnsi="Helvetica"/>
          <w:b/>
          <w:sz w:val="22"/>
          <w:szCs w:val="22"/>
        </w:rPr>
        <w:t>a)</w:t>
      </w:r>
      <w:r w:rsidRPr="00A234D6">
        <w:rPr>
          <w:rFonts w:ascii="Helvetica" w:hAnsi="Helvetica"/>
          <w:sz w:val="22"/>
          <w:szCs w:val="22"/>
        </w:rPr>
        <w:t xml:space="preserve"> Define and describe each part of the heat balance equation (40 marks); </w:t>
      </w:r>
      <w:r w:rsidRPr="00A234D6">
        <w:rPr>
          <w:rFonts w:ascii="Helvetica" w:hAnsi="Helvetica"/>
          <w:b/>
          <w:sz w:val="22"/>
          <w:szCs w:val="22"/>
        </w:rPr>
        <w:t>b)</w:t>
      </w:r>
      <w:r w:rsidRPr="00A234D6">
        <w:rPr>
          <w:rFonts w:ascii="Helvetica" w:hAnsi="Helvetica"/>
          <w:sz w:val="22"/>
          <w:szCs w:val="22"/>
        </w:rPr>
        <w:t xml:space="preserve"> Using the heat balance equation as a reference</w:t>
      </w:r>
      <w:r w:rsidRPr="00A234D6" w:rsidR="00276F1B">
        <w:rPr>
          <w:rFonts w:ascii="Helvetica" w:hAnsi="Helvetica"/>
          <w:sz w:val="22"/>
          <w:szCs w:val="22"/>
        </w:rPr>
        <w:t>, where possible</w:t>
      </w:r>
      <w:r w:rsidRPr="00A234D6">
        <w:rPr>
          <w:rFonts w:ascii="Helvetica" w:hAnsi="Helvetica"/>
          <w:sz w:val="22"/>
          <w:szCs w:val="22"/>
        </w:rPr>
        <w:t>, describe how an endurance athletes’ acute physiological responses would help to prevent hyperthermia</w:t>
      </w:r>
      <w:r w:rsidRPr="00A234D6" w:rsidR="00276F1B">
        <w:rPr>
          <w:rFonts w:ascii="Helvetica" w:hAnsi="Helvetica"/>
          <w:sz w:val="22"/>
          <w:szCs w:val="22"/>
        </w:rPr>
        <w:t xml:space="preserve"> and fatigue</w:t>
      </w:r>
      <w:r w:rsidRPr="00A234D6">
        <w:rPr>
          <w:rFonts w:ascii="Helvetica" w:hAnsi="Helvetica"/>
          <w:sz w:val="22"/>
          <w:szCs w:val="22"/>
        </w:rPr>
        <w:t xml:space="preserve"> during competition (20 marks); </w:t>
      </w:r>
      <w:r w:rsidRPr="00A234D6">
        <w:rPr>
          <w:rFonts w:ascii="Helvetica" w:hAnsi="Helvetica"/>
          <w:b/>
          <w:sz w:val="22"/>
          <w:szCs w:val="22"/>
        </w:rPr>
        <w:t>c)</w:t>
      </w:r>
      <w:r w:rsidRPr="00A234D6">
        <w:rPr>
          <w:rFonts w:ascii="Helvetica" w:hAnsi="Helvetica"/>
          <w:sz w:val="22"/>
          <w:szCs w:val="22"/>
        </w:rPr>
        <w:t xml:space="preserve"> Describe the mechanisms that explain why hyperthermia causes fatigue among endurance athletes (40 marks).</w:t>
      </w:r>
    </w:p>
    <w:p w:rsidRPr="00DF2FE8" w:rsidR="00D36013" w:rsidP="00DF2FE8" w:rsidRDefault="00D36013" w14:paraId="6F15C87D" w14:textId="77777777">
      <w:pPr>
        <w:rPr>
          <w:rFonts w:ascii="Helvetica" w:hAnsi="Helvetica"/>
          <w:sz w:val="22"/>
          <w:szCs w:val="22"/>
        </w:rPr>
      </w:pPr>
    </w:p>
    <w:p w:rsidRPr="00C83F14" w:rsidR="00C83F14" w:rsidP="00DF2FE8" w:rsidRDefault="00473BE3" w14:paraId="6F15C87F" w14:textId="376ED4B6">
      <w:pPr>
        <w:pStyle w:val="ListParagraph"/>
        <w:numPr>
          <w:ilvl w:val="0"/>
          <w:numId w:val="3"/>
        </w:num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 astronaut must thoroughly prepare for every aspect of space travel. </w:t>
      </w:r>
      <w:r w:rsidRPr="00473BE3">
        <w:rPr>
          <w:rFonts w:ascii="Helvetica" w:hAnsi="Helvetica"/>
          <w:b/>
          <w:sz w:val="22"/>
          <w:szCs w:val="22"/>
        </w:rPr>
        <w:t>a)</w:t>
      </w:r>
      <w:r>
        <w:rPr>
          <w:rFonts w:ascii="Helvetica" w:hAnsi="Helvetica"/>
          <w:sz w:val="22"/>
          <w:szCs w:val="22"/>
        </w:rPr>
        <w:t xml:space="preserve"> Describe the stresses placed on the human body during take-off from earth and space entry and suggest ways that an astronaut could prepare for this</w:t>
      </w:r>
      <w:r w:rsidR="00C83F14">
        <w:rPr>
          <w:rFonts w:ascii="Helvetica" w:hAnsi="Helvetica"/>
          <w:sz w:val="22"/>
          <w:szCs w:val="22"/>
        </w:rPr>
        <w:t xml:space="preserve"> (25 marks)</w:t>
      </w:r>
      <w:r>
        <w:rPr>
          <w:rFonts w:ascii="Helvetica" w:hAnsi="Helvetica"/>
          <w:sz w:val="22"/>
          <w:szCs w:val="22"/>
        </w:rPr>
        <w:t xml:space="preserve">; </w:t>
      </w:r>
      <w:r w:rsidRPr="00C83F14">
        <w:rPr>
          <w:rFonts w:ascii="Helvetica" w:hAnsi="Helvetica"/>
          <w:b/>
          <w:sz w:val="22"/>
          <w:szCs w:val="22"/>
        </w:rPr>
        <w:t>b)</w:t>
      </w:r>
      <w:r w:rsidR="00C83F14">
        <w:rPr>
          <w:rFonts w:ascii="Helvetica" w:hAnsi="Helvetica"/>
          <w:sz w:val="22"/>
          <w:szCs w:val="22"/>
        </w:rPr>
        <w:t xml:space="preserve"> Describe some of the reasons for detraining during long-term space visits, discussing skeletal muscle (15 marks), cardiac muscle (15 marks) and bone health (15 marks)</w:t>
      </w:r>
      <w:r w:rsidR="00693958">
        <w:rPr>
          <w:rFonts w:ascii="Helvetica" w:hAnsi="Helvetica"/>
          <w:sz w:val="22"/>
          <w:szCs w:val="22"/>
        </w:rPr>
        <w:t>, as well as</w:t>
      </w:r>
      <w:r w:rsidR="00C83F14">
        <w:rPr>
          <w:rFonts w:ascii="Helvetica" w:hAnsi="Helvetica"/>
          <w:sz w:val="22"/>
          <w:szCs w:val="22"/>
        </w:rPr>
        <w:t xml:space="preserve"> strategies that could be used to guard against these effects (30 marks).</w:t>
      </w:r>
      <w:r w:rsidRPr="00C83F14" w:rsidR="00DF2FE8">
        <w:rPr>
          <w:rFonts w:ascii="Helvetica" w:hAnsi="Helvetica"/>
          <w:sz w:val="22"/>
          <w:szCs w:val="22"/>
        </w:rPr>
        <w:t xml:space="preserve"> </w:t>
      </w:r>
    </w:p>
    <w:p w:rsidR="00DF2FE8" w:rsidP="00DF2FE8" w:rsidRDefault="00D60048" w14:paraId="305F33D9" w14:textId="77777777">
      <w:pPr>
        <w:pStyle w:val="ListParagraph"/>
        <w:numPr>
          <w:ilvl w:val="0"/>
          <w:numId w:val="3"/>
        </w:numPr>
        <w:ind w:left="567" w:hanging="567"/>
        <w:rPr>
          <w:rFonts w:ascii="Helvetica" w:hAnsi="Helvetica"/>
          <w:b/>
          <w:sz w:val="22"/>
          <w:szCs w:val="22"/>
        </w:rPr>
      </w:pPr>
      <w:r w:rsidRPr="00D60048">
        <w:rPr>
          <w:rFonts w:ascii="Helvetica" w:hAnsi="Helvetica"/>
          <w:b/>
          <w:sz w:val="22"/>
          <w:szCs w:val="22"/>
        </w:rPr>
        <w:t>a)</w:t>
      </w:r>
      <w:r>
        <w:rPr>
          <w:rFonts w:ascii="Helvetica" w:hAnsi="Helvetica"/>
          <w:sz w:val="22"/>
          <w:szCs w:val="22"/>
        </w:rPr>
        <w:t xml:space="preserve"> Describe what is meant by circadian variation in relation to human physiology and the role of the ‘SCN’ in this regard (</w:t>
      </w:r>
      <w:r w:rsidR="00897EF9">
        <w:rPr>
          <w:rFonts w:ascii="Helvetica" w:hAnsi="Helvetica"/>
          <w:sz w:val="22"/>
          <w:szCs w:val="22"/>
        </w:rPr>
        <w:t>3</w:t>
      </w:r>
      <w:r>
        <w:rPr>
          <w:rFonts w:ascii="Helvetica" w:hAnsi="Helvetica"/>
          <w:sz w:val="22"/>
          <w:szCs w:val="22"/>
        </w:rPr>
        <w:t xml:space="preserve">0 marks); </w:t>
      </w:r>
      <w:r w:rsidRPr="00D60048">
        <w:rPr>
          <w:rFonts w:ascii="Helvetica" w:hAnsi="Helvetica"/>
          <w:b/>
          <w:sz w:val="22"/>
          <w:szCs w:val="22"/>
        </w:rPr>
        <w:t>b)</w:t>
      </w:r>
      <w:r>
        <w:rPr>
          <w:rFonts w:ascii="Helvetica" w:hAnsi="Helvetica"/>
          <w:sz w:val="22"/>
          <w:szCs w:val="22"/>
        </w:rPr>
        <w:t xml:space="preserve"> Explain how circadian variation can influence the endocrine system (</w:t>
      </w:r>
      <w:r w:rsidR="00897EF9">
        <w:rPr>
          <w:rFonts w:ascii="Helvetica" w:hAnsi="Helvetica"/>
          <w:sz w:val="22"/>
          <w:szCs w:val="22"/>
        </w:rPr>
        <w:t>1</w:t>
      </w:r>
      <w:r>
        <w:rPr>
          <w:rFonts w:ascii="Helvetica" w:hAnsi="Helvetica"/>
          <w:sz w:val="22"/>
          <w:szCs w:val="22"/>
        </w:rPr>
        <w:t>0</w:t>
      </w:r>
      <w:r w:rsidR="00E46BAF">
        <w:rPr>
          <w:rFonts w:ascii="Helvetica" w:hAnsi="Helvetica"/>
          <w:sz w:val="22"/>
          <w:szCs w:val="22"/>
        </w:rPr>
        <w:t xml:space="preserve"> marks</w:t>
      </w:r>
      <w:r>
        <w:rPr>
          <w:rFonts w:ascii="Helvetica" w:hAnsi="Helvetica"/>
          <w:sz w:val="22"/>
          <w:szCs w:val="22"/>
        </w:rPr>
        <w:t>), the cardio</w:t>
      </w:r>
      <w:r w:rsidR="00897EF9">
        <w:rPr>
          <w:rFonts w:ascii="Helvetica" w:hAnsi="Helvetica"/>
          <w:sz w:val="22"/>
          <w:szCs w:val="22"/>
        </w:rPr>
        <w:t>vascular system (1</w:t>
      </w:r>
      <w:r>
        <w:rPr>
          <w:rFonts w:ascii="Helvetica" w:hAnsi="Helvetica"/>
          <w:sz w:val="22"/>
          <w:szCs w:val="22"/>
        </w:rPr>
        <w:t>0 marks)</w:t>
      </w:r>
      <w:r w:rsidR="00897EF9">
        <w:rPr>
          <w:rFonts w:ascii="Helvetica" w:hAnsi="Helvetica"/>
          <w:sz w:val="22"/>
          <w:szCs w:val="22"/>
        </w:rPr>
        <w:t xml:space="preserve"> and metabolism (1</w:t>
      </w:r>
      <w:r>
        <w:rPr>
          <w:rFonts w:ascii="Helvetica" w:hAnsi="Helvetica"/>
          <w:sz w:val="22"/>
          <w:szCs w:val="22"/>
        </w:rPr>
        <w:t xml:space="preserve">0 marks). </w:t>
      </w:r>
      <w:r w:rsidRPr="00D60048">
        <w:rPr>
          <w:rFonts w:ascii="Helvetica" w:hAnsi="Helvetica"/>
          <w:b/>
          <w:sz w:val="22"/>
          <w:szCs w:val="22"/>
        </w:rPr>
        <w:t>c)</w:t>
      </w:r>
      <w:r>
        <w:rPr>
          <w:rFonts w:ascii="Helvetica" w:hAnsi="Helvetica"/>
          <w:sz w:val="22"/>
          <w:szCs w:val="22"/>
        </w:rPr>
        <w:t xml:space="preserve"> Describe how circadian variation can affect different types of physical and cognitive performance and how this might influence </w:t>
      </w:r>
      <w:r w:rsidR="00897EF9">
        <w:rPr>
          <w:rFonts w:ascii="Helvetica" w:hAnsi="Helvetica"/>
          <w:sz w:val="22"/>
          <w:szCs w:val="22"/>
        </w:rPr>
        <w:t>an athletes’ training plan</w:t>
      </w:r>
      <w:r>
        <w:rPr>
          <w:rFonts w:ascii="Helvetica" w:hAnsi="Helvetica"/>
          <w:sz w:val="22"/>
          <w:szCs w:val="22"/>
        </w:rPr>
        <w:t xml:space="preserve"> (</w:t>
      </w:r>
      <w:r w:rsidR="00897EF9">
        <w:rPr>
          <w:rFonts w:ascii="Helvetica" w:hAnsi="Helvetica"/>
          <w:sz w:val="22"/>
          <w:szCs w:val="22"/>
        </w:rPr>
        <w:t>4</w:t>
      </w:r>
      <w:r>
        <w:rPr>
          <w:rFonts w:ascii="Helvetica" w:hAnsi="Helvetica"/>
          <w:sz w:val="22"/>
          <w:szCs w:val="22"/>
        </w:rPr>
        <w:t>0 marks).</w:t>
      </w:r>
      <w:r w:rsidRPr="00203904" w:rsidR="00DF2FE8">
        <w:rPr>
          <w:rFonts w:ascii="Helvetica" w:hAnsi="Helvetica"/>
          <w:b/>
          <w:sz w:val="22"/>
          <w:szCs w:val="22"/>
        </w:rPr>
        <w:t xml:space="preserve"> </w:t>
      </w:r>
    </w:p>
    <w:p w:rsidR="00DF2FE8" w:rsidP="00DF2FE8" w:rsidRDefault="00DF2FE8" w14:paraId="08696894" w14:textId="77777777">
      <w:pPr>
        <w:rPr>
          <w:rFonts w:ascii="Helvetica" w:hAnsi="Helvetica"/>
          <w:b/>
          <w:sz w:val="22"/>
          <w:szCs w:val="22"/>
        </w:rPr>
      </w:pPr>
    </w:p>
    <w:p w:rsidRPr="00DF2FE8" w:rsidR="005F251E" w:rsidP="00DF2FE8" w:rsidRDefault="00806AD9" w14:paraId="6F15C882" w14:textId="66DB5C1B">
      <w:pPr>
        <w:jc w:val="center"/>
        <w:rPr>
          <w:rFonts w:ascii="Helvetica" w:hAnsi="Helvetica"/>
          <w:b/>
          <w:sz w:val="22"/>
          <w:szCs w:val="22"/>
        </w:rPr>
      </w:pPr>
      <w:bookmarkStart w:name="_GoBack" w:id="0"/>
      <w:bookmarkEnd w:id="0"/>
      <w:r w:rsidRPr="00DF2FE8">
        <w:rPr>
          <w:rFonts w:ascii="Helvetica" w:hAnsi="Helvetica"/>
          <w:b/>
          <w:sz w:val="22"/>
          <w:szCs w:val="22"/>
        </w:rPr>
        <w:t>END OF EXAMINATION</w:t>
      </w:r>
    </w:p>
    <w:sectPr w:rsidRPr="00DF2FE8" w:rsidR="005F251E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5C887" w14:textId="77777777" w:rsidR="00745C69" w:rsidRDefault="00745C69">
      <w:r>
        <w:separator/>
      </w:r>
    </w:p>
    <w:p w14:paraId="46BD0BF0" w14:textId="77777777" w:rsidR="00000000" w:rsidRDefault="00DF2FE8"/>
  </w:endnote>
  <w:endnote w:type="continuationSeparator" w:id="0">
    <w:p w14:paraId="6F15C888" w14:textId="77777777" w:rsidR="00745C69" w:rsidRDefault="00745C69">
      <w:r>
        <w:continuationSeparator/>
      </w:r>
    </w:p>
    <w:p w14:paraId="50F22BD2" w14:textId="77777777" w:rsidR="00000000" w:rsidRDefault="00DF2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126395554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15C88C" w14:textId="06798394" w:rsidR="0092159D" w:rsidRPr="00DF2FE8" w:rsidRDefault="002B7AFB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F2FE8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DF2FE8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DF2FE8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DF2FE8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131C87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DF2FE8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DF2FE8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DF2FE8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DF2FE8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DF2FE8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131C87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2</w:t>
            </w:r>
            <w:r w:rsidRPr="00DF2FE8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15C88D" w14:textId="77777777" w:rsidR="00203904" w:rsidRDefault="00DF2FE8">
    <w:pPr>
      <w:pStyle w:val="Footer"/>
    </w:pPr>
  </w:p>
  <w:p w14:paraId="14B73AEA" w14:textId="77777777" w:rsidR="00000000" w:rsidRDefault="00DF2F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5C885" w14:textId="77777777" w:rsidR="00745C69" w:rsidRDefault="00745C69">
      <w:r>
        <w:separator/>
      </w:r>
    </w:p>
    <w:p w14:paraId="7BB63912" w14:textId="77777777" w:rsidR="00000000" w:rsidRDefault="00DF2FE8"/>
  </w:footnote>
  <w:footnote w:type="continuationSeparator" w:id="0">
    <w:p w14:paraId="6F15C886" w14:textId="77777777" w:rsidR="00745C69" w:rsidRDefault="00745C69">
      <w:r>
        <w:continuationSeparator/>
      </w:r>
    </w:p>
    <w:p w14:paraId="7796668E" w14:textId="77777777" w:rsidR="00000000" w:rsidRDefault="00DF2F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DFD65" w14:textId="11EE21C0" w:rsidR="00131C87" w:rsidRPr="00DF2FE8" w:rsidRDefault="00131C87">
    <w:pPr>
      <w:pStyle w:val="Header"/>
      <w:rPr>
        <w:rFonts w:ascii="Helvetica" w:hAnsi="Helvetica" w:cs="Helvetica"/>
        <w:b/>
        <w:sz w:val="18"/>
        <w:szCs w:val="18"/>
      </w:rPr>
    </w:pPr>
    <w:r w:rsidRPr="00DF2FE8">
      <w:rPr>
        <w:rFonts w:ascii="Helvetica" w:hAnsi="Helvetica" w:cs="Helvetica"/>
        <w:b/>
        <w:sz w:val="18"/>
        <w:szCs w:val="18"/>
      </w:rPr>
      <w:t>R/SPS6012/Ret/July2019/2</w:t>
    </w:r>
  </w:p>
  <w:p w14:paraId="1F9B2903" w14:textId="77777777" w:rsidR="00131C87" w:rsidRPr="00DF2FE8" w:rsidRDefault="00131C87">
    <w:pPr>
      <w:pStyle w:val="Header"/>
      <w:rPr>
        <w:rFonts w:ascii="Helvetica" w:hAnsi="Helvetica" w:cs="Helvetica"/>
        <w:b/>
        <w:sz w:val="18"/>
        <w:szCs w:val="18"/>
      </w:rPr>
    </w:pPr>
  </w:p>
  <w:p w14:paraId="277190E9" w14:textId="77777777" w:rsidR="00000000" w:rsidRDefault="00DF2F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66D5"/>
    <w:multiLevelType w:val="hybridMultilevel"/>
    <w:tmpl w:val="A4724FA4"/>
    <w:lvl w:ilvl="0" w:tplc="0C9C0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D39F6"/>
    <w:multiLevelType w:val="hybridMultilevel"/>
    <w:tmpl w:val="D49C172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0078"/>
    <w:multiLevelType w:val="hybridMultilevel"/>
    <w:tmpl w:val="3E6076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AD9"/>
    <w:rsid w:val="00020DEF"/>
    <w:rsid w:val="00131C87"/>
    <w:rsid w:val="00253C2B"/>
    <w:rsid w:val="00276F1B"/>
    <w:rsid w:val="002B7AFB"/>
    <w:rsid w:val="00473BE3"/>
    <w:rsid w:val="004D7A1D"/>
    <w:rsid w:val="00693958"/>
    <w:rsid w:val="00711B22"/>
    <w:rsid w:val="00745C69"/>
    <w:rsid w:val="007E4AF3"/>
    <w:rsid w:val="00806AD9"/>
    <w:rsid w:val="00897EF9"/>
    <w:rsid w:val="00905E4B"/>
    <w:rsid w:val="00977211"/>
    <w:rsid w:val="00A234D6"/>
    <w:rsid w:val="00B06617"/>
    <w:rsid w:val="00C83F14"/>
    <w:rsid w:val="00D36013"/>
    <w:rsid w:val="00D60048"/>
    <w:rsid w:val="00DF2FE8"/>
    <w:rsid w:val="00E46BAF"/>
    <w:rsid w:val="00F2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15C862"/>
  <w15:docId w15:val="{D3178303-150F-41E3-9772-39205AFF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AD9"/>
    <w:pPr>
      <w:ind w:left="720"/>
      <w:contextualSpacing/>
    </w:pPr>
  </w:style>
  <w:style w:type="paragraph" w:styleId="Title">
    <w:name w:val="Title"/>
    <w:basedOn w:val="Normal"/>
    <w:link w:val="TitleChar"/>
    <w:qFormat/>
    <w:rsid w:val="00806AD9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806AD9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806AD9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806AD9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806AD9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A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AD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6A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AD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C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8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R63NPHTH4QFH-1291-964</_dlc_DocId>
    <_dlc_DocIdUrl xmlns="559e8a90-c5f0-4960-93bb-48a9a6be2d22">
      <Url>https://staffnet.stmarys.ac.uk/academic-services/Registry/exam-paper-submission/_layouts/15/DocIdRedir.aspx?ID=R63NPHTH4QFH-1291-964</Url>
      <Description>R63NPHTH4QFH-1291-964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C450B-5CD3-4ACB-9993-2876C972F5C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AA0CE8-A440-4F30-85B8-AC0A85438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C2961-4603-495A-8BEB-E462E8F42241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59e8a90-c5f0-4960-93bb-48a9a6be2d2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2472CD-EAFA-4DBD-AF08-A345C6C31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Stephanie Dobbin</cp:lastModifiedBy>
  <cp:revision>4</cp:revision>
  <cp:lastPrinted>2019-04-04T12:35:00Z</cp:lastPrinted>
  <dcterms:created xsi:type="dcterms:W3CDTF">2019-03-27T20:43:00Z</dcterms:created>
  <dcterms:modified xsi:type="dcterms:W3CDTF">2021-04-15T11:07:32Z</dcterms:modified>
  <dc:title>SPS6012 Resit 1819</dc:title>
  <cp:keywords>
  </cp:keywords>
  <dc:subject>SPS6012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6350f228-282e-4ff9-b866-7bfebe48f162</vt:lpwstr>
  </property>
</Properties>
</file>