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208C5" w:rsidR="00E31FBE" w:rsidP="009F7655" w:rsidRDefault="00E31FBE">
      <w:pPr>
        <w:ind w:right="-262"/>
        <w:rPr>
          <w:rFonts w:asciiTheme="minorHAnsi" w:hAnsiTheme="minorHAnsi" w:cstheme="minorHAnsi"/>
          <w:sz w:val="22"/>
          <w:szCs w:val="22"/>
        </w:rPr>
      </w:pPr>
      <w:bookmarkStart w:name="_GoBack" w:id="0"/>
      <w:bookmarkEnd w:id="0"/>
    </w:p>
    <w:p w:rsidRPr="00A208C5" w:rsidR="00E14759" w:rsidP="009F7655" w:rsidRDefault="00195CCF">
      <w:pPr>
        <w:ind w:right="-262"/>
        <w:jc w:val="center"/>
        <w:rPr>
          <w:rFonts w:asciiTheme="minorHAnsi" w:hAnsiTheme="minorHAnsi" w:cstheme="minorHAnsi"/>
          <w:b/>
          <w:sz w:val="22"/>
        </w:rPr>
      </w:pPr>
      <w:r w:rsidRPr="003B248A">
        <w:rPr>
          <w:noProof/>
          <w:sz w:val="20"/>
          <w:szCs w:val="20"/>
          <w:lang w:eastAsia="en-GB"/>
        </w:rPr>
        <w:drawing>
          <wp:inline distT="0" distB="0" distL="0" distR="0" wp14:anchorId="57EA84C8" wp14:editId="5AF4DA33">
            <wp:extent cx="914400" cy="1267616"/>
            <wp:effectExtent l="0" t="0" r="0" b="8890"/>
            <wp:docPr id="1" name="Picture 1" descr="Description: HopeUniCoatOfArm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opeUniCoatOfArms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5921" cy="1269724"/>
                    </a:xfrm>
                    <a:prstGeom prst="rect">
                      <a:avLst/>
                    </a:prstGeom>
                    <a:noFill/>
                    <a:ln>
                      <a:noFill/>
                    </a:ln>
                  </pic:spPr>
                </pic:pic>
              </a:graphicData>
            </a:graphic>
          </wp:inline>
        </w:drawing>
      </w:r>
    </w:p>
    <w:p w:rsidRPr="00A208C5" w:rsidR="00E14759" w:rsidP="009F7655" w:rsidRDefault="00E14759">
      <w:pPr>
        <w:ind w:right="-262"/>
        <w:jc w:val="both"/>
        <w:rPr>
          <w:rFonts w:asciiTheme="minorHAnsi" w:hAnsiTheme="minorHAnsi" w:cstheme="minorHAnsi"/>
          <w:b/>
          <w:sz w:val="22"/>
        </w:rPr>
      </w:pPr>
    </w:p>
    <w:p w:rsidRPr="00A208C5" w:rsidR="00E14759" w:rsidP="009F7655" w:rsidRDefault="00E14759">
      <w:pPr>
        <w:pBdr>
          <w:top w:val="single" w:color="auto" w:sz="4" w:space="1"/>
          <w:left w:val="single" w:color="auto" w:sz="4" w:space="4"/>
          <w:bottom w:val="single" w:color="auto" w:sz="4" w:space="1"/>
          <w:right w:val="single" w:color="auto" w:sz="4" w:space="4"/>
        </w:pBdr>
        <w:ind w:right="-262"/>
        <w:jc w:val="center"/>
        <w:rPr>
          <w:rFonts w:asciiTheme="minorHAnsi" w:hAnsiTheme="minorHAnsi" w:cstheme="minorHAnsi"/>
          <w:b/>
          <w:sz w:val="32"/>
          <w:szCs w:val="32"/>
        </w:rPr>
      </w:pPr>
      <w:r w:rsidRPr="00A208C5">
        <w:rPr>
          <w:rFonts w:asciiTheme="minorHAnsi" w:hAnsiTheme="minorHAnsi" w:cstheme="minorHAnsi"/>
          <w:b/>
          <w:sz w:val="32"/>
          <w:szCs w:val="32"/>
        </w:rPr>
        <w:t>ACADEMIC REGULATIONS</w:t>
      </w:r>
    </w:p>
    <w:p w:rsidRPr="00A208C5" w:rsidR="00E14759" w:rsidP="009F7655" w:rsidRDefault="00E14759">
      <w:pPr>
        <w:pBdr>
          <w:top w:val="single" w:color="auto" w:sz="4" w:space="1"/>
          <w:left w:val="single" w:color="auto" w:sz="4" w:space="4"/>
          <w:bottom w:val="single" w:color="auto" w:sz="4" w:space="1"/>
          <w:right w:val="single" w:color="auto" w:sz="4" w:space="4"/>
        </w:pBdr>
        <w:ind w:right="-262"/>
        <w:jc w:val="center"/>
        <w:rPr>
          <w:rFonts w:asciiTheme="minorHAnsi" w:hAnsiTheme="minorHAnsi" w:cstheme="minorHAnsi"/>
          <w:i/>
          <w:sz w:val="28"/>
          <w:szCs w:val="28"/>
        </w:rPr>
      </w:pPr>
      <w:r w:rsidRPr="00A208C5">
        <w:rPr>
          <w:rFonts w:asciiTheme="minorHAnsi" w:hAnsiTheme="minorHAnsi" w:cstheme="minorHAnsi"/>
          <w:i/>
          <w:sz w:val="28"/>
          <w:szCs w:val="28"/>
        </w:rPr>
        <w:t>for</w:t>
      </w:r>
    </w:p>
    <w:p w:rsidRPr="00A208C5" w:rsidR="00E14759" w:rsidP="009F7655" w:rsidRDefault="00E14759">
      <w:pPr>
        <w:pBdr>
          <w:top w:val="single" w:color="auto" w:sz="4" w:space="1"/>
          <w:left w:val="single" w:color="auto" w:sz="4" w:space="4"/>
          <w:bottom w:val="single" w:color="auto" w:sz="4" w:space="1"/>
          <w:right w:val="single" w:color="auto" w:sz="4" w:space="4"/>
        </w:pBdr>
        <w:ind w:right="-262"/>
        <w:jc w:val="center"/>
        <w:rPr>
          <w:rFonts w:asciiTheme="minorHAnsi" w:hAnsiTheme="minorHAnsi" w:cstheme="minorHAnsi"/>
          <w:i/>
          <w:sz w:val="28"/>
          <w:szCs w:val="28"/>
        </w:rPr>
      </w:pPr>
      <w:r w:rsidRPr="00A208C5">
        <w:rPr>
          <w:rFonts w:asciiTheme="minorHAnsi" w:hAnsiTheme="minorHAnsi" w:cstheme="minorHAnsi"/>
          <w:i/>
          <w:sz w:val="28"/>
          <w:szCs w:val="28"/>
        </w:rPr>
        <w:t>Postgraduate Research Degrees</w:t>
      </w:r>
      <w:r w:rsidRPr="00A208C5" w:rsidR="006D2E2B">
        <w:rPr>
          <w:rFonts w:asciiTheme="minorHAnsi" w:hAnsiTheme="minorHAnsi" w:cstheme="minorHAnsi"/>
          <w:i/>
          <w:sz w:val="28"/>
          <w:szCs w:val="28"/>
        </w:rPr>
        <w:t xml:space="preserve"> at Partner Institutions</w:t>
      </w:r>
    </w:p>
    <w:p w:rsidRPr="00A208C5" w:rsidR="00E14759" w:rsidP="009F7655" w:rsidRDefault="00E14759">
      <w:pPr>
        <w:pBdr>
          <w:top w:val="single" w:color="auto" w:sz="4" w:space="1"/>
          <w:left w:val="single" w:color="auto" w:sz="4" w:space="4"/>
          <w:bottom w:val="single" w:color="auto" w:sz="4" w:space="1"/>
          <w:right w:val="single" w:color="auto" w:sz="4" w:space="4"/>
        </w:pBdr>
        <w:ind w:right="-262"/>
        <w:jc w:val="center"/>
        <w:rPr>
          <w:rFonts w:asciiTheme="minorHAnsi" w:hAnsiTheme="minorHAnsi" w:cstheme="minorHAnsi"/>
          <w:b/>
          <w:i/>
          <w:sz w:val="28"/>
          <w:szCs w:val="28"/>
        </w:rPr>
      </w:pPr>
    </w:p>
    <w:p w:rsidRPr="00A208C5" w:rsidR="00E14759" w:rsidP="009F7655" w:rsidRDefault="00E14759">
      <w:pPr>
        <w:pBdr>
          <w:top w:val="single" w:color="auto" w:sz="4" w:space="1"/>
          <w:left w:val="single" w:color="auto" w:sz="4" w:space="4"/>
          <w:bottom w:val="single" w:color="auto" w:sz="4" w:space="1"/>
          <w:right w:val="single" w:color="auto" w:sz="4" w:space="4"/>
        </w:pBdr>
        <w:ind w:right="-262"/>
        <w:jc w:val="center"/>
        <w:rPr>
          <w:rFonts w:asciiTheme="minorHAnsi" w:hAnsiTheme="minorHAnsi" w:cstheme="minorHAnsi"/>
          <w:b/>
          <w:sz w:val="22"/>
        </w:rPr>
      </w:pPr>
      <w:r w:rsidRPr="00A208C5">
        <w:rPr>
          <w:rFonts w:asciiTheme="minorHAnsi" w:hAnsiTheme="minorHAnsi" w:cstheme="minorHAnsi"/>
          <w:b/>
          <w:i/>
          <w:sz w:val="28"/>
          <w:szCs w:val="28"/>
        </w:rPr>
        <w:t>LIVERPOOL HOPE UNIVERSITY AWARDS</w:t>
      </w:r>
    </w:p>
    <w:p w:rsidRPr="00A208C5" w:rsidR="003A7750" w:rsidP="00103F33" w:rsidRDefault="00D61ED5">
      <w:pPr>
        <w:pStyle w:val="TOCHeading"/>
        <w:rPr>
          <w:color w:val="auto"/>
        </w:rPr>
      </w:pPr>
      <w:r w:rsidRPr="00A208C5">
        <w:rPr>
          <w:color w:val="auto"/>
        </w:rPr>
        <w:t>CONTENTS</w:t>
      </w:r>
    </w:p>
    <w:p w:rsidR="008F4E49" w:rsidRDefault="00DD6889">
      <w:pPr>
        <w:pStyle w:val="TOC1"/>
        <w:rPr>
          <w:b w:val="0"/>
          <w:sz w:val="22"/>
          <w:szCs w:val="22"/>
          <w:lang w:val="en-GB" w:eastAsia="en-GB"/>
        </w:rPr>
      </w:pPr>
      <w:r w:rsidRPr="00A208C5">
        <w:fldChar w:fldCharType="begin"/>
      </w:r>
      <w:r w:rsidRPr="00A208C5">
        <w:instrText xml:space="preserve"> TOC \o "1-3" \h \z \u </w:instrText>
      </w:r>
      <w:r w:rsidRPr="00A208C5">
        <w:fldChar w:fldCharType="separate"/>
      </w:r>
      <w:hyperlink w:history="1" w:anchor="_Toc489021457">
        <w:r w:rsidRPr="00653F3C" w:rsidR="008F4E49">
          <w:rPr>
            <w:rStyle w:val="Hyperlink"/>
          </w:rPr>
          <w:t>A:</w:t>
        </w:r>
        <w:r w:rsidR="008F4E49">
          <w:rPr>
            <w:b w:val="0"/>
            <w:sz w:val="22"/>
            <w:szCs w:val="22"/>
            <w:lang w:val="en-GB" w:eastAsia="en-GB"/>
          </w:rPr>
          <w:tab/>
        </w:r>
        <w:r w:rsidRPr="00653F3C" w:rsidR="008F4E49">
          <w:rPr>
            <w:rStyle w:val="Hyperlink"/>
          </w:rPr>
          <w:t>Overall Regulatory Framework</w:t>
        </w:r>
        <w:r w:rsidR="008F4E49">
          <w:rPr>
            <w:webHidden/>
          </w:rPr>
          <w:tab/>
        </w:r>
        <w:r w:rsidR="008F4E49">
          <w:rPr>
            <w:webHidden/>
          </w:rPr>
          <w:fldChar w:fldCharType="begin"/>
        </w:r>
        <w:r w:rsidR="008F4E49">
          <w:rPr>
            <w:webHidden/>
          </w:rPr>
          <w:instrText xml:space="preserve"> PAGEREF _Toc489021457 \h </w:instrText>
        </w:r>
        <w:r w:rsidR="008F4E49">
          <w:rPr>
            <w:webHidden/>
          </w:rPr>
        </w:r>
        <w:r w:rsidR="008F4E49">
          <w:rPr>
            <w:webHidden/>
          </w:rPr>
          <w:fldChar w:fldCharType="separate"/>
        </w:r>
        <w:r w:rsidR="004C2A51">
          <w:rPr>
            <w:webHidden/>
          </w:rPr>
          <w:t>3</w:t>
        </w:r>
        <w:r w:rsidR="008F4E49">
          <w:rPr>
            <w:webHidden/>
          </w:rPr>
          <w:fldChar w:fldCharType="end"/>
        </w:r>
      </w:hyperlink>
    </w:p>
    <w:p w:rsidR="008F4E49" w:rsidRDefault="000F6658">
      <w:pPr>
        <w:pStyle w:val="TOC2"/>
        <w:rPr>
          <w:noProof/>
          <w:lang w:val="en-GB" w:eastAsia="en-GB"/>
        </w:rPr>
      </w:pPr>
      <w:hyperlink w:history="1" w:anchor="_Toc489021458">
        <w:r w:rsidRPr="00653F3C" w:rsidR="008F4E49">
          <w:rPr>
            <w:rStyle w:val="Hyperlink"/>
            <w:noProof/>
          </w:rPr>
          <w:t>A1</w:t>
        </w:r>
        <w:r w:rsidR="008F4E49">
          <w:rPr>
            <w:noProof/>
            <w:lang w:val="en-GB" w:eastAsia="en-GB"/>
          </w:rPr>
          <w:tab/>
        </w:r>
        <w:r w:rsidRPr="00653F3C" w:rsidR="008F4E49">
          <w:rPr>
            <w:rStyle w:val="Hyperlink"/>
            <w:noProof/>
          </w:rPr>
          <w:t>Components of the Framework</w:t>
        </w:r>
        <w:r w:rsidR="008F4E49">
          <w:rPr>
            <w:noProof/>
            <w:webHidden/>
          </w:rPr>
          <w:tab/>
        </w:r>
        <w:r w:rsidR="008F4E49">
          <w:rPr>
            <w:noProof/>
            <w:webHidden/>
          </w:rPr>
          <w:fldChar w:fldCharType="begin"/>
        </w:r>
        <w:r w:rsidR="008F4E49">
          <w:rPr>
            <w:noProof/>
            <w:webHidden/>
          </w:rPr>
          <w:instrText xml:space="preserve"> PAGEREF _Toc489021458 \h </w:instrText>
        </w:r>
        <w:r w:rsidR="008F4E49">
          <w:rPr>
            <w:noProof/>
            <w:webHidden/>
          </w:rPr>
        </w:r>
        <w:r w:rsidR="008F4E49">
          <w:rPr>
            <w:noProof/>
            <w:webHidden/>
          </w:rPr>
          <w:fldChar w:fldCharType="separate"/>
        </w:r>
        <w:r w:rsidR="004C2A51">
          <w:rPr>
            <w:noProof/>
            <w:webHidden/>
          </w:rPr>
          <w:t>3</w:t>
        </w:r>
        <w:r w:rsidR="008F4E49">
          <w:rPr>
            <w:noProof/>
            <w:webHidden/>
          </w:rPr>
          <w:fldChar w:fldCharType="end"/>
        </w:r>
      </w:hyperlink>
    </w:p>
    <w:p w:rsidR="008F4E49" w:rsidRDefault="000F6658">
      <w:pPr>
        <w:pStyle w:val="TOC2"/>
        <w:rPr>
          <w:noProof/>
          <w:lang w:val="en-GB" w:eastAsia="en-GB"/>
        </w:rPr>
      </w:pPr>
      <w:hyperlink w:history="1" w:anchor="_Toc489021459">
        <w:r w:rsidRPr="00653F3C" w:rsidR="008F4E49">
          <w:rPr>
            <w:rStyle w:val="Hyperlink"/>
            <w:noProof/>
          </w:rPr>
          <w:t>A2</w:t>
        </w:r>
        <w:r w:rsidR="008F4E49">
          <w:rPr>
            <w:noProof/>
            <w:lang w:val="en-GB" w:eastAsia="en-GB"/>
          </w:rPr>
          <w:tab/>
        </w:r>
        <w:r w:rsidRPr="00653F3C" w:rsidR="008F4E49">
          <w:rPr>
            <w:rStyle w:val="Hyperlink"/>
            <w:noProof/>
          </w:rPr>
          <w:t>Approval of the Regulations and the Code of Practice</w:t>
        </w:r>
        <w:r w:rsidR="008F4E49">
          <w:rPr>
            <w:noProof/>
            <w:webHidden/>
          </w:rPr>
          <w:tab/>
        </w:r>
        <w:r w:rsidR="008F4E49">
          <w:rPr>
            <w:noProof/>
            <w:webHidden/>
          </w:rPr>
          <w:fldChar w:fldCharType="begin"/>
        </w:r>
        <w:r w:rsidR="008F4E49">
          <w:rPr>
            <w:noProof/>
            <w:webHidden/>
          </w:rPr>
          <w:instrText xml:space="preserve"> PAGEREF _Toc489021459 \h </w:instrText>
        </w:r>
        <w:r w:rsidR="008F4E49">
          <w:rPr>
            <w:noProof/>
            <w:webHidden/>
          </w:rPr>
        </w:r>
        <w:r w:rsidR="008F4E49">
          <w:rPr>
            <w:noProof/>
            <w:webHidden/>
          </w:rPr>
          <w:fldChar w:fldCharType="separate"/>
        </w:r>
        <w:r w:rsidR="004C2A51">
          <w:rPr>
            <w:noProof/>
            <w:webHidden/>
          </w:rPr>
          <w:t>3</w:t>
        </w:r>
        <w:r w:rsidR="008F4E49">
          <w:rPr>
            <w:noProof/>
            <w:webHidden/>
          </w:rPr>
          <w:fldChar w:fldCharType="end"/>
        </w:r>
      </w:hyperlink>
    </w:p>
    <w:p w:rsidR="008F4E49" w:rsidRDefault="000F6658">
      <w:pPr>
        <w:pStyle w:val="TOC2"/>
        <w:rPr>
          <w:noProof/>
          <w:lang w:val="en-GB" w:eastAsia="en-GB"/>
        </w:rPr>
      </w:pPr>
      <w:hyperlink w:history="1" w:anchor="_Toc489021460">
        <w:r w:rsidRPr="00653F3C" w:rsidR="008F4E49">
          <w:rPr>
            <w:rStyle w:val="Hyperlink"/>
            <w:noProof/>
          </w:rPr>
          <w:t>A3</w:t>
        </w:r>
        <w:r w:rsidR="008F4E49">
          <w:rPr>
            <w:noProof/>
            <w:lang w:val="en-GB" w:eastAsia="en-GB"/>
          </w:rPr>
          <w:tab/>
        </w:r>
        <w:r w:rsidRPr="00653F3C" w:rsidR="008F4E49">
          <w:rPr>
            <w:rStyle w:val="Hyperlink"/>
            <w:noProof/>
          </w:rPr>
          <w:t>Status of the Regulations and the Code of Practice</w:t>
        </w:r>
        <w:r w:rsidR="008F4E49">
          <w:rPr>
            <w:noProof/>
            <w:webHidden/>
          </w:rPr>
          <w:tab/>
        </w:r>
        <w:r w:rsidR="008F4E49">
          <w:rPr>
            <w:noProof/>
            <w:webHidden/>
          </w:rPr>
          <w:fldChar w:fldCharType="begin"/>
        </w:r>
        <w:r w:rsidR="008F4E49">
          <w:rPr>
            <w:noProof/>
            <w:webHidden/>
          </w:rPr>
          <w:instrText xml:space="preserve"> PAGEREF _Toc489021460 \h </w:instrText>
        </w:r>
        <w:r w:rsidR="008F4E49">
          <w:rPr>
            <w:noProof/>
            <w:webHidden/>
          </w:rPr>
        </w:r>
        <w:r w:rsidR="008F4E49">
          <w:rPr>
            <w:noProof/>
            <w:webHidden/>
          </w:rPr>
          <w:fldChar w:fldCharType="separate"/>
        </w:r>
        <w:r w:rsidR="004C2A51">
          <w:rPr>
            <w:noProof/>
            <w:webHidden/>
          </w:rPr>
          <w:t>3</w:t>
        </w:r>
        <w:r w:rsidR="008F4E49">
          <w:rPr>
            <w:noProof/>
            <w:webHidden/>
          </w:rPr>
          <w:fldChar w:fldCharType="end"/>
        </w:r>
      </w:hyperlink>
    </w:p>
    <w:p w:rsidR="008F4E49" w:rsidRDefault="000F6658">
      <w:pPr>
        <w:pStyle w:val="TOC1"/>
        <w:rPr>
          <w:b w:val="0"/>
          <w:sz w:val="22"/>
          <w:szCs w:val="22"/>
          <w:lang w:val="en-GB" w:eastAsia="en-GB"/>
        </w:rPr>
      </w:pPr>
      <w:hyperlink w:history="1" w:anchor="_Toc489021461">
        <w:r w:rsidRPr="00653F3C" w:rsidR="008F4E49">
          <w:rPr>
            <w:rStyle w:val="Hyperlink"/>
          </w:rPr>
          <w:t>B:</w:t>
        </w:r>
        <w:r w:rsidR="008F4E49">
          <w:rPr>
            <w:b w:val="0"/>
            <w:sz w:val="22"/>
            <w:szCs w:val="22"/>
            <w:lang w:val="en-GB" w:eastAsia="en-GB"/>
          </w:rPr>
          <w:tab/>
        </w:r>
        <w:r w:rsidRPr="00653F3C" w:rsidR="008F4E49">
          <w:rPr>
            <w:rStyle w:val="Hyperlink"/>
          </w:rPr>
          <w:t>Degrees of Master of Philosophy [M.Phil.] and Doctor of Philosophy [Ph.D]</w:t>
        </w:r>
        <w:r w:rsidR="008F4E49">
          <w:rPr>
            <w:webHidden/>
          </w:rPr>
          <w:tab/>
        </w:r>
        <w:r w:rsidR="008F4E49">
          <w:rPr>
            <w:webHidden/>
          </w:rPr>
          <w:fldChar w:fldCharType="begin"/>
        </w:r>
        <w:r w:rsidR="008F4E49">
          <w:rPr>
            <w:webHidden/>
          </w:rPr>
          <w:instrText xml:space="preserve"> PAGEREF _Toc489021461 \h </w:instrText>
        </w:r>
        <w:r w:rsidR="008F4E49">
          <w:rPr>
            <w:webHidden/>
          </w:rPr>
        </w:r>
        <w:r w:rsidR="008F4E49">
          <w:rPr>
            <w:webHidden/>
          </w:rPr>
          <w:fldChar w:fldCharType="separate"/>
        </w:r>
        <w:r w:rsidR="004C2A51">
          <w:rPr>
            <w:webHidden/>
          </w:rPr>
          <w:t>4</w:t>
        </w:r>
        <w:r w:rsidR="008F4E49">
          <w:rPr>
            <w:webHidden/>
          </w:rPr>
          <w:fldChar w:fldCharType="end"/>
        </w:r>
      </w:hyperlink>
    </w:p>
    <w:p w:rsidR="008F4E49" w:rsidRDefault="000F6658">
      <w:pPr>
        <w:pStyle w:val="TOC2"/>
        <w:rPr>
          <w:noProof/>
          <w:lang w:val="en-GB" w:eastAsia="en-GB"/>
        </w:rPr>
      </w:pPr>
      <w:hyperlink w:history="1" w:anchor="_Toc489021462">
        <w:r w:rsidRPr="00653F3C" w:rsidR="008F4E49">
          <w:rPr>
            <w:rStyle w:val="Hyperlink"/>
            <w:noProof/>
          </w:rPr>
          <w:t>B1</w:t>
        </w:r>
        <w:r w:rsidR="008F4E49">
          <w:rPr>
            <w:noProof/>
            <w:lang w:val="en-GB" w:eastAsia="en-GB"/>
          </w:rPr>
          <w:tab/>
        </w:r>
        <w:r w:rsidRPr="00653F3C" w:rsidR="008F4E49">
          <w:rPr>
            <w:rStyle w:val="Hyperlink"/>
            <w:noProof/>
          </w:rPr>
          <w:t>Cohorts covered by the Regulations</w:t>
        </w:r>
        <w:r w:rsidR="008F4E49">
          <w:rPr>
            <w:noProof/>
            <w:webHidden/>
          </w:rPr>
          <w:tab/>
        </w:r>
        <w:r w:rsidR="008F4E49">
          <w:rPr>
            <w:noProof/>
            <w:webHidden/>
          </w:rPr>
          <w:fldChar w:fldCharType="begin"/>
        </w:r>
        <w:r w:rsidR="008F4E49">
          <w:rPr>
            <w:noProof/>
            <w:webHidden/>
          </w:rPr>
          <w:instrText xml:space="preserve"> PAGEREF _Toc489021462 \h </w:instrText>
        </w:r>
        <w:r w:rsidR="008F4E49">
          <w:rPr>
            <w:noProof/>
            <w:webHidden/>
          </w:rPr>
        </w:r>
        <w:r w:rsidR="008F4E49">
          <w:rPr>
            <w:noProof/>
            <w:webHidden/>
          </w:rPr>
          <w:fldChar w:fldCharType="separate"/>
        </w:r>
        <w:r w:rsidR="004C2A51">
          <w:rPr>
            <w:noProof/>
            <w:webHidden/>
          </w:rPr>
          <w:t>4</w:t>
        </w:r>
        <w:r w:rsidR="008F4E49">
          <w:rPr>
            <w:noProof/>
            <w:webHidden/>
          </w:rPr>
          <w:fldChar w:fldCharType="end"/>
        </w:r>
      </w:hyperlink>
    </w:p>
    <w:p w:rsidR="008F4E49" w:rsidRDefault="000F6658">
      <w:pPr>
        <w:pStyle w:val="TOC2"/>
        <w:rPr>
          <w:noProof/>
          <w:lang w:val="en-GB" w:eastAsia="en-GB"/>
        </w:rPr>
      </w:pPr>
      <w:hyperlink w:history="1" w:anchor="_Toc489021463">
        <w:r w:rsidRPr="00653F3C" w:rsidR="008F4E49">
          <w:rPr>
            <w:rStyle w:val="Hyperlink"/>
            <w:noProof/>
          </w:rPr>
          <w:t>B2</w:t>
        </w:r>
        <w:r w:rsidR="008F4E49">
          <w:rPr>
            <w:noProof/>
            <w:lang w:val="en-GB" w:eastAsia="en-GB"/>
          </w:rPr>
          <w:tab/>
        </w:r>
        <w:r w:rsidRPr="00653F3C" w:rsidR="008F4E49">
          <w:rPr>
            <w:rStyle w:val="Hyperlink"/>
            <w:noProof/>
          </w:rPr>
          <w:t>Eligibility for Initial Registration</w:t>
        </w:r>
        <w:r w:rsidR="008F4E49">
          <w:rPr>
            <w:noProof/>
            <w:webHidden/>
          </w:rPr>
          <w:tab/>
        </w:r>
        <w:r w:rsidR="008F4E49">
          <w:rPr>
            <w:noProof/>
            <w:webHidden/>
          </w:rPr>
          <w:fldChar w:fldCharType="begin"/>
        </w:r>
        <w:r w:rsidR="008F4E49">
          <w:rPr>
            <w:noProof/>
            <w:webHidden/>
          </w:rPr>
          <w:instrText xml:space="preserve"> PAGEREF _Toc489021463 \h </w:instrText>
        </w:r>
        <w:r w:rsidR="008F4E49">
          <w:rPr>
            <w:noProof/>
            <w:webHidden/>
          </w:rPr>
        </w:r>
        <w:r w:rsidR="008F4E49">
          <w:rPr>
            <w:noProof/>
            <w:webHidden/>
          </w:rPr>
          <w:fldChar w:fldCharType="separate"/>
        </w:r>
        <w:r w:rsidR="004C2A51">
          <w:rPr>
            <w:noProof/>
            <w:webHidden/>
          </w:rPr>
          <w:t>4</w:t>
        </w:r>
        <w:r w:rsidR="008F4E49">
          <w:rPr>
            <w:noProof/>
            <w:webHidden/>
          </w:rPr>
          <w:fldChar w:fldCharType="end"/>
        </w:r>
      </w:hyperlink>
    </w:p>
    <w:p w:rsidR="008F4E49" w:rsidRDefault="000F6658">
      <w:pPr>
        <w:pStyle w:val="TOC2"/>
        <w:rPr>
          <w:noProof/>
          <w:lang w:val="en-GB" w:eastAsia="en-GB"/>
        </w:rPr>
      </w:pPr>
      <w:hyperlink w:history="1" w:anchor="_Toc489021464">
        <w:r w:rsidRPr="00653F3C" w:rsidR="008F4E49">
          <w:rPr>
            <w:rStyle w:val="Hyperlink"/>
            <w:noProof/>
          </w:rPr>
          <w:t>B3</w:t>
        </w:r>
        <w:r w:rsidR="008F4E49">
          <w:rPr>
            <w:noProof/>
            <w:lang w:val="en-GB" w:eastAsia="en-GB"/>
          </w:rPr>
          <w:tab/>
        </w:r>
        <w:r w:rsidRPr="00653F3C" w:rsidR="008F4E49">
          <w:rPr>
            <w:rStyle w:val="Hyperlink"/>
            <w:noProof/>
          </w:rPr>
          <w:t>Duration of the Programmes</w:t>
        </w:r>
        <w:r w:rsidR="008F4E49">
          <w:rPr>
            <w:noProof/>
            <w:webHidden/>
          </w:rPr>
          <w:tab/>
        </w:r>
        <w:r w:rsidR="008F4E49">
          <w:rPr>
            <w:noProof/>
            <w:webHidden/>
          </w:rPr>
          <w:fldChar w:fldCharType="begin"/>
        </w:r>
        <w:r w:rsidR="008F4E49">
          <w:rPr>
            <w:noProof/>
            <w:webHidden/>
          </w:rPr>
          <w:instrText xml:space="preserve"> PAGEREF _Toc489021464 \h </w:instrText>
        </w:r>
        <w:r w:rsidR="008F4E49">
          <w:rPr>
            <w:noProof/>
            <w:webHidden/>
          </w:rPr>
        </w:r>
        <w:r w:rsidR="008F4E49">
          <w:rPr>
            <w:noProof/>
            <w:webHidden/>
          </w:rPr>
          <w:fldChar w:fldCharType="separate"/>
        </w:r>
        <w:r w:rsidR="004C2A51">
          <w:rPr>
            <w:noProof/>
            <w:webHidden/>
          </w:rPr>
          <w:t>5</w:t>
        </w:r>
        <w:r w:rsidR="008F4E49">
          <w:rPr>
            <w:noProof/>
            <w:webHidden/>
          </w:rPr>
          <w:fldChar w:fldCharType="end"/>
        </w:r>
      </w:hyperlink>
    </w:p>
    <w:p w:rsidR="008F4E49" w:rsidRDefault="000F6658">
      <w:pPr>
        <w:pStyle w:val="TOC2"/>
        <w:rPr>
          <w:noProof/>
          <w:lang w:val="en-GB" w:eastAsia="en-GB"/>
        </w:rPr>
      </w:pPr>
      <w:hyperlink w:history="1" w:anchor="_Toc489021465">
        <w:r w:rsidRPr="00653F3C" w:rsidR="008F4E49">
          <w:rPr>
            <w:rStyle w:val="Hyperlink"/>
            <w:noProof/>
          </w:rPr>
          <w:t>B4</w:t>
        </w:r>
        <w:r w:rsidR="008F4E49">
          <w:rPr>
            <w:noProof/>
            <w:lang w:val="en-GB" w:eastAsia="en-GB"/>
          </w:rPr>
          <w:tab/>
        </w:r>
        <w:r w:rsidRPr="00653F3C" w:rsidR="008F4E49">
          <w:rPr>
            <w:rStyle w:val="Hyperlink"/>
            <w:noProof/>
          </w:rPr>
          <w:t>Standard Progression Points</w:t>
        </w:r>
        <w:r w:rsidR="008F4E49">
          <w:rPr>
            <w:noProof/>
            <w:webHidden/>
          </w:rPr>
          <w:tab/>
        </w:r>
        <w:r w:rsidR="008F4E49">
          <w:rPr>
            <w:noProof/>
            <w:webHidden/>
          </w:rPr>
          <w:fldChar w:fldCharType="begin"/>
        </w:r>
        <w:r w:rsidR="008F4E49">
          <w:rPr>
            <w:noProof/>
            <w:webHidden/>
          </w:rPr>
          <w:instrText xml:space="preserve"> PAGEREF _Toc489021465 \h </w:instrText>
        </w:r>
        <w:r w:rsidR="008F4E49">
          <w:rPr>
            <w:noProof/>
            <w:webHidden/>
          </w:rPr>
        </w:r>
        <w:r w:rsidR="008F4E49">
          <w:rPr>
            <w:noProof/>
            <w:webHidden/>
          </w:rPr>
          <w:fldChar w:fldCharType="separate"/>
        </w:r>
        <w:r w:rsidR="004C2A51">
          <w:rPr>
            <w:noProof/>
            <w:webHidden/>
          </w:rPr>
          <w:t>6</w:t>
        </w:r>
        <w:r w:rsidR="008F4E49">
          <w:rPr>
            <w:noProof/>
            <w:webHidden/>
          </w:rPr>
          <w:fldChar w:fldCharType="end"/>
        </w:r>
      </w:hyperlink>
    </w:p>
    <w:p w:rsidR="008F4E49" w:rsidRDefault="000F6658">
      <w:pPr>
        <w:pStyle w:val="TOC2"/>
        <w:rPr>
          <w:noProof/>
          <w:lang w:val="en-GB" w:eastAsia="en-GB"/>
        </w:rPr>
      </w:pPr>
      <w:hyperlink w:history="1" w:anchor="_Toc489021466">
        <w:r w:rsidRPr="00653F3C" w:rsidR="008F4E49">
          <w:rPr>
            <w:rStyle w:val="Hyperlink"/>
            <w:noProof/>
          </w:rPr>
          <w:t>B5</w:t>
        </w:r>
        <w:r w:rsidR="008F4E49">
          <w:rPr>
            <w:noProof/>
            <w:lang w:val="en-GB" w:eastAsia="en-GB"/>
          </w:rPr>
          <w:tab/>
        </w:r>
        <w:r w:rsidRPr="00653F3C" w:rsidR="008F4E49">
          <w:rPr>
            <w:rStyle w:val="Hyperlink"/>
            <w:noProof/>
          </w:rPr>
          <w:t>Interruption of Studies, and Changes between Full-time &amp; Part-time Study</w:t>
        </w:r>
        <w:r w:rsidR="008F4E49">
          <w:rPr>
            <w:noProof/>
            <w:webHidden/>
          </w:rPr>
          <w:tab/>
        </w:r>
        <w:r w:rsidR="008F4E49">
          <w:rPr>
            <w:noProof/>
            <w:webHidden/>
          </w:rPr>
          <w:fldChar w:fldCharType="begin"/>
        </w:r>
        <w:r w:rsidR="008F4E49">
          <w:rPr>
            <w:noProof/>
            <w:webHidden/>
          </w:rPr>
          <w:instrText xml:space="preserve"> PAGEREF _Toc489021466 \h </w:instrText>
        </w:r>
        <w:r w:rsidR="008F4E49">
          <w:rPr>
            <w:noProof/>
            <w:webHidden/>
          </w:rPr>
        </w:r>
        <w:r w:rsidR="008F4E49">
          <w:rPr>
            <w:noProof/>
            <w:webHidden/>
          </w:rPr>
          <w:fldChar w:fldCharType="separate"/>
        </w:r>
        <w:r w:rsidR="004C2A51">
          <w:rPr>
            <w:noProof/>
            <w:webHidden/>
          </w:rPr>
          <w:t>10</w:t>
        </w:r>
        <w:r w:rsidR="008F4E49">
          <w:rPr>
            <w:noProof/>
            <w:webHidden/>
          </w:rPr>
          <w:fldChar w:fldCharType="end"/>
        </w:r>
      </w:hyperlink>
    </w:p>
    <w:p w:rsidR="008F4E49" w:rsidRDefault="000F6658">
      <w:pPr>
        <w:pStyle w:val="TOC2"/>
        <w:rPr>
          <w:noProof/>
          <w:lang w:val="en-GB" w:eastAsia="en-GB"/>
        </w:rPr>
      </w:pPr>
      <w:hyperlink w:history="1" w:anchor="_Toc489021467">
        <w:r w:rsidRPr="00653F3C" w:rsidR="008F4E49">
          <w:rPr>
            <w:rStyle w:val="Hyperlink"/>
            <w:noProof/>
          </w:rPr>
          <w:t>B6</w:t>
        </w:r>
        <w:r w:rsidR="008F4E49">
          <w:rPr>
            <w:noProof/>
            <w:lang w:val="en-GB" w:eastAsia="en-GB"/>
          </w:rPr>
          <w:tab/>
        </w:r>
        <w:r w:rsidRPr="00653F3C" w:rsidR="008F4E49">
          <w:rPr>
            <w:rStyle w:val="Hyperlink"/>
            <w:noProof/>
          </w:rPr>
          <w:t>The Appointment of Supervisors and Examiners</w:t>
        </w:r>
        <w:r w:rsidR="008F4E49">
          <w:rPr>
            <w:noProof/>
            <w:webHidden/>
          </w:rPr>
          <w:tab/>
        </w:r>
        <w:r w:rsidR="008F4E49">
          <w:rPr>
            <w:noProof/>
            <w:webHidden/>
          </w:rPr>
          <w:fldChar w:fldCharType="begin"/>
        </w:r>
        <w:r w:rsidR="008F4E49">
          <w:rPr>
            <w:noProof/>
            <w:webHidden/>
          </w:rPr>
          <w:instrText xml:space="preserve"> PAGEREF _Toc489021467 \h </w:instrText>
        </w:r>
        <w:r w:rsidR="008F4E49">
          <w:rPr>
            <w:noProof/>
            <w:webHidden/>
          </w:rPr>
        </w:r>
        <w:r w:rsidR="008F4E49">
          <w:rPr>
            <w:noProof/>
            <w:webHidden/>
          </w:rPr>
          <w:fldChar w:fldCharType="separate"/>
        </w:r>
        <w:r w:rsidR="004C2A51">
          <w:rPr>
            <w:noProof/>
            <w:webHidden/>
          </w:rPr>
          <w:t>11</w:t>
        </w:r>
        <w:r w:rsidR="008F4E49">
          <w:rPr>
            <w:noProof/>
            <w:webHidden/>
          </w:rPr>
          <w:fldChar w:fldCharType="end"/>
        </w:r>
      </w:hyperlink>
    </w:p>
    <w:p w:rsidR="008F4E49" w:rsidRDefault="000F6658">
      <w:pPr>
        <w:pStyle w:val="TOC2"/>
        <w:rPr>
          <w:noProof/>
          <w:lang w:val="en-GB" w:eastAsia="en-GB"/>
        </w:rPr>
      </w:pPr>
      <w:hyperlink w:history="1" w:anchor="_Toc489021468">
        <w:r w:rsidRPr="00653F3C" w:rsidR="008F4E49">
          <w:rPr>
            <w:rStyle w:val="Hyperlink"/>
            <w:noProof/>
          </w:rPr>
          <w:t>B7</w:t>
        </w:r>
        <w:r w:rsidR="008F4E49">
          <w:rPr>
            <w:noProof/>
            <w:lang w:val="en-GB" w:eastAsia="en-GB"/>
          </w:rPr>
          <w:tab/>
        </w:r>
        <w:r w:rsidRPr="00653F3C" w:rsidR="008F4E49">
          <w:rPr>
            <w:rStyle w:val="Hyperlink"/>
            <w:noProof/>
          </w:rPr>
          <w:t>Assessment of the Thesis, and Eligibility for Awards</w:t>
        </w:r>
        <w:r w:rsidR="008F4E49">
          <w:rPr>
            <w:noProof/>
            <w:webHidden/>
          </w:rPr>
          <w:tab/>
        </w:r>
        <w:r w:rsidR="008F4E49">
          <w:rPr>
            <w:noProof/>
            <w:webHidden/>
          </w:rPr>
          <w:fldChar w:fldCharType="begin"/>
        </w:r>
        <w:r w:rsidR="008F4E49">
          <w:rPr>
            <w:noProof/>
            <w:webHidden/>
          </w:rPr>
          <w:instrText xml:space="preserve"> PAGEREF _Toc489021468 \h </w:instrText>
        </w:r>
        <w:r w:rsidR="008F4E49">
          <w:rPr>
            <w:noProof/>
            <w:webHidden/>
          </w:rPr>
        </w:r>
        <w:r w:rsidR="008F4E49">
          <w:rPr>
            <w:noProof/>
            <w:webHidden/>
          </w:rPr>
          <w:fldChar w:fldCharType="separate"/>
        </w:r>
        <w:r w:rsidR="004C2A51">
          <w:rPr>
            <w:noProof/>
            <w:webHidden/>
          </w:rPr>
          <w:t>13</w:t>
        </w:r>
        <w:r w:rsidR="008F4E49">
          <w:rPr>
            <w:noProof/>
            <w:webHidden/>
          </w:rPr>
          <w:fldChar w:fldCharType="end"/>
        </w:r>
      </w:hyperlink>
    </w:p>
    <w:p w:rsidR="008F4E49" w:rsidRDefault="000F6658">
      <w:pPr>
        <w:pStyle w:val="TOC2"/>
        <w:rPr>
          <w:noProof/>
          <w:lang w:val="en-GB" w:eastAsia="en-GB"/>
        </w:rPr>
      </w:pPr>
      <w:hyperlink w:history="1" w:anchor="_Toc489021469">
        <w:r w:rsidRPr="00653F3C" w:rsidR="008F4E49">
          <w:rPr>
            <w:rStyle w:val="Hyperlink"/>
            <w:noProof/>
          </w:rPr>
          <w:t>B8</w:t>
        </w:r>
        <w:r w:rsidR="008F4E49">
          <w:rPr>
            <w:noProof/>
            <w:lang w:val="en-GB" w:eastAsia="en-GB"/>
          </w:rPr>
          <w:tab/>
        </w:r>
        <w:r w:rsidRPr="00653F3C" w:rsidR="008F4E49">
          <w:rPr>
            <w:rStyle w:val="Hyperlink"/>
            <w:rFonts w:cstheme="minorHAnsi"/>
            <w:noProof/>
          </w:rPr>
          <w:t>Liverpool Hope University’s</w:t>
        </w:r>
        <w:r w:rsidRPr="00653F3C" w:rsidR="008F4E49">
          <w:rPr>
            <w:rStyle w:val="Hyperlink"/>
            <w:noProof/>
          </w:rPr>
          <w:t xml:space="preserve"> Progression and Award Board for Postgraduate Research Students</w:t>
        </w:r>
        <w:r w:rsidR="008F4E49">
          <w:rPr>
            <w:noProof/>
            <w:webHidden/>
          </w:rPr>
          <w:tab/>
        </w:r>
        <w:r w:rsidR="008F4E49">
          <w:rPr>
            <w:noProof/>
            <w:webHidden/>
          </w:rPr>
          <w:fldChar w:fldCharType="begin"/>
        </w:r>
        <w:r w:rsidR="008F4E49">
          <w:rPr>
            <w:noProof/>
            <w:webHidden/>
          </w:rPr>
          <w:instrText xml:space="preserve"> PAGEREF _Toc489021469 \h </w:instrText>
        </w:r>
        <w:r w:rsidR="008F4E49">
          <w:rPr>
            <w:noProof/>
            <w:webHidden/>
          </w:rPr>
        </w:r>
        <w:r w:rsidR="008F4E49">
          <w:rPr>
            <w:noProof/>
            <w:webHidden/>
          </w:rPr>
          <w:fldChar w:fldCharType="separate"/>
        </w:r>
        <w:r w:rsidR="004C2A51">
          <w:rPr>
            <w:noProof/>
            <w:webHidden/>
          </w:rPr>
          <w:t>19</w:t>
        </w:r>
        <w:r w:rsidR="008F4E49">
          <w:rPr>
            <w:noProof/>
            <w:webHidden/>
          </w:rPr>
          <w:fldChar w:fldCharType="end"/>
        </w:r>
      </w:hyperlink>
    </w:p>
    <w:p w:rsidR="008F4E49" w:rsidRDefault="000F6658">
      <w:pPr>
        <w:pStyle w:val="TOC2"/>
        <w:rPr>
          <w:noProof/>
          <w:lang w:val="en-GB" w:eastAsia="en-GB"/>
        </w:rPr>
      </w:pPr>
      <w:hyperlink w:history="1" w:anchor="_Toc489021470">
        <w:r w:rsidRPr="00653F3C" w:rsidR="008F4E49">
          <w:rPr>
            <w:rStyle w:val="Hyperlink"/>
            <w:noProof/>
          </w:rPr>
          <w:t>B9</w:t>
        </w:r>
        <w:r w:rsidR="008F4E49">
          <w:rPr>
            <w:noProof/>
            <w:lang w:val="en-GB" w:eastAsia="en-GB"/>
          </w:rPr>
          <w:tab/>
        </w:r>
        <w:r w:rsidRPr="00653F3C" w:rsidR="008F4E49">
          <w:rPr>
            <w:rStyle w:val="Hyperlink"/>
            <w:noProof/>
          </w:rPr>
          <w:t>Appeals</w:t>
        </w:r>
        <w:r w:rsidR="008F4E49">
          <w:rPr>
            <w:noProof/>
            <w:webHidden/>
          </w:rPr>
          <w:tab/>
        </w:r>
        <w:r w:rsidR="008F4E49">
          <w:rPr>
            <w:noProof/>
            <w:webHidden/>
          </w:rPr>
          <w:fldChar w:fldCharType="begin"/>
        </w:r>
        <w:r w:rsidR="008F4E49">
          <w:rPr>
            <w:noProof/>
            <w:webHidden/>
          </w:rPr>
          <w:instrText xml:space="preserve"> PAGEREF _Toc489021470 \h </w:instrText>
        </w:r>
        <w:r w:rsidR="008F4E49">
          <w:rPr>
            <w:noProof/>
            <w:webHidden/>
          </w:rPr>
        </w:r>
        <w:r w:rsidR="008F4E49">
          <w:rPr>
            <w:noProof/>
            <w:webHidden/>
          </w:rPr>
          <w:fldChar w:fldCharType="separate"/>
        </w:r>
        <w:r w:rsidR="004C2A51">
          <w:rPr>
            <w:noProof/>
            <w:webHidden/>
          </w:rPr>
          <w:t>20</w:t>
        </w:r>
        <w:r w:rsidR="008F4E49">
          <w:rPr>
            <w:noProof/>
            <w:webHidden/>
          </w:rPr>
          <w:fldChar w:fldCharType="end"/>
        </w:r>
      </w:hyperlink>
    </w:p>
    <w:p w:rsidR="008F4E49" w:rsidRDefault="000F6658">
      <w:pPr>
        <w:pStyle w:val="TOC2"/>
        <w:rPr>
          <w:noProof/>
          <w:lang w:val="en-GB" w:eastAsia="en-GB"/>
        </w:rPr>
      </w:pPr>
      <w:hyperlink w:history="1" w:anchor="_Toc489021471">
        <w:r w:rsidRPr="00653F3C" w:rsidR="008F4E49">
          <w:rPr>
            <w:rStyle w:val="Hyperlink"/>
            <w:noProof/>
          </w:rPr>
          <w:t>B10</w:t>
        </w:r>
        <w:r w:rsidR="008F4E49">
          <w:rPr>
            <w:noProof/>
            <w:lang w:val="en-GB" w:eastAsia="en-GB"/>
          </w:rPr>
          <w:tab/>
        </w:r>
        <w:r w:rsidRPr="00653F3C" w:rsidR="008F4E49">
          <w:rPr>
            <w:rStyle w:val="Hyperlink"/>
            <w:noProof/>
          </w:rPr>
          <w:t>Academic Misconduct</w:t>
        </w:r>
        <w:r w:rsidR="008F4E49">
          <w:rPr>
            <w:noProof/>
            <w:webHidden/>
          </w:rPr>
          <w:tab/>
        </w:r>
        <w:r w:rsidR="008F4E49">
          <w:rPr>
            <w:noProof/>
            <w:webHidden/>
          </w:rPr>
          <w:fldChar w:fldCharType="begin"/>
        </w:r>
        <w:r w:rsidR="008F4E49">
          <w:rPr>
            <w:noProof/>
            <w:webHidden/>
          </w:rPr>
          <w:instrText xml:space="preserve"> PAGEREF _Toc489021471 \h </w:instrText>
        </w:r>
        <w:r w:rsidR="008F4E49">
          <w:rPr>
            <w:noProof/>
            <w:webHidden/>
          </w:rPr>
        </w:r>
        <w:r w:rsidR="008F4E49">
          <w:rPr>
            <w:noProof/>
            <w:webHidden/>
          </w:rPr>
          <w:fldChar w:fldCharType="separate"/>
        </w:r>
        <w:r w:rsidR="004C2A51">
          <w:rPr>
            <w:noProof/>
            <w:webHidden/>
          </w:rPr>
          <w:t>21</w:t>
        </w:r>
        <w:r w:rsidR="008F4E49">
          <w:rPr>
            <w:noProof/>
            <w:webHidden/>
          </w:rPr>
          <w:fldChar w:fldCharType="end"/>
        </w:r>
      </w:hyperlink>
    </w:p>
    <w:p w:rsidR="008F4E49" w:rsidRDefault="000F6658">
      <w:pPr>
        <w:pStyle w:val="TOC1"/>
        <w:rPr>
          <w:b w:val="0"/>
          <w:sz w:val="22"/>
          <w:szCs w:val="22"/>
          <w:lang w:val="en-GB" w:eastAsia="en-GB"/>
        </w:rPr>
      </w:pPr>
      <w:hyperlink w:history="1" w:anchor="_Toc489021472">
        <w:r w:rsidRPr="00653F3C" w:rsidR="008F4E49">
          <w:rPr>
            <w:rStyle w:val="Hyperlink"/>
          </w:rPr>
          <w:t>C:</w:t>
        </w:r>
        <w:r w:rsidR="008F4E49">
          <w:rPr>
            <w:b w:val="0"/>
            <w:sz w:val="22"/>
            <w:szCs w:val="22"/>
            <w:lang w:val="en-GB" w:eastAsia="en-GB"/>
          </w:rPr>
          <w:tab/>
        </w:r>
        <w:r w:rsidRPr="00653F3C" w:rsidR="008F4E49">
          <w:rPr>
            <w:rStyle w:val="Hyperlink"/>
          </w:rPr>
          <w:t>Regulations Governing Professional Doctorates</w:t>
        </w:r>
        <w:r w:rsidR="008F4E49">
          <w:rPr>
            <w:webHidden/>
          </w:rPr>
          <w:tab/>
        </w:r>
        <w:r w:rsidR="008F4E49">
          <w:rPr>
            <w:webHidden/>
          </w:rPr>
          <w:fldChar w:fldCharType="begin"/>
        </w:r>
        <w:r w:rsidR="008F4E49">
          <w:rPr>
            <w:webHidden/>
          </w:rPr>
          <w:instrText xml:space="preserve"> PAGEREF _Toc489021472 \h </w:instrText>
        </w:r>
        <w:r w:rsidR="008F4E49">
          <w:rPr>
            <w:webHidden/>
          </w:rPr>
        </w:r>
        <w:r w:rsidR="008F4E49">
          <w:rPr>
            <w:webHidden/>
          </w:rPr>
          <w:fldChar w:fldCharType="separate"/>
        </w:r>
        <w:r w:rsidR="004C2A51">
          <w:rPr>
            <w:webHidden/>
          </w:rPr>
          <w:t>28</w:t>
        </w:r>
        <w:r w:rsidR="008F4E49">
          <w:rPr>
            <w:webHidden/>
          </w:rPr>
          <w:fldChar w:fldCharType="end"/>
        </w:r>
      </w:hyperlink>
    </w:p>
    <w:p w:rsidR="008F4E49" w:rsidRDefault="000F6658">
      <w:pPr>
        <w:pStyle w:val="TOC2"/>
        <w:rPr>
          <w:noProof/>
          <w:lang w:val="en-GB" w:eastAsia="en-GB"/>
        </w:rPr>
      </w:pPr>
      <w:hyperlink w:history="1" w:anchor="_Toc489021473">
        <w:r w:rsidRPr="00653F3C" w:rsidR="008F4E49">
          <w:rPr>
            <w:rStyle w:val="Hyperlink"/>
            <w:noProof/>
          </w:rPr>
          <w:t>C1</w:t>
        </w:r>
        <w:r w:rsidR="008F4E49">
          <w:rPr>
            <w:noProof/>
            <w:lang w:val="en-GB" w:eastAsia="en-GB"/>
          </w:rPr>
          <w:tab/>
        </w:r>
        <w:r w:rsidRPr="00653F3C" w:rsidR="008F4E49">
          <w:rPr>
            <w:rStyle w:val="Hyperlink"/>
            <w:noProof/>
          </w:rPr>
          <w:t>Routes covered by the Regulations</w:t>
        </w:r>
        <w:r w:rsidR="008F4E49">
          <w:rPr>
            <w:noProof/>
            <w:webHidden/>
          </w:rPr>
          <w:tab/>
        </w:r>
        <w:r w:rsidR="008F4E49">
          <w:rPr>
            <w:noProof/>
            <w:webHidden/>
          </w:rPr>
          <w:fldChar w:fldCharType="begin"/>
        </w:r>
        <w:r w:rsidR="008F4E49">
          <w:rPr>
            <w:noProof/>
            <w:webHidden/>
          </w:rPr>
          <w:instrText xml:space="preserve"> PAGEREF _Toc489021473 \h </w:instrText>
        </w:r>
        <w:r w:rsidR="008F4E49">
          <w:rPr>
            <w:noProof/>
            <w:webHidden/>
          </w:rPr>
        </w:r>
        <w:r w:rsidR="008F4E49">
          <w:rPr>
            <w:noProof/>
            <w:webHidden/>
          </w:rPr>
          <w:fldChar w:fldCharType="separate"/>
        </w:r>
        <w:r w:rsidR="004C2A51">
          <w:rPr>
            <w:noProof/>
            <w:webHidden/>
          </w:rPr>
          <w:t>28</w:t>
        </w:r>
        <w:r w:rsidR="008F4E49">
          <w:rPr>
            <w:noProof/>
            <w:webHidden/>
          </w:rPr>
          <w:fldChar w:fldCharType="end"/>
        </w:r>
      </w:hyperlink>
    </w:p>
    <w:p w:rsidR="008F4E49" w:rsidRDefault="000F6658">
      <w:pPr>
        <w:pStyle w:val="TOC2"/>
        <w:rPr>
          <w:noProof/>
          <w:lang w:val="en-GB" w:eastAsia="en-GB"/>
        </w:rPr>
      </w:pPr>
      <w:hyperlink w:history="1" w:anchor="_Toc489021474">
        <w:r w:rsidRPr="00653F3C" w:rsidR="008F4E49">
          <w:rPr>
            <w:rStyle w:val="Hyperlink"/>
            <w:noProof/>
          </w:rPr>
          <w:t>C2</w:t>
        </w:r>
        <w:r w:rsidR="008F4E49">
          <w:rPr>
            <w:noProof/>
            <w:lang w:val="en-GB" w:eastAsia="en-GB"/>
          </w:rPr>
          <w:tab/>
        </w:r>
        <w:r w:rsidRPr="00653F3C" w:rsidR="008F4E49">
          <w:rPr>
            <w:rStyle w:val="Hyperlink"/>
            <w:noProof/>
          </w:rPr>
          <w:t>Cohorts covered by the Regulations</w:t>
        </w:r>
        <w:r w:rsidR="008F4E49">
          <w:rPr>
            <w:noProof/>
            <w:webHidden/>
          </w:rPr>
          <w:tab/>
        </w:r>
        <w:r w:rsidR="008F4E49">
          <w:rPr>
            <w:noProof/>
            <w:webHidden/>
          </w:rPr>
          <w:fldChar w:fldCharType="begin"/>
        </w:r>
        <w:r w:rsidR="008F4E49">
          <w:rPr>
            <w:noProof/>
            <w:webHidden/>
          </w:rPr>
          <w:instrText xml:space="preserve"> PAGEREF _Toc489021474 \h </w:instrText>
        </w:r>
        <w:r w:rsidR="008F4E49">
          <w:rPr>
            <w:noProof/>
            <w:webHidden/>
          </w:rPr>
        </w:r>
        <w:r w:rsidR="008F4E49">
          <w:rPr>
            <w:noProof/>
            <w:webHidden/>
          </w:rPr>
          <w:fldChar w:fldCharType="separate"/>
        </w:r>
        <w:r w:rsidR="004C2A51">
          <w:rPr>
            <w:noProof/>
            <w:webHidden/>
          </w:rPr>
          <w:t>28</w:t>
        </w:r>
        <w:r w:rsidR="008F4E49">
          <w:rPr>
            <w:noProof/>
            <w:webHidden/>
          </w:rPr>
          <w:fldChar w:fldCharType="end"/>
        </w:r>
      </w:hyperlink>
    </w:p>
    <w:p w:rsidR="008F4E49" w:rsidRDefault="000F6658">
      <w:pPr>
        <w:pStyle w:val="TOC2"/>
        <w:rPr>
          <w:noProof/>
          <w:lang w:val="en-GB" w:eastAsia="en-GB"/>
        </w:rPr>
      </w:pPr>
      <w:hyperlink w:history="1" w:anchor="_Toc489021475">
        <w:r w:rsidRPr="00653F3C" w:rsidR="008F4E49">
          <w:rPr>
            <w:rStyle w:val="Hyperlink"/>
            <w:noProof/>
          </w:rPr>
          <w:t>C3</w:t>
        </w:r>
        <w:r w:rsidR="008F4E49">
          <w:rPr>
            <w:noProof/>
            <w:lang w:val="en-GB" w:eastAsia="en-GB"/>
          </w:rPr>
          <w:tab/>
        </w:r>
        <w:r w:rsidRPr="00653F3C" w:rsidR="008F4E49">
          <w:rPr>
            <w:rStyle w:val="Hyperlink"/>
            <w:noProof/>
          </w:rPr>
          <w:t>Eligibility for Initial Registration</w:t>
        </w:r>
        <w:r w:rsidR="008F4E49">
          <w:rPr>
            <w:noProof/>
            <w:webHidden/>
          </w:rPr>
          <w:tab/>
        </w:r>
        <w:r w:rsidR="008F4E49">
          <w:rPr>
            <w:noProof/>
            <w:webHidden/>
          </w:rPr>
          <w:fldChar w:fldCharType="begin"/>
        </w:r>
        <w:r w:rsidR="008F4E49">
          <w:rPr>
            <w:noProof/>
            <w:webHidden/>
          </w:rPr>
          <w:instrText xml:space="preserve"> PAGEREF _Toc489021475 \h </w:instrText>
        </w:r>
        <w:r w:rsidR="008F4E49">
          <w:rPr>
            <w:noProof/>
            <w:webHidden/>
          </w:rPr>
        </w:r>
        <w:r w:rsidR="008F4E49">
          <w:rPr>
            <w:noProof/>
            <w:webHidden/>
          </w:rPr>
          <w:fldChar w:fldCharType="separate"/>
        </w:r>
        <w:r w:rsidR="004C2A51">
          <w:rPr>
            <w:noProof/>
            <w:webHidden/>
          </w:rPr>
          <w:t>28</w:t>
        </w:r>
        <w:r w:rsidR="008F4E49">
          <w:rPr>
            <w:noProof/>
            <w:webHidden/>
          </w:rPr>
          <w:fldChar w:fldCharType="end"/>
        </w:r>
      </w:hyperlink>
    </w:p>
    <w:p w:rsidR="008F4E49" w:rsidRDefault="000F6658">
      <w:pPr>
        <w:pStyle w:val="TOC2"/>
        <w:rPr>
          <w:noProof/>
          <w:lang w:val="en-GB" w:eastAsia="en-GB"/>
        </w:rPr>
      </w:pPr>
      <w:hyperlink w:history="1" w:anchor="_Toc489021476">
        <w:r w:rsidRPr="00653F3C" w:rsidR="008F4E49">
          <w:rPr>
            <w:rStyle w:val="Hyperlink"/>
            <w:noProof/>
          </w:rPr>
          <w:t>C4</w:t>
        </w:r>
        <w:r w:rsidR="008F4E49">
          <w:rPr>
            <w:noProof/>
            <w:lang w:val="en-GB" w:eastAsia="en-GB"/>
          </w:rPr>
          <w:tab/>
        </w:r>
        <w:r w:rsidRPr="00653F3C" w:rsidR="008F4E49">
          <w:rPr>
            <w:rStyle w:val="Hyperlink"/>
            <w:noProof/>
          </w:rPr>
          <w:t>Structure of the Programme</w:t>
        </w:r>
        <w:r w:rsidR="008F4E49">
          <w:rPr>
            <w:noProof/>
            <w:webHidden/>
          </w:rPr>
          <w:tab/>
        </w:r>
        <w:r w:rsidR="008F4E49">
          <w:rPr>
            <w:noProof/>
            <w:webHidden/>
          </w:rPr>
          <w:fldChar w:fldCharType="begin"/>
        </w:r>
        <w:r w:rsidR="008F4E49">
          <w:rPr>
            <w:noProof/>
            <w:webHidden/>
          </w:rPr>
          <w:instrText xml:space="preserve"> PAGEREF _Toc489021476 \h </w:instrText>
        </w:r>
        <w:r w:rsidR="008F4E49">
          <w:rPr>
            <w:noProof/>
            <w:webHidden/>
          </w:rPr>
        </w:r>
        <w:r w:rsidR="008F4E49">
          <w:rPr>
            <w:noProof/>
            <w:webHidden/>
          </w:rPr>
          <w:fldChar w:fldCharType="separate"/>
        </w:r>
        <w:r w:rsidR="004C2A51">
          <w:rPr>
            <w:noProof/>
            <w:webHidden/>
          </w:rPr>
          <w:t>29</w:t>
        </w:r>
        <w:r w:rsidR="008F4E49">
          <w:rPr>
            <w:noProof/>
            <w:webHidden/>
          </w:rPr>
          <w:fldChar w:fldCharType="end"/>
        </w:r>
      </w:hyperlink>
    </w:p>
    <w:p w:rsidR="008F4E49" w:rsidRDefault="000F6658">
      <w:pPr>
        <w:pStyle w:val="TOC2"/>
        <w:rPr>
          <w:noProof/>
          <w:lang w:val="en-GB" w:eastAsia="en-GB"/>
        </w:rPr>
      </w:pPr>
      <w:hyperlink w:history="1" w:anchor="_Toc489021477">
        <w:r w:rsidRPr="00653F3C" w:rsidR="008F4E49">
          <w:rPr>
            <w:rStyle w:val="Hyperlink"/>
            <w:noProof/>
          </w:rPr>
          <w:t>C5</w:t>
        </w:r>
        <w:r w:rsidR="008F4E49">
          <w:rPr>
            <w:noProof/>
            <w:lang w:val="en-GB" w:eastAsia="en-GB"/>
          </w:rPr>
          <w:tab/>
        </w:r>
        <w:r w:rsidRPr="00653F3C" w:rsidR="008F4E49">
          <w:rPr>
            <w:rStyle w:val="Hyperlink"/>
            <w:noProof/>
          </w:rPr>
          <w:t>Interruption of Studies</w:t>
        </w:r>
        <w:r w:rsidR="008F4E49">
          <w:rPr>
            <w:noProof/>
            <w:webHidden/>
          </w:rPr>
          <w:tab/>
        </w:r>
        <w:r w:rsidR="008F4E49">
          <w:rPr>
            <w:noProof/>
            <w:webHidden/>
          </w:rPr>
          <w:fldChar w:fldCharType="begin"/>
        </w:r>
        <w:r w:rsidR="008F4E49">
          <w:rPr>
            <w:noProof/>
            <w:webHidden/>
          </w:rPr>
          <w:instrText xml:space="preserve"> PAGEREF _Toc489021477 \h </w:instrText>
        </w:r>
        <w:r w:rsidR="008F4E49">
          <w:rPr>
            <w:noProof/>
            <w:webHidden/>
          </w:rPr>
        </w:r>
        <w:r w:rsidR="008F4E49">
          <w:rPr>
            <w:noProof/>
            <w:webHidden/>
          </w:rPr>
          <w:fldChar w:fldCharType="separate"/>
        </w:r>
        <w:r w:rsidR="004C2A51">
          <w:rPr>
            <w:noProof/>
            <w:webHidden/>
          </w:rPr>
          <w:t>29</w:t>
        </w:r>
        <w:r w:rsidR="008F4E49">
          <w:rPr>
            <w:noProof/>
            <w:webHidden/>
          </w:rPr>
          <w:fldChar w:fldCharType="end"/>
        </w:r>
      </w:hyperlink>
    </w:p>
    <w:p w:rsidR="008F4E49" w:rsidRDefault="000F6658">
      <w:pPr>
        <w:pStyle w:val="TOC2"/>
        <w:rPr>
          <w:noProof/>
          <w:lang w:val="en-GB" w:eastAsia="en-GB"/>
        </w:rPr>
      </w:pPr>
      <w:hyperlink w:history="1" w:anchor="_Toc489021478">
        <w:r w:rsidRPr="00653F3C" w:rsidR="008F4E49">
          <w:rPr>
            <w:rStyle w:val="Hyperlink"/>
            <w:noProof/>
          </w:rPr>
          <w:t>C6</w:t>
        </w:r>
        <w:r w:rsidR="008F4E49">
          <w:rPr>
            <w:noProof/>
            <w:lang w:val="en-GB" w:eastAsia="en-GB"/>
          </w:rPr>
          <w:tab/>
        </w:r>
        <w:r w:rsidRPr="00653F3C" w:rsidR="008F4E49">
          <w:rPr>
            <w:rStyle w:val="Hyperlink"/>
            <w:noProof/>
          </w:rPr>
          <w:t>Duration of the Programme</w:t>
        </w:r>
        <w:r w:rsidR="008F4E49">
          <w:rPr>
            <w:noProof/>
            <w:webHidden/>
          </w:rPr>
          <w:tab/>
        </w:r>
        <w:r w:rsidR="008F4E49">
          <w:rPr>
            <w:noProof/>
            <w:webHidden/>
          </w:rPr>
          <w:fldChar w:fldCharType="begin"/>
        </w:r>
        <w:r w:rsidR="008F4E49">
          <w:rPr>
            <w:noProof/>
            <w:webHidden/>
          </w:rPr>
          <w:instrText xml:space="preserve"> PAGEREF _Toc489021478 \h </w:instrText>
        </w:r>
        <w:r w:rsidR="008F4E49">
          <w:rPr>
            <w:noProof/>
            <w:webHidden/>
          </w:rPr>
        </w:r>
        <w:r w:rsidR="008F4E49">
          <w:rPr>
            <w:noProof/>
            <w:webHidden/>
          </w:rPr>
          <w:fldChar w:fldCharType="separate"/>
        </w:r>
        <w:r w:rsidR="004C2A51">
          <w:rPr>
            <w:noProof/>
            <w:webHidden/>
          </w:rPr>
          <w:t>30</w:t>
        </w:r>
        <w:r w:rsidR="008F4E49">
          <w:rPr>
            <w:noProof/>
            <w:webHidden/>
          </w:rPr>
          <w:fldChar w:fldCharType="end"/>
        </w:r>
      </w:hyperlink>
    </w:p>
    <w:p w:rsidR="008F4E49" w:rsidRDefault="000F6658">
      <w:pPr>
        <w:pStyle w:val="TOC2"/>
        <w:rPr>
          <w:noProof/>
          <w:lang w:val="en-GB" w:eastAsia="en-GB"/>
        </w:rPr>
      </w:pPr>
      <w:hyperlink w:history="1" w:anchor="_Toc489021479">
        <w:r w:rsidRPr="00653F3C" w:rsidR="008F4E49">
          <w:rPr>
            <w:rStyle w:val="Hyperlink"/>
            <w:noProof/>
          </w:rPr>
          <w:t>C7</w:t>
        </w:r>
        <w:r w:rsidR="008F4E49">
          <w:rPr>
            <w:noProof/>
            <w:lang w:val="en-GB" w:eastAsia="en-GB"/>
          </w:rPr>
          <w:tab/>
        </w:r>
        <w:r w:rsidRPr="00653F3C" w:rsidR="008F4E49">
          <w:rPr>
            <w:rStyle w:val="Hyperlink"/>
            <w:noProof/>
          </w:rPr>
          <w:t>Assessment of Taught Courses</w:t>
        </w:r>
        <w:r w:rsidR="008F4E49">
          <w:rPr>
            <w:noProof/>
            <w:webHidden/>
          </w:rPr>
          <w:tab/>
        </w:r>
        <w:r w:rsidR="008F4E49">
          <w:rPr>
            <w:noProof/>
            <w:webHidden/>
          </w:rPr>
          <w:fldChar w:fldCharType="begin"/>
        </w:r>
        <w:r w:rsidR="008F4E49">
          <w:rPr>
            <w:noProof/>
            <w:webHidden/>
          </w:rPr>
          <w:instrText xml:space="preserve"> PAGEREF _Toc489021479 \h </w:instrText>
        </w:r>
        <w:r w:rsidR="008F4E49">
          <w:rPr>
            <w:noProof/>
            <w:webHidden/>
          </w:rPr>
        </w:r>
        <w:r w:rsidR="008F4E49">
          <w:rPr>
            <w:noProof/>
            <w:webHidden/>
          </w:rPr>
          <w:fldChar w:fldCharType="separate"/>
        </w:r>
        <w:r w:rsidR="004C2A51">
          <w:rPr>
            <w:noProof/>
            <w:webHidden/>
          </w:rPr>
          <w:t>31</w:t>
        </w:r>
        <w:r w:rsidR="008F4E49">
          <w:rPr>
            <w:noProof/>
            <w:webHidden/>
          </w:rPr>
          <w:fldChar w:fldCharType="end"/>
        </w:r>
      </w:hyperlink>
    </w:p>
    <w:p w:rsidR="008F4E49" w:rsidRDefault="000F6658">
      <w:pPr>
        <w:pStyle w:val="TOC2"/>
        <w:rPr>
          <w:noProof/>
          <w:lang w:val="en-GB" w:eastAsia="en-GB"/>
        </w:rPr>
      </w:pPr>
      <w:hyperlink w:history="1" w:anchor="_Toc489021480">
        <w:r w:rsidRPr="00653F3C" w:rsidR="008F4E49">
          <w:rPr>
            <w:rStyle w:val="Hyperlink"/>
            <w:noProof/>
          </w:rPr>
          <w:t>C8</w:t>
        </w:r>
        <w:r w:rsidR="008F4E49">
          <w:rPr>
            <w:noProof/>
            <w:lang w:val="en-GB" w:eastAsia="en-GB"/>
          </w:rPr>
          <w:tab/>
        </w:r>
        <w:r w:rsidRPr="00653F3C" w:rsidR="008F4E49">
          <w:rPr>
            <w:rStyle w:val="Hyperlink"/>
            <w:noProof/>
          </w:rPr>
          <w:t>Standard Progression Points</w:t>
        </w:r>
        <w:r w:rsidR="008F4E49">
          <w:rPr>
            <w:noProof/>
            <w:webHidden/>
          </w:rPr>
          <w:tab/>
        </w:r>
        <w:r w:rsidR="008F4E49">
          <w:rPr>
            <w:noProof/>
            <w:webHidden/>
          </w:rPr>
          <w:fldChar w:fldCharType="begin"/>
        </w:r>
        <w:r w:rsidR="008F4E49">
          <w:rPr>
            <w:noProof/>
            <w:webHidden/>
          </w:rPr>
          <w:instrText xml:space="preserve"> PAGEREF _Toc489021480 \h </w:instrText>
        </w:r>
        <w:r w:rsidR="008F4E49">
          <w:rPr>
            <w:noProof/>
            <w:webHidden/>
          </w:rPr>
        </w:r>
        <w:r w:rsidR="008F4E49">
          <w:rPr>
            <w:noProof/>
            <w:webHidden/>
          </w:rPr>
          <w:fldChar w:fldCharType="separate"/>
        </w:r>
        <w:r w:rsidR="004C2A51">
          <w:rPr>
            <w:noProof/>
            <w:webHidden/>
          </w:rPr>
          <w:t>31</w:t>
        </w:r>
        <w:r w:rsidR="008F4E49">
          <w:rPr>
            <w:noProof/>
            <w:webHidden/>
          </w:rPr>
          <w:fldChar w:fldCharType="end"/>
        </w:r>
      </w:hyperlink>
    </w:p>
    <w:p w:rsidR="008F4E49" w:rsidRDefault="000F6658">
      <w:pPr>
        <w:pStyle w:val="TOC2"/>
        <w:rPr>
          <w:noProof/>
          <w:lang w:val="en-GB" w:eastAsia="en-GB"/>
        </w:rPr>
      </w:pPr>
      <w:hyperlink w:history="1" w:anchor="_Toc489021481">
        <w:r w:rsidRPr="00653F3C" w:rsidR="008F4E49">
          <w:rPr>
            <w:rStyle w:val="Hyperlink"/>
            <w:noProof/>
          </w:rPr>
          <w:t>C9</w:t>
        </w:r>
        <w:r w:rsidR="008F4E49">
          <w:rPr>
            <w:noProof/>
            <w:lang w:val="en-GB" w:eastAsia="en-GB"/>
          </w:rPr>
          <w:tab/>
        </w:r>
        <w:r w:rsidRPr="00653F3C" w:rsidR="008F4E49">
          <w:rPr>
            <w:rStyle w:val="Hyperlink"/>
            <w:noProof/>
          </w:rPr>
          <w:t>The Appointment of Supervisors and Examiners for Part Two</w:t>
        </w:r>
        <w:r w:rsidR="008F4E49">
          <w:rPr>
            <w:noProof/>
            <w:webHidden/>
          </w:rPr>
          <w:tab/>
        </w:r>
        <w:r w:rsidR="008F4E49">
          <w:rPr>
            <w:noProof/>
            <w:webHidden/>
          </w:rPr>
          <w:fldChar w:fldCharType="begin"/>
        </w:r>
        <w:r w:rsidR="008F4E49">
          <w:rPr>
            <w:noProof/>
            <w:webHidden/>
          </w:rPr>
          <w:instrText xml:space="preserve"> PAGEREF _Toc489021481 \h </w:instrText>
        </w:r>
        <w:r w:rsidR="008F4E49">
          <w:rPr>
            <w:noProof/>
            <w:webHidden/>
          </w:rPr>
        </w:r>
        <w:r w:rsidR="008F4E49">
          <w:rPr>
            <w:noProof/>
            <w:webHidden/>
          </w:rPr>
          <w:fldChar w:fldCharType="separate"/>
        </w:r>
        <w:r w:rsidR="004C2A51">
          <w:rPr>
            <w:noProof/>
            <w:webHidden/>
          </w:rPr>
          <w:t>35</w:t>
        </w:r>
        <w:r w:rsidR="008F4E49">
          <w:rPr>
            <w:noProof/>
            <w:webHidden/>
          </w:rPr>
          <w:fldChar w:fldCharType="end"/>
        </w:r>
      </w:hyperlink>
    </w:p>
    <w:p w:rsidR="008F4E49" w:rsidRDefault="000F6658">
      <w:pPr>
        <w:pStyle w:val="TOC2"/>
        <w:rPr>
          <w:noProof/>
          <w:lang w:val="en-GB" w:eastAsia="en-GB"/>
        </w:rPr>
      </w:pPr>
      <w:hyperlink w:history="1" w:anchor="_Toc489021482">
        <w:r w:rsidRPr="00653F3C" w:rsidR="008F4E49">
          <w:rPr>
            <w:rStyle w:val="Hyperlink"/>
            <w:noProof/>
          </w:rPr>
          <w:t>C10</w:t>
        </w:r>
        <w:r w:rsidR="008F4E49">
          <w:rPr>
            <w:noProof/>
            <w:lang w:val="en-GB" w:eastAsia="en-GB"/>
          </w:rPr>
          <w:tab/>
        </w:r>
        <w:r w:rsidRPr="00653F3C" w:rsidR="008F4E49">
          <w:rPr>
            <w:rStyle w:val="Hyperlink"/>
            <w:noProof/>
          </w:rPr>
          <w:t>Assessment of the Thesis, and Eligibility for Awards</w:t>
        </w:r>
        <w:r w:rsidR="008F4E49">
          <w:rPr>
            <w:noProof/>
            <w:webHidden/>
          </w:rPr>
          <w:tab/>
        </w:r>
        <w:r w:rsidR="008F4E49">
          <w:rPr>
            <w:noProof/>
            <w:webHidden/>
          </w:rPr>
          <w:fldChar w:fldCharType="begin"/>
        </w:r>
        <w:r w:rsidR="008F4E49">
          <w:rPr>
            <w:noProof/>
            <w:webHidden/>
          </w:rPr>
          <w:instrText xml:space="preserve"> PAGEREF _Toc489021482 \h </w:instrText>
        </w:r>
        <w:r w:rsidR="008F4E49">
          <w:rPr>
            <w:noProof/>
            <w:webHidden/>
          </w:rPr>
        </w:r>
        <w:r w:rsidR="008F4E49">
          <w:rPr>
            <w:noProof/>
            <w:webHidden/>
          </w:rPr>
          <w:fldChar w:fldCharType="separate"/>
        </w:r>
        <w:r w:rsidR="004C2A51">
          <w:rPr>
            <w:noProof/>
            <w:webHidden/>
          </w:rPr>
          <w:t>36</w:t>
        </w:r>
        <w:r w:rsidR="008F4E49">
          <w:rPr>
            <w:noProof/>
            <w:webHidden/>
          </w:rPr>
          <w:fldChar w:fldCharType="end"/>
        </w:r>
      </w:hyperlink>
    </w:p>
    <w:p w:rsidR="008F4E49" w:rsidRDefault="000F6658">
      <w:pPr>
        <w:pStyle w:val="TOC2"/>
        <w:rPr>
          <w:noProof/>
          <w:lang w:val="en-GB" w:eastAsia="en-GB"/>
        </w:rPr>
      </w:pPr>
      <w:hyperlink w:history="1" w:anchor="_Toc489021483">
        <w:r w:rsidRPr="00653F3C" w:rsidR="008F4E49">
          <w:rPr>
            <w:rStyle w:val="Hyperlink"/>
            <w:noProof/>
          </w:rPr>
          <w:t>C11</w:t>
        </w:r>
        <w:r w:rsidR="008F4E49">
          <w:rPr>
            <w:noProof/>
            <w:lang w:val="en-GB" w:eastAsia="en-GB"/>
          </w:rPr>
          <w:tab/>
        </w:r>
        <w:r w:rsidRPr="00653F3C" w:rsidR="008F4E49">
          <w:rPr>
            <w:rStyle w:val="Hyperlink"/>
            <w:noProof/>
          </w:rPr>
          <w:t>Boards of Examiners</w:t>
        </w:r>
        <w:r w:rsidR="008F4E49">
          <w:rPr>
            <w:noProof/>
            <w:webHidden/>
          </w:rPr>
          <w:tab/>
        </w:r>
        <w:r w:rsidR="008F4E49">
          <w:rPr>
            <w:noProof/>
            <w:webHidden/>
          </w:rPr>
          <w:fldChar w:fldCharType="begin"/>
        </w:r>
        <w:r w:rsidR="008F4E49">
          <w:rPr>
            <w:noProof/>
            <w:webHidden/>
          </w:rPr>
          <w:instrText xml:space="preserve"> PAGEREF _Toc489021483 \h </w:instrText>
        </w:r>
        <w:r w:rsidR="008F4E49">
          <w:rPr>
            <w:noProof/>
            <w:webHidden/>
          </w:rPr>
        </w:r>
        <w:r w:rsidR="008F4E49">
          <w:rPr>
            <w:noProof/>
            <w:webHidden/>
          </w:rPr>
          <w:fldChar w:fldCharType="separate"/>
        </w:r>
        <w:r w:rsidR="004C2A51">
          <w:rPr>
            <w:noProof/>
            <w:webHidden/>
          </w:rPr>
          <w:t>40</w:t>
        </w:r>
        <w:r w:rsidR="008F4E49">
          <w:rPr>
            <w:noProof/>
            <w:webHidden/>
          </w:rPr>
          <w:fldChar w:fldCharType="end"/>
        </w:r>
      </w:hyperlink>
    </w:p>
    <w:p w:rsidR="008F4E49" w:rsidRDefault="000F6658">
      <w:pPr>
        <w:pStyle w:val="TOC2"/>
        <w:rPr>
          <w:noProof/>
          <w:lang w:val="en-GB" w:eastAsia="en-GB"/>
        </w:rPr>
      </w:pPr>
      <w:hyperlink w:history="1" w:anchor="_Toc489021484">
        <w:r w:rsidRPr="00653F3C" w:rsidR="008F4E49">
          <w:rPr>
            <w:rStyle w:val="Hyperlink"/>
            <w:noProof/>
          </w:rPr>
          <w:t>C12</w:t>
        </w:r>
        <w:r w:rsidR="008F4E49">
          <w:rPr>
            <w:noProof/>
            <w:lang w:val="en-GB" w:eastAsia="en-GB"/>
          </w:rPr>
          <w:tab/>
        </w:r>
        <w:r w:rsidRPr="00653F3C" w:rsidR="008F4E49">
          <w:rPr>
            <w:rStyle w:val="Hyperlink"/>
            <w:noProof/>
          </w:rPr>
          <w:t>Awards Available from the Programme</w:t>
        </w:r>
        <w:r w:rsidR="008F4E49">
          <w:rPr>
            <w:noProof/>
            <w:webHidden/>
          </w:rPr>
          <w:tab/>
        </w:r>
        <w:r w:rsidR="008F4E49">
          <w:rPr>
            <w:noProof/>
            <w:webHidden/>
          </w:rPr>
          <w:fldChar w:fldCharType="begin"/>
        </w:r>
        <w:r w:rsidR="008F4E49">
          <w:rPr>
            <w:noProof/>
            <w:webHidden/>
          </w:rPr>
          <w:instrText xml:space="preserve"> PAGEREF _Toc489021484 \h </w:instrText>
        </w:r>
        <w:r w:rsidR="008F4E49">
          <w:rPr>
            <w:noProof/>
            <w:webHidden/>
          </w:rPr>
        </w:r>
        <w:r w:rsidR="008F4E49">
          <w:rPr>
            <w:noProof/>
            <w:webHidden/>
          </w:rPr>
          <w:fldChar w:fldCharType="separate"/>
        </w:r>
        <w:r w:rsidR="004C2A51">
          <w:rPr>
            <w:noProof/>
            <w:webHidden/>
          </w:rPr>
          <w:t>40</w:t>
        </w:r>
        <w:r w:rsidR="008F4E49">
          <w:rPr>
            <w:noProof/>
            <w:webHidden/>
          </w:rPr>
          <w:fldChar w:fldCharType="end"/>
        </w:r>
      </w:hyperlink>
    </w:p>
    <w:p w:rsidR="008F4E49" w:rsidRDefault="000F6658">
      <w:pPr>
        <w:pStyle w:val="TOC2"/>
        <w:rPr>
          <w:noProof/>
          <w:lang w:val="en-GB" w:eastAsia="en-GB"/>
        </w:rPr>
      </w:pPr>
      <w:hyperlink w:history="1" w:anchor="_Toc489021485">
        <w:r w:rsidRPr="00653F3C" w:rsidR="008F4E49">
          <w:rPr>
            <w:rStyle w:val="Hyperlink"/>
            <w:noProof/>
          </w:rPr>
          <w:t>C13</w:t>
        </w:r>
        <w:r w:rsidR="008F4E49">
          <w:rPr>
            <w:noProof/>
            <w:lang w:val="en-GB" w:eastAsia="en-GB"/>
          </w:rPr>
          <w:tab/>
        </w:r>
        <w:r w:rsidRPr="00653F3C" w:rsidR="008F4E49">
          <w:rPr>
            <w:rStyle w:val="Hyperlink"/>
            <w:noProof/>
          </w:rPr>
          <w:t>Appeals</w:t>
        </w:r>
        <w:r w:rsidR="008F4E49">
          <w:rPr>
            <w:noProof/>
            <w:webHidden/>
          </w:rPr>
          <w:tab/>
        </w:r>
        <w:r w:rsidR="008F4E49">
          <w:rPr>
            <w:noProof/>
            <w:webHidden/>
          </w:rPr>
          <w:fldChar w:fldCharType="begin"/>
        </w:r>
        <w:r w:rsidR="008F4E49">
          <w:rPr>
            <w:noProof/>
            <w:webHidden/>
          </w:rPr>
          <w:instrText xml:space="preserve"> PAGEREF _Toc489021485 \h </w:instrText>
        </w:r>
        <w:r w:rsidR="008F4E49">
          <w:rPr>
            <w:noProof/>
            <w:webHidden/>
          </w:rPr>
        </w:r>
        <w:r w:rsidR="008F4E49">
          <w:rPr>
            <w:noProof/>
            <w:webHidden/>
          </w:rPr>
          <w:fldChar w:fldCharType="separate"/>
        </w:r>
        <w:r w:rsidR="004C2A51">
          <w:rPr>
            <w:noProof/>
            <w:webHidden/>
          </w:rPr>
          <w:t>41</w:t>
        </w:r>
        <w:r w:rsidR="008F4E49">
          <w:rPr>
            <w:noProof/>
            <w:webHidden/>
          </w:rPr>
          <w:fldChar w:fldCharType="end"/>
        </w:r>
      </w:hyperlink>
    </w:p>
    <w:p w:rsidR="008F4E49" w:rsidRDefault="000F6658">
      <w:pPr>
        <w:pStyle w:val="TOC2"/>
        <w:rPr>
          <w:noProof/>
          <w:lang w:val="en-GB" w:eastAsia="en-GB"/>
        </w:rPr>
      </w:pPr>
      <w:hyperlink w:history="1" w:anchor="_Toc489021486">
        <w:r w:rsidRPr="00653F3C" w:rsidR="008F4E49">
          <w:rPr>
            <w:rStyle w:val="Hyperlink"/>
            <w:noProof/>
          </w:rPr>
          <w:t>C14</w:t>
        </w:r>
        <w:r w:rsidR="008F4E49">
          <w:rPr>
            <w:noProof/>
            <w:lang w:val="en-GB" w:eastAsia="en-GB"/>
          </w:rPr>
          <w:tab/>
        </w:r>
        <w:r w:rsidRPr="00653F3C" w:rsidR="008F4E49">
          <w:rPr>
            <w:rStyle w:val="Hyperlink"/>
            <w:noProof/>
          </w:rPr>
          <w:t>Academic Misconduct</w:t>
        </w:r>
        <w:r w:rsidR="008F4E49">
          <w:rPr>
            <w:noProof/>
            <w:webHidden/>
          </w:rPr>
          <w:tab/>
        </w:r>
        <w:r w:rsidR="008F4E49">
          <w:rPr>
            <w:noProof/>
            <w:webHidden/>
          </w:rPr>
          <w:fldChar w:fldCharType="begin"/>
        </w:r>
        <w:r w:rsidR="008F4E49">
          <w:rPr>
            <w:noProof/>
            <w:webHidden/>
          </w:rPr>
          <w:instrText xml:space="preserve"> PAGEREF _Toc489021486 \h </w:instrText>
        </w:r>
        <w:r w:rsidR="008F4E49">
          <w:rPr>
            <w:noProof/>
            <w:webHidden/>
          </w:rPr>
        </w:r>
        <w:r w:rsidR="008F4E49">
          <w:rPr>
            <w:noProof/>
            <w:webHidden/>
          </w:rPr>
          <w:fldChar w:fldCharType="separate"/>
        </w:r>
        <w:r w:rsidR="004C2A51">
          <w:rPr>
            <w:noProof/>
            <w:webHidden/>
          </w:rPr>
          <w:t>41</w:t>
        </w:r>
        <w:r w:rsidR="008F4E49">
          <w:rPr>
            <w:noProof/>
            <w:webHidden/>
          </w:rPr>
          <w:fldChar w:fldCharType="end"/>
        </w:r>
      </w:hyperlink>
    </w:p>
    <w:p w:rsidRPr="00594C8F" w:rsidR="00ED4E9A" w:rsidP="00594C8F" w:rsidRDefault="00DD6889">
      <w:pPr>
        <w:rPr>
          <w:lang w:val="en-US" w:eastAsia="ja-JP"/>
        </w:rPr>
      </w:pPr>
      <w:r w:rsidRPr="00A208C5">
        <w:rPr>
          <w:rFonts w:asciiTheme="minorHAnsi" w:hAnsiTheme="minorHAnsi"/>
          <w:sz w:val="28"/>
          <w:szCs w:val="28"/>
          <w:lang w:val="en-US" w:eastAsia="ja-JP"/>
        </w:rPr>
        <w:fldChar w:fldCharType="end"/>
      </w:r>
    </w:p>
    <w:p w:rsidRPr="00ED4E9A" w:rsidR="00ED4E9A" w:rsidP="003D2AA1" w:rsidRDefault="00ED4E9A">
      <w:pPr>
        <w:ind w:right="-262"/>
        <w:rPr>
          <w:rFonts w:asciiTheme="minorHAnsi" w:hAnsiTheme="minorHAnsi" w:cstheme="minorHAnsi"/>
          <w:b/>
          <w:sz w:val="28"/>
          <w:szCs w:val="28"/>
        </w:rPr>
      </w:pPr>
      <w:r w:rsidRPr="00ED4E9A">
        <w:rPr>
          <w:rFonts w:asciiTheme="minorHAnsi" w:hAnsiTheme="minorHAnsi" w:cstheme="minorHAnsi"/>
          <w:b/>
          <w:sz w:val="28"/>
          <w:szCs w:val="28"/>
        </w:rPr>
        <w:t xml:space="preserve">D. </w:t>
      </w:r>
      <w:r>
        <w:rPr>
          <w:rFonts w:asciiTheme="minorHAnsi" w:hAnsiTheme="minorHAnsi" w:cstheme="minorHAnsi"/>
          <w:b/>
          <w:sz w:val="28"/>
          <w:szCs w:val="28"/>
        </w:rPr>
        <w:t xml:space="preserve">Regulations Governing </w:t>
      </w:r>
      <w:r w:rsidRPr="00ED4E9A">
        <w:rPr>
          <w:rFonts w:asciiTheme="minorHAnsi" w:hAnsiTheme="minorHAnsi" w:cstheme="minorHAnsi"/>
          <w:b/>
          <w:sz w:val="28"/>
          <w:szCs w:val="28"/>
        </w:rPr>
        <w:t xml:space="preserve">Post Humous and </w:t>
      </w:r>
      <w:proofErr w:type="spellStart"/>
      <w:r w:rsidRPr="00ED4E9A">
        <w:rPr>
          <w:rFonts w:asciiTheme="minorHAnsi" w:hAnsiTheme="minorHAnsi" w:cstheme="minorHAnsi"/>
          <w:b/>
          <w:sz w:val="28"/>
          <w:szCs w:val="28"/>
        </w:rPr>
        <w:t>Aegrotat</w:t>
      </w:r>
      <w:proofErr w:type="spellEnd"/>
      <w:r w:rsidRPr="00ED4E9A">
        <w:rPr>
          <w:rFonts w:asciiTheme="minorHAnsi" w:hAnsiTheme="minorHAnsi" w:cstheme="minorHAnsi"/>
          <w:b/>
          <w:sz w:val="28"/>
          <w:szCs w:val="28"/>
        </w:rPr>
        <w:t xml:space="preserve"> Awards</w:t>
      </w:r>
    </w:p>
    <w:p w:rsidRPr="0051483B" w:rsidR="00ED4E9A" w:rsidP="00ED4E9A" w:rsidRDefault="00ED4E9A">
      <w:pPr>
        <w:ind w:left="1134" w:hanging="567"/>
        <w:contextualSpacing/>
        <w:rPr>
          <w:rFonts w:asciiTheme="minorHAnsi" w:hAnsiTheme="minorHAnsi" w:eastAsiaTheme="minorHAnsi" w:cstheme="minorBidi"/>
          <w:sz w:val="22"/>
          <w:szCs w:val="22"/>
          <w:u w:val="single"/>
        </w:rPr>
      </w:pPr>
    </w:p>
    <w:p w:rsidR="00ED4E9A" w:rsidP="00ED4E9A" w:rsidRDefault="00ED4E9A">
      <w:pPr>
        <w:ind w:firstLine="720"/>
        <w:contextualSpacing/>
        <w:rPr>
          <w:rFonts w:asciiTheme="minorHAnsi" w:hAnsiTheme="minorHAnsi" w:eastAsiaTheme="minorHAnsi" w:cstheme="minorBidi"/>
          <w:sz w:val="22"/>
          <w:szCs w:val="22"/>
        </w:rPr>
      </w:pPr>
      <w:r w:rsidRPr="00ED4E9A">
        <w:rPr>
          <w:rFonts w:asciiTheme="minorHAnsi" w:hAnsiTheme="minorHAnsi" w:eastAsiaTheme="minorHAnsi" w:cstheme="minorBidi"/>
          <w:sz w:val="22"/>
          <w:szCs w:val="22"/>
        </w:rPr>
        <w:t>D1.1</w:t>
      </w:r>
      <w:r w:rsidRPr="00ED4E9A">
        <w:rPr>
          <w:rFonts w:asciiTheme="minorHAnsi" w:hAnsiTheme="minorHAnsi" w:eastAsiaTheme="minorHAnsi" w:cstheme="minorBidi"/>
          <w:sz w:val="22"/>
          <w:szCs w:val="22"/>
        </w:rPr>
        <w:tab/>
        <w:t>Standard Award of Doctor of Philosophy</w:t>
      </w:r>
      <w:r>
        <w:rPr>
          <w:rFonts w:asciiTheme="minorHAnsi" w:hAnsiTheme="minorHAnsi" w:eastAsiaTheme="minorHAnsi" w:cstheme="minorBidi"/>
          <w:sz w:val="22"/>
          <w:szCs w:val="22"/>
        </w:rPr>
        <w:t xml:space="preserve"> ………………………………………………………………………...</w:t>
      </w:r>
      <w:r w:rsidR="00BA7163">
        <w:rPr>
          <w:rFonts w:asciiTheme="minorHAnsi" w:hAnsiTheme="minorHAnsi" w:eastAsiaTheme="minorHAnsi" w:cstheme="minorBidi"/>
          <w:sz w:val="22"/>
          <w:szCs w:val="22"/>
        </w:rPr>
        <w:t>.48</w:t>
      </w:r>
    </w:p>
    <w:p w:rsidRPr="00ED4E9A" w:rsidR="00ED4E9A" w:rsidP="00ED4E9A" w:rsidRDefault="00ED4E9A">
      <w:pPr>
        <w:ind w:firstLine="720"/>
        <w:contextualSpacing/>
        <w:rPr>
          <w:rFonts w:asciiTheme="minorHAnsi" w:hAnsiTheme="minorHAnsi" w:eastAsiaTheme="minorHAnsi" w:cstheme="minorBidi"/>
          <w:sz w:val="22"/>
          <w:szCs w:val="22"/>
        </w:rPr>
      </w:pPr>
    </w:p>
    <w:p w:rsidRPr="00ED4E9A" w:rsidR="00ED4E9A" w:rsidP="00ED4E9A" w:rsidRDefault="00ED4E9A">
      <w:pPr>
        <w:ind w:firstLine="720"/>
        <w:contextualSpacing/>
        <w:rPr>
          <w:rFonts w:asciiTheme="minorHAnsi" w:hAnsiTheme="minorHAnsi" w:eastAsiaTheme="minorHAnsi" w:cstheme="minorBidi"/>
          <w:sz w:val="22"/>
          <w:szCs w:val="22"/>
        </w:rPr>
      </w:pPr>
      <w:r w:rsidRPr="00ED4E9A">
        <w:rPr>
          <w:rFonts w:asciiTheme="minorHAnsi" w:hAnsiTheme="minorHAnsi" w:eastAsiaTheme="minorHAnsi" w:cstheme="minorBidi"/>
          <w:sz w:val="22"/>
          <w:szCs w:val="22"/>
        </w:rPr>
        <w:t>D1.2</w:t>
      </w:r>
      <w:r w:rsidRPr="00ED4E9A">
        <w:rPr>
          <w:rFonts w:asciiTheme="minorHAnsi" w:hAnsiTheme="minorHAnsi" w:eastAsiaTheme="minorHAnsi" w:cstheme="minorBidi"/>
          <w:sz w:val="22"/>
          <w:szCs w:val="22"/>
        </w:rPr>
        <w:tab/>
        <w:t>Posthumous Award of Doctor of Philosophy</w:t>
      </w:r>
      <w:r>
        <w:rPr>
          <w:rFonts w:asciiTheme="minorHAnsi" w:hAnsiTheme="minorHAnsi" w:eastAsiaTheme="minorHAnsi" w:cstheme="minorBidi"/>
          <w:sz w:val="22"/>
          <w:szCs w:val="22"/>
        </w:rPr>
        <w:t>…………………………………………………………………</w:t>
      </w:r>
      <w:r w:rsidRPr="00ED4E9A">
        <w:rPr>
          <w:rFonts w:asciiTheme="minorHAnsi" w:hAnsiTheme="minorHAnsi" w:eastAsiaTheme="minorHAnsi" w:cstheme="minorBidi"/>
          <w:sz w:val="22"/>
          <w:szCs w:val="22"/>
        </w:rPr>
        <w:t>....</w:t>
      </w:r>
      <w:r w:rsidR="00BA7163">
        <w:rPr>
          <w:rFonts w:asciiTheme="minorHAnsi" w:hAnsiTheme="minorHAnsi" w:eastAsiaTheme="minorHAnsi" w:cstheme="minorBidi"/>
          <w:sz w:val="22"/>
          <w:szCs w:val="22"/>
        </w:rPr>
        <w:t xml:space="preserve"> 48</w:t>
      </w:r>
    </w:p>
    <w:p w:rsidRPr="00ED4E9A" w:rsidR="00ED4E9A" w:rsidP="00ED4E9A" w:rsidRDefault="00ED4E9A">
      <w:pPr>
        <w:ind w:left="2835" w:hanging="567"/>
        <w:contextualSpacing/>
        <w:rPr>
          <w:rFonts w:asciiTheme="minorHAnsi" w:hAnsiTheme="minorHAnsi" w:eastAsiaTheme="minorHAnsi" w:cstheme="minorBidi"/>
          <w:sz w:val="22"/>
          <w:szCs w:val="22"/>
        </w:rPr>
      </w:pPr>
    </w:p>
    <w:p w:rsidRPr="00ED4E9A" w:rsidR="00ED4E9A" w:rsidP="00ED4E9A" w:rsidRDefault="00ED4E9A">
      <w:pPr>
        <w:ind w:firstLine="720"/>
        <w:contextualSpacing/>
        <w:rPr>
          <w:rFonts w:asciiTheme="minorHAnsi" w:hAnsiTheme="minorHAnsi" w:eastAsiaTheme="minorHAnsi" w:cstheme="minorBidi"/>
          <w:sz w:val="22"/>
          <w:szCs w:val="22"/>
        </w:rPr>
      </w:pPr>
      <w:r w:rsidRPr="00ED4E9A">
        <w:rPr>
          <w:rFonts w:asciiTheme="minorHAnsi" w:hAnsiTheme="minorHAnsi" w:eastAsiaTheme="minorHAnsi" w:cstheme="minorBidi"/>
          <w:sz w:val="22"/>
          <w:szCs w:val="22"/>
        </w:rPr>
        <w:t>D1.3</w:t>
      </w:r>
      <w:r w:rsidRPr="00ED4E9A">
        <w:rPr>
          <w:rFonts w:asciiTheme="minorHAnsi" w:hAnsiTheme="minorHAnsi" w:eastAsiaTheme="minorHAnsi" w:cstheme="minorBidi"/>
          <w:sz w:val="22"/>
          <w:szCs w:val="22"/>
        </w:rPr>
        <w:tab/>
      </w:r>
      <w:r>
        <w:rPr>
          <w:rFonts w:asciiTheme="minorHAnsi" w:hAnsiTheme="minorHAnsi" w:eastAsiaTheme="minorHAnsi" w:cstheme="minorBidi"/>
          <w:sz w:val="22"/>
          <w:szCs w:val="22"/>
        </w:rPr>
        <w:t xml:space="preserve">Standard Award of Master of </w:t>
      </w:r>
      <w:r w:rsidRPr="00ED4E9A">
        <w:rPr>
          <w:rFonts w:asciiTheme="minorHAnsi" w:hAnsiTheme="minorHAnsi" w:eastAsiaTheme="minorHAnsi" w:cstheme="minorBidi"/>
          <w:sz w:val="22"/>
          <w:szCs w:val="22"/>
        </w:rPr>
        <w:t>Philosophy</w:t>
      </w:r>
      <w:r>
        <w:rPr>
          <w:rFonts w:asciiTheme="minorHAnsi" w:hAnsiTheme="minorHAnsi" w:eastAsiaTheme="minorHAnsi" w:cstheme="minorBidi"/>
          <w:sz w:val="22"/>
          <w:szCs w:val="22"/>
        </w:rPr>
        <w:t>…………………………………………………………….………....</w:t>
      </w:r>
      <w:r w:rsidR="00BA7163">
        <w:rPr>
          <w:rFonts w:asciiTheme="minorHAnsi" w:hAnsiTheme="minorHAnsi" w:eastAsiaTheme="minorHAnsi" w:cstheme="minorBidi"/>
          <w:sz w:val="22"/>
          <w:szCs w:val="22"/>
        </w:rPr>
        <w:t>..49</w:t>
      </w:r>
    </w:p>
    <w:p w:rsidRPr="00ED4E9A" w:rsidR="00ED4E9A" w:rsidP="00ED4E9A" w:rsidRDefault="00ED4E9A">
      <w:pPr>
        <w:contextualSpacing/>
        <w:rPr>
          <w:rFonts w:asciiTheme="minorHAnsi" w:hAnsiTheme="minorHAnsi" w:eastAsiaTheme="minorHAnsi" w:cstheme="minorBidi"/>
          <w:sz w:val="22"/>
          <w:szCs w:val="22"/>
        </w:rPr>
      </w:pPr>
    </w:p>
    <w:p w:rsidRPr="00ED4E9A" w:rsidR="00ED4E9A" w:rsidP="00ED4E9A" w:rsidRDefault="00ED4E9A">
      <w:pPr>
        <w:ind w:firstLine="720"/>
        <w:contextualSpacing/>
        <w:rPr>
          <w:rFonts w:asciiTheme="minorHAnsi" w:hAnsiTheme="minorHAnsi" w:eastAsiaTheme="minorHAnsi" w:cstheme="minorBidi"/>
          <w:sz w:val="22"/>
          <w:szCs w:val="22"/>
        </w:rPr>
      </w:pPr>
      <w:r w:rsidRPr="00ED4E9A">
        <w:rPr>
          <w:rFonts w:asciiTheme="minorHAnsi" w:hAnsiTheme="minorHAnsi" w:eastAsiaTheme="minorHAnsi" w:cstheme="minorBidi"/>
          <w:sz w:val="22"/>
          <w:szCs w:val="22"/>
        </w:rPr>
        <w:t>D1.4</w:t>
      </w:r>
      <w:r w:rsidRPr="00ED4E9A">
        <w:rPr>
          <w:rFonts w:asciiTheme="minorHAnsi" w:hAnsiTheme="minorHAnsi" w:eastAsiaTheme="minorHAnsi" w:cstheme="minorBidi"/>
          <w:sz w:val="22"/>
          <w:szCs w:val="22"/>
        </w:rPr>
        <w:tab/>
        <w:t>Posthumous Award of Master of Philosophy</w:t>
      </w:r>
      <w:r>
        <w:rPr>
          <w:rFonts w:asciiTheme="minorHAnsi" w:hAnsiTheme="minorHAnsi" w:eastAsiaTheme="minorHAnsi" w:cstheme="minorBidi"/>
          <w:sz w:val="22"/>
          <w:szCs w:val="22"/>
        </w:rPr>
        <w:t xml:space="preserve"> ……………………………………………………</w:t>
      </w:r>
      <w:r w:rsidRPr="00ED4E9A">
        <w:rPr>
          <w:rFonts w:asciiTheme="minorHAnsi" w:hAnsiTheme="minorHAnsi" w:eastAsiaTheme="minorHAnsi" w:cstheme="minorBidi"/>
          <w:sz w:val="22"/>
          <w:szCs w:val="22"/>
        </w:rPr>
        <w:t>…………....</w:t>
      </w:r>
      <w:r w:rsidR="00BA7163">
        <w:rPr>
          <w:rFonts w:asciiTheme="minorHAnsi" w:hAnsiTheme="minorHAnsi" w:eastAsiaTheme="minorHAnsi" w:cstheme="minorBidi"/>
          <w:sz w:val="22"/>
          <w:szCs w:val="22"/>
        </w:rPr>
        <w:t>..49</w:t>
      </w:r>
    </w:p>
    <w:p w:rsidRPr="00ED4E9A" w:rsidR="00ED4E9A" w:rsidP="00ED4E9A" w:rsidRDefault="00ED4E9A">
      <w:pPr>
        <w:contextualSpacing/>
        <w:rPr>
          <w:rFonts w:asciiTheme="minorHAnsi" w:hAnsiTheme="minorHAnsi" w:eastAsiaTheme="minorHAnsi" w:cstheme="minorBidi"/>
          <w:sz w:val="22"/>
          <w:szCs w:val="22"/>
        </w:rPr>
      </w:pPr>
    </w:p>
    <w:p w:rsidRPr="00ED4E9A" w:rsidR="00ED4E9A" w:rsidP="00BA7163" w:rsidRDefault="00ED4E9A">
      <w:pPr>
        <w:ind w:firstLine="720"/>
        <w:contextualSpacing/>
        <w:rPr>
          <w:rFonts w:asciiTheme="minorHAnsi" w:hAnsiTheme="minorHAnsi" w:eastAsiaTheme="minorHAnsi" w:cstheme="minorBidi"/>
          <w:sz w:val="22"/>
          <w:szCs w:val="22"/>
        </w:rPr>
      </w:pPr>
      <w:r w:rsidRPr="00ED4E9A">
        <w:rPr>
          <w:rFonts w:asciiTheme="minorHAnsi" w:hAnsiTheme="minorHAnsi" w:eastAsiaTheme="minorHAnsi" w:cstheme="minorBidi"/>
          <w:sz w:val="22"/>
          <w:szCs w:val="22"/>
        </w:rPr>
        <w:t>D1.5</w:t>
      </w:r>
      <w:r w:rsidRPr="00ED4E9A">
        <w:rPr>
          <w:rFonts w:asciiTheme="minorHAnsi" w:hAnsiTheme="minorHAnsi" w:eastAsiaTheme="minorHAnsi" w:cstheme="minorBidi"/>
          <w:sz w:val="22"/>
          <w:szCs w:val="22"/>
        </w:rPr>
        <w:tab/>
        <w:t>Standard Award of a Professional Doctorate</w:t>
      </w:r>
      <w:r>
        <w:rPr>
          <w:rFonts w:asciiTheme="minorHAnsi" w:hAnsiTheme="minorHAnsi" w:eastAsiaTheme="minorHAnsi" w:cstheme="minorBidi"/>
          <w:sz w:val="22"/>
          <w:szCs w:val="22"/>
        </w:rPr>
        <w:t xml:space="preserve"> ………………………………………………………</w:t>
      </w:r>
      <w:r w:rsidRPr="00ED4E9A">
        <w:rPr>
          <w:rFonts w:asciiTheme="minorHAnsi" w:hAnsiTheme="minorHAnsi" w:eastAsiaTheme="minorHAnsi" w:cstheme="minorBidi"/>
          <w:sz w:val="22"/>
          <w:szCs w:val="22"/>
        </w:rPr>
        <w:t>………....</w:t>
      </w:r>
      <w:r w:rsidR="00BA7163">
        <w:rPr>
          <w:rFonts w:asciiTheme="minorHAnsi" w:hAnsiTheme="minorHAnsi" w:eastAsiaTheme="minorHAnsi" w:cstheme="minorBidi"/>
          <w:sz w:val="22"/>
          <w:szCs w:val="22"/>
        </w:rPr>
        <w:t>..49</w:t>
      </w:r>
    </w:p>
    <w:p w:rsidRPr="00ED4E9A" w:rsidR="00ED4E9A" w:rsidP="00ED4E9A" w:rsidRDefault="00ED4E9A">
      <w:pPr>
        <w:ind w:left="2835" w:hanging="567"/>
        <w:contextualSpacing/>
        <w:rPr>
          <w:rFonts w:asciiTheme="minorHAnsi" w:hAnsiTheme="minorHAnsi" w:eastAsiaTheme="minorHAnsi" w:cstheme="minorBidi"/>
          <w:sz w:val="22"/>
          <w:szCs w:val="22"/>
        </w:rPr>
      </w:pPr>
    </w:p>
    <w:p w:rsidRPr="00ED4E9A" w:rsidR="00ED4E9A" w:rsidP="00BA7163" w:rsidRDefault="00ED4E9A">
      <w:pPr>
        <w:ind w:firstLine="720"/>
        <w:contextualSpacing/>
        <w:rPr>
          <w:rFonts w:asciiTheme="minorHAnsi" w:hAnsiTheme="minorHAnsi" w:eastAsiaTheme="minorHAnsi" w:cstheme="minorBidi"/>
          <w:sz w:val="22"/>
          <w:szCs w:val="22"/>
        </w:rPr>
      </w:pPr>
      <w:r w:rsidRPr="00ED4E9A">
        <w:rPr>
          <w:rFonts w:asciiTheme="minorHAnsi" w:hAnsiTheme="minorHAnsi" w:eastAsiaTheme="minorHAnsi" w:cstheme="minorBidi"/>
          <w:sz w:val="22"/>
          <w:szCs w:val="22"/>
        </w:rPr>
        <w:t>D1.6</w:t>
      </w:r>
      <w:r w:rsidRPr="00ED4E9A">
        <w:rPr>
          <w:rFonts w:asciiTheme="minorHAnsi" w:hAnsiTheme="minorHAnsi" w:eastAsiaTheme="minorHAnsi" w:cstheme="minorBidi"/>
          <w:sz w:val="22"/>
          <w:szCs w:val="22"/>
        </w:rPr>
        <w:tab/>
        <w:t>Posthumous Award of a Professional Doctorate</w:t>
      </w:r>
      <w:r w:rsidR="00BA7163">
        <w:rPr>
          <w:rFonts w:asciiTheme="minorHAnsi" w:hAnsiTheme="minorHAnsi" w:eastAsiaTheme="minorHAnsi" w:cstheme="minorBidi"/>
          <w:sz w:val="22"/>
          <w:szCs w:val="22"/>
        </w:rPr>
        <w:t>……………………………………………………………....50</w:t>
      </w:r>
    </w:p>
    <w:p w:rsidRPr="00ED4E9A" w:rsidR="00ED4E9A" w:rsidP="00BA7163" w:rsidRDefault="00ED4E9A">
      <w:pPr>
        <w:contextualSpacing/>
        <w:rPr>
          <w:rFonts w:asciiTheme="minorHAnsi" w:hAnsiTheme="minorHAnsi" w:eastAsiaTheme="minorHAnsi" w:cstheme="minorBidi"/>
          <w:sz w:val="22"/>
          <w:szCs w:val="22"/>
        </w:rPr>
      </w:pPr>
    </w:p>
    <w:p w:rsidRPr="00ED4E9A" w:rsidR="00ED4E9A" w:rsidP="00BA7163" w:rsidRDefault="00ED4E9A">
      <w:pPr>
        <w:ind w:firstLine="720"/>
        <w:contextualSpacing/>
        <w:rPr>
          <w:rFonts w:asciiTheme="minorHAnsi" w:hAnsiTheme="minorHAnsi" w:eastAsiaTheme="minorHAnsi" w:cstheme="minorBidi"/>
          <w:sz w:val="22"/>
          <w:szCs w:val="22"/>
        </w:rPr>
      </w:pPr>
      <w:r w:rsidRPr="00ED4E9A">
        <w:rPr>
          <w:rFonts w:asciiTheme="minorHAnsi" w:hAnsiTheme="minorHAnsi" w:eastAsiaTheme="minorHAnsi" w:cstheme="minorBidi"/>
          <w:sz w:val="22"/>
          <w:szCs w:val="22"/>
        </w:rPr>
        <w:t>D1.7</w:t>
      </w:r>
      <w:r w:rsidRPr="00ED4E9A">
        <w:rPr>
          <w:rFonts w:asciiTheme="minorHAnsi" w:hAnsiTheme="minorHAnsi" w:eastAsiaTheme="minorHAnsi" w:cstheme="minorBidi"/>
          <w:sz w:val="22"/>
          <w:szCs w:val="22"/>
        </w:rPr>
        <w:tab/>
        <w:t>Standar</w:t>
      </w:r>
      <w:r w:rsidR="00BA7163">
        <w:rPr>
          <w:rFonts w:asciiTheme="minorHAnsi" w:hAnsiTheme="minorHAnsi" w:eastAsiaTheme="minorHAnsi" w:cstheme="minorBidi"/>
          <w:sz w:val="22"/>
          <w:szCs w:val="22"/>
        </w:rPr>
        <w:t xml:space="preserve">d Award of Professional </w:t>
      </w:r>
      <w:proofErr w:type="spellStart"/>
      <w:proofErr w:type="gramStart"/>
      <w:r w:rsidR="00BA7163">
        <w:rPr>
          <w:rFonts w:asciiTheme="minorHAnsi" w:hAnsiTheme="minorHAnsi" w:eastAsiaTheme="minorHAnsi" w:cstheme="minorBidi"/>
          <w:sz w:val="22"/>
          <w:szCs w:val="22"/>
        </w:rPr>
        <w:t>Masters</w:t>
      </w:r>
      <w:proofErr w:type="spellEnd"/>
      <w:r w:rsidR="00BA7163">
        <w:rPr>
          <w:rFonts w:asciiTheme="minorHAnsi" w:hAnsiTheme="minorHAnsi" w:eastAsiaTheme="minorHAnsi" w:cstheme="minorBidi"/>
          <w:sz w:val="22"/>
          <w:szCs w:val="22"/>
        </w:rPr>
        <w:t xml:space="preserve">  </w:t>
      </w:r>
      <w:r w:rsidRPr="00ED4E9A">
        <w:rPr>
          <w:rFonts w:asciiTheme="minorHAnsi" w:hAnsiTheme="minorHAnsi" w:eastAsiaTheme="minorHAnsi" w:cstheme="minorBidi"/>
          <w:sz w:val="22"/>
          <w:szCs w:val="22"/>
        </w:rPr>
        <w:t>Degree</w:t>
      </w:r>
      <w:proofErr w:type="gramEnd"/>
      <w:r w:rsidR="00BA7163">
        <w:rPr>
          <w:rFonts w:asciiTheme="minorHAnsi" w:hAnsiTheme="minorHAnsi" w:eastAsiaTheme="minorHAnsi" w:cstheme="minorBidi"/>
          <w:sz w:val="22"/>
          <w:szCs w:val="22"/>
        </w:rPr>
        <w:t>……………………………………………………………..50</w:t>
      </w:r>
    </w:p>
    <w:p w:rsidRPr="00ED4E9A" w:rsidR="00ED4E9A" w:rsidP="00ED4E9A" w:rsidRDefault="00ED4E9A">
      <w:pPr>
        <w:spacing w:line="276" w:lineRule="auto"/>
        <w:jc w:val="center"/>
        <w:rPr>
          <w:rFonts w:asciiTheme="minorHAnsi" w:hAnsiTheme="minorHAnsi" w:eastAsiaTheme="minorHAnsi" w:cstheme="minorBidi"/>
          <w:sz w:val="22"/>
          <w:szCs w:val="22"/>
        </w:rPr>
      </w:pPr>
    </w:p>
    <w:p w:rsidRPr="00ED4E9A" w:rsidR="00ED4E9A" w:rsidP="00BA7163" w:rsidRDefault="00ED4E9A">
      <w:pPr>
        <w:ind w:left="1134" w:hanging="414"/>
        <w:contextualSpacing/>
        <w:rPr>
          <w:rFonts w:asciiTheme="minorHAnsi" w:hAnsiTheme="minorHAnsi" w:eastAsiaTheme="minorHAnsi" w:cstheme="minorBidi"/>
          <w:b/>
          <w:sz w:val="22"/>
          <w:szCs w:val="22"/>
        </w:rPr>
      </w:pPr>
      <w:r w:rsidRPr="00ED4E9A">
        <w:rPr>
          <w:rFonts w:asciiTheme="minorHAnsi" w:hAnsiTheme="minorHAnsi" w:eastAsiaTheme="minorHAnsi" w:cstheme="minorBidi"/>
          <w:b/>
          <w:sz w:val="22"/>
          <w:szCs w:val="22"/>
        </w:rPr>
        <w:t xml:space="preserve">D2. </w:t>
      </w:r>
      <w:proofErr w:type="spellStart"/>
      <w:r w:rsidRPr="00ED4E9A">
        <w:rPr>
          <w:rFonts w:asciiTheme="minorHAnsi" w:hAnsiTheme="minorHAnsi" w:eastAsiaTheme="minorHAnsi" w:cstheme="minorBidi"/>
          <w:b/>
          <w:sz w:val="22"/>
          <w:szCs w:val="22"/>
        </w:rPr>
        <w:t>Aegrotat</w:t>
      </w:r>
      <w:proofErr w:type="spellEnd"/>
      <w:r w:rsidRPr="00ED4E9A">
        <w:rPr>
          <w:rFonts w:asciiTheme="minorHAnsi" w:hAnsiTheme="minorHAnsi" w:eastAsiaTheme="minorHAnsi" w:cstheme="minorBidi"/>
          <w:b/>
          <w:sz w:val="22"/>
          <w:szCs w:val="22"/>
        </w:rPr>
        <w:t xml:space="preserve"> Awards</w:t>
      </w:r>
      <w:r w:rsidR="00BA7163">
        <w:rPr>
          <w:rFonts w:asciiTheme="minorHAnsi" w:hAnsiTheme="minorHAnsi" w:eastAsiaTheme="minorHAnsi" w:cstheme="minorBidi"/>
          <w:b/>
          <w:sz w:val="22"/>
          <w:szCs w:val="22"/>
        </w:rPr>
        <w:t xml:space="preserve"> </w:t>
      </w:r>
      <w:r w:rsidRPr="00BA7163" w:rsidR="00BA7163">
        <w:rPr>
          <w:rFonts w:asciiTheme="minorHAnsi" w:hAnsiTheme="minorHAnsi" w:eastAsiaTheme="minorHAnsi" w:cstheme="minorBidi"/>
          <w:b/>
          <w:sz w:val="22"/>
          <w:szCs w:val="22"/>
        </w:rPr>
        <w:t>…………………………………………………</w:t>
      </w:r>
      <w:r w:rsidR="00BA7163">
        <w:rPr>
          <w:rFonts w:asciiTheme="minorHAnsi" w:hAnsiTheme="minorHAnsi" w:eastAsiaTheme="minorHAnsi" w:cstheme="minorBidi"/>
          <w:b/>
          <w:sz w:val="22"/>
          <w:szCs w:val="22"/>
        </w:rPr>
        <w:t>…………………………………….……………………....51</w:t>
      </w:r>
    </w:p>
    <w:p w:rsidRPr="00ED4E9A" w:rsidR="00ED4E9A" w:rsidP="00ED4E9A" w:rsidRDefault="00ED4E9A">
      <w:pPr>
        <w:ind w:left="1134" w:hanging="567"/>
        <w:contextualSpacing/>
        <w:rPr>
          <w:rFonts w:asciiTheme="minorHAnsi" w:hAnsiTheme="minorHAnsi" w:eastAsiaTheme="minorHAnsi" w:cstheme="minorBidi"/>
          <w:sz w:val="22"/>
          <w:szCs w:val="22"/>
        </w:rPr>
      </w:pPr>
    </w:p>
    <w:p w:rsidRPr="00ED4E9A" w:rsidR="00ED4E9A" w:rsidP="00BA7163" w:rsidRDefault="00ED4E9A">
      <w:pPr>
        <w:ind w:firstLine="720"/>
        <w:contextualSpacing/>
        <w:rPr>
          <w:rFonts w:asciiTheme="minorHAnsi" w:hAnsiTheme="minorHAnsi" w:eastAsiaTheme="minorHAnsi" w:cstheme="minorBidi"/>
          <w:sz w:val="22"/>
          <w:szCs w:val="22"/>
        </w:rPr>
      </w:pPr>
      <w:r w:rsidRPr="00ED4E9A">
        <w:rPr>
          <w:rFonts w:asciiTheme="minorHAnsi" w:hAnsiTheme="minorHAnsi" w:eastAsiaTheme="minorHAnsi" w:cstheme="minorBidi"/>
          <w:sz w:val="22"/>
          <w:szCs w:val="22"/>
        </w:rPr>
        <w:t>D2.1</w:t>
      </w:r>
      <w:r w:rsidRPr="00ED4E9A">
        <w:rPr>
          <w:rFonts w:asciiTheme="minorHAnsi" w:hAnsiTheme="minorHAnsi" w:eastAsiaTheme="minorHAnsi" w:cstheme="minorBidi"/>
          <w:sz w:val="22"/>
          <w:szCs w:val="22"/>
        </w:rPr>
        <w:tab/>
        <w:t>All Awards</w:t>
      </w:r>
      <w:r w:rsidR="00BA7163">
        <w:rPr>
          <w:rFonts w:asciiTheme="minorHAnsi" w:hAnsiTheme="minorHAnsi" w:eastAsiaTheme="minorHAnsi" w:cstheme="minorBidi"/>
          <w:sz w:val="22"/>
          <w:szCs w:val="22"/>
        </w:rPr>
        <w:t xml:space="preserve"> </w:t>
      </w:r>
      <w:r w:rsidRPr="00BA7163" w:rsidR="00BA7163">
        <w:rPr>
          <w:rFonts w:asciiTheme="minorHAnsi" w:hAnsiTheme="minorHAnsi" w:eastAsiaTheme="minorHAnsi" w:cstheme="minorBidi"/>
          <w:sz w:val="22"/>
          <w:szCs w:val="22"/>
        </w:rPr>
        <w:t>……………………………………………………………………</w:t>
      </w:r>
      <w:r w:rsidR="00BA7163">
        <w:rPr>
          <w:rFonts w:asciiTheme="minorHAnsi" w:hAnsiTheme="minorHAnsi" w:eastAsiaTheme="minorHAnsi" w:cstheme="minorBidi"/>
          <w:sz w:val="22"/>
          <w:szCs w:val="22"/>
        </w:rPr>
        <w:t>…………………………………………….…....51</w:t>
      </w:r>
    </w:p>
    <w:p w:rsidRPr="00ED4E9A" w:rsidR="00ED4E9A" w:rsidP="00BA7163" w:rsidRDefault="00ED4E9A">
      <w:pPr>
        <w:contextualSpacing/>
        <w:rPr>
          <w:rFonts w:asciiTheme="minorHAnsi" w:hAnsiTheme="minorHAnsi" w:eastAsiaTheme="minorHAnsi" w:cstheme="minorBidi"/>
          <w:sz w:val="22"/>
          <w:szCs w:val="22"/>
        </w:rPr>
      </w:pPr>
    </w:p>
    <w:p w:rsidRPr="00ED4E9A" w:rsidR="00ED4E9A" w:rsidP="00BA7163" w:rsidRDefault="00ED4E9A">
      <w:pPr>
        <w:ind w:firstLine="720"/>
        <w:contextualSpacing/>
        <w:rPr>
          <w:rFonts w:asciiTheme="minorHAnsi" w:hAnsiTheme="minorHAnsi" w:eastAsiaTheme="minorHAnsi" w:cstheme="minorBidi"/>
          <w:sz w:val="22"/>
          <w:szCs w:val="22"/>
        </w:rPr>
      </w:pPr>
      <w:r w:rsidRPr="00ED4E9A">
        <w:rPr>
          <w:rFonts w:asciiTheme="minorHAnsi" w:hAnsiTheme="minorHAnsi" w:eastAsiaTheme="minorHAnsi" w:cstheme="minorBidi"/>
          <w:sz w:val="22"/>
          <w:szCs w:val="22"/>
        </w:rPr>
        <w:t>D2.2</w:t>
      </w:r>
      <w:r w:rsidRPr="00ED4E9A">
        <w:rPr>
          <w:rFonts w:asciiTheme="minorHAnsi" w:hAnsiTheme="minorHAnsi" w:eastAsiaTheme="minorHAnsi" w:cstheme="minorBidi"/>
          <w:sz w:val="22"/>
          <w:szCs w:val="22"/>
        </w:rPr>
        <w:tab/>
      </w:r>
      <w:proofErr w:type="spellStart"/>
      <w:r w:rsidRPr="00ED4E9A">
        <w:rPr>
          <w:rFonts w:asciiTheme="minorHAnsi" w:hAnsiTheme="minorHAnsi" w:eastAsiaTheme="minorHAnsi" w:cstheme="minorBidi"/>
          <w:sz w:val="22"/>
          <w:szCs w:val="22"/>
        </w:rPr>
        <w:t>Aegrotat</w:t>
      </w:r>
      <w:proofErr w:type="spellEnd"/>
      <w:r w:rsidRPr="00ED4E9A">
        <w:rPr>
          <w:rFonts w:asciiTheme="minorHAnsi" w:hAnsiTheme="minorHAnsi" w:eastAsiaTheme="minorHAnsi" w:cstheme="minorBidi"/>
          <w:sz w:val="22"/>
          <w:szCs w:val="22"/>
        </w:rPr>
        <w:t xml:space="preserve"> Award of Doctor of Philosophy</w:t>
      </w:r>
      <w:r w:rsidR="00BA7163">
        <w:rPr>
          <w:rFonts w:asciiTheme="minorHAnsi" w:hAnsiTheme="minorHAnsi" w:eastAsiaTheme="minorHAnsi" w:cstheme="minorBidi"/>
          <w:sz w:val="22"/>
          <w:szCs w:val="22"/>
        </w:rPr>
        <w:t xml:space="preserve"> ………………………………………………………………………....51</w:t>
      </w:r>
    </w:p>
    <w:p w:rsidR="00BA7163" w:rsidP="00BA7163" w:rsidRDefault="00BA7163">
      <w:pPr>
        <w:contextualSpacing/>
        <w:rPr>
          <w:rFonts w:asciiTheme="minorHAnsi" w:hAnsiTheme="minorHAnsi" w:eastAsiaTheme="minorHAnsi" w:cstheme="minorBidi"/>
          <w:sz w:val="22"/>
          <w:szCs w:val="22"/>
        </w:rPr>
      </w:pPr>
    </w:p>
    <w:p w:rsidRPr="00ED4E9A" w:rsidR="00ED4E9A" w:rsidP="00BA7163" w:rsidRDefault="00ED4E9A">
      <w:pPr>
        <w:ind w:firstLine="720"/>
        <w:contextualSpacing/>
        <w:rPr>
          <w:rFonts w:asciiTheme="minorHAnsi" w:hAnsiTheme="minorHAnsi" w:eastAsiaTheme="minorHAnsi" w:cstheme="minorBidi"/>
          <w:sz w:val="22"/>
          <w:szCs w:val="22"/>
        </w:rPr>
      </w:pPr>
      <w:r w:rsidRPr="00ED4E9A">
        <w:rPr>
          <w:rFonts w:asciiTheme="minorHAnsi" w:hAnsiTheme="minorHAnsi" w:eastAsiaTheme="minorHAnsi" w:cstheme="minorBidi"/>
          <w:sz w:val="22"/>
          <w:szCs w:val="22"/>
        </w:rPr>
        <w:t>D2.3</w:t>
      </w:r>
      <w:r w:rsidRPr="00ED4E9A">
        <w:rPr>
          <w:rFonts w:asciiTheme="minorHAnsi" w:hAnsiTheme="minorHAnsi" w:eastAsiaTheme="minorHAnsi" w:cstheme="minorBidi"/>
          <w:sz w:val="22"/>
          <w:szCs w:val="22"/>
        </w:rPr>
        <w:tab/>
      </w:r>
      <w:proofErr w:type="spellStart"/>
      <w:r w:rsidRPr="00ED4E9A">
        <w:rPr>
          <w:rFonts w:asciiTheme="minorHAnsi" w:hAnsiTheme="minorHAnsi" w:eastAsiaTheme="minorHAnsi" w:cstheme="minorBidi"/>
          <w:sz w:val="22"/>
          <w:szCs w:val="22"/>
        </w:rPr>
        <w:t>Aegrotat</w:t>
      </w:r>
      <w:proofErr w:type="spellEnd"/>
      <w:r w:rsidRPr="00ED4E9A">
        <w:rPr>
          <w:rFonts w:asciiTheme="minorHAnsi" w:hAnsiTheme="minorHAnsi" w:eastAsiaTheme="minorHAnsi" w:cstheme="minorBidi"/>
          <w:sz w:val="22"/>
          <w:szCs w:val="22"/>
        </w:rPr>
        <w:t xml:space="preserve"> Award of Master of Philosophy</w:t>
      </w:r>
      <w:r w:rsidR="00BA7163">
        <w:rPr>
          <w:rFonts w:asciiTheme="minorHAnsi" w:hAnsiTheme="minorHAnsi" w:eastAsiaTheme="minorHAnsi" w:cstheme="minorBidi"/>
          <w:sz w:val="22"/>
          <w:szCs w:val="22"/>
        </w:rPr>
        <w:t xml:space="preserve"> </w:t>
      </w:r>
      <w:r w:rsidRPr="00BA7163" w:rsidR="00BA7163">
        <w:rPr>
          <w:rFonts w:asciiTheme="minorHAnsi" w:hAnsiTheme="minorHAnsi" w:eastAsiaTheme="minorHAnsi" w:cstheme="minorBidi"/>
          <w:sz w:val="22"/>
          <w:szCs w:val="22"/>
        </w:rPr>
        <w:t>………………………………………………</w:t>
      </w:r>
      <w:r w:rsidR="00BA7163">
        <w:rPr>
          <w:rFonts w:asciiTheme="minorHAnsi" w:hAnsiTheme="minorHAnsi" w:eastAsiaTheme="minorHAnsi" w:cstheme="minorBidi"/>
          <w:sz w:val="22"/>
          <w:szCs w:val="22"/>
        </w:rPr>
        <w:t>………………………....52</w:t>
      </w:r>
    </w:p>
    <w:p w:rsidRPr="00ED4E9A" w:rsidR="00ED4E9A" w:rsidP="00ED4E9A" w:rsidRDefault="00ED4E9A">
      <w:pPr>
        <w:ind w:left="2835" w:hanging="567"/>
        <w:contextualSpacing/>
        <w:rPr>
          <w:rFonts w:asciiTheme="minorHAnsi" w:hAnsiTheme="minorHAnsi" w:eastAsiaTheme="minorHAnsi" w:cstheme="minorBidi"/>
          <w:sz w:val="22"/>
          <w:szCs w:val="22"/>
        </w:rPr>
      </w:pPr>
    </w:p>
    <w:p w:rsidRPr="00ED4E9A" w:rsidR="00ED4E9A" w:rsidP="00BA7163" w:rsidRDefault="00ED4E9A">
      <w:pPr>
        <w:ind w:firstLine="720"/>
        <w:contextualSpacing/>
        <w:rPr>
          <w:rFonts w:asciiTheme="minorHAnsi" w:hAnsiTheme="minorHAnsi" w:eastAsiaTheme="minorHAnsi" w:cstheme="minorBidi"/>
          <w:sz w:val="22"/>
          <w:szCs w:val="22"/>
        </w:rPr>
      </w:pPr>
      <w:r w:rsidRPr="00ED4E9A">
        <w:rPr>
          <w:rFonts w:asciiTheme="minorHAnsi" w:hAnsiTheme="minorHAnsi" w:eastAsiaTheme="minorHAnsi" w:cstheme="minorBidi"/>
          <w:sz w:val="22"/>
          <w:szCs w:val="22"/>
        </w:rPr>
        <w:t>D2.4</w:t>
      </w:r>
      <w:r w:rsidRPr="00ED4E9A">
        <w:rPr>
          <w:rFonts w:asciiTheme="minorHAnsi" w:hAnsiTheme="minorHAnsi" w:eastAsiaTheme="minorHAnsi" w:cstheme="minorBidi"/>
          <w:sz w:val="22"/>
          <w:szCs w:val="22"/>
        </w:rPr>
        <w:tab/>
      </w:r>
      <w:proofErr w:type="spellStart"/>
      <w:r w:rsidRPr="00ED4E9A">
        <w:rPr>
          <w:rFonts w:asciiTheme="minorHAnsi" w:hAnsiTheme="minorHAnsi" w:eastAsiaTheme="minorHAnsi" w:cstheme="minorBidi"/>
          <w:sz w:val="22"/>
          <w:szCs w:val="22"/>
        </w:rPr>
        <w:t>Aegrotat</w:t>
      </w:r>
      <w:proofErr w:type="spellEnd"/>
      <w:r w:rsidRPr="00ED4E9A">
        <w:rPr>
          <w:rFonts w:asciiTheme="minorHAnsi" w:hAnsiTheme="minorHAnsi" w:eastAsiaTheme="minorHAnsi" w:cstheme="minorBidi"/>
          <w:sz w:val="22"/>
          <w:szCs w:val="22"/>
        </w:rPr>
        <w:t xml:space="preserve"> Award of a Professional Doctorate</w:t>
      </w:r>
      <w:r w:rsidR="00BA7163">
        <w:rPr>
          <w:rFonts w:asciiTheme="minorHAnsi" w:hAnsiTheme="minorHAnsi" w:eastAsiaTheme="minorHAnsi" w:cstheme="minorBidi"/>
          <w:sz w:val="22"/>
          <w:szCs w:val="22"/>
        </w:rPr>
        <w:t xml:space="preserve"> …………………………………………………………………....53</w:t>
      </w:r>
    </w:p>
    <w:p w:rsidRPr="00ED4E9A" w:rsidR="00ED4E9A" w:rsidP="00ED4E9A" w:rsidRDefault="00ED4E9A">
      <w:pPr>
        <w:ind w:left="2835" w:hanging="567"/>
        <w:contextualSpacing/>
        <w:rPr>
          <w:rFonts w:asciiTheme="minorHAnsi" w:hAnsiTheme="minorHAnsi" w:eastAsiaTheme="minorHAnsi" w:cstheme="minorBidi"/>
          <w:sz w:val="22"/>
          <w:szCs w:val="22"/>
        </w:rPr>
      </w:pPr>
    </w:p>
    <w:p w:rsidRPr="00ED4E9A" w:rsidR="00ED4E9A" w:rsidP="00BA7163" w:rsidRDefault="00ED4E9A">
      <w:pPr>
        <w:ind w:firstLine="720"/>
        <w:contextualSpacing/>
        <w:rPr>
          <w:rFonts w:asciiTheme="minorHAnsi" w:hAnsiTheme="minorHAnsi" w:eastAsiaTheme="minorHAnsi" w:cstheme="minorBidi"/>
          <w:sz w:val="22"/>
          <w:szCs w:val="22"/>
        </w:rPr>
      </w:pPr>
      <w:r w:rsidRPr="00ED4E9A">
        <w:rPr>
          <w:rFonts w:asciiTheme="minorHAnsi" w:hAnsiTheme="minorHAnsi" w:eastAsiaTheme="minorHAnsi" w:cstheme="minorBidi"/>
          <w:sz w:val="22"/>
          <w:szCs w:val="22"/>
        </w:rPr>
        <w:t>D2.5</w:t>
      </w:r>
      <w:r w:rsidRPr="00ED4E9A">
        <w:rPr>
          <w:rFonts w:asciiTheme="minorHAnsi" w:hAnsiTheme="minorHAnsi" w:eastAsiaTheme="minorHAnsi" w:cstheme="minorBidi"/>
          <w:sz w:val="22"/>
          <w:szCs w:val="22"/>
        </w:rPr>
        <w:tab/>
        <w:t xml:space="preserve">Standard Award of Professional </w:t>
      </w:r>
      <w:proofErr w:type="spellStart"/>
      <w:r w:rsidRPr="00ED4E9A">
        <w:rPr>
          <w:rFonts w:asciiTheme="minorHAnsi" w:hAnsiTheme="minorHAnsi" w:eastAsiaTheme="minorHAnsi" w:cstheme="minorBidi"/>
          <w:sz w:val="22"/>
          <w:szCs w:val="22"/>
        </w:rPr>
        <w:t>Masters</w:t>
      </w:r>
      <w:proofErr w:type="spellEnd"/>
      <w:r w:rsidRPr="00ED4E9A">
        <w:rPr>
          <w:rFonts w:asciiTheme="minorHAnsi" w:hAnsiTheme="minorHAnsi" w:eastAsiaTheme="minorHAnsi" w:cstheme="minorBidi"/>
          <w:sz w:val="22"/>
          <w:szCs w:val="22"/>
        </w:rPr>
        <w:t xml:space="preserve"> Degree</w:t>
      </w:r>
      <w:r w:rsidR="00BA7163">
        <w:rPr>
          <w:rFonts w:asciiTheme="minorHAnsi" w:hAnsiTheme="minorHAnsi" w:eastAsiaTheme="minorHAnsi" w:cstheme="minorBidi"/>
          <w:sz w:val="22"/>
          <w:szCs w:val="22"/>
        </w:rPr>
        <w:t xml:space="preserve"> …………………………………………….……………....53</w:t>
      </w:r>
    </w:p>
    <w:p w:rsidRPr="00ED4E9A" w:rsidR="00E14759" w:rsidP="003D2AA1" w:rsidRDefault="00EE7433">
      <w:pPr>
        <w:ind w:right="-262"/>
        <w:rPr>
          <w:rFonts w:asciiTheme="minorHAnsi" w:hAnsiTheme="minorHAnsi" w:cstheme="minorHAnsi"/>
          <w:sz w:val="22"/>
          <w:szCs w:val="22"/>
        </w:rPr>
      </w:pPr>
      <w:r w:rsidRPr="00ED4E9A">
        <w:rPr>
          <w:rFonts w:asciiTheme="minorHAnsi" w:hAnsiTheme="minorHAnsi" w:cstheme="minorHAnsi"/>
          <w:sz w:val="22"/>
          <w:szCs w:val="22"/>
        </w:rPr>
        <w:br w:type="page"/>
      </w:r>
    </w:p>
    <w:p w:rsidRPr="00A208C5" w:rsidR="00CC06CB" w:rsidP="00DD6889" w:rsidRDefault="002328A3">
      <w:pPr>
        <w:pStyle w:val="Heading1"/>
        <w:pBdr>
          <w:top w:val="single" w:color="auto" w:sz="4" w:space="2"/>
          <w:left w:val="single" w:color="auto" w:sz="4" w:space="4"/>
          <w:bottom w:val="single" w:color="auto" w:sz="4" w:space="1"/>
          <w:right w:val="single" w:color="auto" w:sz="4" w:space="4"/>
        </w:pBdr>
        <w:rPr>
          <w:rFonts w:asciiTheme="minorHAnsi" w:hAnsiTheme="minorHAnsi"/>
          <w:sz w:val="28"/>
          <w:szCs w:val="28"/>
        </w:rPr>
      </w:pPr>
      <w:bookmarkStart w:name="_Toc380849512" w:id="1"/>
      <w:bookmarkStart w:name="_Toc380849996" w:id="2"/>
      <w:bookmarkStart w:name="_Toc489021457" w:id="3"/>
      <w:r w:rsidRPr="00A208C5">
        <w:rPr>
          <w:rFonts w:asciiTheme="minorHAnsi" w:hAnsiTheme="minorHAnsi"/>
          <w:sz w:val="28"/>
          <w:szCs w:val="28"/>
        </w:rPr>
        <w:t>A</w:t>
      </w:r>
      <w:r w:rsidRPr="00A208C5" w:rsidR="00BA1D56">
        <w:rPr>
          <w:rFonts w:asciiTheme="minorHAnsi" w:hAnsiTheme="minorHAnsi"/>
          <w:sz w:val="28"/>
          <w:szCs w:val="28"/>
        </w:rPr>
        <w:t>:</w:t>
      </w:r>
      <w:r w:rsidRPr="00A208C5" w:rsidR="005E3924">
        <w:rPr>
          <w:rFonts w:asciiTheme="minorHAnsi" w:hAnsiTheme="minorHAnsi"/>
          <w:sz w:val="28"/>
          <w:szCs w:val="28"/>
        </w:rPr>
        <w:tab/>
      </w:r>
      <w:r w:rsidRPr="00A208C5" w:rsidR="007477C3">
        <w:rPr>
          <w:rFonts w:asciiTheme="minorHAnsi" w:hAnsiTheme="minorHAnsi"/>
          <w:sz w:val="28"/>
          <w:szCs w:val="28"/>
        </w:rPr>
        <w:t>Overall Regulatory Framework</w:t>
      </w:r>
      <w:bookmarkEnd w:id="1"/>
      <w:bookmarkEnd w:id="2"/>
      <w:bookmarkEnd w:id="3"/>
    </w:p>
    <w:p w:rsidRPr="00A208C5" w:rsidR="00103F33" w:rsidP="00103F33" w:rsidRDefault="00103F33">
      <w:pPr>
        <w:pStyle w:val="Heading2"/>
        <w:spacing w:before="0" w:beforeAutospacing="0" w:after="0" w:afterAutospacing="0"/>
        <w:ind w:left="567" w:hanging="567"/>
        <w:rPr>
          <w:rFonts w:asciiTheme="minorHAnsi" w:hAnsiTheme="minorHAnsi"/>
          <w:sz w:val="22"/>
          <w:szCs w:val="22"/>
        </w:rPr>
      </w:pPr>
    </w:p>
    <w:p w:rsidRPr="00A208C5" w:rsidR="00CC06CB" w:rsidP="00103F33" w:rsidRDefault="005E3924">
      <w:pPr>
        <w:pStyle w:val="Heading2"/>
        <w:ind w:left="567" w:hanging="567"/>
        <w:rPr>
          <w:rFonts w:asciiTheme="minorHAnsi" w:hAnsiTheme="minorHAnsi"/>
          <w:sz w:val="22"/>
          <w:szCs w:val="22"/>
        </w:rPr>
      </w:pPr>
      <w:bookmarkStart w:name="_Toc380849513" w:id="4"/>
      <w:bookmarkStart w:name="_Toc380849997" w:id="5"/>
      <w:bookmarkStart w:name="_Toc489021458" w:id="6"/>
      <w:r w:rsidRPr="00A208C5">
        <w:rPr>
          <w:rFonts w:asciiTheme="minorHAnsi" w:hAnsiTheme="minorHAnsi"/>
          <w:sz w:val="22"/>
          <w:szCs w:val="22"/>
        </w:rPr>
        <w:t>A</w:t>
      </w:r>
      <w:r w:rsidRPr="00A208C5" w:rsidR="00CC06CB">
        <w:rPr>
          <w:rFonts w:asciiTheme="minorHAnsi" w:hAnsiTheme="minorHAnsi"/>
          <w:sz w:val="22"/>
          <w:szCs w:val="22"/>
        </w:rPr>
        <w:t>1</w:t>
      </w:r>
      <w:r w:rsidRPr="00A208C5" w:rsidR="00CC06CB">
        <w:rPr>
          <w:rFonts w:asciiTheme="minorHAnsi" w:hAnsiTheme="minorHAnsi"/>
          <w:sz w:val="22"/>
          <w:szCs w:val="22"/>
        </w:rPr>
        <w:tab/>
      </w:r>
      <w:r w:rsidRPr="00A208C5" w:rsidR="00CC06CB">
        <w:rPr>
          <w:rFonts w:asciiTheme="minorHAnsi" w:hAnsiTheme="minorHAnsi"/>
          <w:sz w:val="22"/>
          <w:szCs w:val="22"/>
          <w:u w:val="single"/>
        </w:rPr>
        <w:t>Components</w:t>
      </w:r>
      <w:r w:rsidRPr="00A208C5">
        <w:rPr>
          <w:rFonts w:asciiTheme="minorHAnsi" w:hAnsiTheme="minorHAnsi"/>
          <w:sz w:val="22"/>
          <w:szCs w:val="22"/>
          <w:u w:val="single"/>
        </w:rPr>
        <w:t xml:space="preserve"> of the Framework</w:t>
      </w:r>
      <w:bookmarkEnd w:id="4"/>
      <w:bookmarkEnd w:id="5"/>
      <w:bookmarkEnd w:id="6"/>
    </w:p>
    <w:p w:rsidRPr="00A208C5" w:rsidR="00CC06CB" w:rsidP="005E3924" w:rsidRDefault="005E3924">
      <w:pPr>
        <w:shd w:val="clear" w:color="auto" w:fill="FFFFFF"/>
        <w:ind w:left="1080" w:hanging="540"/>
        <w:rPr>
          <w:rFonts w:asciiTheme="minorHAnsi" w:hAnsiTheme="minorHAnsi" w:cstheme="minorHAnsi"/>
          <w:sz w:val="22"/>
          <w:szCs w:val="22"/>
        </w:rPr>
      </w:pPr>
      <w:r w:rsidRPr="00A208C5">
        <w:rPr>
          <w:rFonts w:asciiTheme="minorHAnsi" w:hAnsiTheme="minorHAnsi" w:cstheme="minorHAnsi"/>
          <w:sz w:val="22"/>
          <w:szCs w:val="22"/>
        </w:rPr>
        <w:t>A1.1</w:t>
      </w:r>
      <w:r w:rsidRPr="00A208C5">
        <w:rPr>
          <w:rFonts w:asciiTheme="minorHAnsi" w:hAnsiTheme="minorHAnsi" w:cstheme="minorHAnsi"/>
          <w:sz w:val="22"/>
          <w:szCs w:val="22"/>
        </w:rPr>
        <w:tab/>
      </w:r>
      <w:r w:rsidRPr="00A208C5" w:rsidR="00CC06CB">
        <w:rPr>
          <w:rFonts w:asciiTheme="minorHAnsi" w:hAnsiTheme="minorHAnsi" w:cstheme="minorHAnsi"/>
          <w:sz w:val="22"/>
          <w:szCs w:val="22"/>
        </w:rPr>
        <w:t>Research Degrees at Liverpool Hope University shall be governed by:</w:t>
      </w:r>
    </w:p>
    <w:p w:rsidRPr="00A208C5" w:rsidR="00CC06CB" w:rsidP="005E3924" w:rsidRDefault="00CC06CB">
      <w:pPr>
        <w:shd w:val="clear" w:color="auto" w:fill="FFFFFF"/>
        <w:ind w:left="162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 xml:space="preserve">the </w:t>
      </w:r>
      <w:r w:rsidRPr="00A208C5">
        <w:rPr>
          <w:rFonts w:asciiTheme="minorHAnsi" w:hAnsiTheme="minorHAnsi" w:cstheme="minorHAnsi"/>
          <w:i/>
          <w:sz w:val="22"/>
          <w:szCs w:val="22"/>
          <w:u w:val="single"/>
        </w:rPr>
        <w:t>Regulations</w:t>
      </w:r>
      <w:r w:rsidRPr="00A208C5">
        <w:rPr>
          <w:rFonts w:asciiTheme="minorHAnsi" w:hAnsiTheme="minorHAnsi" w:cstheme="minorHAnsi"/>
          <w:sz w:val="22"/>
          <w:szCs w:val="22"/>
        </w:rPr>
        <w:t xml:space="preserve"> for Postgraduate Research Degrees, and</w:t>
      </w:r>
    </w:p>
    <w:p w:rsidRPr="00A208C5" w:rsidR="00CC06CB" w:rsidP="005E3924" w:rsidRDefault="00CC06CB">
      <w:pPr>
        <w:shd w:val="clear" w:color="auto" w:fill="FFFFFF"/>
        <w:ind w:left="162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 xml:space="preserve">a </w:t>
      </w:r>
      <w:r w:rsidRPr="00A208C5">
        <w:rPr>
          <w:rFonts w:asciiTheme="minorHAnsi" w:hAnsiTheme="minorHAnsi" w:cstheme="minorHAnsi"/>
          <w:i/>
          <w:sz w:val="22"/>
          <w:szCs w:val="22"/>
          <w:u w:val="single"/>
        </w:rPr>
        <w:t>Code of Practice</w:t>
      </w:r>
      <w:r w:rsidRPr="00A208C5" w:rsidR="001C5BE8">
        <w:rPr>
          <w:rFonts w:asciiTheme="minorHAnsi" w:hAnsiTheme="minorHAnsi" w:cstheme="minorHAnsi"/>
          <w:sz w:val="22"/>
          <w:szCs w:val="22"/>
        </w:rPr>
        <w:t xml:space="preserve"> for Postgraduate Resear</w:t>
      </w:r>
      <w:r w:rsidRPr="00A208C5" w:rsidR="005E3924">
        <w:rPr>
          <w:rFonts w:asciiTheme="minorHAnsi" w:hAnsiTheme="minorHAnsi" w:cstheme="minorHAnsi"/>
          <w:sz w:val="22"/>
          <w:szCs w:val="22"/>
        </w:rPr>
        <w:t>ch</w:t>
      </w:r>
      <w:r w:rsidRPr="00A208C5" w:rsidR="001C5BE8">
        <w:rPr>
          <w:rFonts w:asciiTheme="minorHAnsi" w:hAnsiTheme="minorHAnsi" w:cstheme="minorHAnsi"/>
          <w:sz w:val="22"/>
          <w:szCs w:val="22"/>
        </w:rPr>
        <w:t xml:space="preserve"> Degrees</w:t>
      </w:r>
      <w:r w:rsidRPr="00A208C5">
        <w:rPr>
          <w:rFonts w:asciiTheme="minorHAnsi" w:hAnsiTheme="minorHAnsi" w:cstheme="minorHAnsi"/>
          <w:sz w:val="22"/>
          <w:szCs w:val="22"/>
        </w:rPr>
        <w:t>.</w:t>
      </w:r>
    </w:p>
    <w:p w:rsidRPr="00A208C5" w:rsidR="00CC06CB" w:rsidP="00CC06CB" w:rsidRDefault="00CC06CB">
      <w:pPr>
        <w:shd w:val="clear" w:color="auto" w:fill="FFFFFF"/>
        <w:ind w:left="540"/>
        <w:rPr>
          <w:rFonts w:asciiTheme="minorHAnsi" w:hAnsiTheme="minorHAnsi" w:cstheme="minorHAnsi"/>
          <w:sz w:val="22"/>
          <w:szCs w:val="22"/>
        </w:rPr>
      </w:pPr>
    </w:p>
    <w:p w:rsidRPr="00A208C5" w:rsidR="005E3924" w:rsidP="005E3924" w:rsidRDefault="005E3924">
      <w:pPr>
        <w:shd w:val="clear" w:color="auto" w:fill="FFFFFF"/>
        <w:ind w:left="1080" w:hanging="540"/>
        <w:rPr>
          <w:rFonts w:asciiTheme="minorHAnsi" w:hAnsiTheme="minorHAnsi" w:cstheme="minorHAnsi"/>
          <w:sz w:val="22"/>
          <w:szCs w:val="22"/>
        </w:rPr>
      </w:pPr>
      <w:r w:rsidRPr="00A208C5">
        <w:rPr>
          <w:rFonts w:asciiTheme="minorHAnsi" w:hAnsiTheme="minorHAnsi" w:cstheme="minorHAnsi"/>
          <w:sz w:val="22"/>
          <w:szCs w:val="22"/>
        </w:rPr>
        <w:t>A1.2</w:t>
      </w:r>
      <w:r w:rsidRPr="00A208C5">
        <w:rPr>
          <w:rFonts w:asciiTheme="minorHAnsi" w:hAnsiTheme="minorHAnsi" w:cstheme="minorHAnsi"/>
          <w:sz w:val="22"/>
          <w:szCs w:val="22"/>
        </w:rPr>
        <w:tab/>
        <w:t xml:space="preserve">The </w:t>
      </w:r>
      <w:r w:rsidRPr="00A208C5">
        <w:rPr>
          <w:rFonts w:asciiTheme="minorHAnsi" w:hAnsiTheme="minorHAnsi" w:cstheme="minorHAnsi"/>
          <w:i/>
          <w:sz w:val="22"/>
          <w:szCs w:val="22"/>
          <w:u w:val="single"/>
        </w:rPr>
        <w:t>Regulations</w:t>
      </w:r>
      <w:r w:rsidRPr="00A208C5">
        <w:rPr>
          <w:rFonts w:asciiTheme="minorHAnsi" w:hAnsiTheme="minorHAnsi" w:cstheme="minorHAnsi"/>
          <w:sz w:val="22"/>
          <w:szCs w:val="22"/>
        </w:rPr>
        <w:t xml:space="preserve"> constitute the definitive set of general </w:t>
      </w:r>
      <w:r w:rsidRPr="00A208C5" w:rsidR="003F0F4C">
        <w:rPr>
          <w:rFonts w:asciiTheme="minorHAnsi" w:hAnsiTheme="minorHAnsi" w:cstheme="minorHAnsi"/>
          <w:sz w:val="22"/>
          <w:szCs w:val="22"/>
        </w:rPr>
        <w:t>precepts</w:t>
      </w:r>
      <w:r w:rsidRPr="00A208C5">
        <w:rPr>
          <w:rFonts w:asciiTheme="minorHAnsi" w:hAnsiTheme="minorHAnsi" w:cstheme="minorHAnsi"/>
          <w:sz w:val="22"/>
          <w:szCs w:val="22"/>
        </w:rPr>
        <w:t xml:space="preserve"> according to which the University </w:t>
      </w:r>
      <w:r w:rsidRPr="00A208C5" w:rsidR="009F12BE">
        <w:rPr>
          <w:rFonts w:asciiTheme="minorHAnsi" w:hAnsiTheme="minorHAnsi" w:cstheme="minorHAnsi"/>
          <w:sz w:val="22"/>
          <w:szCs w:val="22"/>
        </w:rPr>
        <w:t>r</w:t>
      </w:r>
      <w:r w:rsidRPr="00A208C5">
        <w:rPr>
          <w:rFonts w:asciiTheme="minorHAnsi" w:hAnsiTheme="minorHAnsi" w:cstheme="minorHAnsi"/>
          <w:sz w:val="22"/>
          <w:szCs w:val="22"/>
        </w:rPr>
        <w:t>equires research degrees to operate.</w:t>
      </w:r>
    </w:p>
    <w:p w:rsidRPr="00A208C5" w:rsidR="005E3924" w:rsidP="005E3924" w:rsidRDefault="005E3924">
      <w:pPr>
        <w:shd w:val="clear" w:color="auto" w:fill="FFFFFF"/>
        <w:ind w:left="1080" w:hanging="540"/>
        <w:rPr>
          <w:rFonts w:asciiTheme="minorHAnsi" w:hAnsiTheme="minorHAnsi" w:cstheme="minorHAnsi"/>
          <w:sz w:val="22"/>
          <w:szCs w:val="22"/>
        </w:rPr>
      </w:pPr>
    </w:p>
    <w:p w:rsidRPr="00A208C5" w:rsidR="003F0F4C" w:rsidP="005E3924" w:rsidRDefault="005E3924">
      <w:pPr>
        <w:shd w:val="clear" w:color="auto" w:fill="FFFFFF"/>
        <w:ind w:left="1080" w:hanging="540"/>
        <w:rPr>
          <w:rFonts w:asciiTheme="minorHAnsi" w:hAnsiTheme="minorHAnsi" w:cstheme="minorHAnsi"/>
          <w:sz w:val="22"/>
          <w:szCs w:val="22"/>
        </w:rPr>
      </w:pPr>
      <w:r w:rsidRPr="00A208C5">
        <w:rPr>
          <w:rFonts w:asciiTheme="minorHAnsi" w:hAnsiTheme="minorHAnsi" w:cstheme="minorHAnsi"/>
          <w:sz w:val="22"/>
          <w:szCs w:val="22"/>
        </w:rPr>
        <w:t>A1.3</w:t>
      </w:r>
      <w:r w:rsidRPr="00A208C5">
        <w:rPr>
          <w:rFonts w:asciiTheme="minorHAnsi" w:hAnsiTheme="minorHAnsi" w:cstheme="minorHAnsi"/>
          <w:sz w:val="22"/>
          <w:szCs w:val="22"/>
        </w:rPr>
        <w:tab/>
        <w:t xml:space="preserve">The </w:t>
      </w:r>
      <w:r w:rsidRPr="00A208C5">
        <w:rPr>
          <w:rFonts w:asciiTheme="minorHAnsi" w:hAnsiTheme="minorHAnsi" w:cstheme="minorHAnsi"/>
          <w:i/>
          <w:sz w:val="22"/>
          <w:szCs w:val="22"/>
          <w:u w:val="single"/>
        </w:rPr>
        <w:t>Code of Practice</w:t>
      </w:r>
      <w:r w:rsidRPr="00A208C5" w:rsidR="00565D19">
        <w:rPr>
          <w:rFonts w:asciiTheme="minorHAnsi" w:hAnsiTheme="minorHAnsi" w:cstheme="minorHAnsi"/>
          <w:sz w:val="22"/>
          <w:szCs w:val="22"/>
        </w:rPr>
        <w:t xml:space="preserve"> </w:t>
      </w:r>
      <w:r w:rsidRPr="00A208C5" w:rsidR="009F12BE">
        <w:rPr>
          <w:rFonts w:asciiTheme="minorHAnsi" w:hAnsiTheme="minorHAnsi" w:cstheme="minorHAnsi"/>
          <w:sz w:val="22"/>
          <w:szCs w:val="22"/>
        </w:rPr>
        <w:t>supplements the formal regulations by providing detailed guidance on a variety of issues including</w:t>
      </w:r>
      <w:r w:rsidRPr="00A208C5" w:rsidR="003F0F4C">
        <w:rPr>
          <w:rFonts w:asciiTheme="minorHAnsi" w:hAnsiTheme="minorHAnsi" w:cstheme="minorHAnsi"/>
          <w:sz w:val="22"/>
          <w:szCs w:val="22"/>
        </w:rPr>
        <w:t xml:space="preserve"> a commentary on how the regulations are to be interpreted.  The Regulations will specify issues which must, </w:t>
      </w:r>
      <w:r w:rsidRPr="00A208C5" w:rsidR="003F0F4C">
        <w:rPr>
          <w:rFonts w:asciiTheme="minorHAnsi" w:hAnsiTheme="minorHAnsi" w:cstheme="minorHAnsi"/>
          <w:i/>
          <w:iCs/>
          <w:sz w:val="22"/>
          <w:szCs w:val="22"/>
        </w:rPr>
        <w:t>inter alia</w:t>
      </w:r>
      <w:r w:rsidRPr="00A208C5" w:rsidR="003F0F4C">
        <w:rPr>
          <w:rFonts w:asciiTheme="minorHAnsi" w:hAnsiTheme="minorHAnsi" w:cstheme="minorHAnsi"/>
          <w:sz w:val="22"/>
          <w:szCs w:val="22"/>
        </w:rPr>
        <w:t>, be included in the Code of Practice.</w:t>
      </w:r>
    </w:p>
    <w:p w:rsidRPr="00A208C5" w:rsidR="009F12BE" w:rsidP="005E3924" w:rsidRDefault="009F12BE">
      <w:pPr>
        <w:shd w:val="clear" w:color="auto" w:fill="FFFFFF"/>
        <w:ind w:left="1080" w:hanging="540"/>
        <w:rPr>
          <w:rFonts w:asciiTheme="minorHAnsi" w:hAnsiTheme="minorHAnsi" w:cstheme="minorHAnsi"/>
          <w:sz w:val="22"/>
          <w:szCs w:val="22"/>
        </w:rPr>
      </w:pPr>
    </w:p>
    <w:p w:rsidRPr="00A208C5" w:rsidR="00F029F2" w:rsidP="005E3924" w:rsidRDefault="00F029F2">
      <w:pPr>
        <w:shd w:val="clear" w:color="auto" w:fill="FFFFFF"/>
        <w:ind w:left="1080" w:hanging="540"/>
        <w:rPr>
          <w:rFonts w:asciiTheme="minorHAnsi" w:hAnsiTheme="minorHAnsi" w:cstheme="minorHAnsi"/>
          <w:sz w:val="22"/>
          <w:szCs w:val="22"/>
        </w:rPr>
      </w:pPr>
    </w:p>
    <w:p w:rsidRPr="00A208C5" w:rsidR="005E3924" w:rsidP="00150579" w:rsidRDefault="005E3924">
      <w:pPr>
        <w:pStyle w:val="Heading2"/>
        <w:spacing w:before="0" w:beforeAutospacing="0" w:after="0" w:afterAutospacing="0"/>
        <w:ind w:left="567" w:hanging="567"/>
        <w:rPr>
          <w:rFonts w:asciiTheme="minorHAnsi" w:hAnsiTheme="minorHAnsi"/>
          <w:sz w:val="22"/>
          <w:szCs w:val="22"/>
        </w:rPr>
      </w:pPr>
      <w:bookmarkStart w:name="_Toc380849514" w:id="7"/>
      <w:bookmarkStart w:name="_Toc380849998" w:id="8"/>
      <w:bookmarkStart w:name="_Toc489021459" w:id="9"/>
      <w:r w:rsidRPr="00A208C5">
        <w:rPr>
          <w:rFonts w:asciiTheme="minorHAnsi" w:hAnsiTheme="minorHAnsi"/>
          <w:sz w:val="22"/>
          <w:szCs w:val="22"/>
        </w:rPr>
        <w:t>A2</w:t>
      </w:r>
      <w:r w:rsidRPr="00A208C5">
        <w:rPr>
          <w:rFonts w:asciiTheme="minorHAnsi" w:hAnsiTheme="minorHAnsi"/>
          <w:sz w:val="22"/>
          <w:szCs w:val="22"/>
        </w:rPr>
        <w:tab/>
      </w:r>
      <w:r w:rsidRPr="00A208C5">
        <w:rPr>
          <w:rFonts w:asciiTheme="minorHAnsi" w:hAnsiTheme="minorHAnsi"/>
          <w:sz w:val="22"/>
          <w:szCs w:val="22"/>
          <w:u w:val="single"/>
        </w:rPr>
        <w:t>Approval of the Regulations and the Code of Practice</w:t>
      </w:r>
      <w:bookmarkEnd w:id="7"/>
      <w:bookmarkEnd w:id="8"/>
      <w:bookmarkEnd w:id="9"/>
    </w:p>
    <w:p w:rsidRPr="00A208C5" w:rsidR="005E3924" w:rsidP="005E3924" w:rsidRDefault="005E3924">
      <w:pPr>
        <w:shd w:val="clear" w:color="auto" w:fill="FFFFFF"/>
        <w:ind w:left="540"/>
        <w:rPr>
          <w:rFonts w:asciiTheme="minorHAnsi" w:hAnsiTheme="minorHAnsi" w:cstheme="minorHAnsi"/>
          <w:sz w:val="22"/>
          <w:szCs w:val="22"/>
        </w:rPr>
      </w:pPr>
    </w:p>
    <w:p w:rsidRPr="00A208C5" w:rsidR="009F12BE" w:rsidP="009F12BE" w:rsidRDefault="009F12BE">
      <w:pPr>
        <w:shd w:val="clear" w:color="auto" w:fill="FFFFFF"/>
        <w:ind w:left="108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sidR="00565D19">
        <w:rPr>
          <w:rFonts w:asciiTheme="minorHAnsi" w:hAnsiTheme="minorHAnsi" w:cstheme="minorHAnsi"/>
          <w:sz w:val="22"/>
          <w:szCs w:val="22"/>
        </w:rPr>
        <w:t>2</w:t>
      </w:r>
      <w:r w:rsidRPr="00A208C5">
        <w:rPr>
          <w:rFonts w:asciiTheme="minorHAnsi" w:hAnsiTheme="minorHAnsi" w:cstheme="minorHAnsi"/>
          <w:sz w:val="22"/>
          <w:szCs w:val="22"/>
        </w:rPr>
        <w:t>.</w:t>
      </w:r>
      <w:r w:rsidRPr="00A208C5" w:rsidR="00565D19">
        <w:rPr>
          <w:rFonts w:asciiTheme="minorHAnsi" w:hAnsiTheme="minorHAnsi" w:cstheme="minorHAnsi"/>
          <w:sz w:val="22"/>
          <w:szCs w:val="22"/>
        </w:rPr>
        <w:t>1</w:t>
      </w:r>
      <w:r w:rsidRPr="00A208C5">
        <w:rPr>
          <w:rFonts w:asciiTheme="minorHAnsi" w:hAnsiTheme="minorHAnsi" w:cstheme="minorHAnsi"/>
          <w:sz w:val="22"/>
          <w:szCs w:val="22"/>
        </w:rPr>
        <w:tab/>
        <w:t xml:space="preserve">The </w:t>
      </w:r>
      <w:r w:rsidRPr="00A208C5">
        <w:rPr>
          <w:rFonts w:asciiTheme="minorHAnsi" w:hAnsiTheme="minorHAnsi" w:cstheme="minorHAnsi"/>
          <w:i/>
          <w:sz w:val="22"/>
          <w:szCs w:val="22"/>
          <w:u w:val="single"/>
        </w:rPr>
        <w:t>Regulations</w:t>
      </w:r>
      <w:r w:rsidRPr="00A208C5">
        <w:rPr>
          <w:rFonts w:asciiTheme="minorHAnsi" w:hAnsiTheme="minorHAnsi" w:cstheme="minorHAnsi"/>
          <w:sz w:val="22"/>
          <w:szCs w:val="22"/>
        </w:rPr>
        <w:t xml:space="preserve"> are formally approved by Senate, normally for a minimum of three academic sessions.  </w:t>
      </w:r>
    </w:p>
    <w:p w:rsidRPr="00A208C5" w:rsidR="009F12BE" w:rsidP="009F12BE" w:rsidRDefault="009F12BE">
      <w:pPr>
        <w:shd w:val="clear" w:color="auto" w:fill="FFFFFF"/>
        <w:ind w:left="1080" w:hanging="540"/>
        <w:rPr>
          <w:rFonts w:asciiTheme="minorHAnsi" w:hAnsiTheme="minorHAnsi" w:cstheme="minorHAnsi"/>
          <w:sz w:val="22"/>
          <w:szCs w:val="22"/>
        </w:rPr>
      </w:pPr>
    </w:p>
    <w:p w:rsidRPr="00A208C5" w:rsidR="009F12BE" w:rsidP="009F12BE" w:rsidRDefault="009F12BE">
      <w:pPr>
        <w:shd w:val="clear" w:color="auto" w:fill="FFFFFF"/>
        <w:ind w:left="108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sidR="00565D19">
        <w:rPr>
          <w:rFonts w:asciiTheme="minorHAnsi" w:hAnsiTheme="minorHAnsi" w:cstheme="minorHAnsi"/>
          <w:sz w:val="22"/>
          <w:szCs w:val="22"/>
        </w:rPr>
        <w:t>2</w:t>
      </w:r>
      <w:r w:rsidRPr="00A208C5">
        <w:rPr>
          <w:rFonts w:asciiTheme="minorHAnsi" w:hAnsiTheme="minorHAnsi" w:cstheme="minorHAnsi"/>
          <w:sz w:val="22"/>
          <w:szCs w:val="22"/>
        </w:rPr>
        <w:t>.</w:t>
      </w:r>
      <w:r w:rsidRPr="00A208C5" w:rsidR="00565D19">
        <w:rPr>
          <w:rFonts w:asciiTheme="minorHAnsi" w:hAnsiTheme="minorHAnsi" w:cstheme="minorHAnsi"/>
          <w:sz w:val="22"/>
          <w:szCs w:val="22"/>
        </w:rPr>
        <w:t>2</w:t>
      </w:r>
      <w:r w:rsidRPr="00A208C5">
        <w:rPr>
          <w:rFonts w:asciiTheme="minorHAnsi" w:hAnsiTheme="minorHAnsi" w:cstheme="minorHAnsi"/>
          <w:sz w:val="22"/>
          <w:szCs w:val="22"/>
        </w:rPr>
        <w:tab/>
        <w:t xml:space="preserve">The </w:t>
      </w:r>
      <w:r w:rsidRPr="00A208C5">
        <w:rPr>
          <w:rFonts w:asciiTheme="minorHAnsi" w:hAnsiTheme="minorHAnsi" w:cstheme="minorHAnsi"/>
          <w:i/>
          <w:sz w:val="22"/>
          <w:szCs w:val="22"/>
          <w:u w:val="single"/>
        </w:rPr>
        <w:t>Code of Practice</w:t>
      </w:r>
      <w:r w:rsidRPr="00A208C5">
        <w:rPr>
          <w:rFonts w:asciiTheme="minorHAnsi" w:hAnsiTheme="minorHAnsi" w:cstheme="minorHAnsi"/>
          <w:sz w:val="22"/>
          <w:szCs w:val="22"/>
        </w:rPr>
        <w:t xml:space="preserve"> is formally approved by </w:t>
      </w:r>
      <w:r w:rsidRPr="00A208C5" w:rsidR="00684EEB">
        <w:rPr>
          <w:rFonts w:asciiTheme="minorHAnsi" w:hAnsiTheme="minorHAnsi" w:cstheme="minorHAnsi"/>
          <w:sz w:val="22"/>
          <w:szCs w:val="22"/>
        </w:rPr>
        <w:t>Research Committee</w:t>
      </w:r>
      <w:r w:rsidRPr="00A208C5">
        <w:rPr>
          <w:rFonts w:asciiTheme="minorHAnsi" w:hAnsiTheme="minorHAnsi" w:cstheme="minorHAnsi"/>
          <w:sz w:val="22"/>
          <w:szCs w:val="22"/>
        </w:rPr>
        <w:t xml:space="preserve">, and ratified by Senate, on an annual basis. </w:t>
      </w:r>
    </w:p>
    <w:p w:rsidRPr="00A208C5" w:rsidR="009F12BE" w:rsidP="005E3924" w:rsidRDefault="009F12BE">
      <w:pPr>
        <w:shd w:val="clear" w:color="auto" w:fill="FFFFFF"/>
        <w:ind w:left="540"/>
        <w:rPr>
          <w:rFonts w:asciiTheme="minorHAnsi" w:hAnsiTheme="minorHAnsi" w:cstheme="minorHAnsi"/>
          <w:sz w:val="22"/>
          <w:szCs w:val="22"/>
        </w:rPr>
      </w:pPr>
    </w:p>
    <w:p w:rsidRPr="00A208C5" w:rsidR="00F029F2" w:rsidP="005E3924" w:rsidRDefault="00F029F2">
      <w:pPr>
        <w:shd w:val="clear" w:color="auto" w:fill="FFFFFF"/>
        <w:ind w:left="540"/>
        <w:rPr>
          <w:rFonts w:asciiTheme="minorHAnsi" w:hAnsiTheme="minorHAnsi" w:cstheme="minorHAnsi"/>
          <w:sz w:val="22"/>
          <w:szCs w:val="22"/>
        </w:rPr>
      </w:pPr>
    </w:p>
    <w:p w:rsidRPr="00A208C5" w:rsidR="009F12BE" w:rsidP="00150579" w:rsidRDefault="009F12BE">
      <w:pPr>
        <w:pStyle w:val="Heading2"/>
        <w:spacing w:before="0" w:beforeAutospacing="0" w:after="0" w:afterAutospacing="0"/>
        <w:ind w:left="567" w:hanging="567"/>
        <w:rPr>
          <w:rFonts w:asciiTheme="minorHAnsi" w:hAnsiTheme="minorHAnsi"/>
          <w:sz w:val="22"/>
          <w:szCs w:val="22"/>
        </w:rPr>
      </w:pPr>
      <w:bookmarkStart w:name="_Toc489021460" w:id="10"/>
      <w:r w:rsidRPr="00A208C5">
        <w:rPr>
          <w:rFonts w:asciiTheme="minorHAnsi" w:hAnsiTheme="minorHAnsi"/>
          <w:sz w:val="22"/>
          <w:szCs w:val="22"/>
        </w:rPr>
        <w:t>A</w:t>
      </w:r>
      <w:r w:rsidRPr="00A208C5" w:rsidR="00565D19">
        <w:rPr>
          <w:rFonts w:asciiTheme="minorHAnsi" w:hAnsiTheme="minorHAnsi"/>
          <w:sz w:val="22"/>
          <w:szCs w:val="22"/>
        </w:rPr>
        <w:t>3</w:t>
      </w:r>
      <w:r w:rsidRPr="00A208C5">
        <w:rPr>
          <w:rFonts w:asciiTheme="minorHAnsi" w:hAnsiTheme="minorHAnsi"/>
          <w:sz w:val="22"/>
          <w:szCs w:val="22"/>
        </w:rPr>
        <w:tab/>
      </w:r>
      <w:r w:rsidRPr="00A208C5">
        <w:rPr>
          <w:rFonts w:asciiTheme="minorHAnsi" w:hAnsiTheme="minorHAnsi"/>
          <w:sz w:val="22"/>
          <w:szCs w:val="22"/>
          <w:u w:val="single"/>
        </w:rPr>
        <w:t>Status of the Regulations and the Code of Practice</w:t>
      </w:r>
      <w:bookmarkEnd w:id="10"/>
    </w:p>
    <w:p w:rsidRPr="00A208C5" w:rsidR="009F12BE" w:rsidP="009F12BE" w:rsidRDefault="009F12BE">
      <w:pPr>
        <w:shd w:val="clear" w:color="auto" w:fill="FFFFFF"/>
        <w:ind w:left="540"/>
        <w:rPr>
          <w:rFonts w:asciiTheme="minorHAnsi" w:hAnsiTheme="minorHAnsi" w:cstheme="minorHAnsi"/>
          <w:sz w:val="22"/>
          <w:szCs w:val="22"/>
        </w:rPr>
      </w:pPr>
    </w:p>
    <w:p w:rsidRPr="00A208C5" w:rsidR="003A1B77" w:rsidP="00805972" w:rsidRDefault="009F12BE">
      <w:pPr>
        <w:shd w:val="clear" w:color="auto" w:fill="FFFFFF"/>
        <w:ind w:left="108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sidR="00565D19">
        <w:rPr>
          <w:rFonts w:asciiTheme="minorHAnsi" w:hAnsiTheme="minorHAnsi" w:cstheme="minorHAnsi"/>
          <w:sz w:val="22"/>
          <w:szCs w:val="22"/>
        </w:rPr>
        <w:t>3</w:t>
      </w:r>
      <w:r w:rsidRPr="00A208C5">
        <w:rPr>
          <w:rFonts w:asciiTheme="minorHAnsi" w:hAnsiTheme="minorHAnsi" w:cstheme="minorHAnsi"/>
          <w:sz w:val="22"/>
          <w:szCs w:val="22"/>
        </w:rPr>
        <w:t>.</w:t>
      </w:r>
      <w:r w:rsidRPr="00A208C5" w:rsidR="00DD6889">
        <w:rPr>
          <w:rFonts w:asciiTheme="minorHAnsi" w:hAnsiTheme="minorHAnsi" w:cstheme="minorHAnsi"/>
          <w:sz w:val="22"/>
          <w:szCs w:val="22"/>
        </w:rPr>
        <w:t>1</w:t>
      </w:r>
      <w:r w:rsidRPr="00A208C5">
        <w:rPr>
          <w:rFonts w:asciiTheme="minorHAnsi" w:hAnsiTheme="minorHAnsi" w:cstheme="minorHAnsi"/>
          <w:sz w:val="22"/>
          <w:szCs w:val="22"/>
        </w:rPr>
        <w:tab/>
        <w:t xml:space="preserve">The </w:t>
      </w:r>
      <w:r w:rsidRPr="00A208C5">
        <w:rPr>
          <w:rFonts w:asciiTheme="minorHAnsi" w:hAnsiTheme="minorHAnsi" w:cstheme="minorHAnsi"/>
          <w:i/>
          <w:sz w:val="22"/>
          <w:szCs w:val="22"/>
          <w:u w:val="single"/>
        </w:rPr>
        <w:t>Regulations</w:t>
      </w:r>
      <w:r w:rsidRPr="00A208C5">
        <w:rPr>
          <w:rFonts w:asciiTheme="minorHAnsi" w:hAnsiTheme="minorHAnsi" w:cstheme="minorHAnsi"/>
          <w:sz w:val="22"/>
          <w:szCs w:val="22"/>
        </w:rPr>
        <w:t xml:space="preserve"> are binding on staff and students.  </w:t>
      </w:r>
      <w:r w:rsidRPr="00A208C5" w:rsidR="003A1B77">
        <w:rPr>
          <w:rFonts w:asciiTheme="minorHAnsi" w:hAnsiTheme="minorHAnsi" w:cstheme="minorHAnsi"/>
          <w:sz w:val="22"/>
          <w:szCs w:val="22"/>
        </w:rPr>
        <w:t xml:space="preserve">Normally, </w:t>
      </w:r>
      <w:r w:rsidRPr="00A208C5" w:rsidR="00BD252E">
        <w:rPr>
          <w:rFonts w:asciiTheme="minorHAnsi" w:hAnsiTheme="minorHAnsi" w:cstheme="minorHAnsi"/>
          <w:sz w:val="22"/>
          <w:szCs w:val="22"/>
        </w:rPr>
        <w:t>t</w:t>
      </w:r>
      <w:r w:rsidRPr="00A208C5">
        <w:rPr>
          <w:rFonts w:asciiTheme="minorHAnsi" w:hAnsiTheme="minorHAnsi" w:cstheme="minorHAnsi"/>
          <w:sz w:val="22"/>
          <w:szCs w:val="22"/>
        </w:rPr>
        <w:t xml:space="preserve">he only </w:t>
      </w:r>
      <w:r w:rsidRPr="00A208C5" w:rsidR="003A1B77">
        <w:rPr>
          <w:rFonts w:asciiTheme="minorHAnsi" w:hAnsiTheme="minorHAnsi" w:cstheme="minorHAnsi"/>
          <w:sz w:val="22"/>
          <w:szCs w:val="22"/>
        </w:rPr>
        <w:t xml:space="preserve">body </w:t>
      </w:r>
      <w:r w:rsidRPr="00A208C5">
        <w:rPr>
          <w:rFonts w:asciiTheme="minorHAnsi" w:hAnsiTheme="minorHAnsi" w:cstheme="minorHAnsi"/>
          <w:sz w:val="22"/>
          <w:szCs w:val="22"/>
        </w:rPr>
        <w:t xml:space="preserve">empowered to </w:t>
      </w:r>
      <w:r w:rsidRPr="00A208C5" w:rsidR="00BD252E">
        <w:rPr>
          <w:rFonts w:asciiTheme="minorHAnsi" w:hAnsiTheme="minorHAnsi" w:cstheme="minorHAnsi"/>
          <w:sz w:val="22"/>
          <w:szCs w:val="22"/>
        </w:rPr>
        <w:t xml:space="preserve">authorise a procedure or outcome contrary to the regulations </w:t>
      </w:r>
      <w:r w:rsidRPr="00A208C5" w:rsidR="003A1B77">
        <w:rPr>
          <w:rFonts w:asciiTheme="minorHAnsi" w:hAnsiTheme="minorHAnsi" w:cstheme="minorHAnsi"/>
          <w:sz w:val="22"/>
          <w:szCs w:val="22"/>
        </w:rPr>
        <w:t xml:space="preserve">is </w:t>
      </w:r>
      <w:r w:rsidRPr="00A208C5" w:rsidR="00200F4F">
        <w:rPr>
          <w:rFonts w:asciiTheme="minorHAnsi" w:hAnsiTheme="minorHAnsi" w:cstheme="minorHAnsi"/>
          <w:sz w:val="22"/>
          <w:szCs w:val="22"/>
        </w:rPr>
        <w:t xml:space="preserve">Liverpool Hope University’s </w:t>
      </w:r>
      <w:r w:rsidRPr="00A208C5" w:rsidR="00684EEB">
        <w:rPr>
          <w:rFonts w:asciiTheme="minorHAnsi" w:hAnsiTheme="minorHAnsi" w:cstheme="minorHAnsi"/>
          <w:sz w:val="22"/>
          <w:szCs w:val="22"/>
        </w:rPr>
        <w:t>Research Committee</w:t>
      </w:r>
      <w:r w:rsidRPr="00A208C5" w:rsidR="003A1B77">
        <w:rPr>
          <w:rFonts w:asciiTheme="minorHAnsi" w:hAnsiTheme="minorHAnsi" w:cstheme="minorHAnsi"/>
          <w:sz w:val="22"/>
          <w:szCs w:val="22"/>
        </w:rPr>
        <w:t xml:space="preserve">, </w:t>
      </w:r>
      <w:r w:rsidRPr="00A208C5" w:rsidR="00EC59F0">
        <w:rPr>
          <w:rFonts w:asciiTheme="minorHAnsi" w:hAnsiTheme="minorHAnsi" w:cstheme="minorHAnsi"/>
          <w:sz w:val="22"/>
          <w:szCs w:val="22"/>
        </w:rPr>
        <w:t>following a</w:t>
      </w:r>
      <w:r w:rsidRPr="00A208C5" w:rsidR="003A1B77">
        <w:rPr>
          <w:rFonts w:asciiTheme="minorHAnsi" w:hAnsiTheme="minorHAnsi" w:cstheme="minorHAnsi"/>
          <w:sz w:val="22"/>
          <w:szCs w:val="22"/>
        </w:rPr>
        <w:t xml:space="preserve"> recommendation from </w:t>
      </w:r>
      <w:r w:rsidRPr="00A208C5" w:rsidR="00200F4F">
        <w:rPr>
          <w:rFonts w:asciiTheme="minorHAnsi" w:hAnsiTheme="minorHAnsi" w:cstheme="minorHAnsi"/>
          <w:sz w:val="22"/>
          <w:szCs w:val="22"/>
        </w:rPr>
        <w:t xml:space="preserve">Liverpool Hope University’s </w:t>
      </w:r>
      <w:r w:rsidRPr="00A208C5" w:rsidR="00805972">
        <w:rPr>
          <w:rFonts w:asciiTheme="minorHAnsi" w:hAnsiTheme="minorHAnsi" w:cstheme="minorHAnsi"/>
          <w:sz w:val="22"/>
          <w:szCs w:val="22"/>
        </w:rPr>
        <w:t xml:space="preserve">Research Degrees </w:t>
      </w:r>
      <w:proofErr w:type="spellStart"/>
      <w:r w:rsidRPr="00A208C5" w:rsidR="00805972">
        <w:rPr>
          <w:rFonts w:asciiTheme="minorHAnsi" w:hAnsiTheme="minorHAnsi" w:cstheme="minorHAnsi"/>
          <w:sz w:val="22"/>
          <w:szCs w:val="22"/>
        </w:rPr>
        <w:t>SubCommittee</w:t>
      </w:r>
      <w:proofErr w:type="spellEnd"/>
      <w:r w:rsidRPr="00A208C5" w:rsidR="003A1B77">
        <w:rPr>
          <w:rFonts w:asciiTheme="minorHAnsi" w:hAnsiTheme="minorHAnsi" w:cstheme="minorHAnsi"/>
          <w:sz w:val="22"/>
          <w:szCs w:val="22"/>
        </w:rPr>
        <w:t>.</w:t>
      </w:r>
    </w:p>
    <w:p w:rsidRPr="00A208C5" w:rsidR="009F12BE" w:rsidP="009F12BE" w:rsidRDefault="009F12BE">
      <w:pPr>
        <w:shd w:val="clear" w:color="auto" w:fill="FFFFFF"/>
        <w:ind w:left="1080" w:hanging="540"/>
        <w:rPr>
          <w:rFonts w:asciiTheme="minorHAnsi" w:hAnsiTheme="minorHAnsi" w:cstheme="minorHAnsi"/>
          <w:sz w:val="22"/>
          <w:szCs w:val="22"/>
        </w:rPr>
      </w:pPr>
    </w:p>
    <w:p w:rsidRPr="00A208C5" w:rsidR="003F0F4C" w:rsidP="00805972" w:rsidRDefault="009F12BE">
      <w:pPr>
        <w:shd w:val="clear" w:color="auto" w:fill="FFFFFF"/>
        <w:ind w:left="108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sidR="00565D19">
        <w:rPr>
          <w:rFonts w:asciiTheme="minorHAnsi" w:hAnsiTheme="minorHAnsi" w:cstheme="minorHAnsi"/>
          <w:sz w:val="22"/>
          <w:szCs w:val="22"/>
        </w:rPr>
        <w:t>3</w:t>
      </w:r>
      <w:r w:rsidRPr="00A208C5">
        <w:rPr>
          <w:rFonts w:asciiTheme="minorHAnsi" w:hAnsiTheme="minorHAnsi" w:cstheme="minorHAnsi"/>
          <w:sz w:val="22"/>
          <w:szCs w:val="22"/>
        </w:rPr>
        <w:t>.</w:t>
      </w:r>
      <w:r w:rsidRPr="00A208C5" w:rsidR="00DD6889">
        <w:rPr>
          <w:rFonts w:asciiTheme="minorHAnsi" w:hAnsiTheme="minorHAnsi" w:cstheme="minorHAnsi"/>
          <w:sz w:val="22"/>
          <w:szCs w:val="22"/>
        </w:rPr>
        <w:t>2</w:t>
      </w:r>
      <w:r w:rsidRPr="00A208C5">
        <w:rPr>
          <w:rFonts w:asciiTheme="minorHAnsi" w:hAnsiTheme="minorHAnsi" w:cstheme="minorHAnsi"/>
          <w:sz w:val="22"/>
          <w:szCs w:val="22"/>
        </w:rPr>
        <w:tab/>
        <w:t>The</w:t>
      </w:r>
      <w:r w:rsidRPr="00A208C5" w:rsidR="003F0F4C">
        <w:rPr>
          <w:rFonts w:asciiTheme="minorHAnsi" w:hAnsiTheme="minorHAnsi" w:cstheme="minorHAnsi"/>
          <w:sz w:val="22"/>
          <w:szCs w:val="22"/>
        </w:rPr>
        <w:t xml:space="preserve"> principles in the</w:t>
      </w:r>
      <w:r w:rsidRPr="00A208C5">
        <w:rPr>
          <w:rFonts w:asciiTheme="minorHAnsi" w:hAnsiTheme="minorHAnsi" w:cstheme="minorHAnsi"/>
          <w:sz w:val="22"/>
          <w:szCs w:val="22"/>
        </w:rPr>
        <w:t xml:space="preserve"> </w:t>
      </w:r>
      <w:r w:rsidRPr="00A208C5">
        <w:rPr>
          <w:rFonts w:asciiTheme="minorHAnsi" w:hAnsiTheme="minorHAnsi" w:cstheme="minorHAnsi"/>
          <w:i/>
          <w:sz w:val="22"/>
          <w:szCs w:val="22"/>
          <w:u w:val="single"/>
        </w:rPr>
        <w:t>Code of Practice</w:t>
      </w:r>
      <w:r w:rsidRPr="00A208C5" w:rsidR="003F0F4C">
        <w:rPr>
          <w:rFonts w:asciiTheme="minorHAnsi" w:hAnsiTheme="minorHAnsi" w:cstheme="minorHAnsi"/>
          <w:sz w:val="22"/>
          <w:szCs w:val="22"/>
        </w:rPr>
        <w:t xml:space="preserve"> are also </w:t>
      </w:r>
      <w:r w:rsidRPr="00A208C5" w:rsidR="00BD252E">
        <w:rPr>
          <w:rFonts w:asciiTheme="minorHAnsi" w:hAnsiTheme="minorHAnsi" w:cstheme="minorHAnsi"/>
          <w:sz w:val="22"/>
          <w:szCs w:val="22"/>
        </w:rPr>
        <w:t xml:space="preserve">binding.  However, the </w:t>
      </w:r>
      <w:r w:rsidRPr="00A208C5" w:rsidR="003F0F4C">
        <w:rPr>
          <w:rFonts w:asciiTheme="minorHAnsi" w:hAnsiTheme="minorHAnsi" w:cstheme="minorHAnsi"/>
          <w:sz w:val="22"/>
          <w:szCs w:val="22"/>
        </w:rPr>
        <w:t>detailed implementation of the principles may legitimately</w:t>
      </w:r>
      <w:r w:rsidRPr="00A208C5" w:rsidR="00F77142">
        <w:rPr>
          <w:rFonts w:asciiTheme="minorHAnsi" w:hAnsiTheme="minorHAnsi" w:cstheme="minorHAnsi"/>
          <w:sz w:val="22"/>
          <w:szCs w:val="22"/>
        </w:rPr>
        <w:t xml:space="preserve"> but marginally</w:t>
      </w:r>
      <w:r w:rsidRPr="00A208C5" w:rsidR="003F0F4C">
        <w:rPr>
          <w:rFonts w:asciiTheme="minorHAnsi" w:hAnsiTheme="minorHAnsi" w:cstheme="minorHAnsi"/>
          <w:sz w:val="22"/>
          <w:szCs w:val="22"/>
        </w:rPr>
        <w:t xml:space="preserve"> vary across </w:t>
      </w:r>
      <w:r w:rsidRPr="00A208C5" w:rsidR="00200F4F">
        <w:rPr>
          <w:rFonts w:asciiTheme="minorHAnsi" w:hAnsiTheme="minorHAnsi" w:cstheme="minorHAnsi"/>
          <w:sz w:val="22"/>
          <w:szCs w:val="22"/>
        </w:rPr>
        <w:t>Partner Institutions</w:t>
      </w:r>
      <w:r w:rsidRPr="00A208C5" w:rsidR="003F0F4C">
        <w:rPr>
          <w:rFonts w:asciiTheme="minorHAnsi" w:hAnsiTheme="minorHAnsi" w:cstheme="minorHAnsi"/>
          <w:sz w:val="22"/>
          <w:szCs w:val="22"/>
        </w:rPr>
        <w:t>, and across Departments within a</w:t>
      </w:r>
      <w:r w:rsidRPr="00A208C5" w:rsidR="00200F4F">
        <w:rPr>
          <w:rFonts w:asciiTheme="minorHAnsi" w:hAnsiTheme="minorHAnsi" w:cstheme="minorHAnsi"/>
          <w:sz w:val="22"/>
          <w:szCs w:val="22"/>
        </w:rPr>
        <w:t>n Institution</w:t>
      </w:r>
      <w:r w:rsidRPr="00A208C5" w:rsidR="003F0F4C">
        <w:rPr>
          <w:rFonts w:asciiTheme="minorHAnsi" w:hAnsiTheme="minorHAnsi" w:cstheme="minorHAnsi"/>
          <w:sz w:val="22"/>
          <w:szCs w:val="22"/>
        </w:rPr>
        <w:t xml:space="preserve">.  </w:t>
      </w:r>
      <w:r w:rsidRPr="00A208C5" w:rsidR="00777D68">
        <w:rPr>
          <w:rFonts w:asciiTheme="minorHAnsi" w:hAnsiTheme="minorHAnsi" w:cstheme="minorHAnsi"/>
          <w:sz w:val="22"/>
          <w:szCs w:val="22"/>
        </w:rPr>
        <w:t xml:space="preserve">Normally, the only body empowered to authorise a procedure or outcome contrary to a principle in the Code of Practice is Liverpool Hope University’s Research Degrees </w:t>
      </w:r>
      <w:proofErr w:type="spellStart"/>
      <w:r w:rsidRPr="00A208C5" w:rsidR="00777D68">
        <w:rPr>
          <w:rFonts w:asciiTheme="minorHAnsi" w:hAnsiTheme="minorHAnsi" w:cstheme="minorHAnsi"/>
          <w:sz w:val="22"/>
          <w:szCs w:val="22"/>
        </w:rPr>
        <w:t>SubCommittee</w:t>
      </w:r>
      <w:proofErr w:type="spellEnd"/>
      <w:r w:rsidRPr="00A208C5" w:rsidR="00777D68">
        <w:rPr>
          <w:rFonts w:asciiTheme="minorHAnsi" w:hAnsiTheme="minorHAnsi" w:cstheme="minorHAnsi"/>
          <w:sz w:val="22"/>
          <w:szCs w:val="22"/>
        </w:rPr>
        <w:t xml:space="preserve">.  </w:t>
      </w:r>
      <w:r w:rsidRPr="00A208C5" w:rsidR="003F0F4C">
        <w:rPr>
          <w:rFonts w:asciiTheme="minorHAnsi" w:hAnsiTheme="minorHAnsi" w:cstheme="minorHAnsi"/>
          <w:sz w:val="22"/>
          <w:szCs w:val="22"/>
        </w:rPr>
        <w:t xml:space="preserve">However, the </w:t>
      </w:r>
      <w:r w:rsidRPr="00A208C5" w:rsidR="00EF716F">
        <w:rPr>
          <w:rFonts w:asciiTheme="minorHAnsi" w:hAnsiTheme="minorHAnsi" w:cstheme="minorHAnsi"/>
          <w:sz w:val="22"/>
          <w:szCs w:val="22"/>
        </w:rPr>
        <w:t xml:space="preserve">Code of Practice </w:t>
      </w:r>
      <w:r w:rsidRPr="00A208C5" w:rsidR="003F0F4C">
        <w:rPr>
          <w:rFonts w:asciiTheme="minorHAnsi" w:hAnsiTheme="minorHAnsi" w:cstheme="minorHAnsi"/>
          <w:sz w:val="22"/>
          <w:szCs w:val="22"/>
        </w:rPr>
        <w:t xml:space="preserve">may identify </w:t>
      </w:r>
      <w:r w:rsidRPr="00A208C5" w:rsidR="00EF716F">
        <w:rPr>
          <w:rFonts w:asciiTheme="minorHAnsi" w:hAnsiTheme="minorHAnsi" w:cstheme="minorHAnsi"/>
          <w:sz w:val="22"/>
          <w:szCs w:val="22"/>
        </w:rPr>
        <w:t xml:space="preserve">principles </w:t>
      </w:r>
      <w:r w:rsidRPr="00A208C5" w:rsidR="003F0F4C">
        <w:rPr>
          <w:rFonts w:asciiTheme="minorHAnsi" w:hAnsiTheme="minorHAnsi" w:cstheme="minorHAnsi"/>
          <w:sz w:val="22"/>
          <w:szCs w:val="22"/>
        </w:rPr>
        <w:t xml:space="preserve">that may be violated </w:t>
      </w:r>
      <w:r w:rsidRPr="00A208C5" w:rsidR="00F77142">
        <w:rPr>
          <w:rFonts w:asciiTheme="minorHAnsi" w:hAnsiTheme="minorHAnsi" w:cstheme="minorHAnsi"/>
          <w:sz w:val="22"/>
          <w:szCs w:val="22"/>
        </w:rPr>
        <w:t xml:space="preserve">only </w:t>
      </w:r>
      <w:r w:rsidRPr="00A208C5" w:rsidR="003F0F4C">
        <w:rPr>
          <w:rFonts w:asciiTheme="minorHAnsi" w:hAnsiTheme="minorHAnsi" w:cstheme="minorHAnsi"/>
          <w:sz w:val="22"/>
          <w:szCs w:val="22"/>
        </w:rPr>
        <w:t xml:space="preserve">with the authority of the Chair of </w:t>
      </w:r>
      <w:r w:rsidRPr="00A208C5" w:rsidR="00200F4F">
        <w:rPr>
          <w:rFonts w:asciiTheme="minorHAnsi" w:hAnsiTheme="minorHAnsi" w:cstheme="minorHAnsi"/>
          <w:sz w:val="22"/>
          <w:szCs w:val="22"/>
        </w:rPr>
        <w:t xml:space="preserve">Liverpool Hope University’s </w:t>
      </w:r>
      <w:r w:rsidRPr="00A208C5" w:rsidR="00684EEB">
        <w:rPr>
          <w:rFonts w:asciiTheme="minorHAnsi" w:hAnsiTheme="minorHAnsi" w:cstheme="minorHAnsi"/>
          <w:sz w:val="22"/>
          <w:szCs w:val="22"/>
        </w:rPr>
        <w:t xml:space="preserve">Research Committee </w:t>
      </w:r>
      <w:r w:rsidRPr="00A208C5" w:rsidR="00BC32E5">
        <w:rPr>
          <w:rFonts w:asciiTheme="minorHAnsi" w:hAnsiTheme="minorHAnsi" w:cstheme="minorHAnsi"/>
          <w:sz w:val="22"/>
          <w:szCs w:val="22"/>
        </w:rPr>
        <w:t xml:space="preserve">following a recommendation from </w:t>
      </w:r>
      <w:r w:rsidRPr="00A208C5" w:rsidR="00200F4F">
        <w:rPr>
          <w:rFonts w:asciiTheme="minorHAnsi" w:hAnsiTheme="minorHAnsi" w:cstheme="minorHAnsi"/>
          <w:sz w:val="22"/>
          <w:szCs w:val="22"/>
        </w:rPr>
        <w:t xml:space="preserve">Liverpool Hope University’s </w:t>
      </w:r>
      <w:r w:rsidRPr="00A208C5" w:rsidR="00BC32E5">
        <w:rPr>
          <w:rFonts w:asciiTheme="minorHAnsi" w:hAnsiTheme="minorHAnsi" w:cstheme="minorHAnsi"/>
          <w:sz w:val="22"/>
          <w:szCs w:val="22"/>
        </w:rPr>
        <w:t xml:space="preserve">Research Degrees </w:t>
      </w:r>
      <w:proofErr w:type="spellStart"/>
      <w:r w:rsidRPr="00A208C5" w:rsidR="00BC32E5">
        <w:rPr>
          <w:rFonts w:asciiTheme="minorHAnsi" w:hAnsiTheme="minorHAnsi" w:cstheme="minorHAnsi"/>
          <w:sz w:val="22"/>
          <w:szCs w:val="22"/>
        </w:rPr>
        <w:t>SubCommittee</w:t>
      </w:r>
      <w:proofErr w:type="spellEnd"/>
      <w:r w:rsidRPr="00A208C5" w:rsidR="003F0F4C">
        <w:rPr>
          <w:rFonts w:asciiTheme="minorHAnsi" w:hAnsiTheme="minorHAnsi" w:cstheme="minorHAnsi"/>
          <w:sz w:val="22"/>
          <w:szCs w:val="22"/>
        </w:rPr>
        <w:t>.</w:t>
      </w:r>
    </w:p>
    <w:p w:rsidRPr="00A208C5" w:rsidR="00BC32E5" w:rsidP="00805972" w:rsidRDefault="00BC32E5">
      <w:pPr>
        <w:shd w:val="clear" w:color="auto" w:fill="FFFFFF"/>
        <w:ind w:left="1080" w:hanging="540"/>
        <w:rPr>
          <w:rFonts w:asciiTheme="minorHAnsi" w:hAnsiTheme="minorHAnsi" w:cstheme="minorHAnsi"/>
          <w:sz w:val="22"/>
          <w:szCs w:val="22"/>
        </w:rPr>
      </w:pPr>
    </w:p>
    <w:p w:rsidRPr="00A208C5" w:rsidR="00BC32E5" w:rsidP="00805972" w:rsidRDefault="00BC32E5">
      <w:pPr>
        <w:shd w:val="clear" w:color="auto" w:fill="FFFFFF"/>
        <w:ind w:left="1080" w:hanging="540"/>
        <w:rPr>
          <w:rFonts w:asciiTheme="minorHAnsi" w:hAnsiTheme="minorHAnsi" w:cstheme="minorHAnsi"/>
          <w:sz w:val="22"/>
          <w:szCs w:val="22"/>
        </w:rPr>
      </w:pPr>
      <w:r w:rsidRPr="00A208C5">
        <w:rPr>
          <w:rFonts w:asciiTheme="minorHAnsi" w:hAnsiTheme="minorHAnsi" w:cstheme="minorHAnsi"/>
          <w:sz w:val="22"/>
          <w:szCs w:val="22"/>
        </w:rPr>
        <w:t>A3.3</w:t>
      </w:r>
      <w:r w:rsidRPr="00A208C5">
        <w:rPr>
          <w:rFonts w:asciiTheme="minorHAnsi" w:hAnsiTheme="minorHAnsi" w:cstheme="minorHAnsi"/>
          <w:sz w:val="22"/>
          <w:szCs w:val="22"/>
        </w:rPr>
        <w:tab/>
      </w:r>
      <w:r w:rsidRPr="00A208C5" w:rsidR="00200F4F">
        <w:rPr>
          <w:rFonts w:asciiTheme="minorHAnsi" w:hAnsiTheme="minorHAnsi" w:cstheme="minorHAnsi"/>
          <w:sz w:val="22"/>
          <w:szCs w:val="22"/>
        </w:rPr>
        <w:t xml:space="preserve">Liverpool Hope University’s </w:t>
      </w:r>
      <w:r w:rsidRPr="00A208C5">
        <w:rPr>
          <w:rFonts w:asciiTheme="minorHAnsi" w:hAnsiTheme="minorHAnsi" w:cstheme="minorHAnsi"/>
          <w:sz w:val="22"/>
          <w:szCs w:val="22"/>
        </w:rPr>
        <w:t xml:space="preserve">Research Degrees </w:t>
      </w:r>
      <w:proofErr w:type="spellStart"/>
      <w:r w:rsidRPr="00A208C5">
        <w:rPr>
          <w:rFonts w:asciiTheme="minorHAnsi" w:hAnsiTheme="minorHAnsi" w:cstheme="minorHAnsi"/>
          <w:sz w:val="22"/>
          <w:szCs w:val="22"/>
        </w:rPr>
        <w:t>SubCommittee</w:t>
      </w:r>
      <w:proofErr w:type="spellEnd"/>
      <w:r w:rsidRPr="00A208C5">
        <w:rPr>
          <w:rFonts w:asciiTheme="minorHAnsi" w:hAnsiTheme="minorHAnsi" w:cstheme="minorHAnsi"/>
          <w:sz w:val="22"/>
          <w:szCs w:val="22"/>
        </w:rPr>
        <w:t xml:space="preserve"> is the only body responsible </w:t>
      </w:r>
      <w:r w:rsidRPr="00A208C5" w:rsidR="00F77142">
        <w:rPr>
          <w:rFonts w:asciiTheme="minorHAnsi" w:hAnsiTheme="minorHAnsi" w:cstheme="minorHAnsi"/>
          <w:sz w:val="22"/>
          <w:szCs w:val="22"/>
        </w:rPr>
        <w:t xml:space="preserve">for resolving </w:t>
      </w:r>
      <w:r w:rsidRPr="00A208C5">
        <w:rPr>
          <w:rFonts w:asciiTheme="minorHAnsi" w:hAnsiTheme="minorHAnsi" w:cstheme="minorHAnsi"/>
          <w:sz w:val="22"/>
          <w:szCs w:val="22"/>
        </w:rPr>
        <w:t xml:space="preserve">any uncertainty or disagreement on how the principles set out in the </w:t>
      </w:r>
      <w:r w:rsidRPr="00A208C5">
        <w:rPr>
          <w:rFonts w:asciiTheme="minorHAnsi" w:hAnsiTheme="minorHAnsi" w:cstheme="minorHAnsi"/>
          <w:i/>
          <w:sz w:val="22"/>
          <w:szCs w:val="22"/>
        </w:rPr>
        <w:t xml:space="preserve">Code of Practice </w:t>
      </w:r>
      <w:r w:rsidRPr="00A208C5" w:rsidR="003D2AA1">
        <w:rPr>
          <w:rFonts w:asciiTheme="minorHAnsi" w:hAnsiTheme="minorHAnsi" w:cstheme="minorHAnsi"/>
          <w:sz w:val="22"/>
          <w:szCs w:val="22"/>
        </w:rPr>
        <w:t>may be applied at</w:t>
      </w:r>
      <w:r w:rsidRPr="00A208C5" w:rsidR="00200F4F">
        <w:rPr>
          <w:rFonts w:asciiTheme="minorHAnsi" w:hAnsiTheme="minorHAnsi" w:cstheme="minorHAnsi"/>
          <w:sz w:val="22"/>
          <w:szCs w:val="22"/>
        </w:rPr>
        <w:t xml:space="preserve"> a</w:t>
      </w:r>
      <w:r w:rsidRPr="00A208C5" w:rsidR="003D2AA1">
        <w:rPr>
          <w:rFonts w:asciiTheme="minorHAnsi" w:hAnsiTheme="minorHAnsi" w:cstheme="minorHAnsi"/>
          <w:sz w:val="22"/>
          <w:szCs w:val="22"/>
        </w:rPr>
        <w:t xml:space="preserve"> </w:t>
      </w:r>
      <w:r w:rsidRPr="00A208C5" w:rsidR="00200F4F">
        <w:rPr>
          <w:rFonts w:asciiTheme="minorHAnsi" w:hAnsiTheme="minorHAnsi" w:cstheme="minorHAnsi"/>
          <w:sz w:val="22"/>
          <w:szCs w:val="22"/>
        </w:rPr>
        <w:t>Partner Institution</w:t>
      </w:r>
      <w:r w:rsidRPr="00A208C5">
        <w:rPr>
          <w:rFonts w:asciiTheme="minorHAnsi" w:hAnsiTheme="minorHAnsi" w:cstheme="minorHAnsi"/>
          <w:sz w:val="22"/>
          <w:szCs w:val="22"/>
        </w:rPr>
        <w:t>.</w:t>
      </w:r>
    </w:p>
    <w:p w:rsidRPr="00A208C5" w:rsidR="003F0F4C" w:rsidP="00BD252E" w:rsidRDefault="003F0F4C">
      <w:pPr>
        <w:shd w:val="clear" w:color="auto" w:fill="FFFFFF"/>
        <w:ind w:left="1080" w:hanging="540"/>
        <w:rPr>
          <w:rFonts w:asciiTheme="minorHAnsi" w:hAnsiTheme="minorHAnsi" w:cstheme="minorHAnsi"/>
          <w:sz w:val="22"/>
          <w:szCs w:val="22"/>
        </w:rPr>
      </w:pPr>
    </w:p>
    <w:p w:rsidRPr="00A208C5" w:rsidR="00BD252E" w:rsidP="00BD252E" w:rsidRDefault="00BD252E">
      <w:pPr>
        <w:shd w:val="clear" w:color="auto" w:fill="FFFFFF"/>
        <w:ind w:left="1080" w:hanging="540"/>
        <w:rPr>
          <w:rFonts w:asciiTheme="minorHAnsi" w:hAnsiTheme="minorHAnsi" w:cstheme="minorHAnsi"/>
          <w:sz w:val="22"/>
          <w:szCs w:val="22"/>
        </w:rPr>
      </w:pPr>
    </w:p>
    <w:p w:rsidRPr="00A208C5" w:rsidR="00CC06CB" w:rsidP="00CC06CB" w:rsidRDefault="00CC06CB">
      <w:pPr>
        <w:shd w:val="clear" w:color="auto" w:fill="FFFFFF"/>
        <w:ind w:left="540"/>
        <w:rPr>
          <w:rFonts w:asciiTheme="minorHAnsi" w:hAnsiTheme="minorHAnsi" w:cstheme="minorHAnsi"/>
          <w:sz w:val="22"/>
          <w:szCs w:val="22"/>
        </w:rPr>
      </w:pPr>
    </w:p>
    <w:p w:rsidRPr="00A208C5" w:rsidR="00565D19" w:rsidP="00565D19" w:rsidRDefault="00F029F2">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565D19" w:rsidP="00DC31E5" w:rsidRDefault="00565D19">
      <w:pPr>
        <w:pStyle w:val="Heading1"/>
        <w:pBdr>
          <w:top w:val="single" w:color="auto" w:sz="4" w:space="1"/>
          <w:left w:val="single" w:color="auto" w:sz="4" w:space="4"/>
          <w:bottom w:val="single" w:color="auto" w:sz="4" w:space="1"/>
          <w:right w:val="single" w:color="auto" w:sz="4" w:space="4"/>
        </w:pBdr>
        <w:spacing w:before="0" w:beforeAutospacing="0" w:after="0" w:afterAutospacing="0"/>
        <w:ind w:left="567" w:hanging="567"/>
        <w:rPr>
          <w:rFonts w:asciiTheme="minorHAnsi" w:hAnsiTheme="minorHAnsi"/>
          <w:sz w:val="28"/>
          <w:szCs w:val="28"/>
        </w:rPr>
      </w:pPr>
      <w:bookmarkStart w:name="_Toc489021461" w:id="11"/>
      <w:r w:rsidRPr="00A208C5">
        <w:rPr>
          <w:rFonts w:asciiTheme="minorHAnsi" w:hAnsiTheme="minorHAnsi"/>
          <w:sz w:val="28"/>
          <w:szCs w:val="28"/>
        </w:rPr>
        <w:t>B</w:t>
      </w:r>
      <w:r w:rsidRPr="00A208C5" w:rsidR="00B613CD">
        <w:rPr>
          <w:rFonts w:asciiTheme="minorHAnsi" w:hAnsiTheme="minorHAnsi"/>
          <w:sz w:val="28"/>
          <w:szCs w:val="28"/>
        </w:rPr>
        <w:t>:</w:t>
      </w:r>
      <w:r w:rsidRPr="00A208C5" w:rsidR="00B613CD">
        <w:rPr>
          <w:rFonts w:asciiTheme="minorHAnsi" w:hAnsiTheme="minorHAnsi"/>
          <w:sz w:val="28"/>
          <w:szCs w:val="28"/>
        </w:rPr>
        <w:tab/>
      </w:r>
      <w:r w:rsidRPr="00A208C5" w:rsidR="007477C3">
        <w:rPr>
          <w:rFonts w:asciiTheme="minorHAnsi" w:hAnsiTheme="minorHAnsi"/>
          <w:sz w:val="28"/>
          <w:szCs w:val="28"/>
        </w:rPr>
        <w:t>Degrees of Master of Philosophy [M.Phil.] and Doctor of Philosophy [</w:t>
      </w:r>
      <w:proofErr w:type="spellStart"/>
      <w:r w:rsidRPr="00A208C5" w:rsidR="007477C3">
        <w:rPr>
          <w:rFonts w:asciiTheme="minorHAnsi" w:hAnsiTheme="minorHAnsi"/>
          <w:sz w:val="28"/>
          <w:szCs w:val="28"/>
        </w:rPr>
        <w:t>Ph.D</w:t>
      </w:r>
      <w:proofErr w:type="spellEnd"/>
      <w:r w:rsidRPr="00A208C5" w:rsidR="007477C3">
        <w:rPr>
          <w:rFonts w:asciiTheme="minorHAnsi" w:hAnsiTheme="minorHAnsi"/>
          <w:sz w:val="28"/>
          <w:szCs w:val="28"/>
        </w:rPr>
        <w:t>]</w:t>
      </w:r>
      <w:bookmarkEnd w:id="11"/>
    </w:p>
    <w:p w:rsidRPr="00A208C5" w:rsidR="00565D19" w:rsidP="00565D19" w:rsidRDefault="00565D19">
      <w:pPr>
        <w:shd w:val="clear" w:color="auto" w:fill="FFFFFF"/>
        <w:rPr>
          <w:rFonts w:asciiTheme="minorHAnsi" w:hAnsiTheme="minorHAnsi" w:cstheme="minorHAnsi"/>
          <w:sz w:val="22"/>
          <w:szCs w:val="22"/>
          <w:u w:val="single"/>
        </w:rPr>
      </w:pPr>
    </w:p>
    <w:p w:rsidRPr="00A208C5" w:rsidR="00406FD1" w:rsidP="00565D19" w:rsidRDefault="00406FD1">
      <w:pPr>
        <w:shd w:val="clear" w:color="auto" w:fill="FFFFFF"/>
        <w:rPr>
          <w:rFonts w:asciiTheme="minorHAnsi" w:hAnsiTheme="minorHAnsi" w:cstheme="minorHAnsi"/>
          <w:sz w:val="22"/>
          <w:szCs w:val="22"/>
          <w:u w:val="single"/>
        </w:rPr>
      </w:pPr>
    </w:p>
    <w:p w:rsidRPr="00A208C5" w:rsidR="00F539D5" w:rsidP="00150579" w:rsidRDefault="00F029F2">
      <w:pPr>
        <w:pStyle w:val="Heading2"/>
        <w:spacing w:before="0" w:beforeAutospacing="0" w:after="0" w:afterAutospacing="0"/>
        <w:ind w:left="567" w:hanging="567"/>
        <w:rPr>
          <w:rFonts w:asciiTheme="minorHAnsi" w:hAnsiTheme="minorHAnsi"/>
          <w:sz w:val="22"/>
          <w:szCs w:val="22"/>
        </w:rPr>
      </w:pPr>
      <w:bookmarkStart w:name="_Toc489021462" w:id="12"/>
      <w:r w:rsidRPr="00A208C5">
        <w:rPr>
          <w:rFonts w:asciiTheme="minorHAnsi" w:hAnsiTheme="minorHAnsi"/>
          <w:sz w:val="22"/>
          <w:szCs w:val="22"/>
        </w:rPr>
        <w:t>B</w:t>
      </w:r>
      <w:r w:rsidRPr="00A208C5" w:rsidR="00F539D5">
        <w:rPr>
          <w:rFonts w:asciiTheme="minorHAnsi" w:hAnsiTheme="minorHAnsi"/>
          <w:sz w:val="22"/>
          <w:szCs w:val="22"/>
        </w:rPr>
        <w:t>1</w:t>
      </w:r>
      <w:r w:rsidRPr="00A208C5" w:rsidR="00F539D5">
        <w:rPr>
          <w:rFonts w:asciiTheme="minorHAnsi" w:hAnsiTheme="minorHAnsi"/>
          <w:sz w:val="22"/>
          <w:szCs w:val="22"/>
        </w:rPr>
        <w:tab/>
      </w:r>
      <w:r w:rsidRPr="00A208C5" w:rsidR="00F539D5">
        <w:rPr>
          <w:rFonts w:asciiTheme="minorHAnsi" w:hAnsiTheme="minorHAnsi"/>
          <w:sz w:val="22"/>
          <w:szCs w:val="22"/>
          <w:u w:val="single"/>
        </w:rPr>
        <w:t>Cohorts covered by the Regulations</w:t>
      </w:r>
      <w:bookmarkEnd w:id="12"/>
    </w:p>
    <w:p w:rsidRPr="00A208C5" w:rsidR="00F539D5" w:rsidP="00F539D5" w:rsidRDefault="00F539D5">
      <w:pPr>
        <w:rPr>
          <w:rFonts w:asciiTheme="minorHAnsi" w:hAnsiTheme="minorHAnsi" w:cstheme="minorHAnsi"/>
          <w:b/>
          <w:sz w:val="22"/>
        </w:rPr>
      </w:pPr>
    </w:p>
    <w:p w:rsidRPr="00A208C5" w:rsidR="00F539D5" w:rsidP="00AC7F4F" w:rsidRDefault="00F029F2">
      <w:pPr>
        <w:ind w:left="1080" w:hanging="540"/>
        <w:rPr>
          <w:rFonts w:asciiTheme="minorHAnsi" w:hAnsiTheme="minorHAnsi" w:cstheme="minorHAnsi"/>
          <w:sz w:val="22"/>
        </w:rPr>
      </w:pPr>
      <w:r w:rsidRPr="00A208C5">
        <w:rPr>
          <w:rFonts w:asciiTheme="minorHAnsi" w:hAnsiTheme="minorHAnsi" w:cstheme="minorHAnsi"/>
          <w:sz w:val="22"/>
        </w:rPr>
        <w:t>B</w:t>
      </w:r>
      <w:r w:rsidRPr="00A208C5" w:rsidR="00AC7F4F">
        <w:rPr>
          <w:rFonts w:asciiTheme="minorHAnsi" w:hAnsiTheme="minorHAnsi" w:cstheme="minorHAnsi"/>
          <w:sz w:val="22"/>
        </w:rPr>
        <w:t>1.1</w:t>
      </w:r>
      <w:r w:rsidRPr="00A208C5" w:rsidR="00AC7F4F">
        <w:rPr>
          <w:rFonts w:asciiTheme="minorHAnsi" w:hAnsiTheme="minorHAnsi" w:cstheme="minorHAnsi"/>
          <w:sz w:val="22"/>
        </w:rPr>
        <w:tab/>
      </w:r>
      <w:r w:rsidRPr="00A208C5" w:rsidR="00F539D5">
        <w:rPr>
          <w:rFonts w:asciiTheme="minorHAnsi" w:hAnsiTheme="minorHAnsi" w:cstheme="minorHAnsi"/>
          <w:sz w:val="22"/>
        </w:rPr>
        <w:t xml:space="preserve">These Regulations will apply to students who </w:t>
      </w:r>
      <w:r w:rsidRPr="00A208C5" w:rsidR="004D3533">
        <w:rPr>
          <w:rFonts w:asciiTheme="minorHAnsi" w:hAnsiTheme="minorHAnsi" w:cstheme="minorHAnsi"/>
          <w:sz w:val="22"/>
        </w:rPr>
        <w:t xml:space="preserve">register for PhD and MPhil degrees </w:t>
      </w:r>
      <w:r w:rsidRPr="00A208C5" w:rsidR="00F539D5">
        <w:rPr>
          <w:rFonts w:asciiTheme="minorHAnsi" w:hAnsiTheme="minorHAnsi" w:cstheme="minorHAnsi"/>
          <w:sz w:val="22"/>
        </w:rPr>
        <w:t xml:space="preserve">from September 2009.  </w:t>
      </w:r>
    </w:p>
    <w:p w:rsidRPr="00A208C5" w:rsidR="00F539D5" w:rsidP="00F539D5" w:rsidRDefault="00F539D5">
      <w:pPr>
        <w:ind w:left="540"/>
        <w:rPr>
          <w:rFonts w:asciiTheme="minorHAnsi" w:hAnsiTheme="minorHAnsi" w:cstheme="minorHAnsi"/>
          <w:sz w:val="22"/>
        </w:rPr>
      </w:pPr>
    </w:p>
    <w:p w:rsidRPr="00A208C5" w:rsidR="004D3533" w:rsidP="00AC7F4F" w:rsidRDefault="00F029F2">
      <w:pPr>
        <w:ind w:left="1080" w:hanging="540"/>
        <w:rPr>
          <w:rFonts w:asciiTheme="minorHAnsi" w:hAnsiTheme="minorHAnsi" w:cstheme="minorHAnsi"/>
          <w:sz w:val="22"/>
        </w:rPr>
      </w:pPr>
      <w:r w:rsidRPr="00A208C5">
        <w:rPr>
          <w:rFonts w:asciiTheme="minorHAnsi" w:hAnsiTheme="minorHAnsi" w:cstheme="minorHAnsi"/>
          <w:sz w:val="22"/>
        </w:rPr>
        <w:t>B</w:t>
      </w:r>
      <w:r w:rsidRPr="00A208C5" w:rsidR="00AC7F4F">
        <w:rPr>
          <w:rFonts w:asciiTheme="minorHAnsi" w:hAnsiTheme="minorHAnsi" w:cstheme="minorHAnsi"/>
          <w:sz w:val="22"/>
        </w:rPr>
        <w:t>1.2</w:t>
      </w:r>
      <w:r w:rsidRPr="00A208C5" w:rsidR="00AC7F4F">
        <w:rPr>
          <w:rFonts w:asciiTheme="minorHAnsi" w:hAnsiTheme="minorHAnsi" w:cstheme="minorHAnsi"/>
          <w:sz w:val="22"/>
        </w:rPr>
        <w:tab/>
      </w:r>
      <w:r w:rsidRPr="00A208C5" w:rsidR="00F539D5">
        <w:rPr>
          <w:rFonts w:asciiTheme="minorHAnsi" w:hAnsiTheme="minorHAnsi" w:cstheme="minorHAnsi"/>
          <w:sz w:val="22"/>
        </w:rPr>
        <w:t xml:space="preserve">The </w:t>
      </w:r>
      <w:r w:rsidRPr="00A208C5" w:rsidR="004D3533">
        <w:rPr>
          <w:rFonts w:asciiTheme="minorHAnsi" w:hAnsiTheme="minorHAnsi" w:cstheme="minorHAnsi"/>
          <w:sz w:val="22"/>
        </w:rPr>
        <w:t>Regulations will also apply to any students who registered for PhD or MPhil degrees of the University of Liverpool before September 2009, but subsequently transfer their registration to Liverpool Hope University.</w:t>
      </w:r>
    </w:p>
    <w:p w:rsidRPr="00A208C5" w:rsidR="004D3533" w:rsidP="00F539D5" w:rsidRDefault="004D3533">
      <w:pPr>
        <w:ind w:left="540"/>
        <w:rPr>
          <w:rFonts w:asciiTheme="minorHAnsi" w:hAnsiTheme="minorHAnsi" w:cstheme="minorHAnsi"/>
          <w:sz w:val="22"/>
        </w:rPr>
      </w:pPr>
    </w:p>
    <w:p w:rsidRPr="00A208C5" w:rsidR="00406FD1" w:rsidP="00F539D5" w:rsidRDefault="00406FD1">
      <w:pPr>
        <w:ind w:left="540"/>
        <w:rPr>
          <w:rFonts w:asciiTheme="minorHAnsi" w:hAnsiTheme="minorHAnsi" w:cstheme="minorHAnsi"/>
          <w:sz w:val="22"/>
        </w:rPr>
      </w:pPr>
    </w:p>
    <w:p w:rsidRPr="00A208C5" w:rsidR="00F539D5" w:rsidP="00150579" w:rsidRDefault="00F029F2">
      <w:pPr>
        <w:pStyle w:val="Heading2"/>
        <w:spacing w:before="0" w:beforeAutospacing="0" w:after="0" w:afterAutospacing="0"/>
        <w:ind w:left="567" w:hanging="567"/>
        <w:rPr>
          <w:rFonts w:asciiTheme="minorHAnsi" w:hAnsiTheme="minorHAnsi"/>
          <w:sz w:val="22"/>
          <w:szCs w:val="22"/>
        </w:rPr>
      </w:pPr>
      <w:bookmarkStart w:name="_Toc489021463" w:id="13"/>
      <w:r w:rsidRPr="00A208C5">
        <w:rPr>
          <w:rFonts w:asciiTheme="minorHAnsi" w:hAnsiTheme="minorHAnsi"/>
          <w:sz w:val="22"/>
          <w:szCs w:val="22"/>
        </w:rPr>
        <w:t>B</w:t>
      </w:r>
      <w:r w:rsidRPr="00A208C5" w:rsidR="004D3533">
        <w:rPr>
          <w:rFonts w:asciiTheme="minorHAnsi" w:hAnsiTheme="minorHAnsi"/>
          <w:sz w:val="22"/>
          <w:szCs w:val="22"/>
        </w:rPr>
        <w:t>2</w:t>
      </w:r>
      <w:r w:rsidRPr="00A208C5" w:rsidR="00F539D5">
        <w:rPr>
          <w:rFonts w:asciiTheme="minorHAnsi" w:hAnsiTheme="minorHAnsi"/>
          <w:sz w:val="22"/>
          <w:szCs w:val="22"/>
        </w:rPr>
        <w:tab/>
      </w:r>
      <w:r w:rsidRPr="00A208C5" w:rsidR="00F539D5">
        <w:rPr>
          <w:rFonts w:asciiTheme="minorHAnsi" w:hAnsiTheme="minorHAnsi"/>
          <w:sz w:val="22"/>
          <w:szCs w:val="22"/>
          <w:u w:val="single"/>
        </w:rPr>
        <w:t xml:space="preserve">Eligibility for </w:t>
      </w:r>
      <w:r w:rsidRPr="00A208C5" w:rsidR="003B0CF5">
        <w:rPr>
          <w:rFonts w:asciiTheme="minorHAnsi" w:hAnsiTheme="minorHAnsi"/>
          <w:sz w:val="22"/>
          <w:szCs w:val="22"/>
          <w:u w:val="single"/>
        </w:rPr>
        <w:t xml:space="preserve">Initial </w:t>
      </w:r>
      <w:r w:rsidRPr="00A208C5" w:rsidR="00F539D5">
        <w:rPr>
          <w:rFonts w:asciiTheme="minorHAnsi" w:hAnsiTheme="minorHAnsi"/>
          <w:sz w:val="22"/>
          <w:szCs w:val="22"/>
          <w:u w:val="single"/>
        </w:rPr>
        <w:t>Registration</w:t>
      </w:r>
      <w:bookmarkEnd w:id="13"/>
      <w:r w:rsidRPr="00A208C5" w:rsidR="00F539D5">
        <w:rPr>
          <w:rFonts w:asciiTheme="minorHAnsi" w:hAnsiTheme="minorHAnsi"/>
          <w:sz w:val="22"/>
          <w:szCs w:val="22"/>
        </w:rPr>
        <w:t xml:space="preserve"> </w:t>
      </w:r>
    </w:p>
    <w:p w:rsidRPr="00A208C5" w:rsidR="00F539D5" w:rsidP="00F539D5" w:rsidRDefault="00F539D5">
      <w:pPr>
        <w:ind w:left="1080" w:hanging="540"/>
        <w:rPr>
          <w:rFonts w:asciiTheme="minorHAnsi" w:hAnsiTheme="minorHAnsi" w:cstheme="minorHAnsi"/>
          <w:bCs/>
          <w:sz w:val="22"/>
        </w:rPr>
      </w:pPr>
    </w:p>
    <w:p w:rsidRPr="00A208C5" w:rsidR="00A14141" w:rsidP="00A14141" w:rsidRDefault="00A14141">
      <w:pPr>
        <w:ind w:left="1080" w:hanging="540"/>
        <w:rPr>
          <w:rFonts w:asciiTheme="minorHAnsi" w:hAnsiTheme="minorHAnsi" w:cstheme="minorHAnsi"/>
          <w:sz w:val="22"/>
          <w:szCs w:val="22"/>
        </w:rPr>
      </w:pPr>
      <w:r w:rsidRPr="00A208C5">
        <w:rPr>
          <w:rFonts w:asciiTheme="minorHAnsi" w:hAnsiTheme="minorHAnsi" w:cstheme="minorHAnsi"/>
          <w:sz w:val="22"/>
          <w:szCs w:val="22"/>
        </w:rPr>
        <w:t>B2.1</w:t>
      </w:r>
      <w:r w:rsidRPr="00A208C5">
        <w:rPr>
          <w:rFonts w:asciiTheme="minorHAnsi" w:hAnsiTheme="minorHAnsi" w:cstheme="minorHAnsi"/>
          <w:sz w:val="22"/>
          <w:szCs w:val="22"/>
        </w:rPr>
        <w:tab/>
        <w:t>Applicants may be initially admitted either to a PhD programme or to an MPhil programme.  However, in the case of students initially admitted to a PhD programme, continued registration for the award of PhD would be subject to satisfactory completion of a subsequent Confirmation of Registration Event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paragraph B4.2]</w:t>
      </w:r>
    </w:p>
    <w:p w:rsidRPr="00A208C5" w:rsidR="00A14141" w:rsidP="00A14141" w:rsidRDefault="00A14141">
      <w:pPr>
        <w:ind w:left="1080" w:hanging="540"/>
        <w:rPr>
          <w:rFonts w:asciiTheme="minorHAnsi" w:hAnsiTheme="minorHAnsi" w:cstheme="minorHAnsi"/>
          <w:bCs/>
          <w:sz w:val="22"/>
        </w:rPr>
      </w:pPr>
    </w:p>
    <w:p w:rsidRPr="00A208C5" w:rsidR="00A14141" w:rsidP="00A14141" w:rsidRDefault="00A14141">
      <w:pPr>
        <w:ind w:left="1080" w:hanging="540"/>
        <w:rPr>
          <w:rFonts w:asciiTheme="minorHAnsi" w:hAnsiTheme="minorHAnsi" w:cstheme="minorHAnsi"/>
          <w:sz w:val="22"/>
        </w:rPr>
      </w:pPr>
      <w:r w:rsidRPr="00A208C5">
        <w:rPr>
          <w:rFonts w:asciiTheme="minorHAnsi" w:hAnsiTheme="minorHAnsi" w:cstheme="minorHAnsi"/>
          <w:sz w:val="22"/>
          <w:szCs w:val="22"/>
        </w:rPr>
        <w:t>B2.2</w:t>
      </w:r>
      <w:r w:rsidRPr="00A208C5">
        <w:rPr>
          <w:rFonts w:asciiTheme="minorHAnsi" w:hAnsiTheme="minorHAnsi" w:cstheme="minorHAnsi"/>
          <w:sz w:val="22"/>
          <w:szCs w:val="22"/>
        </w:rPr>
        <w:tab/>
      </w:r>
      <w:r w:rsidRPr="00A208C5">
        <w:rPr>
          <w:rFonts w:asciiTheme="minorHAnsi" w:hAnsiTheme="minorHAnsi" w:cstheme="minorHAnsi"/>
          <w:sz w:val="22"/>
        </w:rPr>
        <w:t>The requirements for admission to a programme of study leading to the award of a PhD are that an applicant should:</w:t>
      </w:r>
    </w:p>
    <w:p w:rsidRPr="00A208C5" w:rsidR="00A14141" w:rsidP="00A14141" w:rsidRDefault="00A14141">
      <w:pPr>
        <w:ind w:left="1620" w:hanging="540"/>
        <w:rPr>
          <w:rFonts w:asciiTheme="minorHAnsi" w:hAnsiTheme="minorHAnsi" w:cstheme="minorHAnsi"/>
          <w:sz w:val="22"/>
        </w:rPr>
      </w:pPr>
      <w:r w:rsidRPr="00A208C5">
        <w:rPr>
          <w:rFonts w:asciiTheme="minorHAnsi" w:hAnsiTheme="minorHAnsi" w:cstheme="minorHAnsi"/>
          <w:sz w:val="22"/>
        </w:rPr>
        <w:t>[a]</w:t>
      </w:r>
      <w:r w:rsidRPr="00A208C5">
        <w:rPr>
          <w:rFonts w:asciiTheme="minorHAnsi" w:hAnsiTheme="minorHAnsi" w:cstheme="minorHAnsi"/>
          <w:sz w:val="22"/>
        </w:rPr>
        <w:tab/>
        <w:t xml:space="preserve">submit a proposed programme of research which is approved by Liverpool Hope University’s Research Degrees </w:t>
      </w:r>
      <w:proofErr w:type="spellStart"/>
      <w:r w:rsidRPr="00A208C5">
        <w:rPr>
          <w:rFonts w:asciiTheme="minorHAnsi" w:hAnsiTheme="minorHAnsi" w:cstheme="minorHAnsi"/>
          <w:sz w:val="22"/>
        </w:rPr>
        <w:t>SubCommittee</w:t>
      </w:r>
      <w:proofErr w:type="spellEnd"/>
      <w:r w:rsidRPr="00A208C5">
        <w:rPr>
          <w:rFonts w:asciiTheme="minorHAnsi" w:hAnsiTheme="minorHAnsi" w:cstheme="minorHAnsi"/>
          <w:sz w:val="22"/>
        </w:rPr>
        <w:t>, following a recommendation from the Research Committee [or equivalent] at the Partner Institution, as providing a satisfactory basis for study towards a PhD degree;</w:t>
      </w:r>
    </w:p>
    <w:p w:rsidRPr="00A208C5" w:rsidR="00A14141" w:rsidP="00A14141" w:rsidRDefault="00A14141">
      <w:pPr>
        <w:ind w:left="1620" w:hanging="540"/>
        <w:rPr>
          <w:rFonts w:asciiTheme="minorHAnsi" w:hAnsiTheme="minorHAnsi" w:cstheme="minorHAnsi"/>
          <w:sz w:val="22"/>
        </w:rPr>
      </w:pPr>
      <w:r w:rsidRPr="00A208C5">
        <w:rPr>
          <w:rFonts w:asciiTheme="minorHAnsi" w:hAnsiTheme="minorHAnsi" w:cstheme="minorHAnsi"/>
          <w:sz w:val="22"/>
        </w:rPr>
        <w:t>[b]</w:t>
      </w:r>
      <w:r w:rsidRPr="00A208C5">
        <w:rPr>
          <w:rFonts w:asciiTheme="minorHAnsi" w:hAnsiTheme="minorHAnsi" w:cstheme="minorHAnsi"/>
          <w:sz w:val="22"/>
        </w:rPr>
        <w:tab/>
        <w:t xml:space="preserve">normally possess a </w:t>
      </w:r>
      <w:proofErr w:type="spellStart"/>
      <w:r w:rsidRPr="00A208C5">
        <w:rPr>
          <w:rFonts w:asciiTheme="minorHAnsi" w:hAnsiTheme="minorHAnsi" w:cstheme="minorHAnsi"/>
          <w:sz w:val="22"/>
        </w:rPr>
        <w:t>Masters</w:t>
      </w:r>
      <w:proofErr w:type="spellEnd"/>
      <w:r w:rsidRPr="00A208C5">
        <w:rPr>
          <w:rFonts w:asciiTheme="minorHAnsi" w:hAnsiTheme="minorHAnsi" w:cstheme="minorHAnsi"/>
          <w:sz w:val="22"/>
        </w:rPr>
        <w:t xml:space="preserve"> degree which matches the descriptor for a Level 7 qualification in the UK Framework of Higher Education Qualifications, and comprises:</w:t>
      </w:r>
    </w:p>
    <w:p w:rsidRPr="00A208C5" w:rsidR="00A14141" w:rsidP="00A14141" w:rsidRDefault="00A14141">
      <w:pPr>
        <w:ind w:left="2410" w:hanging="790"/>
        <w:rPr>
          <w:rFonts w:asciiTheme="minorHAnsi" w:hAnsiTheme="minorHAnsi" w:cstheme="minorHAnsi"/>
          <w:sz w:val="22"/>
        </w:rPr>
      </w:pPr>
      <w:r w:rsidRPr="00A208C5">
        <w:rPr>
          <w:rFonts w:asciiTheme="minorHAnsi" w:hAnsiTheme="minorHAnsi" w:cstheme="minorHAnsi"/>
          <w:sz w:val="22"/>
        </w:rPr>
        <w:t>EITHER</w:t>
      </w:r>
      <w:r w:rsidRPr="00A208C5">
        <w:rPr>
          <w:rFonts w:asciiTheme="minorHAnsi" w:hAnsiTheme="minorHAnsi" w:cstheme="minorHAnsi"/>
          <w:sz w:val="22"/>
        </w:rPr>
        <w:tab/>
        <w:t xml:space="preserve">a </w:t>
      </w:r>
      <w:proofErr w:type="spellStart"/>
      <w:r w:rsidRPr="00A208C5">
        <w:rPr>
          <w:rFonts w:asciiTheme="minorHAnsi" w:hAnsiTheme="minorHAnsi" w:cstheme="minorHAnsi"/>
          <w:sz w:val="22"/>
        </w:rPr>
        <w:t>Masters</w:t>
      </w:r>
      <w:proofErr w:type="spellEnd"/>
      <w:r w:rsidRPr="00A208C5">
        <w:rPr>
          <w:rFonts w:asciiTheme="minorHAnsi" w:hAnsiTheme="minorHAnsi" w:cstheme="minorHAnsi"/>
          <w:sz w:val="22"/>
        </w:rPr>
        <w:t xml:space="preserve"> degree with Distinction from a UK University;</w:t>
      </w:r>
    </w:p>
    <w:p w:rsidRPr="00A208C5" w:rsidR="00A14141" w:rsidP="00A14141" w:rsidRDefault="00A14141">
      <w:pPr>
        <w:ind w:left="2410" w:hanging="790"/>
        <w:rPr>
          <w:rFonts w:asciiTheme="minorHAnsi" w:hAnsiTheme="minorHAnsi" w:cstheme="minorHAnsi"/>
          <w:sz w:val="22"/>
        </w:rPr>
      </w:pPr>
      <w:r w:rsidRPr="00A208C5">
        <w:rPr>
          <w:rFonts w:asciiTheme="minorHAnsi" w:hAnsiTheme="minorHAnsi" w:cstheme="minorHAnsi"/>
          <w:sz w:val="22"/>
        </w:rPr>
        <w:t>OR</w:t>
      </w:r>
      <w:r w:rsidRPr="00A208C5">
        <w:rPr>
          <w:rFonts w:asciiTheme="minorHAnsi" w:hAnsiTheme="minorHAnsi" w:cstheme="minorHAnsi"/>
          <w:sz w:val="22"/>
        </w:rPr>
        <w:tab/>
        <w:t xml:space="preserve">a </w:t>
      </w:r>
      <w:proofErr w:type="spellStart"/>
      <w:r w:rsidRPr="00A208C5">
        <w:rPr>
          <w:rFonts w:asciiTheme="minorHAnsi" w:hAnsiTheme="minorHAnsi" w:cstheme="minorHAnsi"/>
          <w:sz w:val="22"/>
        </w:rPr>
        <w:t>Masters</w:t>
      </w:r>
      <w:proofErr w:type="spellEnd"/>
      <w:r w:rsidRPr="00A208C5">
        <w:rPr>
          <w:rFonts w:asciiTheme="minorHAnsi" w:hAnsiTheme="minorHAnsi" w:cstheme="minorHAnsi"/>
          <w:sz w:val="22"/>
        </w:rPr>
        <w:t xml:space="preserve"> degree with Merit from a UK University, INCLUDING a Distinction grade for the Dissertation [or equivalent];</w:t>
      </w:r>
    </w:p>
    <w:p w:rsidRPr="00A208C5" w:rsidR="00A14141" w:rsidP="00A14141" w:rsidRDefault="00A14141">
      <w:pPr>
        <w:ind w:left="2410" w:hanging="790"/>
        <w:rPr>
          <w:rFonts w:asciiTheme="minorHAnsi" w:hAnsiTheme="minorHAnsi" w:cstheme="minorHAnsi"/>
          <w:sz w:val="22"/>
        </w:rPr>
      </w:pPr>
      <w:r w:rsidRPr="00A208C5">
        <w:rPr>
          <w:rFonts w:asciiTheme="minorHAnsi" w:hAnsiTheme="minorHAnsi" w:cstheme="minorHAnsi"/>
          <w:sz w:val="22"/>
        </w:rPr>
        <w:t>OR</w:t>
      </w:r>
      <w:r w:rsidRPr="00A208C5">
        <w:rPr>
          <w:rFonts w:asciiTheme="minorHAnsi" w:hAnsiTheme="minorHAnsi" w:cstheme="minorHAnsi"/>
          <w:sz w:val="22"/>
        </w:rPr>
        <w:tab/>
        <w:t xml:space="preserve">a </w:t>
      </w:r>
      <w:proofErr w:type="spellStart"/>
      <w:r w:rsidRPr="00A208C5">
        <w:rPr>
          <w:rFonts w:asciiTheme="minorHAnsi" w:hAnsiTheme="minorHAnsi" w:cstheme="minorHAnsi"/>
          <w:sz w:val="22"/>
        </w:rPr>
        <w:t>Masters</w:t>
      </w:r>
      <w:proofErr w:type="spellEnd"/>
      <w:r w:rsidRPr="00A208C5">
        <w:rPr>
          <w:rFonts w:asciiTheme="minorHAnsi" w:hAnsiTheme="minorHAnsi" w:cstheme="minorHAnsi"/>
          <w:sz w:val="22"/>
        </w:rPr>
        <w:t xml:space="preserve"> degree from a UK University that does not offer awards with Merit, the Registrar having confirmed that the profile of marks satisfies or exceeds Liverpool Hope University’s requirements for the award of a </w:t>
      </w:r>
      <w:proofErr w:type="spellStart"/>
      <w:r w:rsidRPr="00A208C5">
        <w:rPr>
          <w:rFonts w:asciiTheme="minorHAnsi" w:hAnsiTheme="minorHAnsi" w:cstheme="minorHAnsi"/>
          <w:sz w:val="22"/>
        </w:rPr>
        <w:t>Masters</w:t>
      </w:r>
      <w:proofErr w:type="spellEnd"/>
      <w:r w:rsidRPr="00A208C5">
        <w:rPr>
          <w:rFonts w:asciiTheme="minorHAnsi" w:hAnsiTheme="minorHAnsi" w:cstheme="minorHAnsi"/>
          <w:sz w:val="22"/>
        </w:rPr>
        <w:t xml:space="preserve"> degree with Merit, AND that the Dissertation [or equivalent] was awarded a Distinction grade;</w:t>
      </w:r>
    </w:p>
    <w:p w:rsidRPr="00A208C5" w:rsidR="00A14141" w:rsidP="00A14141" w:rsidRDefault="00A14141">
      <w:pPr>
        <w:ind w:left="2410" w:hanging="790"/>
        <w:rPr>
          <w:rFonts w:asciiTheme="minorHAnsi" w:hAnsiTheme="minorHAnsi" w:cstheme="minorHAnsi"/>
          <w:sz w:val="22"/>
        </w:rPr>
      </w:pPr>
      <w:r w:rsidRPr="00A208C5">
        <w:rPr>
          <w:rFonts w:asciiTheme="minorHAnsi" w:hAnsiTheme="minorHAnsi" w:cstheme="minorHAnsi"/>
          <w:sz w:val="22"/>
        </w:rPr>
        <w:t>OR</w:t>
      </w:r>
      <w:r w:rsidRPr="00A208C5">
        <w:rPr>
          <w:rFonts w:asciiTheme="minorHAnsi" w:hAnsiTheme="minorHAnsi" w:cstheme="minorHAnsi"/>
          <w:sz w:val="22"/>
        </w:rPr>
        <w:tab/>
        <w:t>an equivalent qualification from outside the UK.</w:t>
      </w:r>
    </w:p>
    <w:p w:rsidRPr="00A208C5" w:rsidR="00A14141" w:rsidP="00A14141" w:rsidRDefault="00A14141">
      <w:pPr>
        <w:ind w:left="1620" w:hanging="540"/>
        <w:rPr>
          <w:rFonts w:asciiTheme="minorHAnsi" w:hAnsiTheme="minorHAnsi" w:cstheme="minorHAnsi"/>
          <w:sz w:val="22"/>
          <w:szCs w:val="22"/>
        </w:rPr>
      </w:pPr>
    </w:p>
    <w:p w:rsidRPr="00A208C5" w:rsidR="00A14141" w:rsidP="00A14141" w:rsidRDefault="00A14141">
      <w:pPr>
        <w:ind w:left="1080" w:hanging="540"/>
        <w:rPr>
          <w:rFonts w:asciiTheme="minorHAnsi" w:hAnsiTheme="minorHAnsi" w:cstheme="minorHAnsi"/>
          <w:sz w:val="22"/>
        </w:rPr>
      </w:pPr>
      <w:r w:rsidRPr="00A208C5">
        <w:rPr>
          <w:rFonts w:asciiTheme="minorHAnsi" w:hAnsiTheme="minorHAnsi" w:cstheme="minorHAnsi"/>
          <w:sz w:val="22"/>
          <w:szCs w:val="22"/>
        </w:rPr>
        <w:t>B2.3</w:t>
      </w:r>
      <w:r w:rsidRPr="00A208C5">
        <w:rPr>
          <w:rFonts w:asciiTheme="minorHAnsi" w:hAnsiTheme="minorHAnsi" w:cstheme="minorHAnsi"/>
          <w:sz w:val="22"/>
          <w:szCs w:val="22"/>
        </w:rPr>
        <w:tab/>
      </w:r>
      <w:r w:rsidRPr="00A208C5">
        <w:rPr>
          <w:rFonts w:asciiTheme="minorHAnsi" w:hAnsiTheme="minorHAnsi" w:cstheme="minorHAnsi"/>
          <w:sz w:val="22"/>
        </w:rPr>
        <w:t>The requirements for admission to a programme of study leading to the award of an MPhil are that an applicant should:</w:t>
      </w:r>
    </w:p>
    <w:p w:rsidRPr="00A208C5" w:rsidR="00A14141" w:rsidP="00A14141" w:rsidRDefault="00A14141">
      <w:pPr>
        <w:ind w:left="1620" w:hanging="540"/>
        <w:rPr>
          <w:rFonts w:asciiTheme="minorHAnsi" w:hAnsiTheme="minorHAnsi" w:cstheme="minorHAnsi"/>
          <w:sz w:val="22"/>
        </w:rPr>
      </w:pPr>
      <w:r w:rsidRPr="00A208C5">
        <w:rPr>
          <w:rFonts w:asciiTheme="minorHAnsi" w:hAnsiTheme="minorHAnsi" w:cstheme="minorHAnsi"/>
          <w:sz w:val="22"/>
        </w:rPr>
        <w:t>[a]</w:t>
      </w:r>
      <w:r w:rsidRPr="00A208C5">
        <w:rPr>
          <w:rFonts w:asciiTheme="minorHAnsi" w:hAnsiTheme="minorHAnsi" w:cstheme="minorHAnsi"/>
          <w:sz w:val="22"/>
        </w:rPr>
        <w:tab/>
        <w:t xml:space="preserve">submit a proposed programme of research which is approved by Liverpool Hope University’s Research Degrees </w:t>
      </w:r>
      <w:proofErr w:type="spellStart"/>
      <w:r w:rsidRPr="00A208C5">
        <w:rPr>
          <w:rFonts w:asciiTheme="minorHAnsi" w:hAnsiTheme="minorHAnsi" w:cstheme="minorHAnsi"/>
          <w:sz w:val="22"/>
        </w:rPr>
        <w:t>SubCommittee</w:t>
      </w:r>
      <w:proofErr w:type="spellEnd"/>
      <w:r w:rsidRPr="00A208C5">
        <w:rPr>
          <w:rFonts w:asciiTheme="minorHAnsi" w:hAnsiTheme="minorHAnsi" w:cstheme="minorHAnsi"/>
          <w:sz w:val="22"/>
        </w:rPr>
        <w:t>, following a recommendation from the Research Committee [or equivalent] at the Partner Institution, as providing a satisfactory basis for study towards an MPhil degree;</w:t>
      </w:r>
    </w:p>
    <w:p w:rsidRPr="00A208C5" w:rsidR="00A14141" w:rsidP="00A14141" w:rsidRDefault="00A14141">
      <w:pPr>
        <w:ind w:left="1620" w:hanging="540"/>
        <w:rPr>
          <w:rFonts w:asciiTheme="minorHAnsi" w:hAnsiTheme="minorHAnsi" w:cstheme="minorHAnsi"/>
          <w:sz w:val="22"/>
        </w:rPr>
      </w:pPr>
      <w:r w:rsidRPr="00A208C5">
        <w:rPr>
          <w:rFonts w:asciiTheme="minorHAnsi" w:hAnsiTheme="minorHAnsi" w:cstheme="minorHAnsi"/>
          <w:sz w:val="22"/>
        </w:rPr>
        <w:t>AND</w:t>
      </w:r>
    </w:p>
    <w:p w:rsidRPr="00A208C5" w:rsidR="00A14141" w:rsidP="00A14141" w:rsidRDefault="00A14141">
      <w:pPr>
        <w:ind w:left="1620" w:hanging="540"/>
        <w:rPr>
          <w:rFonts w:asciiTheme="minorHAnsi" w:hAnsiTheme="minorHAnsi" w:cstheme="minorHAnsi"/>
          <w:sz w:val="22"/>
        </w:rPr>
      </w:pPr>
      <w:r w:rsidRPr="00A208C5">
        <w:rPr>
          <w:rFonts w:asciiTheme="minorHAnsi" w:hAnsiTheme="minorHAnsi" w:cstheme="minorHAnsi"/>
          <w:sz w:val="22"/>
        </w:rPr>
        <w:t>[b]</w:t>
      </w:r>
      <w:r w:rsidRPr="00A208C5">
        <w:rPr>
          <w:rFonts w:asciiTheme="minorHAnsi" w:hAnsiTheme="minorHAnsi" w:cstheme="minorHAnsi"/>
          <w:sz w:val="22"/>
        </w:rPr>
        <w:tab/>
        <w:t xml:space="preserve">normally possess a </w:t>
      </w:r>
      <w:proofErr w:type="spellStart"/>
      <w:r w:rsidRPr="00A208C5">
        <w:rPr>
          <w:rFonts w:asciiTheme="minorHAnsi" w:hAnsiTheme="minorHAnsi" w:cstheme="minorHAnsi"/>
          <w:sz w:val="22"/>
        </w:rPr>
        <w:t>Masters</w:t>
      </w:r>
      <w:proofErr w:type="spellEnd"/>
      <w:r w:rsidRPr="00A208C5">
        <w:rPr>
          <w:rFonts w:asciiTheme="minorHAnsi" w:hAnsiTheme="minorHAnsi" w:cstheme="minorHAnsi"/>
          <w:sz w:val="22"/>
        </w:rPr>
        <w:t xml:space="preserve"> degree which matches the descriptor for a Level 7 qualification in the UK Framework of Higher Education Qualifications, and comprises:</w:t>
      </w:r>
    </w:p>
    <w:p w:rsidRPr="00A208C5" w:rsidR="00A14141" w:rsidP="00A14141" w:rsidRDefault="00A14141">
      <w:pPr>
        <w:ind w:left="2410" w:hanging="790"/>
        <w:rPr>
          <w:rFonts w:asciiTheme="minorHAnsi" w:hAnsiTheme="minorHAnsi" w:cstheme="minorHAnsi"/>
          <w:sz w:val="22"/>
        </w:rPr>
      </w:pPr>
      <w:r w:rsidRPr="00A208C5">
        <w:rPr>
          <w:rFonts w:asciiTheme="minorHAnsi" w:hAnsiTheme="minorHAnsi" w:cstheme="minorHAnsi"/>
          <w:sz w:val="22"/>
        </w:rPr>
        <w:t>EITHER</w:t>
      </w:r>
      <w:r w:rsidRPr="00A208C5">
        <w:rPr>
          <w:rFonts w:asciiTheme="minorHAnsi" w:hAnsiTheme="minorHAnsi" w:cstheme="minorHAnsi"/>
          <w:sz w:val="22"/>
        </w:rPr>
        <w:tab/>
        <w:t xml:space="preserve">a </w:t>
      </w:r>
      <w:proofErr w:type="spellStart"/>
      <w:r w:rsidRPr="00A208C5">
        <w:rPr>
          <w:rFonts w:asciiTheme="minorHAnsi" w:hAnsiTheme="minorHAnsi" w:cstheme="minorHAnsi"/>
          <w:sz w:val="22"/>
        </w:rPr>
        <w:t>Masters</w:t>
      </w:r>
      <w:proofErr w:type="spellEnd"/>
      <w:r w:rsidRPr="00A208C5">
        <w:rPr>
          <w:rFonts w:asciiTheme="minorHAnsi" w:hAnsiTheme="minorHAnsi" w:cstheme="minorHAnsi"/>
          <w:sz w:val="22"/>
        </w:rPr>
        <w:t xml:space="preserve"> degree from a UK University;</w:t>
      </w:r>
    </w:p>
    <w:p w:rsidRPr="00A208C5" w:rsidR="00A14141" w:rsidP="00A14141" w:rsidRDefault="00A14141">
      <w:pPr>
        <w:ind w:left="2410" w:hanging="790"/>
        <w:rPr>
          <w:rFonts w:asciiTheme="minorHAnsi" w:hAnsiTheme="minorHAnsi" w:cstheme="minorHAnsi"/>
          <w:sz w:val="22"/>
        </w:rPr>
      </w:pPr>
      <w:r w:rsidRPr="00A208C5">
        <w:rPr>
          <w:rFonts w:asciiTheme="minorHAnsi" w:hAnsiTheme="minorHAnsi" w:cstheme="minorHAnsi"/>
          <w:sz w:val="22"/>
        </w:rPr>
        <w:t>OR</w:t>
      </w:r>
      <w:r w:rsidRPr="00A208C5">
        <w:rPr>
          <w:rFonts w:asciiTheme="minorHAnsi" w:hAnsiTheme="minorHAnsi" w:cstheme="minorHAnsi"/>
          <w:sz w:val="22"/>
        </w:rPr>
        <w:tab/>
        <w:t>an equivalent qualification from outside the UK.</w:t>
      </w:r>
    </w:p>
    <w:p w:rsidRPr="00A208C5" w:rsidR="00A14141" w:rsidP="00A14141" w:rsidRDefault="00A14141">
      <w:pPr>
        <w:ind w:left="1080"/>
        <w:rPr>
          <w:rFonts w:ascii="Calibri" w:hAnsi="Calibri"/>
          <w:bCs/>
          <w:sz w:val="22"/>
        </w:rPr>
      </w:pPr>
    </w:p>
    <w:p w:rsidRPr="00A208C5" w:rsidR="00952CBD" w:rsidRDefault="00952CBD">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376ED1" w:rsidP="00A14141" w:rsidRDefault="00A14141">
      <w:pPr>
        <w:ind w:left="1080" w:hanging="540"/>
        <w:rPr>
          <w:rFonts w:asciiTheme="minorHAnsi" w:hAnsiTheme="minorHAnsi" w:cstheme="minorHAnsi"/>
          <w:sz w:val="22"/>
          <w:szCs w:val="22"/>
        </w:rPr>
      </w:pPr>
      <w:r w:rsidRPr="00A208C5">
        <w:rPr>
          <w:rFonts w:asciiTheme="minorHAnsi" w:hAnsiTheme="minorHAnsi" w:cstheme="minorHAnsi"/>
          <w:sz w:val="22"/>
          <w:szCs w:val="22"/>
        </w:rPr>
        <w:t>B2.4</w:t>
      </w:r>
      <w:r w:rsidRPr="00A208C5">
        <w:rPr>
          <w:rFonts w:asciiTheme="minorHAnsi" w:hAnsiTheme="minorHAnsi" w:cstheme="minorHAnsi"/>
          <w:sz w:val="22"/>
          <w:szCs w:val="22"/>
        </w:rPr>
        <w:tab/>
        <w:t xml:space="preserve">Applicants who do not satisfy the requirements in paragraph B2.2b or B2.3b, but have relevant research experience and submit a satisfactory research proposal in accordance with paragraph B2.2a or B2.3a may nevertheless, at the discretion of </w:t>
      </w:r>
      <w:r w:rsidRPr="00A208C5">
        <w:rPr>
          <w:rFonts w:asciiTheme="minorHAnsi" w:hAnsiTheme="minorHAnsi" w:cstheme="minorHAnsi"/>
          <w:sz w:val="22"/>
        </w:rPr>
        <w:t>Liverpool Hope University’s</w:t>
      </w:r>
      <w:r w:rsidRPr="00A208C5">
        <w:rPr>
          <w:rFonts w:asciiTheme="minorHAnsi" w:hAnsiTheme="minorHAnsi" w:cstheme="minorHAnsi"/>
          <w:sz w:val="22"/>
          <w:szCs w:val="22"/>
        </w:rPr>
        <w:t xml:space="preserve"> </w:t>
      </w:r>
      <w:r w:rsidRPr="00A208C5">
        <w:rPr>
          <w:rFonts w:asciiTheme="minorHAnsi" w:hAnsiTheme="minorHAnsi" w:cstheme="minorHAnsi"/>
          <w:sz w:val="22"/>
        </w:rPr>
        <w:t xml:space="preserve">Research Degrees </w:t>
      </w:r>
      <w:proofErr w:type="spellStart"/>
      <w:r w:rsidRPr="00A208C5">
        <w:rPr>
          <w:rFonts w:asciiTheme="minorHAnsi" w:hAnsiTheme="minorHAnsi" w:cstheme="minorHAnsi"/>
          <w:sz w:val="22"/>
        </w:rPr>
        <w:t>SubCommittee</w:t>
      </w:r>
      <w:proofErr w:type="spellEnd"/>
      <w:r w:rsidRPr="00A208C5">
        <w:rPr>
          <w:rFonts w:asciiTheme="minorHAnsi" w:hAnsiTheme="minorHAnsi" w:cstheme="minorHAnsi"/>
          <w:sz w:val="22"/>
        </w:rPr>
        <w:t>,</w:t>
      </w:r>
      <w:r w:rsidRPr="00A208C5">
        <w:rPr>
          <w:rFonts w:asciiTheme="minorHAnsi" w:hAnsiTheme="minorHAnsi" w:cstheme="minorHAnsi"/>
          <w:sz w:val="22"/>
          <w:szCs w:val="22"/>
        </w:rPr>
        <w:t xml:space="preserve"> be considered eligible for admission. Admission of a student under B2.4 requires the final approval of </w:t>
      </w:r>
      <w:r w:rsidRPr="00A208C5">
        <w:rPr>
          <w:rFonts w:asciiTheme="minorHAnsi" w:hAnsiTheme="minorHAnsi" w:cstheme="minorHAnsi"/>
          <w:sz w:val="22"/>
        </w:rPr>
        <w:t>Liverpool Hope University’s</w:t>
      </w:r>
      <w:r w:rsidRPr="00A208C5">
        <w:rPr>
          <w:rFonts w:asciiTheme="minorHAnsi" w:hAnsiTheme="minorHAnsi" w:cstheme="minorHAnsi"/>
          <w:sz w:val="22"/>
          <w:szCs w:val="22"/>
        </w:rPr>
        <w:t xml:space="preserve"> Pro Vice-Chancellor (Research and Academic Development).</w:t>
      </w:r>
    </w:p>
    <w:p w:rsidRPr="00A208C5" w:rsidR="00A14141" w:rsidP="00A14141" w:rsidRDefault="00A14141">
      <w:pPr>
        <w:ind w:left="1080" w:hanging="540"/>
        <w:rPr>
          <w:rFonts w:asciiTheme="minorHAnsi" w:hAnsiTheme="minorHAnsi" w:cstheme="minorHAnsi"/>
          <w:sz w:val="22"/>
          <w:szCs w:val="22"/>
        </w:rPr>
      </w:pPr>
    </w:p>
    <w:p w:rsidRPr="00A208C5" w:rsidR="00A14141" w:rsidP="00A14141" w:rsidRDefault="00A14141">
      <w:pPr>
        <w:ind w:left="1080" w:hanging="540"/>
        <w:rPr>
          <w:rFonts w:asciiTheme="minorHAnsi" w:hAnsiTheme="minorHAnsi" w:cstheme="minorHAnsi"/>
          <w:sz w:val="22"/>
          <w:szCs w:val="22"/>
        </w:rPr>
      </w:pPr>
      <w:r w:rsidRPr="00A208C5">
        <w:rPr>
          <w:rFonts w:asciiTheme="minorHAnsi" w:hAnsiTheme="minorHAnsi" w:cstheme="minorHAnsi"/>
          <w:sz w:val="22"/>
          <w:szCs w:val="22"/>
        </w:rPr>
        <w:t>B2.5</w:t>
      </w:r>
      <w:r w:rsidRPr="00A208C5">
        <w:rPr>
          <w:rFonts w:asciiTheme="minorHAnsi" w:hAnsiTheme="minorHAnsi" w:cstheme="minorHAnsi"/>
          <w:sz w:val="22"/>
          <w:szCs w:val="22"/>
        </w:rPr>
        <w:tab/>
        <w:t xml:space="preserve">In addition to satisfying the requirements in paragraphs B2.1 to B2.4, applicants must be able to demonstrate a high level of competence in written and spoken English. </w:t>
      </w:r>
    </w:p>
    <w:p w:rsidRPr="00A208C5" w:rsidR="00A14141" w:rsidP="00A14141" w:rsidRDefault="00A14141">
      <w:pPr>
        <w:shd w:val="clear" w:color="auto" w:fill="FFFFFF"/>
        <w:ind w:left="1080" w:hanging="540"/>
        <w:rPr>
          <w:rFonts w:asciiTheme="minorHAnsi" w:hAnsiTheme="minorHAnsi" w:cstheme="minorHAnsi"/>
          <w:sz w:val="22"/>
          <w:szCs w:val="22"/>
        </w:rPr>
      </w:pPr>
    </w:p>
    <w:p w:rsidRPr="00A208C5" w:rsidR="00A14141" w:rsidP="00A14141" w:rsidRDefault="00A14141">
      <w:pPr>
        <w:shd w:val="clear" w:color="auto" w:fill="FFFFFF"/>
        <w:ind w:left="1080" w:hanging="540"/>
        <w:rPr>
          <w:rFonts w:asciiTheme="minorHAnsi" w:hAnsiTheme="minorHAnsi" w:cstheme="minorHAnsi"/>
          <w:sz w:val="22"/>
          <w:szCs w:val="22"/>
        </w:rPr>
      </w:pPr>
      <w:r w:rsidRPr="00A208C5">
        <w:rPr>
          <w:rFonts w:asciiTheme="minorHAnsi" w:hAnsiTheme="minorHAnsi" w:cstheme="minorHAnsi"/>
          <w:sz w:val="22"/>
          <w:szCs w:val="22"/>
        </w:rPr>
        <w:t xml:space="preserve">B2.6 </w:t>
      </w:r>
      <w:r w:rsidRPr="00A208C5">
        <w:rPr>
          <w:rFonts w:asciiTheme="minorHAnsi" w:hAnsiTheme="minorHAnsi" w:cstheme="minorHAnsi"/>
          <w:sz w:val="22"/>
          <w:szCs w:val="22"/>
        </w:rPr>
        <w:tab/>
      </w:r>
      <w:r w:rsidRPr="00A208C5">
        <w:rPr>
          <w:rFonts w:asciiTheme="minorHAnsi" w:hAnsiTheme="minorHAnsi" w:cstheme="minorHAnsi"/>
          <w:sz w:val="22"/>
        </w:rPr>
        <w:t>The Code of Practice shall provide guidance governing</w:t>
      </w:r>
      <w:r w:rsidRPr="00A208C5">
        <w:rPr>
          <w:rFonts w:asciiTheme="minorHAnsi" w:hAnsiTheme="minorHAnsi" w:cstheme="minorHAnsi"/>
          <w:sz w:val="22"/>
          <w:szCs w:val="22"/>
        </w:rPr>
        <w:t xml:space="preserve"> the admissions process, including, </w:t>
      </w:r>
      <w:r w:rsidRPr="00A208C5">
        <w:rPr>
          <w:rFonts w:asciiTheme="minorHAnsi" w:hAnsiTheme="minorHAnsi" w:cstheme="minorHAnsi"/>
          <w:i/>
          <w:sz w:val="22"/>
          <w:szCs w:val="22"/>
        </w:rPr>
        <w:t xml:space="preserve">inter alia, </w:t>
      </w:r>
      <w:r w:rsidRPr="00A208C5">
        <w:rPr>
          <w:rFonts w:asciiTheme="minorHAnsi" w:hAnsiTheme="minorHAnsi" w:cstheme="minorHAnsi"/>
          <w:sz w:val="22"/>
          <w:szCs w:val="22"/>
        </w:rPr>
        <w:t>the nature and length of research proposals, the procedures and timescales according to which proposals are to be assessed, criteria for judging whether a student is suitable for admission to a PhD programme, criteria for judging whether a student is suitable for admission to an MPhil programme, criteria for judging whether an applicant is competent in written and spoken English, and guidelines for explaining to students that continued registration for a PhD is to be subject to the successful completion of the Confirmation of Registration Event.</w:t>
      </w:r>
    </w:p>
    <w:p w:rsidRPr="00A208C5" w:rsidR="00A14141" w:rsidP="00A14141" w:rsidRDefault="00A14141">
      <w:pPr>
        <w:shd w:val="clear" w:color="auto" w:fill="FFFFFF"/>
        <w:ind w:left="1080" w:hanging="540"/>
        <w:rPr>
          <w:rFonts w:asciiTheme="minorHAnsi" w:hAnsiTheme="minorHAnsi" w:cstheme="minorHAnsi"/>
          <w:sz w:val="22"/>
          <w:szCs w:val="22"/>
        </w:rPr>
      </w:pPr>
    </w:p>
    <w:p w:rsidRPr="00A208C5" w:rsidR="00A14141" w:rsidP="00A14141" w:rsidRDefault="00A14141">
      <w:pPr>
        <w:ind w:left="1080" w:hanging="540"/>
        <w:rPr>
          <w:rFonts w:asciiTheme="minorHAnsi" w:hAnsiTheme="minorHAnsi" w:cstheme="minorHAnsi"/>
          <w:sz w:val="22"/>
          <w:szCs w:val="22"/>
        </w:rPr>
      </w:pPr>
      <w:r w:rsidRPr="00A208C5">
        <w:rPr>
          <w:rFonts w:asciiTheme="minorHAnsi" w:hAnsiTheme="minorHAnsi" w:cstheme="minorHAnsi"/>
          <w:sz w:val="22"/>
          <w:szCs w:val="22"/>
        </w:rPr>
        <w:t>B2.7</w:t>
      </w:r>
      <w:r w:rsidRPr="00A208C5">
        <w:rPr>
          <w:rFonts w:asciiTheme="minorHAnsi" w:hAnsiTheme="minorHAnsi" w:cstheme="minorHAnsi"/>
          <w:sz w:val="22"/>
          <w:szCs w:val="22"/>
        </w:rPr>
        <w:tab/>
        <w:t>Applicants who have successfully completed one or more years of full-time study [or two or more years of part-time study] for a research degree at a UK University may be considered for admission with advanced standing.  In such cases, the admissions procedure shall be identical to that covered by paragraphs B2.1 to B2.6 inclusive.  However, the duration of the programmes shall be as specified in paragraph B3.2 below.</w:t>
      </w:r>
    </w:p>
    <w:p w:rsidRPr="00A208C5" w:rsidR="000E022C" w:rsidRDefault="000E022C">
      <w:pPr>
        <w:rPr>
          <w:rFonts w:asciiTheme="minorHAnsi" w:hAnsiTheme="minorHAnsi" w:cstheme="minorHAnsi"/>
          <w:sz w:val="22"/>
          <w:szCs w:val="22"/>
        </w:rPr>
      </w:pPr>
    </w:p>
    <w:p w:rsidRPr="00A208C5" w:rsidR="009F7655" w:rsidP="001A33D1" w:rsidRDefault="009F7655">
      <w:pPr>
        <w:ind w:left="540" w:hanging="540"/>
        <w:rPr>
          <w:rFonts w:asciiTheme="minorHAnsi" w:hAnsiTheme="minorHAnsi" w:cstheme="minorHAnsi"/>
          <w:b/>
          <w:sz w:val="22"/>
          <w:szCs w:val="22"/>
        </w:rPr>
      </w:pPr>
    </w:p>
    <w:p w:rsidRPr="00DE4DB5" w:rsidR="00A27A18" w:rsidP="00A27A18" w:rsidRDefault="00A27A18">
      <w:pPr>
        <w:pStyle w:val="Heading2"/>
        <w:spacing w:before="0" w:beforeAutospacing="0" w:after="0" w:afterAutospacing="0"/>
        <w:ind w:left="567" w:hanging="567"/>
        <w:rPr>
          <w:rFonts w:asciiTheme="minorHAnsi" w:hAnsiTheme="minorHAnsi"/>
          <w:sz w:val="22"/>
          <w:szCs w:val="22"/>
        </w:rPr>
      </w:pPr>
      <w:bookmarkStart w:name="_Toc387488250" w:id="14"/>
      <w:r w:rsidRPr="00DE4DB5">
        <w:rPr>
          <w:rFonts w:asciiTheme="minorHAnsi" w:hAnsiTheme="minorHAnsi"/>
          <w:sz w:val="22"/>
          <w:szCs w:val="22"/>
        </w:rPr>
        <w:t>B3</w:t>
      </w:r>
      <w:r w:rsidRPr="00DE4DB5">
        <w:rPr>
          <w:rFonts w:asciiTheme="minorHAnsi" w:hAnsiTheme="minorHAnsi"/>
          <w:sz w:val="22"/>
          <w:szCs w:val="22"/>
        </w:rPr>
        <w:tab/>
      </w:r>
      <w:r w:rsidRPr="00DE4DB5">
        <w:rPr>
          <w:rFonts w:asciiTheme="minorHAnsi" w:hAnsiTheme="minorHAnsi"/>
          <w:sz w:val="22"/>
          <w:szCs w:val="22"/>
          <w:u w:val="single"/>
        </w:rPr>
        <w:t>Duration of the Programmes</w:t>
      </w:r>
      <w:bookmarkEnd w:id="14"/>
    </w:p>
    <w:p w:rsidRPr="00DE4DB5" w:rsidR="00A27A18" w:rsidP="00A27A18" w:rsidRDefault="00A27A18">
      <w:pPr>
        <w:ind w:left="1080" w:hanging="540"/>
        <w:rPr>
          <w:rFonts w:asciiTheme="minorHAnsi" w:hAnsiTheme="minorHAnsi" w:cstheme="minorHAnsi"/>
          <w:bCs/>
          <w:sz w:val="22"/>
        </w:rPr>
      </w:pPr>
    </w:p>
    <w:p w:rsidRPr="00DE4DB5" w:rsidR="00CB2A6E" w:rsidP="00CB2A6E" w:rsidRDefault="00CB2A6E">
      <w:pPr>
        <w:pStyle w:val="Heading2"/>
        <w:spacing w:before="0" w:beforeAutospacing="0" w:after="0" w:afterAutospacing="0"/>
        <w:ind w:left="567" w:hanging="567"/>
        <w:rPr>
          <w:rFonts w:asciiTheme="minorHAnsi" w:hAnsiTheme="minorHAnsi"/>
          <w:sz w:val="22"/>
          <w:szCs w:val="22"/>
        </w:rPr>
      </w:pPr>
      <w:r w:rsidRPr="00DE4DB5">
        <w:rPr>
          <w:rFonts w:asciiTheme="minorHAnsi" w:hAnsiTheme="minorHAnsi"/>
          <w:sz w:val="22"/>
          <w:szCs w:val="22"/>
        </w:rPr>
        <w:t>B3</w:t>
      </w:r>
      <w:r w:rsidRPr="00DE4DB5">
        <w:rPr>
          <w:rFonts w:asciiTheme="minorHAnsi" w:hAnsiTheme="minorHAnsi"/>
          <w:sz w:val="22"/>
          <w:szCs w:val="22"/>
        </w:rPr>
        <w:tab/>
      </w:r>
      <w:r w:rsidRPr="00DE4DB5">
        <w:rPr>
          <w:rFonts w:asciiTheme="minorHAnsi" w:hAnsiTheme="minorHAnsi"/>
          <w:sz w:val="22"/>
          <w:szCs w:val="22"/>
          <w:u w:val="single"/>
        </w:rPr>
        <w:t>Duration of the Programmes</w:t>
      </w:r>
    </w:p>
    <w:p w:rsidRPr="00DE4DB5" w:rsidR="00CB2A6E" w:rsidP="00CB2A6E" w:rsidRDefault="00CB2A6E">
      <w:pPr>
        <w:ind w:left="1080" w:hanging="540"/>
        <w:rPr>
          <w:rFonts w:asciiTheme="minorHAnsi" w:hAnsiTheme="minorHAnsi" w:cstheme="minorHAnsi"/>
          <w:bCs/>
          <w:sz w:val="22"/>
        </w:rPr>
      </w:pPr>
    </w:p>
    <w:p w:rsidRPr="00DE4DB5" w:rsidR="00CB2A6E" w:rsidP="00CB2A6E" w:rsidRDefault="00CB2A6E">
      <w:pPr>
        <w:ind w:left="1080" w:hanging="540"/>
        <w:rPr>
          <w:rFonts w:asciiTheme="minorHAnsi" w:hAnsiTheme="minorHAnsi" w:cstheme="minorHAnsi"/>
          <w:sz w:val="22"/>
        </w:rPr>
      </w:pPr>
      <w:r w:rsidRPr="00DE4DB5">
        <w:rPr>
          <w:rFonts w:asciiTheme="minorHAnsi" w:hAnsiTheme="minorHAnsi" w:cstheme="minorHAnsi"/>
          <w:sz w:val="22"/>
        </w:rPr>
        <w:t>B3.1</w:t>
      </w:r>
      <w:r w:rsidRPr="00DE4DB5">
        <w:rPr>
          <w:rFonts w:asciiTheme="minorHAnsi" w:hAnsiTheme="minorHAnsi" w:cstheme="minorHAnsi"/>
          <w:sz w:val="22"/>
        </w:rPr>
        <w:tab/>
      </w:r>
      <w:r>
        <w:rPr>
          <w:rFonts w:asciiTheme="minorHAnsi" w:hAnsiTheme="minorHAnsi" w:cstheme="minorHAnsi"/>
          <w:sz w:val="22"/>
          <w:u w:val="single"/>
        </w:rPr>
        <w:t xml:space="preserve">Expected </w:t>
      </w:r>
      <w:r w:rsidRPr="00DE4DB5">
        <w:rPr>
          <w:rFonts w:asciiTheme="minorHAnsi" w:hAnsiTheme="minorHAnsi" w:cstheme="minorHAnsi"/>
          <w:sz w:val="22"/>
          <w:u w:val="single"/>
        </w:rPr>
        <w:t>Durations</w:t>
      </w:r>
    </w:p>
    <w:p w:rsidRPr="00DE4DB5" w:rsidR="00CB2A6E" w:rsidP="00CB2A6E" w:rsidRDefault="00CB2A6E">
      <w:pPr>
        <w:ind w:left="1080"/>
        <w:rPr>
          <w:rFonts w:asciiTheme="minorHAnsi" w:hAnsiTheme="minorHAnsi" w:cstheme="minorHAnsi"/>
          <w:sz w:val="20"/>
          <w:szCs w:val="20"/>
        </w:rPr>
      </w:pPr>
    </w:p>
    <w:p w:rsidRPr="00DE4DB5" w:rsidR="00CB2A6E" w:rsidP="00CB2A6E" w:rsidRDefault="00CB2A6E">
      <w:pPr>
        <w:tabs>
          <w:tab w:val="left" w:pos="1980"/>
        </w:tabs>
        <w:ind w:left="1980" w:hanging="900"/>
        <w:rPr>
          <w:rFonts w:asciiTheme="minorHAnsi" w:hAnsiTheme="minorHAnsi" w:cstheme="minorHAnsi"/>
          <w:i/>
          <w:sz w:val="22"/>
        </w:rPr>
      </w:pPr>
      <w:r w:rsidRPr="00DE4DB5">
        <w:rPr>
          <w:rFonts w:asciiTheme="minorHAnsi" w:hAnsiTheme="minorHAnsi" w:cstheme="minorHAnsi"/>
          <w:sz w:val="22"/>
        </w:rPr>
        <w:t>B3.1.1</w:t>
      </w:r>
      <w:r w:rsidRPr="00DE4DB5">
        <w:rPr>
          <w:rFonts w:asciiTheme="minorHAnsi" w:hAnsiTheme="minorHAnsi" w:cstheme="minorHAnsi"/>
          <w:sz w:val="22"/>
        </w:rPr>
        <w:tab/>
      </w:r>
      <w:r w:rsidRPr="00DE4DB5">
        <w:rPr>
          <w:rFonts w:asciiTheme="minorHAnsi" w:hAnsiTheme="minorHAnsi" w:cstheme="minorHAnsi"/>
          <w:i/>
          <w:sz w:val="22"/>
        </w:rPr>
        <w:t>PhD</w:t>
      </w:r>
    </w:p>
    <w:p w:rsidRPr="00DE4DB5" w:rsidR="00CB2A6E" w:rsidP="00CB2A6E" w:rsidRDefault="00CB2A6E">
      <w:pPr>
        <w:tabs>
          <w:tab w:val="left" w:pos="1980"/>
        </w:tabs>
        <w:ind w:left="2520" w:hanging="540"/>
        <w:rPr>
          <w:rFonts w:asciiTheme="minorHAnsi" w:hAnsiTheme="minorHAnsi" w:cstheme="minorHAnsi"/>
          <w:sz w:val="22"/>
        </w:rPr>
      </w:pPr>
      <w:r w:rsidRPr="00DE4DB5">
        <w:rPr>
          <w:rFonts w:asciiTheme="minorHAnsi" w:hAnsiTheme="minorHAnsi" w:cstheme="minorHAnsi"/>
          <w:sz w:val="22"/>
        </w:rPr>
        <w:t>[a]</w:t>
      </w:r>
      <w:r w:rsidRPr="00DE4DB5">
        <w:rPr>
          <w:rFonts w:asciiTheme="minorHAnsi" w:hAnsiTheme="minorHAnsi" w:cstheme="minorHAnsi"/>
          <w:sz w:val="22"/>
        </w:rPr>
        <w:tab/>
        <w:t>Full-time students shall normally submit their thesis after a minimum of two years and a maximum of four years from initial registration.</w:t>
      </w:r>
    </w:p>
    <w:p w:rsidRPr="00DE4DB5" w:rsidR="00CB2A6E" w:rsidP="00CB2A6E" w:rsidRDefault="00CB2A6E">
      <w:pPr>
        <w:tabs>
          <w:tab w:val="left" w:pos="1980"/>
        </w:tabs>
        <w:ind w:left="2520" w:hanging="540"/>
        <w:rPr>
          <w:rFonts w:asciiTheme="minorHAnsi" w:hAnsiTheme="minorHAnsi" w:cstheme="minorHAnsi"/>
          <w:sz w:val="22"/>
        </w:rPr>
      </w:pPr>
      <w:r w:rsidRPr="00DE4DB5">
        <w:rPr>
          <w:rFonts w:asciiTheme="minorHAnsi" w:hAnsiTheme="minorHAnsi" w:cstheme="minorHAnsi"/>
          <w:sz w:val="22"/>
        </w:rPr>
        <w:t>[b]</w:t>
      </w:r>
      <w:r w:rsidRPr="00DE4DB5">
        <w:rPr>
          <w:rFonts w:asciiTheme="minorHAnsi" w:hAnsiTheme="minorHAnsi" w:cstheme="minorHAnsi"/>
          <w:sz w:val="22"/>
        </w:rPr>
        <w:tab/>
        <w:t xml:space="preserve">Part-time students shall normally submit their thesis after a minimum of four years and a maximum of </w:t>
      </w:r>
      <w:r>
        <w:rPr>
          <w:rFonts w:asciiTheme="minorHAnsi" w:hAnsiTheme="minorHAnsi" w:cstheme="minorHAnsi"/>
          <w:sz w:val="22"/>
        </w:rPr>
        <w:t xml:space="preserve">seven </w:t>
      </w:r>
      <w:r w:rsidRPr="00DE4DB5">
        <w:rPr>
          <w:rFonts w:asciiTheme="minorHAnsi" w:hAnsiTheme="minorHAnsi" w:cstheme="minorHAnsi"/>
          <w:sz w:val="22"/>
        </w:rPr>
        <w:t>years from initial registration.</w:t>
      </w:r>
    </w:p>
    <w:p w:rsidRPr="00DE4DB5" w:rsidR="00CB2A6E" w:rsidP="00CB2A6E" w:rsidRDefault="00CB2A6E">
      <w:pPr>
        <w:ind w:left="2127" w:hanging="426"/>
        <w:rPr>
          <w:rFonts w:asciiTheme="minorHAnsi" w:hAnsiTheme="minorHAnsi" w:cstheme="minorHAnsi"/>
          <w:b/>
          <w:sz w:val="20"/>
          <w:szCs w:val="20"/>
        </w:rPr>
      </w:pPr>
    </w:p>
    <w:p w:rsidRPr="00DE4DB5" w:rsidR="00CB2A6E" w:rsidP="00CB2A6E" w:rsidRDefault="00CB2A6E">
      <w:pPr>
        <w:ind w:left="1980" w:hanging="900"/>
        <w:rPr>
          <w:rFonts w:asciiTheme="minorHAnsi" w:hAnsiTheme="minorHAnsi" w:cstheme="minorHAnsi"/>
          <w:i/>
          <w:sz w:val="22"/>
        </w:rPr>
      </w:pPr>
      <w:r w:rsidRPr="00DE4DB5">
        <w:rPr>
          <w:rFonts w:asciiTheme="minorHAnsi" w:hAnsiTheme="minorHAnsi" w:cstheme="minorHAnsi"/>
          <w:sz w:val="22"/>
        </w:rPr>
        <w:t>B3.1.2</w:t>
      </w:r>
      <w:r w:rsidRPr="00DE4DB5">
        <w:rPr>
          <w:rFonts w:asciiTheme="minorHAnsi" w:hAnsiTheme="minorHAnsi" w:cstheme="minorHAnsi"/>
          <w:sz w:val="22"/>
        </w:rPr>
        <w:tab/>
      </w:r>
      <w:r w:rsidRPr="00DE4DB5">
        <w:rPr>
          <w:rFonts w:asciiTheme="minorHAnsi" w:hAnsiTheme="minorHAnsi" w:cstheme="minorHAnsi"/>
          <w:i/>
          <w:sz w:val="22"/>
        </w:rPr>
        <w:t>MPhil</w:t>
      </w:r>
    </w:p>
    <w:p w:rsidRPr="00DE4DB5" w:rsidR="00CB2A6E" w:rsidP="00CB2A6E" w:rsidRDefault="00CB2A6E">
      <w:pPr>
        <w:ind w:left="2520" w:hanging="540"/>
        <w:rPr>
          <w:rFonts w:asciiTheme="minorHAnsi" w:hAnsiTheme="minorHAnsi" w:cstheme="minorHAnsi"/>
          <w:sz w:val="22"/>
        </w:rPr>
      </w:pPr>
      <w:r w:rsidRPr="00DE4DB5">
        <w:rPr>
          <w:rFonts w:asciiTheme="minorHAnsi" w:hAnsiTheme="minorHAnsi" w:cstheme="minorHAnsi"/>
          <w:sz w:val="22"/>
        </w:rPr>
        <w:t>[a]</w:t>
      </w:r>
      <w:r w:rsidRPr="00DE4DB5">
        <w:rPr>
          <w:rFonts w:asciiTheme="minorHAnsi" w:hAnsiTheme="minorHAnsi" w:cstheme="minorHAnsi"/>
          <w:sz w:val="22"/>
        </w:rPr>
        <w:tab/>
        <w:t>Full-time students shall normally submit their thesis after a minimum of one year and a maximum of t</w:t>
      </w:r>
      <w:r>
        <w:rPr>
          <w:rFonts w:asciiTheme="minorHAnsi" w:hAnsiTheme="minorHAnsi" w:cstheme="minorHAnsi"/>
          <w:sz w:val="22"/>
        </w:rPr>
        <w:t>wo</w:t>
      </w:r>
      <w:r w:rsidRPr="00DE4DB5">
        <w:rPr>
          <w:rFonts w:asciiTheme="minorHAnsi" w:hAnsiTheme="minorHAnsi" w:cstheme="minorHAnsi"/>
          <w:sz w:val="22"/>
        </w:rPr>
        <w:t xml:space="preserve"> years from initial registration.</w:t>
      </w:r>
    </w:p>
    <w:p w:rsidRPr="00DE4DB5" w:rsidR="00CB2A6E" w:rsidP="00CB2A6E" w:rsidRDefault="00CB2A6E">
      <w:pPr>
        <w:ind w:left="2520" w:hanging="540"/>
        <w:rPr>
          <w:rFonts w:asciiTheme="minorHAnsi" w:hAnsiTheme="minorHAnsi" w:cstheme="minorHAnsi"/>
          <w:sz w:val="22"/>
        </w:rPr>
      </w:pPr>
      <w:r w:rsidRPr="00DE4DB5">
        <w:rPr>
          <w:rFonts w:asciiTheme="minorHAnsi" w:hAnsiTheme="minorHAnsi" w:cstheme="minorHAnsi"/>
          <w:sz w:val="22"/>
        </w:rPr>
        <w:t>[b]</w:t>
      </w:r>
      <w:r w:rsidRPr="00DE4DB5">
        <w:rPr>
          <w:rFonts w:asciiTheme="minorHAnsi" w:hAnsiTheme="minorHAnsi" w:cstheme="minorHAnsi"/>
          <w:sz w:val="22"/>
        </w:rPr>
        <w:tab/>
        <w:t xml:space="preserve">Part-time students shall normally submit their thesis after a minimum of two years and a maximum of </w:t>
      </w:r>
      <w:r>
        <w:rPr>
          <w:rFonts w:asciiTheme="minorHAnsi" w:hAnsiTheme="minorHAnsi" w:cstheme="minorHAnsi"/>
          <w:sz w:val="22"/>
        </w:rPr>
        <w:t>three</w:t>
      </w:r>
      <w:r w:rsidRPr="00DE4DB5">
        <w:rPr>
          <w:rFonts w:asciiTheme="minorHAnsi" w:hAnsiTheme="minorHAnsi" w:cstheme="minorHAnsi"/>
          <w:sz w:val="22"/>
        </w:rPr>
        <w:t xml:space="preserve"> years from initial registration.</w:t>
      </w:r>
    </w:p>
    <w:p w:rsidRPr="00DE4DB5" w:rsidR="00A27A18" w:rsidP="00A27A18" w:rsidRDefault="00A27A18">
      <w:pPr>
        <w:ind w:left="1080" w:hanging="540"/>
        <w:rPr>
          <w:rFonts w:asciiTheme="minorHAnsi" w:hAnsiTheme="minorHAnsi" w:cstheme="minorHAnsi"/>
          <w:sz w:val="22"/>
        </w:rPr>
      </w:pPr>
    </w:p>
    <w:p w:rsidRPr="00DE4DB5" w:rsidR="00A27A18" w:rsidP="00A27A18" w:rsidRDefault="00A27A18">
      <w:pPr>
        <w:ind w:left="1080" w:hanging="540"/>
        <w:rPr>
          <w:rFonts w:asciiTheme="minorHAnsi" w:hAnsiTheme="minorHAnsi" w:cstheme="minorHAnsi"/>
          <w:sz w:val="22"/>
        </w:rPr>
      </w:pPr>
      <w:r w:rsidRPr="00DE4DB5">
        <w:rPr>
          <w:rFonts w:asciiTheme="minorHAnsi" w:hAnsiTheme="minorHAnsi" w:cstheme="minorHAnsi"/>
          <w:sz w:val="22"/>
        </w:rPr>
        <w:t>B3.2</w:t>
      </w:r>
      <w:r w:rsidRPr="00DE4DB5">
        <w:rPr>
          <w:rFonts w:asciiTheme="minorHAnsi" w:hAnsiTheme="minorHAnsi" w:cstheme="minorHAnsi"/>
          <w:sz w:val="22"/>
        </w:rPr>
        <w:tab/>
      </w:r>
      <w:r w:rsidRPr="00DE4DB5">
        <w:rPr>
          <w:rFonts w:asciiTheme="minorHAnsi" w:hAnsiTheme="minorHAnsi" w:cstheme="minorHAnsi"/>
          <w:sz w:val="22"/>
          <w:u w:val="single"/>
        </w:rPr>
        <w:t>Students Admitted with Advanced Standing</w:t>
      </w:r>
    </w:p>
    <w:p w:rsidRPr="00DE4DB5" w:rsidR="00A27A18" w:rsidP="00A27A18" w:rsidRDefault="00A27A18">
      <w:pPr>
        <w:shd w:val="clear" w:color="auto" w:fill="FFFFFF"/>
        <w:ind w:left="1080"/>
        <w:rPr>
          <w:rFonts w:asciiTheme="minorHAnsi" w:hAnsiTheme="minorHAnsi" w:cstheme="minorHAnsi"/>
          <w:sz w:val="20"/>
          <w:szCs w:val="20"/>
        </w:rPr>
      </w:pPr>
    </w:p>
    <w:p w:rsidRPr="00DE4DB5" w:rsidR="00A27A18" w:rsidP="00A27A18" w:rsidRDefault="00A27A18">
      <w:pPr>
        <w:shd w:val="clear" w:color="auto" w:fill="FFFFFF"/>
        <w:ind w:left="1800" w:hanging="720"/>
        <w:rPr>
          <w:rFonts w:asciiTheme="minorHAnsi" w:hAnsiTheme="minorHAnsi" w:cstheme="minorHAnsi"/>
          <w:sz w:val="22"/>
        </w:rPr>
      </w:pPr>
      <w:r w:rsidRPr="00DE4DB5">
        <w:rPr>
          <w:rFonts w:asciiTheme="minorHAnsi" w:hAnsiTheme="minorHAnsi" w:cstheme="minorHAnsi"/>
          <w:sz w:val="22"/>
        </w:rPr>
        <w:t>B3.2.1</w:t>
      </w:r>
      <w:r w:rsidRPr="00DE4DB5">
        <w:rPr>
          <w:rFonts w:asciiTheme="minorHAnsi" w:hAnsiTheme="minorHAnsi" w:cstheme="minorHAnsi"/>
          <w:sz w:val="22"/>
        </w:rPr>
        <w:tab/>
        <w:t xml:space="preserve">The normal minimum duration from initial registration at Hope to the submission of the thesis shall be no less than half the length of the relevant minimum duration specified in paragraph B3.1; the minimum duration for each individual student shall be specified by Research Degree </w:t>
      </w:r>
      <w:proofErr w:type="spellStart"/>
      <w:r w:rsidRPr="00DE4DB5">
        <w:rPr>
          <w:rFonts w:asciiTheme="minorHAnsi" w:hAnsiTheme="minorHAnsi" w:cstheme="minorHAnsi"/>
          <w:sz w:val="22"/>
        </w:rPr>
        <w:t>SubCommittee</w:t>
      </w:r>
      <w:proofErr w:type="spellEnd"/>
      <w:r w:rsidRPr="00DE4DB5">
        <w:rPr>
          <w:rFonts w:asciiTheme="minorHAnsi" w:hAnsiTheme="minorHAnsi" w:cstheme="minorHAnsi"/>
          <w:sz w:val="22"/>
        </w:rPr>
        <w:t xml:space="preserve"> when approving eligibility for registration.</w:t>
      </w:r>
    </w:p>
    <w:p w:rsidRPr="00DE4DB5" w:rsidR="00A27A18" w:rsidP="00A27A18" w:rsidRDefault="00A27A18">
      <w:pPr>
        <w:shd w:val="clear" w:color="auto" w:fill="FFFFFF"/>
        <w:ind w:left="1800" w:hanging="720"/>
        <w:rPr>
          <w:rFonts w:asciiTheme="minorHAnsi" w:hAnsiTheme="minorHAnsi" w:cstheme="minorHAnsi"/>
          <w:sz w:val="20"/>
          <w:szCs w:val="20"/>
        </w:rPr>
      </w:pPr>
    </w:p>
    <w:p w:rsidRPr="00DE4DB5" w:rsidR="00A27A18" w:rsidP="00A27A18" w:rsidRDefault="00A27A18">
      <w:pPr>
        <w:shd w:val="clear" w:color="auto" w:fill="FFFFFF"/>
        <w:ind w:left="1800" w:hanging="720"/>
        <w:rPr>
          <w:rFonts w:asciiTheme="minorHAnsi" w:hAnsiTheme="minorHAnsi" w:cstheme="minorHAnsi"/>
          <w:sz w:val="22"/>
        </w:rPr>
      </w:pPr>
      <w:r w:rsidRPr="00DE4DB5">
        <w:rPr>
          <w:rFonts w:asciiTheme="minorHAnsi" w:hAnsiTheme="minorHAnsi" w:cstheme="minorHAnsi"/>
          <w:sz w:val="22"/>
        </w:rPr>
        <w:t>B3.2.2</w:t>
      </w:r>
      <w:r w:rsidRPr="00DE4DB5">
        <w:rPr>
          <w:rFonts w:asciiTheme="minorHAnsi" w:hAnsiTheme="minorHAnsi" w:cstheme="minorHAnsi"/>
          <w:sz w:val="22"/>
        </w:rPr>
        <w:tab/>
        <w:t xml:space="preserve">The normal maximum duration from initial registration at Hope to the submission of the thesis shall be at least 1 year shorter than the relevant maximum duration specified in paragraph B3.1; the maximum duration for each individual student shall be specified by Research Degrees </w:t>
      </w:r>
      <w:proofErr w:type="spellStart"/>
      <w:r w:rsidRPr="00DE4DB5">
        <w:rPr>
          <w:rFonts w:asciiTheme="minorHAnsi" w:hAnsiTheme="minorHAnsi" w:cstheme="minorHAnsi"/>
          <w:sz w:val="22"/>
        </w:rPr>
        <w:t>SubCommittee</w:t>
      </w:r>
      <w:proofErr w:type="spellEnd"/>
      <w:r w:rsidRPr="00DE4DB5">
        <w:rPr>
          <w:rFonts w:asciiTheme="minorHAnsi" w:hAnsiTheme="minorHAnsi" w:cstheme="minorHAnsi"/>
          <w:sz w:val="22"/>
        </w:rPr>
        <w:t xml:space="preserve"> when approving eligibility for registration.</w:t>
      </w:r>
    </w:p>
    <w:p w:rsidRPr="00DE4DB5" w:rsidR="00A27A18" w:rsidP="00A27A18" w:rsidRDefault="00A27A18">
      <w:pPr>
        <w:rPr>
          <w:rFonts w:asciiTheme="minorHAnsi" w:hAnsiTheme="minorHAnsi" w:cstheme="minorHAnsi"/>
          <w:sz w:val="22"/>
        </w:rPr>
      </w:pPr>
    </w:p>
    <w:p w:rsidRPr="00DE4DB5" w:rsidR="00A27A18" w:rsidP="00A27A18" w:rsidRDefault="00A27A18">
      <w:pPr>
        <w:ind w:left="1800" w:hanging="720"/>
        <w:rPr>
          <w:rFonts w:asciiTheme="minorHAnsi" w:hAnsiTheme="minorHAnsi" w:cstheme="minorHAnsi"/>
          <w:sz w:val="22"/>
        </w:rPr>
      </w:pPr>
      <w:r w:rsidRPr="00DE4DB5">
        <w:rPr>
          <w:rFonts w:asciiTheme="minorHAnsi" w:hAnsiTheme="minorHAnsi" w:cstheme="minorHAnsi"/>
          <w:sz w:val="22"/>
        </w:rPr>
        <w:t>B3.2.3</w:t>
      </w:r>
      <w:r w:rsidRPr="00DE4DB5">
        <w:rPr>
          <w:rFonts w:asciiTheme="minorHAnsi" w:hAnsiTheme="minorHAnsi" w:cstheme="minorHAnsi"/>
          <w:sz w:val="22"/>
        </w:rPr>
        <w:tab/>
        <w:t>The Code of Practice shall provide guidance about specifying the minimum and maximum durations for individual students.</w:t>
      </w:r>
    </w:p>
    <w:p w:rsidRPr="00DE4DB5" w:rsidR="00A27A18" w:rsidP="00A27A18" w:rsidRDefault="00A27A18">
      <w:pPr>
        <w:ind w:left="2127" w:hanging="426"/>
        <w:rPr>
          <w:rFonts w:asciiTheme="minorHAnsi" w:hAnsiTheme="minorHAnsi" w:cstheme="minorHAnsi"/>
          <w:b/>
          <w:sz w:val="22"/>
        </w:rPr>
      </w:pPr>
    </w:p>
    <w:p w:rsidRPr="00DE4DB5" w:rsidR="00A27A18" w:rsidP="00A27A18" w:rsidRDefault="00A27A18">
      <w:pPr>
        <w:ind w:left="1080" w:hanging="540"/>
        <w:rPr>
          <w:rFonts w:asciiTheme="minorHAnsi" w:hAnsiTheme="minorHAnsi" w:cstheme="minorHAnsi"/>
          <w:sz w:val="22"/>
        </w:rPr>
      </w:pPr>
      <w:r w:rsidRPr="00DE4DB5">
        <w:rPr>
          <w:rFonts w:asciiTheme="minorHAnsi" w:hAnsiTheme="minorHAnsi" w:cstheme="minorHAnsi"/>
          <w:sz w:val="22"/>
        </w:rPr>
        <w:t>B3.3</w:t>
      </w:r>
      <w:r w:rsidRPr="00DE4DB5">
        <w:rPr>
          <w:rFonts w:asciiTheme="minorHAnsi" w:hAnsiTheme="minorHAnsi" w:cstheme="minorHAnsi"/>
          <w:sz w:val="22"/>
        </w:rPr>
        <w:tab/>
      </w:r>
      <w:r w:rsidRPr="00DE4DB5">
        <w:rPr>
          <w:rFonts w:asciiTheme="minorHAnsi" w:hAnsiTheme="minorHAnsi" w:cstheme="minorHAnsi"/>
          <w:sz w:val="22"/>
          <w:u w:val="single"/>
        </w:rPr>
        <w:t>Extended Durations</w:t>
      </w:r>
    </w:p>
    <w:p w:rsidRPr="00DE4DB5" w:rsidR="00A27A18" w:rsidP="00A27A18" w:rsidRDefault="00A27A18">
      <w:pPr>
        <w:shd w:val="clear" w:color="auto" w:fill="FFFFFF"/>
        <w:ind w:left="1080"/>
        <w:rPr>
          <w:rFonts w:asciiTheme="minorHAnsi" w:hAnsiTheme="minorHAnsi" w:cstheme="minorHAnsi"/>
          <w:sz w:val="20"/>
          <w:szCs w:val="20"/>
        </w:rPr>
      </w:pPr>
    </w:p>
    <w:p w:rsidRPr="00DE4DB5" w:rsidR="00A27A18" w:rsidP="00A27A18" w:rsidRDefault="00A27A18">
      <w:pPr>
        <w:shd w:val="clear" w:color="auto" w:fill="FFFFFF"/>
        <w:ind w:left="1800" w:hanging="720"/>
        <w:rPr>
          <w:rFonts w:asciiTheme="minorHAnsi" w:hAnsiTheme="minorHAnsi" w:cstheme="minorHAnsi"/>
          <w:sz w:val="22"/>
        </w:rPr>
      </w:pPr>
      <w:r w:rsidRPr="00DE4DB5">
        <w:rPr>
          <w:rFonts w:asciiTheme="minorHAnsi" w:hAnsiTheme="minorHAnsi" w:cstheme="minorHAnsi"/>
          <w:sz w:val="22"/>
        </w:rPr>
        <w:t>B3.3.1</w:t>
      </w:r>
      <w:r w:rsidRPr="00DE4DB5">
        <w:rPr>
          <w:rFonts w:asciiTheme="minorHAnsi" w:hAnsiTheme="minorHAnsi" w:cstheme="minorHAnsi"/>
          <w:sz w:val="22"/>
        </w:rPr>
        <w:tab/>
        <w:t>If a student interrupts studies in accordance with paragraph B5.1, the maximum durations in paragraphs B3.1 and B3.2 shall be extended by the duration of the interruption</w:t>
      </w:r>
      <w:r>
        <w:rPr>
          <w:rFonts w:asciiTheme="minorHAnsi" w:hAnsiTheme="minorHAnsi" w:cstheme="minorHAnsi"/>
          <w:sz w:val="22"/>
        </w:rPr>
        <w:t xml:space="preserve"> up to the absolute maximum</w:t>
      </w:r>
      <w:r w:rsidRPr="00DE4DB5">
        <w:rPr>
          <w:rFonts w:asciiTheme="minorHAnsi" w:hAnsiTheme="minorHAnsi" w:cstheme="minorHAnsi"/>
          <w:sz w:val="22"/>
        </w:rPr>
        <w:t>.</w:t>
      </w:r>
    </w:p>
    <w:p w:rsidRPr="00DE4DB5" w:rsidR="00A27A18" w:rsidP="00A27A18" w:rsidRDefault="00A27A18">
      <w:pPr>
        <w:shd w:val="clear" w:color="auto" w:fill="FFFFFF"/>
        <w:rPr>
          <w:rFonts w:asciiTheme="minorHAnsi" w:hAnsiTheme="minorHAnsi" w:cstheme="minorHAnsi"/>
          <w:sz w:val="20"/>
          <w:szCs w:val="20"/>
        </w:rPr>
      </w:pPr>
    </w:p>
    <w:p w:rsidRPr="00DE4DB5" w:rsidR="00A27A18" w:rsidP="00A27A18" w:rsidRDefault="00A27A18">
      <w:pPr>
        <w:ind w:left="1800" w:hanging="720"/>
        <w:rPr>
          <w:rFonts w:asciiTheme="minorHAnsi" w:hAnsiTheme="minorHAnsi" w:cstheme="minorHAnsi"/>
          <w:sz w:val="22"/>
        </w:rPr>
      </w:pPr>
      <w:r w:rsidRPr="00DE4DB5">
        <w:rPr>
          <w:rFonts w:asciiTheme="minorHAnsi" w:hAnsiTheme="minorHAnsi" w:cstheme="minorHAnsi"/>
          <w:sz w:val="22"/>
        </w:rPr>
        <w:t>B3.3.</w:t>
      </w:r>
      <w:r>
        <w:rPr>
          <w:rFonts w:asciiTheme="minorHAnsi" w:hAnsiTheme="minorHAnsi" w:cstheme="minorHAnsi"/>
          <w:sz w:val="22"/>
        </w:rPr>
        <w:t>2</w:t>
      </w:r>
      <w:r w:rsidRPr="00DE4DB5">
        <w:rPr>
          <w:rFonts w:asciiTheme="minorHAnsi" w:hAnsiTheme="minorHAnsi" w:cstheme="minorHAnsi"/>
          <w:sz w:val="22"/>
        </w:rPr>
        <w:tab/>
        <w:t>The Code of Practice shall provide guidance about criteria for judging whether a student warrants an extension to the maximum duration allowed to submit the thesis.</w:t>
      </w:r>
    </w:p>
    <w:p w:rsidRPr="00DE4DB5" w:rsidR="00A27A18" w:rsidP="00A27A18" w:rsidRDefault="00A27A18">
      <w:pPr>
        <w:shd w:val="clear" w:color="auto" w:fill="FFFFFF"/>
        <w:ind w:left="540" w:hanging="540"/>
        <w:rPr>
          <w:rFonts w:asciiTheme="minorHAnsi" w:hAnsiTheme="minorHAnsi" w:cstheme="minorHAnsi"/>
          <w:b/>
          <w:sz w:val="22"/>
          <w:szCs w:val="22"/>
        </w:rPr>
      </w:pPr>
    </w:p>
    <w:p w:rsidRPr="00DE4DB5" w:rsidR="00A27A18" w:rsidP="00A27A18" w:rsidRDefault="00A27A18">
      <w:pPr>
        <w:ind w:left="1080" w:hanging="540"/>
        <w:rPr>
          <w:rFonts w:asciiTheme="minorHAnsi" w:hAnsiTheme="minorHAnsi" w:cstheme="minorHAnsi"/>
          <w:sz w:val="22"/>
          <w:szCs w:val="22"/>
          <w:u w:val="single"/>
        </w:rPr>
      </w:pPr>
      <w:r w:rsidRPr="00DE4DB5">
        <w:rPr>
          <w:rFonts w:asciiTheme="minorHAnsi" w:hAnsiTheme="minorHAnsi" w:cstheme="minorHAnsi"/>
          <w:sz w:val="22"/>
          <w:szCs w:val="22"/>
        </w:rPr>
        <w:t>B3.4</w:t>
      </w:r>
      <w:r w:rsidRPr="00DE4DB5">
        <w:rPr>
          <w:rFonts w:asciiTheme="minorHAnsi" w:hAnsiTheme="minorHAnsi" w:cstheme="minorHAnsi"/>
          <w:sz w:val="22"/>
          <w:szCs w:val="22"/>
        </w:rPr>
        <w:tab/>
      </w:r>
      <w:r w:rsidRPr="00DE4DB5">
        <w:rPr>
          <w:rFonts w:asciiTheme="minorHAnsi" w:hAnsiTheme="minorHAnsi" w:cstheme="minorHAnsi"/>
          <w:sz w:val="22"/>
          <w:szCs w:val="22"/>
          <w:u w:val="single"/>
        </w:rPr>
        <w:t>Thesis Submission Deadline for Students who are Required to Transfer from PhD to MPhil Registration following an Unsuccessful Confirmation of Registration Event</w:t>
      </w:r>
    </w:p>
    <w:p w:rsidRPr="00DE4DB5" w:rsidR="00A27A18" w:rsidP="00A27A18" w:rsidRDefault="00A27A18">
      <w:pPr>
        <w:shd w:val="clear" w:color="auto" w:fill="FFFFFF"/>
        <w:ind w:left="1080"/>
        <w:rPr>
          <w:rFonts w:asciiTheme="minorHAnsi" w:hAnsiTheme="minorHAnsi" w:cstheme="minorHAnsi"/>
          <w:sz w:val="22"/>
          <w:szCs w:val="22"/>
        </w:rPr>
      </w:pPr>
    </w:p>
    <w:p w:rsidRPr="00DE4DB5" w:rsidR="00A27A18" w:rsidP="00A27A18" w:rsidRDefault="00A27A18">
      <w:pPr>
        <w:ind w:left="1080"/>
        <w:rPr>
          <w:rFonts w:asciiTheme="minorHAnsi" w:hAnsiTheme="minorHAnsi" w:cstheme="minorHAnsi"/>
          <w:sz w:val="22"/>
          <w:szCs w:val="22"/>
        </w:rPr>
      </w:pPr>
      <w:r w:rsidRPr="00DE4DB5">
        <w:rPr>
          <w:rFonts w:asciiTheme="minorHAnsi" w:hAnsiTheme="minorHAnsi" w:cstheme="minorHAnsi"/>
          <w:sz w:val="22"/>
          <w:szCs w:val="22"/>
        </w:rPr>
        <w:t xml:space="preserve">The final thesis submission deadline for such students shall be </w:t>
      </w:r>
      <w:r w:rsidRPr="00DE4DB5">
        <w:rPr>
          <w:rFonts w:asciiTheme="minorHAnsi" w:hAnsiTheme="minorHAnsi" w:cstheme="minorHAnsi"/>
          <w:i/>
          <w:sz w:val="22"/>
          <w:szCs w:val="22"/>
          <w:u w:val="single"/>
        </w:rPr>
        <w:t>the later of</w:t>
      </w:r>
      <w:r w:rsidRPr="00DE4DB5">
        <w:rPr>
          <w:rFonts w:asciiTheme="minorHAnsi" w:hAnsiTheme="minorHAnsi" w:cstheme="minorHAnsi"/>
          <w:sz w:val="22"/>
          <w:szCs w:val="22"/>
        </w:rPr>
        <w:t>:</w:t>
      </w:r>
    </w:p>
    <w:p w:rsidRPr="00DE4DB5" w:rsidR="00A27A18" w:rsidP="00A27A18" w:rsidRDefault="00A27A18">
      <w:pPr>
        <w:pStyle w:val="ListParagraph"/>
        <w:numPr>
          <w:ilvl w:val="0"/>
          <w:numId w:val="22"/>
        </w:numPr>
        <w:rPr>
          <w:rFonts w:cstheme="minorHAnsi"/>
        </w:rPr>
      </w:pPr>
      <w:r w:rsidRPr="00DE4DB5">
        <w:rPr>
          <w:rFonts w:cstheme="minorHAnsi"/>
        </w:rPr>
        <w:t>the maximum submission deadline for an MPhil [counting from the student’s initial date of PGR registration, and including any periods of interruption]; or</w:t>
      </w:r>
    </w:p>
    <w:p w:rsidRPr="00DE4DB5" w:rsidR="00A27A18" w:rsidP="00A27A18" w:rsidRDefault="00A27A18">
      <w:pPr>
        <w:pStyle w:val="ListParagraph"/>
        <w:numPr>
          <w:ilvl w:val="0"/>
          <w:numId w:val="22"/>
        </w:numPr>
        <w:rPr>
          <w:rFonts w:cstheme="minorHAnsi"/>
        </w:rPr>
      </w:pPr>
      <w:r w:rsidRPr="00DE4DB5">
        <w:rPr>
          <w:rFonts w:cstheme="minorHAnsi"/>
        </w:rPr>
        <w:t>12 months after the unsuccessful Confirmation interview.</w:t>
      </w:r>
    </w:p>
    <w:p w:rsidRPr="00DE4DB5" w:rsidR="00A27A18" w:rsidP="00A27A18" w:rsidRDefault="00A27A18">
      <w:pPr>
        <w:shd w:val="clear" w:color="auto" w:fill="FFFFFF"/>
        <w:ind w:left="540" w:hanging="540"/>
        <w:rPr>
          <w:rFonts w:asciiTheme="minorHAnsi" w:hAnsiTheme="minorHAnsi" w:cstheme="minorHAnsi"/>
          <w:b/>
          <w:sz w:val="22"/>
          <w:szCs w:val="22"/>
        </w:rPr>
      </w:pPr>
    </w:p>
    <w:p w:rsidRPr="00A208C5" w:rsidR="00BF3E52" w:rsidP="00E43462" w:rsidRDefault="00BF3E52">
      <w:pPr>
        <w:shd w:val="clear" w:color="auto" w:fill="FFFFFF"/>
        <w:ind w:left="540" w:hanging="540"/>
        <w:rPr>
          <w:rFonts w:asciiTheme="minorHAnsi" w:hAnsiTheme="minorHAnsi" w:cstheme="minorHAnsi"/>
          <w:b/>
          <w:sz w:val="22"/>
          <w:szCs w:val="22"/>
        </w:rPr>
      </w:pPr>
    </w:p>
    <w:p w:rsidRPr="00A208C5" w:rsidR="009F7655" w:rsidP="00EE6B4C" w:rsidRDefault="009F7655">
      <w:pPr>
        <w:shd w:val="clear" w:color="auto" w:fill="FFFFFF"/>
        <w:ind w:left="540" w:hanging="540"/>
        <w:rPr>
          <w:rFonts w:asciiTheme="minorHAnsi" w:hAnsiTheme="minorHAnsi" w:cstheme="minorHAnsi"/>
          <w:b/>
          <w:sz w:val="22"/>
          <w:szCs w:val="22"/>
        </w:rPr>
      </w:pPr>
    </w:p>
    <w:p w:rsidRPr="00A208C5" w:rsidR="00CB21DC" w:rsidP="00150579" w:rsidRDefault="009C275D">
      <w:pPr>
        <w:pStyle w:val="Heading2"/>
        <w:spacing w:before="0" w:beforeAutospacing="0" w:after="0" w:afterAutospacing="0"/>
        <w:ind w:left="567" w:hanging="567"/>
        <w:rPr>
          <w:rFonts w:asciiTheme="minorHAnsi" w:hAnsiTheme="minorHAnsi"/>
          <w:sz w:val="22"/>
          <w:szCs w:val="22"/>
        </w:rPr>
      </w:pPr>
      <w:bookmarkStart w:name="_Toc489021465" w:id="15"/>
      <w:r w:rsidRPr="00A208C5">
        <w:rPr>
          <w:rFonts w:asciiTheme="minorHAnsi" w:hAnsiTheme="minorHAnsi"/>
          <w:sz w:val="22"/>
          <w:szCs w:val="22"/>
        </w:rPr>
        <w:t>B</w:t>
      </w:r>
      <w:r w:rsidRPr="00A208C5" w:rsidR="00CB21DC">
        <w:rPr>
          <w:rFonts w:asciiTheme="minorHAnsi" w:hAnsiTheme="minorHAnsi"/>
          <w:sz w:val="22"/>
          <w:szCs w:val="22"/>
        </w:rPr>
        <w:t>4</w:t>
      </w:r>
      <w:r w:rsidRPr="00A208C5" w:rsidR="00CB21DC">
        <w:rPr>
          <w:rFonts w:asciiTheme="minorHAnsi" w:hAnsiTheme="minorHAnsi"/>
          <w:sz w:val="22"/>
          <w:szCs w:val="22"/>
        </w:rPr>
        <w:tab/>
      </w:r>
      <w:r w:rsidRPr="00A208C5" w:rsidR="00DD762A">
        <w:rPr>
          <w:rFonts w:asciiTheme="minorHAnsi" w:hAnsiTheme="minorHAnsi"/>
          <w:sz w:val="22"/>
          <w:szCs w:val="22"/>
          <w:u w:val="single"/>
        </w:rPr>
        <w:t xml:space="preserve">Standard </w:t>
      </w:r>
      <w:r w:rsidRPr="00A208C5" w:rsidR="00CB21DC">
        <w:rPr>
          <w:rFonts w:asciiTheme="minorHAnsi" w:hAnsiTheme="minorHAnsi"/>
          <w:sz w:val="22"/>
          <w:szCs w:val="22"/>
          <w:u w:val="single"/>
        </w:rPr>
        <w:t>Progression</w:t>
      </w:r>
      <w:r w:rsidRPr="00A208C5" w:rsidR="00DD762A">
        <w:rPr>
          <w:rFonts w:asciiTheme="minorHAnsi" w:hAnsiTheme="minorHAnsi"/>
          <w:sz w:val="22"/>
          <w:szCs w:val="22"/>
          <w:u w:val="single"/>
        </w:rPr>
        <w:t xml:space="preserve"> Points</w:t>
      </w:r>
      <w:bookmarkEnd w:id="15"/>
    </w:p>
    <w:p w:rsidRPr="00A208C5" w:rsidR="00CB21DC" w:rsidP="00CB21DC" w:rsidRDefault="00CB21DC">
      <w:pPr>
        <w:rPr>
          <w:rFonts w:asciiTheme="minorHAnsi" w:hAnsiTheme="minorHAnsi" w:cstheme="minorHAnsi"/>
          <w:sz w:val="22"/>
          <w:szCs w:val="22"/>
        </w:rPr>
      </w:pPr>
    </w:p>
    <w:p w:rsidRPr="00A208C5" w:rsidR="00657EB2" w:rsidP="00657EB2" w:rsidRDefault="009C275D">
      <w:pPr>
        <w:ind w:left="108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sidR="00657EB2">
        <w:rPr>
          <w:rFonts w:asciiTheme="minorHAnsi" w:hAnsiTheme="minorHAnsi" w:cstheme="minorHAnsi"/>
          <w:sz w:val="22"/>
          <w:szCs w:val="22"/>
        </w:rPr>
        <w:t>4.1</w:t>
      </w:r>
      <w:r w:rsidRPr="00A208C5" w:rsidR="00657EB2">
        <w:rPr>
          <w:rFonts w:asciiTheme="minorHAnsi" w:hAnsiTheme="minorHAnsi" w:cstheme="minorHAnsi"/>
          <w:sz w:val="22"/>
          <w:szCs w:val="22"/>
        </w:rPr>
        <w:tab/>
      </w:r>
      <w:r w:rsidRPr="00A208C5" w:rsidR="00657EB2">
        <w:rPr>
          <w:rFonts w:asciiTheme="minorHAnsi" w:hAnsiTheme="minorHAnsi" w:cstheme="minorHAnsi"/>
          <w:sz w:val="22"/>
          <w:szCs w:val="22"/>
          <w:u w:val="single"/>
        </w:rPr>
        <w:t>Annual Monitoring</w:t>
      </w:r>
    </w:p>
    <w:p w:rsidRPr="00A208C5" w:rsidR="0012364A" w:rsidP="00CB21DC" w:rsidRDefault="0012364A">
      <w:pPr>
        <w:ind w:left="1080" w:hanging="540"/>
        <w:rPr>
          <w:rFonts w:asciiTheme="minorHAnsi" w:hAnsiTheme="minorHAnsi" w:cstheme="minorHAnsi"/>
          <w:sz w:val="22"/>
          <w:szCs w:val="22"/>
        </w:rPr>
      </w:pPr>
    </w:p>
    <w:p w:rsidRPr="00A208C5" w:rsidR="00CB21DC" w:rsidP="009C275D" w:rsidRDefault="009C275D">
      <w:pPr>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CB21DC">
        <w:rPr>
          <w:rFonts w:asciiTheme="minorHAnsi" w:hAnsiTheme="minorHAnsi" w:cstheme="minorHAnsi"/>
          <w:sz w:val="22"/>
          <w:szCs w:val="22"/>
        </w:rPr>
        <w:t>4.1</w:t>
      </w:r>
      <w:r w:rsidRPr="00A208C5" w:rsidR="00657EB2">
        <w:rPr>
          <w:rFonts w:asciiTheme="minorHAnsi" w:hAnsiTheme="minorHAnsi" w:cstheme="minorHAnsi"/>
          <w:sz w:val="22"/>
          <w:szCs w:val="22"/>
        </w:rPr>
        <w:t>.1</w:t>
      </w:r>
      <w:r w:rsidRPr="00A208C5" w:rsidR="00CB21DC">
        <w:rPr>
          <w:rFonts w:asciiTheme="minorHAnsi" w:hAnsiTheme="minorHAnsi" w:cstheme="minorHAnsi"/>
          <w:sz w:val="22"/>
          <w:szCs w:val="22"/>
        </w:rPr>
        <w:tab/>
        <w:t>Continuing students shall be required to undergo a formal annual review of their progress at the end of each academic session.</w:t>
      </w:r>
    </w:p>
    <w:p w:rsidRPr="00A208C5" w:rsidR="00CB21DC" w:rsidP="00657EB2" w:rsidRDefault="00CB21DC">
      <w:pPr>
        <w:ind w:left="1620" w:hanging="540"/>
        <w:rPr>
          <w:rFonts w:asciiTheme="minorHAnsi" w:hAnsiTheme="minorHAnsi" w:cstheme="minorHAnsi"/>
          <w:sz w:val="22"/>
          <w:szCs w:val="22"/>
        </w:rPr>
      </w:pPr>
    </w:p>
    <w:p w:rsidRPr="00A208C5" w:rsidR="00952CBD" w:rsidRDefault="00952CBD">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CB21DC" w:rsidP="009C275D" w:rsidRDefault="009C275D">
      <w:pPr>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657EB2">
        <w:rPr>
          <w:rFonts w:asciiTheme="minorHAnsi" w:hAnsiTheme="minorHAnsi" w:cstheme="minorHAnsi"/>
          <w:sz w:val="22"/>
          <w:szCs w:val="22"/>
        </w:rPr>
        <w:t>4.1.</w:t>
      </w:r>
      <w:r w:rsidRPr="00A208C5" w:rsidR="00CB21DC">
        <w:rPr>
          <w:rFonts w:asciiTheme="minorHAnsi" w:hAnsiTheme="minorHAnsi" w:cstheme="minorHAnsi"/>
          <w:sz w:val="22"/>
          <w:szCs w:val="22"/>
        </w:rPr>
        <w:t>2</w:t>
      </w:r>
      <w:r w:rsidRPr="00A208C5" w:rsidR="00CB21DC">
        <w:rPr>
          <w:rFonts w:asciiTheme="minorHAnsi" w:hAnsiTheme="minorHAnsi" w:cstheme="minorHAnsi"/>
          <w:sz w:val="22"/>
          <w:szCs w:val="22"/>
        </w:rPr>
        <w:tab/>
        <w:t xml:space="preserve">The annual review shall </w:t>
      </w:r>
      <w:r w:rsidRPr="00A208C5" w:rsidR="001B6E41">
        <w:rPr>
          <w:rFonts w:asciiTheme="minorHAnsi" w:hAnsiTheme="minorHAnsi" w:cstheme="minorHAnsi"/>
          <w:sz w:val="22"/>
          <w:szCs w:val="22"/>
        </w:rPr>
        <w:t xml:space="preserve">normally </w:t>
      </w:r>
      <w:r w:rsidRPr="00A208C5" w:rsidR="00CB21DC">
        <w:rPr>
          <w:rFonts w:asciiTheme="minorHAnsi" w:hAnsiTheme="minorHAnsi" w:cstheme="minorHAnsi"/>
          <w:sz w:val="22"/>
          <w:szCs w:val="22"/>
        </w:rPr>
        <w:t xml:space="preserve">lead to one of the following </w:t>
      </w:r>
      <w:r w:rsidRPr="00A208C5" w:rsidR="003E418E">
        <w:rPr>
          <w:rFonts w:asciiTheme="minorHAnsi" w:hAnsiTheme="minorHAnsi" w:cstheme="minorHAnsi"/>
          <w:sz w:val="22"/>
          <w:szCs w:val="22"/>
        </w:rPr>
        <w:t>three</w:t>
      </w:r>
      <w:r w:rsidRPr="00A208C5" w:rsidR="001B6E41">
        <w:rPr>
          <w:rFonts w:asciiTheme="minorHAnsi" w:hAnsiTheme="minorHAnsi" w:cstheme="minorHAnsi"/>
          <w:sz w:val="22"/>
          <w:szCs w:val="22"/>
        </w:rPr>
        <w:t xml:space="preserve"> </w:t>
      </w:r>
      <w:r w:rsidRPr="00A208C5" w:rsidR="00CB21DC">
        <w:rPr>
          <w:rFonts w:asciiTheme="minorHAnsi" w:hAnsiTheme="minorHAnsi" w:cstheme="minorHAnsi"/>
          <w:sz w:val="22"/>
          <w:szCs w:val="22"/>
        </w:rPr>
        <w:t>outcomes:</w:t>
      </w:r>
    </w:p>
    <w:p w:rsidRPr="00A208C5" w:rsidR="00CB21DC" w:rsidP="009C275D" w:rsidRDefault="00CB21DC">
      <w:pPr>
        <w:ind w:left="252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r>
      <w:r w:rsidRPr="00A208C5" w:rsidR="001B6E41">
        <w:rPr>
          <w:rFonts w:asciiTheme="minorHAnsi" w:hAnsiTheme="minorHAnsi" w:cstheme="minorHAnsi"/>
          <w:sz w:val="22"/>
          <w:szCs w:val="22"/>
        </w:rPr>
        <w:t xml:space="preserve">progress satisfactory: </w:t>
      </w:r>
      <w:r w:rsidRPr="00A208C5">
        <w:rPr>
          <w:rFonts w:asciiTheme="minorHAnsi" w:hAnsiTheme="minorHAnsi" w:cstheme="minorHAnsi"/>
          <w:i/>
          <w:sz w:val="22"/>
          <w:szCs w:val="22"/>
        </w:rPr>
        <w:t>eligible to re-register for the coming academic session</w:t>
      </w:r>
      <w:r w:rsidRPr="00A208C5" w:rsidR="001B6E41">
        <w:rPr>
          <w:rFonts w:asciiTheme="minorHAnsi" w:hAnsiTheme="minorHAnsi" w:cstheme="minorHAnsi"/>
          <w:sz w:val="22"/>
          <w:szCs w:val="22"/>
        </w:rPr>
        <w:t>;</w:t>
      </w:r>
    </w:p>
    <w:p w:rsidRPr="00A208C5" w:rsidR="003E418E" w:rsidP="009C275D" w:rsidRDefault="00CB21DC">
      <w:pPr>
        <w:ind w:left="252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r>
      <w:r w:rsidRPr="00A208C5" w:rsidR="001B6E41">
        <w:rPr>
          <w:rFonts w:asciiTheme="minorHAnsi" w:hAnsiTheme="minorHAnsi" w:cstheme="minorHAnsi"/>
          <w:sz w:val="22"/>
          <w:szCs w:val="22"/>
        </w:rPr>
        <w:t xml:space="preserve">progress not yet satisfactory: </w:t>
      </w:r>
      <w:r w:rsidRPr="00A208C5" w:rsidR="001B6E41">
        <w:rPr>
          <w:rFonts w:asciiTheme="minorHAnsi" w:hAnsiTheme="minorHAnsi" w:cstheme="minorHAnsi"/>
          <w:i/>
          <w:sz w:val="22"/>
          <w:szCs w:val="22"/>
        </w:rPr>
        <w:t xml:space="preserve">reassessment required in order to become </w:t>
      </w:r>
      <w:r w:rsidRPr="00A208C5">
        <w:rPr>
          <w:rFonts w:asciiTheme="minorHAnsi" w:hAnsiTheme="minorHAnsi" w:cstheme="minorHAnsi"/>
          <w:i/>
          <w:sz w:val="22"/>
          <w:szCs w:val="22"/>
        </w:rPr>
        <w:t>eligible to re-register for the coming academic session</w:t>
      </w:r>
      <w:r w:rsidRPr="00A208C5" w:rsidR="009D08A0">
        <w:rPr>
          <w:rFonts w:asciiTheme="minorHAnsi" w:hAnsiTheme="minorHAnsi" w:cstheme="minorHAnsi"/>
          <w:i/>
          <w:sz w:val="22"/>
          <w:szCs w:val="22"/>
        </w:rPr>
        <w:t xml:space="preserve"> [where necessary, the student may be allowed to re-register temporarily, pending the outcome of the reassessment]</w:t>
      </w:r>
      <w:r w:rsidRPr="00A208C5">
        <w:rPr>
          <w:rFonts w:asciiTheme="minorHAnsi" w:hAnsiTheme="minorHAnsi" w:cstheme="minorHAnsi"/>
          <w:sz w:val="22"/>
          <w:szCs w:val="22"/>
        </w:rPr>
        <w:t>;</w:t>
      </w:r>
      <w:r w:rsidRPr="00A208C5" w:rsidR="003E418E">
        <w:rPr>
          <w:rFonts w:asciiTheme="minorHAnsi" w:hAnsiTheme="minorHAnsi" w:cstheme="minorHAnsi"/>
          <w:sz w:val="22"/>
          <w:szCs w:val="22"/>
        </w:rPr>
        <w:t xml:space="preserve"> </w:t>
      </w:r>
    </w:p>
    <w:p w:rsidRPr="00A208C5" w:rsidR="00CB21DC" w:rsidP="009C275D" w:rsidRDefault="003E418E">
      <w:pPr>
        <w:ind w:left="2520" w:hanging="540"/>
        <w:rPr>
          <w:rFonts w:asciiTheme="minorHAnsi" w:hAnsiTheme="minorHAnsi" w:cstheme="minorHAnsi"/>
          <w:sz w:val="22"/>
          <w:szCs w:val="22"/>
        </w:rPr>
      </w:pPr>
      <w:r w:rsidRPr="00A208C5">
        <w:rPr>
          <w:rFonts w:asciiTheme="minorHAnsi" w:hAnsiTheme="minorHAnsi" w:cstheme="minorHAnsi"/>
          <w:sz w:val="22"/>
          <w:szCs w:val="22"/>
        </w:rPr>
        <w:t>[c</w:t>
      </w:r>
      <w:r w:rsidRPr="00A208C5" w:rsidR="00CB21DC">
        <w:rPr>
          <w:rFonts w:asciiTheme="minorHAnsi" w:hAnsiTheme="minorHAnsi" w:cstheme="minorHAnsi"/>
          <w:sz w:val="22"/>
          <w:szCs w:val="22"/>
        </w:rPr>
        <w:t>]</w:t>
      </w:r>
      <w:r w:rsidRPr="00A208C5" w:rsidR="00CB21DC">
        <w:rPr>
          <w:rFonts w:asciiTheme="minorHAnsi" w:hAnsiTheme="minorHAnsi" w:cstheme="minorHAnsi"/>
          <w:sz w:val="22"/>
          <w:szCs w:val="22"/>
        </w:rPr>
        <w:tab/>
      </w:r>
      <w:r w:rsidRPr="00A208C5" w:rsidR="001B6E41">
        <w:rPr>
          <w:rFonts w:asciiTheme="minorHAnsi" w:hAnsiTheme="minorHAnsi" w:cstheme="minorHAnsi"/>
          <w:sz w:val="22"/>
          <w:szCs w:val="22"/>
        </w:rPr>
        <w:t xml:space="preserve">progress not satisfactory: </w:t>
      </w:r>
      <w:r w:rsidRPr="00A208C5" w:rsidR="00CB21DC">
        <w:rPr>
          <w:rFonts w:asciiTheme="minorHAnsi" w:hAnsiTheme="minorHAnsi" w:cstheme="minorHAnsi"/>
          <w:i/>
          <w:sz w:val="22"/>
          <w:szCs w:val="22"/>
        </w:rPr>
        <w:t>studies terminated</w:t>
      </w:r>
      <w:r w:rsidRPr="00A208C5">
        <w:rPr>
          <w:rFonts w:asciiTheme="minorHAnsi" w:hAnsiTheme="minorHAnsi" w:cstheme="minorHAnsi"/>
          <w:sz w:val="22"/>
          <w:szCs w:val="22"/>
        </w:rPr>
        <w:t xml:space="preserve"> or, in the case of a student whose registration at PhD level has previously been confirmed in accordance with B4.2 below, recommendation to re-register at MPhil level and submit within the timeframe outlined in B3 above.  </w:t>
      </w:r>
    </w:p>
    <w:p w:rsidRPr="00A208C5" w:rsidR="00CB21DC" w:rsidP="00657EB2" w:rsidRDefault="00CB21DC">
      <w:pPr>
        <w:ind w:left="1620" w:hanging="540"/>
        <w:rPr>
          <w:rFonts w:asciiTheme="minorHAnsi" w:hAnsiTheme="minorHAnsi" w:cstheme="minorHAnsi"/>
          <w:sz w:val="22"/>
          <w:szCs w:val="22"/>
        </w:rPr>
      </w:pPr>
    </w:p>
    <w:p w:rsidRPr="00A208C5" w:rsidR="001B6E41" w:rsidP="009C275D" w:rsidRDefault="009C275D">
      <w:pPr>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657EB2">
        <w:rPr>
          <w:rFonts w:asciiTheme="minorHAnsi" w:hAnsiTheme="minorHAnsi" w:cstheme="minorHAnsi"/>
          <w:sz w:val="22"/>
          <w:szCs w:val="22"/>
        </w:rPr>
        <w:t>4.1.</w:t>
      </w:r>
      <w:r w:rsidRPr="00A208C5" w:rsidR="001B6E41">
        <w:rPr>
          <w:rFonts w:asciiTheme="minorHAnsi" w:hAnsiTheme="minorHAnsi" w:cstheme="minorHAnsi"/>
          <w:sz w:val="22"/>
          <w:szCs w:val="22"/>
        </w:rPr>
        <w:t>3</w:t>
      </w:r>
      <w:r w:rsidRPr="00A208C5" w:rsidR="001B6E41">
        <w:rPr>
          <w:rFonts w:asciiTheme="minorHAnsi" w:hAnsiTheme="minorHAnsi" w:cstheme="minorHAnsi"/>
          <w:sz w:val="22"/>
          <w:szCs w:val="22"/>
        </w:rPr>
        <w:tab/>
        <w:t>A student shall only be eligible for a single reassessment opportunity in any given academic session.  Where a student has been reassessed, the annual review shall normally lead to one of the following two outcomes:</w:t>
      </w:r>
    </w:p>
    <w:p w:rsidRPr="00A208C5" w:rsidR="001B6E41" w:rsidP="009C275D" w:rsidRDefault="001B6E41">
      <w:pPr>
        <w:ind w:left="252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 xml:space="preserve">progress now satisfactory: </w:t>
      </w:r>
      <w:r w:rsidRPr="00A208C5">
        <w:rPr>
          <w:rFonts w:asciiTheme="minorHAnsi" w:hAnsiTheme="minorHAnsi" w:cstheme="minorHAnsi"/>
          <w:i/>
          <w:sz w:val="22"/>
          <w:szCs w:val="22"/>
        </w:rPr>
        <w:t>eligible to re-register for the coming academic session</w:t>
      </w:r>
      <w:r w:rsidRPr="00A208C5">
        <w:rPr>
          <w:rFonts w:asciiTheme="minorHAnsi" w:hAnsiTheme="minorHAnsi" w:cstheme="minorHAnsi"/>
          <w:sz w:val="22"/>
          <w:szCs w:val="22"/>
        </w:rPr>
        <w:t>;</w:t>
      </w:r>
    </w:p>
    <w:p w:rsidRPr="00A208C5" w:rsidR="001B6E41" w:rsidP="009C275D" w:rsidRDefault="001B6E41">
      <w:pPr>
        <w:ind w:left="2520" w:hanging="540"/>
        <w:rPr>
          <w:rFonts w:asciiTheme="minorHAnsi" w:hAnsiTheme="minorHAnsi" w:cstheme="minorHAnsi"/>
          <w:sz w:val="22"/>
          <w:szCs w:val="22"/>
        </w:rPr>
      </w:pPr>
      <w:r w:rsidRPr="00A208C5">
        <w:rPr>
          <w:rFonts w:asciiTheme="minorHAnsi" w:hAnsiTheme="minorHAnsi" w:cstheme="minorHAnsi"/>
          <w:sz w:val="22"/>
          <w:szCs w:val="22"/>
        </w:rPr>
        <w:t>[</w:t>
      </w:r>
      <w:r w:rsidRPr="00A208C5" w:rsidR="00ED7781">
        <w:rPr>
          <w:rFonts w:asciiTheme="minorHAnsi" w:hAnsiTheme="minorHAnsi" w:cstheme="minorHAnsi"/>
          <w:sz w:val="22"/>
          <w:szCs w:val="22"/>
        </w:rPr>
        <w:t>b</w:t>
      </w:r>
      <w:r w:rsidRPr="00A208C5">
        <w:rPr>
          <w:rFonts w:asciiTheme="minorHAnsi" w:hAnsiTheme="minorHAnsi" w:cstheme="minorHAnsi"/>
          <w:sz w:val="22"/>
          <w:szCs w:val="22"/>
        </w:rPr>
        <w:t>]</w:t>
      </w:r>
      <w:r w:rsidRPr="00A208C5">
        <w:rPr>
          <w:rFonts w:asciiTheme="minorHAnsi" w:hAnsiTheme="minorHAnsi" w:cstheme="minorHAnsi"/>
          <w:sz w:val="22"/>
          <w:szCs w:val="22"/>
        </w:rPr>
        <w:tab/>
        <w:t xml:space="preserve">progress still not satisfactory: </w:t>
      </w:r>
      <w:r w:rsidRPr="00A208C5">
        <w:rPr>
          <w:rFonts w:asciiTheme="minorHAnsi" w:hAnsiTheme="minorHAnsi" w:cstheme="minorHAnsi"/>
          <w:i/>
          <w:sz w:val="22"/>
          <w:szCs w:val="22"/>
        </w:rPr>
        <w:t>studies terminated</w:t>
      </w:r>
      <w:r w:rsidRPr="00A208C5">
        <w:rPr>
          <w:rFonts w:asciiTheme="minorHAnsi" w:hAnsiTheme="minorHAnsi" w:cstheme="minorHAnsi"/>
          <w:sz w:val="22"/>
          <w:szCs w:val="22"/>
        </w:rPr>
        <w:t>.</w:t>
      </w:r>
    </w:p>
    <w:p w:rsidRPr="00A208C5" w:rsidR="000E022C" w:rsidRDefault="000E022C">
      <w:pPr>
        <w:rPr>
          <w:rFonts w:asciiTheme="minorHAnsi" w:hAnsiTheme="minorHAnsi" w:cstheme="minorHAnsi"/>
          <w:sz w:val="22"/>
          <w:szCs w:val="22"/>
        </w:rPr>
      </w:pPr>
    </w:p>
    <w:p w:rsidRPr="00A208C5" w:rsidR="00EF716F" w:rsidP="00EF716F" w:rsidRDefault="00EF716F">
      <w:pPr>
        <w:shd w:val="clear" w:color="auto" w:fill="FFFFFF"/>
        <w:ind w:left="1980" w:hanging="900"/>
        <w:rPr>
          <w:rFonts w:asciiTheme="minorHAnsi" w:hAnsiTheme="minorHAnsi" w:cstheme="minorHAnsi"/>
          <w:sz w:val="22"/>
          <w:szCs w:val="22"/>
        </w:rPr>
      </w:pPr>
      <w:r w:rsidRPr="00A208C5">
        <w:rPr>
          <w:rFonts w:asciiTheme="minorHAnsi" w:hAnsiTheme="minorHAnsi" w:cstheme="minorHAnsi"/>
          <w:sz w:val="22"/>
          <w:szCs w:val="22"/>
        </w:rPr>
        <w:t>B4.</w:t>
      </w:r>
      <w:r w:rsidRPr="00A208C5" w:rsidR="00BA63F1">
        <w:rPr>
          <w:rFonts w:asciiTheme="minorHAnsi" w:hAnsiTheme="minorHAnsi" w:cstheme="minorHAnsi"/>
          <w:sz w:val="22"/>
          <w:szCs w:val="22"/>
        </w:rPr>
        <w:t>1.</w:t>
      </w:r>
      <w:r w:rsidRPr="00A208C5">
        <w:rPr>
          <w:rFonts w:asciiTheme="minorHAnsi" w:hAnsiTheme="minorHAnsi" w:cstheme="minorHAnsi"/>
          <w:sz w:val="22"/>
          <w:szCs w:val="22"/>
        </w:rPr>
        <w:t>4</w:t>
      </w:r>
      <w:r w:rsidRPr="00A208C5">
        <w:rPr>
          <w:rFonts w:asciiTheme="minorHAnsi" w:hAnsiTheme="minorHAnsi" w:cstheme="minorHAnsi"/>
          <w:sz w:val="22"/>
          <w:szCs w:val="22"/>
        </w:rPr>
        <w:tab/>
        <w:t>Annual Monitoring</w:t>
      </w:r>
      <w:r w:rsidRPr="00A208C5" w:rsidR="00BA63F1">
        <w:rPr>
          <w:rFonts w:asciiTheme="minorHAnsi" w:hAnsiTheme="minorHAnsi" w:cstheme="minorHAnsi"/>
          <w:sz w:val="22"/>
          <w:szCs w:val="22"/>
        </w:rPr>
        <w:t xml:space="preserve"> outcomes </w:t>
      </w:r>
      <w:r w:rsidRPr="00A208C5">
        <w:rPr>
          <w:rFonts w:asciiTheme="minorHAnsi" w:hAnsiTheme="minorHAnsi" w:cstheme="minorHAnsi"/>
          <w:sz w:val="22"/>
          <w:szCs w:val="22"/>
        </w:rPr>
        <w:t>shall be determined as follows:</w:t>
      </w:r>
    </w:p>
    <w:p w:rsidRPr="00A208C5" w:rsidR="00AC7B15" w:rsidP="00AC7B15" w:rsidRDefault="00AC7B15">
      <w:pPr>
        <w:shd w:val="clear" w:color="auto" w:fill="FFFFFF"/>
        <w:ind w:left="2340" w:hanging="36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 xml:space="preserve">each student’s documentation shall be read by the supervisory team and an independent reader, who is not a member of the student’s supervisory team, but has been recognised by </w:t>
      </w:r>
      <w:r w:rsidRPr="00A208C5" w:rsidR="0092467C">
        <w:rPr>
          <w:rFonts w:asciiTheme="minorHAnsi" w:hAnsiTheme="minorHAnsi" w:cstheme="minorHAnsi"/>
          <w:sz w:val="22"/>
          <w:szCs w:val="22"/>
        </w:rPr>
        <w:t>Liverpool Hope</w:t>
      </w:r>
      <w:r w:rsidRPr="00A208C5">
        <w:rPr>
          <w:rFonts w:asciiTheme="minorHAnsi" w:hAnsiTheme="minorHAnsi" w:cstheme="minorHAnsi"/>
          <w:sz w:val="22"/>
          <w:szCs w:val="22"/>
        </w:rPr>
        <w:t xml:space="preserve"> University as an Approved Supervisor;</w:t>
      </w:r>
    </w:p>
    <w:p w:rsidRPr="00A208C5" w:rsidR="00E43462" w:rsidP="00EF716F" w:rsidRDefault="00EF716F">
      <w:pPr>
        <w:shd w:val="clear" w:color="auto" w:fill="FFFFFF"/>
        <w:ind w:left="2340" w:hanging="360"/>
        <w:rPr>
          <w:rFonts w:asciiTheme="minorHAnsi" w:hAnsiTheme="minorHAnsi" w:cstheme="minorHAnsi"/>
          <w:sz w:val="22"/>
          <w:szCs w:val="22"/>
        </w:rPr>
      </w:pPr>
      <w:r w:rsidRPr="00A208C5">
        <w:rPr>
          <w:rFonts w:asciiTheme="minorHAnsi" w:hAnsiTheme="minorHAnsi" w:cstheme="minorHAnsi"/>
          <w:sz w:val="22"/>
          <w:szCs w:val="22"/>
        </w:rPr>
        <w:t>[</w:t>
      </w:r>
      <w:r w:rsidRPr="00A208C5" w:rsidR="00AC7B15">
        <w:rPr>
          <w:rFonts w:asciiTheme="minorHAnsi" w:hAnsiTheme="minorHAnsi" w:cstheme="minorHAnsi"/>
          <w:sz w:val="22"/>
          <w:szCs w:val="22"/>
        </w:rPr>
        <w:t>b</w:t>
      </w:r>
      <w:r w:rsidRPr="00A208C5">
        <w:rPr>
          <w:rFonts w:asciiTheme="minorHAnsi" w:hAnsiTheme="minorHAnsi" w:cstheme="minorHAnsi"/>
          <w:sz w:val="22"/>
          <w:szCs w:val="22"/>
        </w:rPr>
        <w:t>]</w:t>
      </w:r>
      <w:r w:rsidRPr="00A208C5">
        <w:rPr>
          <w:rFonts w:asciiTheme="minorHAnsi" w:hAnsiTheme="minorHAnsi" w:cstheme="minorHAnsi"/>
          <w:sz w:val="22"/>
          <w:szCs w:val="22"/>
        </w:rPr>
        <w:tab/>
      </w:r>
      <w:r w:rsidRPr="00A208C5" w:rsidR="00AC7B15">
        <w:rPr>
          <w:rFonts w:asciiTheme="minorHAnsi" w:hAnsiTheme="minorHAnsi" w:cstheme="minorHAnsi"/>
          <w:sz w:val="22"/>
          <w:szCs w:val="22"/>
        </w:rPr>
        <w:t xml:space="preserve">each </w:t>
      </w:r>
      <w:r w:rsidRPr="00A208C5" w:rsidR="0092467C">
        <w:rPr>
          <w:rFonts w:asciiTheme="minorHAnsi" w:hAnsiTheme="minorHAnsi" w:cstheme="minorHAnsi"/>
          <w:sz w:val="22"/>
          <w:szCs w:val="22"/>
        </w:rPr>
        <w:t>Partner Institution</w:t>
      </w:r>
      <w:r w:rsidRPr="00A208C5" w:rsidR="00AC7B15">
        <w:rPr>
          <w:rFonts w:asciiTheme="minorHAnsi" w:hAnsiTheme="minorHAnsi" w:cstheme="minorHAnsi"/>
          <w:sz w:val="22"/>
          <w:szCs w:val="22"/>
        </w:rPr>
        <w:t xml:space="preserve"> shall establish a Panel, comprising all Approved Supervisors in each Supervisory Team in the </w:t>
      </w:r>
      <w:r w:rsidRPr="00A208C5" w:rsidR="00874ACC">
        <w:rPr>
          <w:rFonts w:asciiTheme="minorHAnsi" w:hAnsiTheme="minorHAnsi" w:cstheme="minorHAnsi"/>
          <w:sz w:val="22"/>
          <w:szCs w:val="22"/>
        </w:rPr>
        <w:t>Institution, together with the Moderator[s] appointed for that institution by Liverpool Hope University</w:t>
      </w:r>
      <w:r w:rsidRPr="00A208C5" w:rsidR="00AC7B15">
        <w:rPr>
          <w:rFonts w:asciiTheme="minorHAnsi" w:hAnsiTheme="minorHAnsi" w:cstheme="minorHAnsi"/>
          <w:sz w:val="22"/>
          <w:szCs w:val="22"/>
        </w:rPr>
        <w:t>, to consider all resear</w:t>
      </w:r>
      <w:r w:rsidRPr="00A208C5" w:rsidR="00874ACC">
        <w:rPr>
          <w:rFonts w:asciiTheme="minorHAnsi" w:hAnsiTheme="minorHAnsi" w:cstheme="minorHAnsi"/>
          <w:sz w:val="22"/>
          <w:szCs w:val="22"/>
        </w:rPr>
        <w:t>ch students in the institution</w:t>
      </w:r>
      <w:r w:rsidRPr="00A208C5" w:rsidR="00AC7B15">
        <w:rPr>
          <w:rFonts w:asciiTheme="minorHAnsi" w:hAnsiTheme="minorHAnsi" w:cstheme="minorHAnsi"/>
          <w:sz w:val="22"/>
          <w:szCs w:val="22"/>
        </w:rPr>
        <w:t>;</w:t>
      </w:r>
    </w:p>
    <w:p w:rsidRPr="00A208C5" w:rsidR="00710C21" w:rsidP="00FD0234" w:rsidRDefault="00E43462">
      <w:pPr>
        <w:shd w:val="clear" w:color="auto" w:fill="FFFFFF"/>
        <w:ind w:left="2340" w:hanging="36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 xml:space="preserve">the Chair of the Panel shall have been recognised by </w:t>
      </w:r>
      <w:r w:rsidRPr="00A208C5" w:rsidR="00874ACC">
        <w:rPr>
          <w:rFonts w:asciiTheme="minorHAnsi" w:hAnsiTheme="minorHAnsi" w:cstheme="minorHAnsi"/>
          <w:sz w:val="22"/>
          <w:szCs w:val="22"/>
        </w:rPr>
        <w:t>Liverpool Hope</w:t>
      </w:r>
      <w:r w:rsidRPr="00A208C5">
        <w:rPr>
          <w:rFonts w:asciiTheme="minorHAnsi" w:hAnsiTheme="minorHAnsi" w:cstheme="minorHAnsi"/>
          <w:sz w:val="22"/>
          <w:szCs w:val="22"/>
        </w:rPr>
        <w:t xml:space="preserve"> University as eligible to be a Director of Studies, and the Chair shall rotate </w:t>
      </w:r>
      <w:r w:rsidRPr="00A208C5" w:rsidR="00AC7B15">
        <w:rPr>
          <w:rFonts w:asciiTheme="minorHAnsi" w:hAnsiTheme="minorHAnsi" w:cstheme="minorHAnsi"/>
          <w:sz w:val="22"/>
          <w:szCs w:val="22"/>
        </w:rPr>
        <w:t xml:space="preserve">during the meeting, </w:t>
      </w:r>
      <w:r w:rsidRPr="00A208C5">
        <w:rPr>
          <w:rFonts w:asciiTheme="minorHAnsi" w:hAnsiTheme="minorHAnsi" w:cstheme="minorHAnsi"/>
          <w:sz w:val="22"/>
          <w:szCs w:val="22"/>
        </w:rPr>
        <w:t>so that no person chairs the consideration of their own supervisee;</w:t>
      </w:r>
    </w:p>
    <w:p w:rsidRPr="00A208C5" w:rsidR="00EF716F" w:rsidP="0061623F" w:rsidRDefault="00EF716F">
      <w:pPr>
        <w:shd w:val="clear" w:color="auto" w:fill="FFFFFF"/>
        <w:ind w:left="2340" w:hanging="360"/>
        <w:rPr>
          <w:rFonts w:asciiTheme="minorHAnsi" w:hAnsiTheme="minorHAnsi" w:cstheme="minorHAnsi"/>
          <w:sz w:val="22"/>
          <w:szCs w:val="22"/>
        </w:rPr>
      </w:pPr>
      <w:r w:rsidRPr="00A208C5">
        <w:rPr>
          <w:rFonts w:asciiTheme="minorHAnsi" w:hAnsiTheme="minorHAnsi" w:cstheme="minorHAnsi"/>
          <w:sz w:val="22"/>
          <w:szCs w:val="22"/>
        </w:rPr>
        <w:t>[</w:t>
      </w:r>
      <w:r w:rsidRPr="00A208C5" w:rsidR="005931AE">
        <w:rPr>
          <w:rFonts w:asciiTheme="minorHAnsi" w:hAnsiTheme="minorHAnsi" w:cstheme="minorHAnsi"/>
          <w:sz w:val="22"/>
          <w:szCs w:val="22"/>
        </w:rPr>
        <w:t>d</w:t>
      </w:r>
      <w:r w:rsidRPr="00A208C5">
        <w:rPr>
          <w:rFonts w:asciiTheme="minorHAnsi" w:hAnsiTheme="minorHAnsi" w:cstheme="minorHAnsi"/>
          <w:sz w:val="22"/>
          <w:szCs w:val="22"/>
        </w:rPr>
        <w:t>]</w:t>
      </w:r>
      <w:r w:rsidRPr="00A208C5">
        <w:rPr>
          <w:rFonts w:asciiTheme="minorHAnsi" w:hAnsiTheme="minorHAnsi" w:cstheme="minorHAnsi"/>
          <w:sz w:val="22"/>
          <w:szCs w:val="22"/>
        </w:rPr>
        <w:tab/>
        <w:t xml:space="preserve">the </w:t>
      </w:r>
      <w:r w:rsidRPr="00A208C5" w:rsidR="0061623F">
        <w:rPr>
          <w:rFonts w:asciiTheme="minorHAnsi" w:hAnsiTheme="minorHAnsi" w:cstheme="minorHAnsi"/>
          <w:sz w:val="22"/>
          <w:szCs w:val="22"/>
        </w:rPr>
        <w:t>Panel</w:t>
      </w:r>
      <w:r w:rsidRPr="00A208C5" w:rsidR="00E43462">
        <w:rPr>
          <w:rFonts w:asciiTheme="minorHAnsi" w:hAnsiTheme="minorHAnsi" w:cstheme="minorHAnsi"/>
          <w:sz w:val="22"/>
          <w:szCs w:val="22"/>
        </w:rPr>
        <w:t xml:space="preserve"> shall </w:t>
      </w:r>
      <w:r w:rsidRPr="00A208C5">
        <w:rPr>
          <w:rFonts w:asciiTheme="minorHAnsi" w:hAnsiTheme="minorHAnsi" w:cstheme="minorHAnsi"/>
          <w:sz w:val="22"/>
          <w:szCs w:val="22"/>
        </w:rPr>
        <w:t xml:space="preserve">submit a recommendation </w:t>
      </w:r>
      <w:r w:rsidRPr="00A208C5" w:rsidR="00E43462">
        <w:rPr>
          <w:rFonts w:asciiTheme="minorHAnsi" w:hAnsiTheme="minorHAnsi" w:cstheme="minorHAnsi"/>
          <w:sz w:val="22"/>
          <w:szCs w:val="22"/>
        </w:rPr>
        <w:t xml:space="preserve">for each student </w:t>
      </w:r>
      <w:r w:rsidRPr="00A208C5" w:rsidR="00874ACC">
        <w:rPr>
          <w:rFonts w:asciiTheme="minorHAnsi" w:hAnsiTheme="minorHAnsi" w:cstheme="minorHAnsi"/>
          <w:sz w:val="22"/>
          <w:szCs w:val="22"/>
        </w:rPr>
        <w:t xml:space="preserve">to Liverpool Hope </w:t>
      </w:r>
      <w:r w:rsidRPr="00A208C5" w:rsidR="00E43462">
        <w:rPr>
          <w:rFonts w:asciiTheme="minorHAnsi" w:hAnsiTheme="minorHAnsi" w:cstheme="minorHAnsi"/>
          <w:sz w:val="22"/>
          <w:szCs w:val="22"/>
        </w:rPr>
        <w:t xml:space="preserve">University’s </w:t>
      </w:r>
      <w:r w:rsidRPr="00A208C5">
        <w:rPr>
          <w:rFonts w:asciiTheme="minorHAnsi" w:hAnsiTheme="minorHAnsi" w:cstheme="minorHAnsi"/>
          <w:sz w:val="22"/>
          <w:szCs w:val="22"/>
        </w:rPr>
        <w:t xml:space="preserve">Progression and Award Board for Postgraduate Research Students; </w:t>
      </w:r>
    </w:p>
    <w:p w:rsidRPr="00A208C5" w:rsidR="00EF716F" w:rsidP="00EF716F" w:rsidRDefault="00EF716F">
      <w:pPr>
        <w:shd w:val="clear" w:color="auto" w:fill="FFFFFF"/>
        <w:ind w:left="2340" w:hanging="360"/>
        <w:rPr>
          <w:rFonts w:asciiTheme="minorHAnsi" w:hAnsiTheme="minorHAnsi" w:cstheme="minorHAnsi"/>
          <w:sz w:val="22"/>
          <w:szCs w:val="22"/>
        </w:rPr>
      </w:pPr>
      <w:r w:rsidRPr="00A208C5">
        <w:rPr>
          <w:rFonts w:asciiTheme="minorHAnsi" w:hAnsiTheme="minorHAnsi" w:cstheme="minorHAnsi"/>
          <w:sz w:val="22"/>
          <w:szCs w:val="22"/>
        </w:rPr>
        <w:t>[</w:t>
      </w:r>
      <w:r w:rsidRPr="00A208C5" w:rsidR="005931AE">
        <w:rPr>
          <w:rFonts w:asciiTheme="minorHAnsi" w:hAnsiTheme="minorHAnsi" w:cstheme="minorHAnsi"/>
          <w:sz w:val="22"/>
          <w:szCs w:val="22"/>
        </w:rPr>
        <w:t>e</w:t>
      </w:r>
      <w:r w:rsidRPr="00A208C5">
        <w:rPr>
          <w:rFonts w:asciiTheme="minorHAnsi" w:hAnsiTheme="minorHAnsi" w:cstheme="minorHAnsi"/>
          <w:sz w:val="22"/>
          <w:szCs w:val="22"/>
        </w:rPr>
        <w:t>]</w:t>
      </w:r>
      <w:r w:rsidRPr="00A208C5">
        <w:rPr>
          <w:rFonts w:asciiTheme="minorHAnsi" w:hAnsiTheme="minorHAnsi" w:cstheme="minorHAnsi"/>
          <w:sz w:val="22"/>
          <w:szCs w:val="22"/>
        </w:rPr>
        <w:tab/>
        <w:t>the Progression and Award Board for Postgraduate Research Students shall confirm the outcome for each student;</w:t>
      </w:r>
    </w:p>
    <w:p w:rsidRPr="00A208C5" w:rsidR="00EF716F" w:rsidP="00EF716F" w:rsidRDefault="00EF716F">
      <w:pPr>
        <w:shd w:val="clear" w:color="auto" w:fill="FFFFFF"/>
        <w:ind w:left="2340" w:hanging="360"/>
        <w:rPr>
          <w:rFonts w:asciiTheme="minorHAnsi" w:hAnsiTheme="minorHAnsi" w:cstheme="minorHAnsi"/>
          <w:sz w:val="22"/>
          <w:szCs w:val="22"/>
        </w:rPr>
      </w:pPr>
      <w:r w:rsidRPr="00A208C5">
        <w:rPr>
          <w:rFonts w:asciiTheme="minorHAnsi" w:hAnsiTheme="minorHAnsi" w:cstheme="minorHAnsi"/>
          <w:sz w:val="22"/>
          <w:szCs w:val="22"/>
        </w:rPr>
        <w:t>[</w:t>
      </w:r>
      <w:r w:rsidRPr="00A208C5" w:rsidR="005931AE">
        <w:rPr>
          <w:rFonts w:asciiTheme="minorHAnsi" w:hAnsiTheme="minorHAnsi" w:cstheme="minorHAnsi"/>
          <w:sz w:val="22"/>
          <w:szCs w:val="22"/>
        </w:rPr>
        <w:t>f</w:t>
      </w:r>
      <w:r w:rsidRPr="00A208C5">
        <w:rPr>
          <w:rFonts w:asciiTheme="minorHAnsi" w:hAnsiTheme="minorHAnsi" w:cstheme="minorHAnsi"/>
          <w:sz w:val="22"/>
          <w:szCs w:val="22"/>
        </w:rPr>
        <w:t>]</w:t>
      </w:r>
      <w:r w:rsidRPr="00A208C5">
        <w:rPr>
          <w:rFonts w:asciiTheme="minorHAnsi" w:hAnsiTheme="minorHAnsi" w:cstheme="minorHAnsi"/>
          <w:sz w:val="22"/>
          <w:szCs w:val="22"/>
        </w:rPr>
        <w:tab/>
        <w:t xml:space="preserve">the </w:t>
      </w:r>
      <w:r w:rsidRPr="00A208C5" w:rsidR="00AC7B15">
        <w:rPr>
          <w:rFonts w:asciiTheme="minorHAnsi" w:hAnsiTheme="minorHAnsi" w:cstheme="minorHAnsi"/>
          <w:sz w:val="22"/>
          <w:szCs w:val="22"/>
        </w:rPr>
        <w:t>Student Administration unit</w:t>
      </w:r>
      <w:r w:rsidRPr="00A208C5" w:rsidR="00EC24C2">
        <w:rPr>
          <w:rFonts w:asciiTheme="minorHAnsi" w:hAnsiTheme="minorHAnsi" w:cstheme="minorHAnsi"/>
          <w:sz w:val="22"/>
          <w:szCs w:val="22"/>
        </w:rPr>
        <w:t xml:space="preserve"> </w:t>
      </w:r>
      <w:r w:rsidRPr="00A208C5" w:rsidR="00874ACC">
        <w:rPr>
          <w:rFonts w:asciiTheme="minorHAnsi" w:hAnsiTheme="minorHAnsi" w:cstheme="minorHAnsi"/>
          <w:sz w:val="22"/>
          <w:szCs w:val="22"/>
        </w:rPr>
        <w:t xml:space="preserve">at Liverpool Hope University </w:t>
      </w:r>
      <w:r w:rsidRPr="00A208C5">
        <w:rPr>
          <w:rFonts w:asciiTheme="minorHAnsi" w:hAnsiTheme="minorHAnsi" w:cstheme="minorHAnsi"/>
          <w:sz w:val="22"/>
          <w:szCs w:val="22"/>
        </w:rPr>
        <w:t>shall formally communicate the confirmed outcome to the student, and, where appropriate, arrange for the student to re-register</w:t>
      </w:r>
      <w:r w:rsidRPr="00A208C5" w:rsidR="00874ACC">
        <w:rPr>
          <w:rFonts w:asciiTheme="minorHAnsi" w:hAnsiTheme="minorHAnsi" w:cstheme="minorHAnsi"/>
          <w:sz w:val="22"/>
          <w:szCs w:val="22"/>
        </w:rPr>
        <w:t xml:space="preserve"> at Liverpool Hope</w:t>
      </w:r>
      <w:r w:rsidRPr="00A208C5">
        <w:rPr>
          <w:rFonts w:asciiTheme="minorHAnsi" w:hAnsiTheme="minorHAnsi" w:cstheme="minorHAnsi"/>
          <w:sz w:val="22"/>
          <w:szCs w:val="22"/>
        </w:rPr>
        <w:t xml:space="preserve"> for the following academic session.</w:t>
      </w:r>
    </w:p>
    <w:p w:rsidRPr="00A208C5" w:rsidR="00EF716F" w:rsidP="00EF716F" w:rsidRDefault="00EF716F">
      <w:pPr>
        <w:shd w:val="clear" w:color="auto" w:fill="FFFFFF"/>
        <w:rPr>
          <w:rFonts w:asciiTheme="minorHAnsi" w:hAnsiTheme="minorHAnsi" w:cstheme="minorHAnsi"/>
          <w:sz w:val="22"/>
          <w:szCs w:val="22"/>
        </w:rPr>
      </w:pPr>
    </w:p>
    <w:p w:rsidRPr="00A208C5" w:rsidR="001114B2" w:rsidP="0016768B" w:rsidRDefault="00EF716F">
      <w:pPr>
        <w:shd w:val="clear" w:color="auto" w:fill="FFFFFF"/>
        <w:ind w:left="1980" w:hanging="900"/>
        <w:rPr>
          <w:rFonts w:asciiTheme="minorHAnsi" w:hAnsiTheme="minorHAnsi" w:cstheme="minorHAnsi"/>
          <w:sz w:val="22"/>
          <w:szCs w:val="22"/>
        </w:rPr>
      </w:pPr>
      <w:r w:rsidRPr="00A208C5">
        <w:rPr>
          <w:rFonts w:asciiTheme="minorHAnsi" w:hAnsiTheme="minorHAnsi" w:cstheme="minorHAnsi"/>
          <w:sz w:val="22"/>
          <w:szCs w:val="22"/>
        </w:rPr>
        <w:t>B4.</w:t>
      </w:r>
      <w:r w:rsidRPr="00A208C5" w:rsidR="00BA63F1">
        <w:rPr>
          <w:rFonts w:asciiTheme="minorHAnsi" w:hAnsiTheme="minorHAnsi" w:cstheme="minorHAnsi"/>
          <w:sz w:val="22"/>
          <w:szCs w:val="22"/>
        </w:rPr>
        <w:t>1.5</w:t>
      </w:r>
      <w:r w:rsidRPr="00A208C5">
        <w:rPr>
          <w:rFonts w:asciiTheme="minorHAnsi" w:hAnsiTheme="minorHAnsi" w:cstheme="minorHAnsi"/>
          <w:sz w:val="22"/>
          <w:szCs w:val="22"/>
        </w:rPr>
        <w:tab/>
      </w:r>
      <w:r w:rsidRPr="00A208C5">
        <w:rPr>
          <w:rFonts w:asciiTheme="minorHAnsi" w:hAnsiTheme="minorHAnsi" w:cstheme="minorHAnsi"/>
          <w:sz w:val="22"/>
        </w:rPr>
        <w:t xml:space="preserve">The Code of Practice shall provide guidance governing, </w:t>
      </w:r>
      <w:r w:rsidRPr="00A208C5">
        <w:rPr>
          <w:rFonts w:asciiTheme="minorHAnsi" w:hAnsiTheme="minorHAnsi" w:cstheme="minorHAnsi"/>
          <w:i/>
          <w:sz w:val="22"/>
        </w:rPr>
        <w:t>inter alia</w:t>
      </w:r>
      <w:r w:rsidRPr="00A208C5">
        <w:rPr>
          <w:rFonts w:asciiTheme="minorHAnsi" w:hAnsiTheme="minorHAnsi" w:cstheme="minorHAnsi"/>
          <w:sz w:val="22"/>
        </w:rPr>
        <w:t>,</w:t>
      </w:r>
      <w:r w:rsidRPr="00A208C5">
        <w:rPr>
          <w:rFonts w:asciiTheme="minorHAnsi" w:hAnsiTheme="minorHAnsi" w:cstheme="minorHAnsi"/>
          <w:sz w:val="22"/>
          <w:szCs w:val="22"/>
        </w:rPr>
        <w:t xml:space="preserve"> the nature and length of submissions to be made by students in preparation for </w:t>
      </w:r>
      <w:r w:rsidRPr="00A208C5" w:rsidR="00BA63F1">
        <w:rPr>
          <w:rFonts w:asciiTheme="minorHAnsi" w:hAnsiTheme="minorHAnsi" w:cstheme="minorHAnsi"/>
          <w:sz w:val="22"/>
          <w:szCs w:val="22"/>
        </w:rPr>
        <w:t>annual monitoring</w:t>
      </w:r>
      <w:r w:rsidRPr="00A208C5">
        <w:rPr>
          <w:rFonts w:asciiTheme="minorHAnsi" w:hAnsiTheme="minorHAnsi" w:cstheme="minorHAnsi"/>
          <w:sz w:val="22"/>
          <w:szCs w:val="22"/>
        </w:rPr>
        <w:t xml:space="preserve">, the criteria to be used when assessing students’ progress [including not only criteria for assessing the student’s research </w:t>
      </w:r>
      <w:r w:rsidRPr="00A208C5">
        <w:rPr>
          <w:rFonts w:asciiTheme="minorHAnsi" w:hAnsiTheme="minorHAnsi" w:cstheme="minorHAnsi"/>
          <w:i/>
          <w:sz w:val="22"/>
          <w:szCs w:val="22"/>
        </w:rPr>
        <w:t>per se</w:t>
      </w:r>
      <w:r w:rsidRPr="00A208C5">
        <w:rPr>
          <w:rFonts w:asciiTheme="minorHAnsi" w:hAnsiTheme="minorHAnsi" w:cstheme="minorHAnsi"/>
          <w:sz w:val="22"/>
          <w:szCs w:val="22"/>
        </w:rPr>
        <w:t xml:space="preserve">, but also the specification of training in research skills, or personal development activities, that all students are required to have undertaken successfully], the conduct of </w:t>
      </w:r>
      <w:r w:rsidRPr="00A208C5" w:rsidR="00BA63F1">
        <w:rPr>
          <w:rFonts w:asciiTheme="minorHAnsi" w:hAnsiTheme="minorHAnsi" w:cstheme="minorHAnsi"/>
          <w:sz w:val="22"/>
          <w:szCs w:val="22"/>
        </w:rPr>
        <w:t>the</w:t>
      </w:r>
      <w:r w:rsidRPr="00A208C5">
        <w:rPr>
          <w:rFonts w:asciiTheme="minorHAnsi" w:hAnsiTheme="minorHAnsi" w:cstheme="minorHAnsi"/>
          <w:sz w:val="22"/>
          <w:szCs w:val="22"/>
        </w:rPr>
        <w:t xml:space="preserve"> event, and the appointment of Chairs of Panels.</w:t>
      </w:r>
    </w:p>
    <w:p w:rsidRPr="00A208C5" w:rsidR="00710C21" w:rsidP="00657EB2" w:rsidRDefault="00710C21">
      <w:pPr>
        <w:ind w:left="1080" w:hanging="540"/>
        <w:rPr>
          <w:rFonts w:asciiTheme="minorHAnsi" w:hAnsiTheme="minorHAnsi" w:cstheme="minorHAnsi"/>
          <w:sz w:val="22"/>
          <w:szCs w:val="22"/>
        </w:rPr>
      </w:pPr>
    </w:p>
    <w:p w:rsidRPr="00A208C5" w:rsidR="00657EB2" w:rsidP="00657EB2" w:rsidRDefault="009C275D">
      <w:pPr>
        <w:ind w:left="108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sidR="00657EB2">
        <w:rPr>
          <w:rFonts w:asciiTheme="minorHAnsi" w:hAnsiTheme="minorHAnsi" w:cstheme="minorHAnsi"/>
          <w:sz w:val="22"/>
          <w:szCs w:val="22"/>
        </w:rPr>
        <w:t>4.2</w:t>
      </w:r>
      <w:r w:rsidRPr="00A208C5" w:rsidR="00657EB2">
        <w:rPr>
          <w:rFonts w:asciiTheme="minorHAnsi" w:hAnsiTheme="minorHAnsi" w:cstheme="minorHAnsi"/>
          <w:sz w:val="22"/>
          <w:szCs w:val="22"/>
        </w:rPr>
        <w:tab/>
      </w:r>
      <w:r w:rsidRPr="00A208C5">
        <w:rPr>
          <w:rFonts w:asciiTheme="minorHAnsi" w:hAnsiTheme="minorHAnsi" w:cstheme="minorHAnsi"/>
          <w:sz w:val="22"/>
          <w:szCs w:val="22"/>
          <w:u w:val="single"/>
        </w:rPr>
        <w:t xml:space="preserve">The </w:t>
      </w:r>
      <w:r w:rsidRPr="00A208C5" w:rsidR="00657EB2">
        <w:rPr>
          <w:rFonts w:asciiTheme="minorHAnsi" w:hAnsiTheme="minorHAnsi" w:cstheme="minorHAnsi"/>
          <w:i/>
          <w:sz w:val="22"/>
          <w:szCs w:val="22"/>
          <w:u w:val="single"/>
        </w:rPr>
        <w:t>Confirmation of Registration</w:t>
      </w:r>
      <w:r w:rsidRPr="00A208C5">
        <w:rPr>
          <w:rFonts w:asciiTheme="minorHAnsi" w:hAnsiTheme="minorHAnsi" w:cstheme="minorHAnsi"/>
          <w:sz w:val="22"/>
          <w:szCs w:val="22"/>
          <w:u w:val="single"/>
        </w:rPr>
        <w:t xml:space="preserve"> </w:t>
      </w:r>
      <w:r w:rsidRPr="00A208C5">
        <w:rPr>
          <w:rFonts w:asciiTheme="minorHAnsi" w:hAnsiTheme="minorHAnsi" w:cstheme="minorHAnsi"/>
          <w:sz w:val="22"/>
          <w:szCs w:val="22"/>
          <w:u w:val="single"/>
          <w:shd w:val="clear" w:color="auto" w:fill="FFFFFF"/>
        </w:rPr>
        <w:t>Event</w:t>
      </w:r>
      <w:r w:rsidRPr="00A208C5" w:rsidR="005B6143">
        <w:rPr>
          <w:rFonts w:asciiTheme="minorHAnsi" w:hAnsiTheme="minorHAnsi" w:cstheme="minorHAnsi"/>
          <w:sz w:val="22"/>
          <w:szCs w:val="22"/>
          <w:u w:val="single"/>
          <w:shd w:val="clear" w:color="auto" w:fill="FFFFFF"/>
        </w:rPr>
        <w:t xml:space="preserve"> [PhD Students Only]</w:t>
      </w:r>
    </w:p>
    <w:p w:rsidRPr="00A208C5" w:rsidR="00657EB2" w:rsidP="00657EB2" w:rsidRDefault="00657EB2">
      <w:pPr>
        <w:ind w:left="1080" w:hanging="540"/>
        <w:rPr>
          <w:rFonts w:asciiTheme="minorHAnsi" w:hAnsiTheme="minorHAnsi" w:cstheme="minorHAnsi"/>
          <w:sz w:val="22"/>
          <w:szCs w:val="22"/>
        </w:rPr>
      </w:pPr>
    </w:p>
    <w:p w:rsidRPr="00A208C5" w:rsidR="00657EB2" w:rsidP="009C275D" w:rsidRDefault="009C275D">
      <w:pPr>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657EB2">
        <w:rPr>
          <w:rFonts w:asciiTheme="minorHAnsi" w:hAnsiTheme="minorHAnsi" w:cstheme="minorHAnsi"/>
          <w:sz w:val="22"/>
          <w:szCs w:val="22"/>
        </w:rPr>
        <w:t>4.2.1</w:t>
      </w:r>
      <w:r w:rsidRPr="00A208C5" w:rsidR="00657EB2">
        <w:rPr>
          <w:rFonts w:asciiTheme="minorHAnsi" w:hAnsiTheme="minorHAnsi" w:cstheme="minorHAnsi"/>
          <w:sz w:val="22"/>
          <w:szCs w:val="22"/>
        </w:rPr>
        <w:tab/>
        <w:t>Students shall be required to undergo a formal review to confirm their registration for their intended award.</w:t>
      </w:r>
    </w:p>
    <w:p w:rsidRPr="00A208C5" w:rsidR="00657EB2" w:rsidP="009C275D" w:rsidRDefault="00657EB2">
      <w:pPr>
        <w:ind w:left="1980" w:hanging="900"/>
        <w:rPr>
          <w:rFonts w:asciiTheme="minorHAnsi" w:hAnsiTheme="minorHAnsi" w:cstheme="minorHAnsi"/>
          <w:sz w:val="22"/>
          <w:szCs w:val="22"/>
        </w:rPr>
      </w:pPr>
    </w:p>
    <w:p w:rsidRPr="00A208C5" w:rsidR="00952CBD" w:rsidRDefault="00952CBD">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5B6143" w:rsidP="009C275D" w:rsidRDefault="009C275D">
      <w:pPr>
        <w:shd w:val="clear" w:color="auto" w:fill="FFFFFF"/>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657EB2">
        <w:rPr>
          <w:rFonts w:asciiTheme="minorHAnsi" w:hAnsiTheme="minorHAnsi" w:cstheme="minorHAnsi"/>
          <w:sz w:val="22"/>
          <w:szCs w:val="22"/>
        </w:rPr>
        <w:t>4.2.2</w:t>
      </w:r>
      <w:r w:rsidRPr="00A208C5" w:rsidR="00657EB2">
        <w:rPr>
          <w:rFonts w:asciiTheme="minorHAnsi" w:hAnsiTheme="minorHAnsi" w:cstheme="minorHAnsi"/>
          <w:sz w:val="22"/>
          <w:szCs w:val="22"/>
        </w:rPr>
        <w:tab/>
        <w:t xml:space="preserve">The Confirmation of Registration Event </w:t>
      </w:r>
      <w:r w:rsidRPr="00A208C5">
        <w:rPr>
          <w:rFonts w:asciiTheme="minorHAnsi" w:hAnsiTheme="minorHAnsi" w:cstheme="minorHAnsi"/>
          <w:sz w:val="22"/>
          <w:szCs w:val="22"/>
        </w:rPr>
        <w:t xml:space="preserve">shall normally take place within 2 years of initial registration for full-time students and 4 years of initial registration for part-time students.  The </w:t>
      </w:r>
      <w:r w:rsidRPr="00A208C5" w:rsidR="00441A19">
        <w:rPr>
          <w:rFonts w:asciiTheme="minorHAnsi" w:hAnsiTheme="minorHAnsi" w:cstheme="minorHAnsi"/>
          <w:sz w:val="22"/>
          <w:szCs w:val="22"/>
        </w:rPr>
        <w:t>event may</w:t>
      </w:r>
      <w:r w:rsidRPr="00A208C5" w:rsidR="005B6143">
        <w:rPr>
          <w:rFonts w:asciiTheme="minorHAnsi" w:hAnsiTheme="minorHAnsi" w:cstheme="minorHAnsi"/>
          <w:sz w:val="22"/>
          <w:szCs w:val="22"/>
        </w:rPr>
        <w:t xml:space="preserve">, if appropriate, be held at the same time as an annual review.  </w:t>
      </w:r>
    </w:p>
    <w:p w:rsidRPr="00A208C5" w:rsidR="002C1BE4" w:rsidP="00657EB2" w:rsidRDefault="002C1BE4">
      <w:pPr>
        <w:ind w:left="1620" w:hanging="540"/>
        <w:rPr>
          <w:rFonts w:asciiTheme="minorHAnsi" w:hAnsiTheme="minorHAnsi" w:cstheme="minorHAnsi"/>
          <w:sz w:val="22"/>
          <w:szCs w:val="22"/>
        </w:rPr>
      </w:pPr>
    </w:p>
    <w:p w:rsidRPr="00A208C5" w:rsidR="009C275D" w:rsidP="009C275D" w:rsidRDefault="009C275D">
      <w:pPr>
        <w:shd w:val="clear" w:color="auto" w:fill="FFFFFF"/>
        <w:ind w:left="1980" w:hanging="900"/>
        <w:rPr>
          <w:rFonts w:asciiTheme="minorHAnsi" w:hAnsiTheme="minorHAnsi" w:cstheme="minorHAnsi"/>
          <w:sz w:val="22"/>
          <w:szCs w:val="22"/>
        </w:rPr>
      </w:pPr>
      <w:r w:rsidRPr="00A208C5">
        <w:rPr>
          <w:rFonts w:asciiTheme="minorHAnsi" w:hAnsiTheme="minorHAnsi" w:cstheme="minorHAnsi"/>
          <w:sz w:val="22"/>
          <w:szCs w:val="22"/>
        </w:rPr>
        <w:t>B4.2.3</w:t>
      </w:r>
      <w:r w:rsidRPr="00A208C5">
        <w:rPr>
          <w:rFonts w:asciiTheme="minorHAnsi" w:hAnsiTheme="minorHAnsi" w:cstheme="minorHAnsi"/>
          <w:sz w:val="22"/>
          <w:szCs w:val="22"/>
        </w:rPr>
        <w:tab/>
      </w:r>
      <w:r w:rsidRPr="00A208C5">
        <w:rPr>
          <w:rFonts w:asciiTheme="minorHAnsi" w:hAnsiTheme="minorHAnsi" w:cstheme="minorHAnsi"/>
          <w:sz w:val="22"/>
        </w:rPr>
        <w:t xml:space="preserve">The Code of Practice shall provide guidance to staff about </w:t>
      </w:r>
      <w:r w:rsidRPr="00A208C5">
        <w:rPr>
          <w:rFonts w:asciiTheme="minorHAnsi" w:hAnsiTheme="minorHAnsi" w:cstheme="minorHAnsi"/>
          <w:sz w:val="22"/>
          <w:szCs w:val="22"/>
        </w:rPr>
        <w:t>judging when a student is ready to undertake the Confirmation of Registration Event.</w:t>
      </w:r>
    </w:p>
    <w:p w:rsidRPr="00A208C5" w:rsidR="009C275D" w:rsidP="00657EB2" w:rsidRDefault="009C275D">
      <w:pPr>
        <w:ind w:left="1620" w:hanging="540"/>
        <w:rPr>
          <w:rFonts w:asciiTheme="minorHAnsi" w:hAnsiTheme="minorHAnsi" w:cstheme="minorHAnsi"/>
          <w:sz w:val="22"/>
          <w:szCs w:val="22"/>
        </w:rPr>
      </w:pPr>
    </w:p>
    <w:p w:rsidRPr="00A208C5" w:rsidR="00657EB2" w:rsidP="009C275D" w:rsidRDefault="009C275D">
      <w:pPr>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657EB2">
        <w:rPr>
          <w:rFonts w:asciiTheme="minorHAnsi" w:hAnsiTheme="minorHAnsi" w:cstheme="minorHAnsi"/>
          <w:sz w:val="22"/>
          <w:szCs w:val="22"/>
        </w:rPr>
        <w:t>4.2.</w:t>
      </w:r>
      <w:r w:rsidRPr="00A208C5">
        <w:rPr>
          <w:rFonts w:asciiTheme="minorHAnsi" w:hAnsiTheme="minorHAnsi" w:cstheme="minorHAnsi"/>
          <w:sz w:val="22"/>
          <w:szCs w:val="22"/>
        </w:rPr>
        <w:t>4</w:t>
      </w:r>
      <w:r w:rsidRPr="00A208C5" w:rsidR="00657EB2">
        <w:rPr>
          <w:rFonts w:asciiTheme="minorHAnsi" w:hAnsiTheme="minorHAnsi" w:cstheme="minorHAnsi"/>
          <w:sz w:val="22"/>
          <w:szCs w:val="22"/>
        </w:rPr>
        <w:tab/>
      </w:r>
      <w:r w:rsidRPr="00A208C5" w:rsidR="0015444B">
        <w:rPr>
          <w:rFonts w:asciiTheme="minorHAnsi" w:hAnsiTheme="minorHAnsi" w:cstheme="minorHAnsi"/>
          <w:sz w:val="22"/>
          <w:szCs w:val="22"/>
        </w:rPr>
        <w:t>T</w:t>
      </w:r>
      <w:r w:rsidRPr="00A208C5" w:rsidR="00657EB2">
        <w:rPr>
          <w:rFonts w:asciiTheme="minorHAnsi" w:hAnsiTheme="minorHAnsi" w:cstheme="minorHAnsi"/>
          <w:sz w:val="22"/>
          <w:szCs w:val="22"/>
        </w:rPr>
        <w:t xml:space="preserve">he Confirmation of Registration Event </w:t>
      </w:r>
      <w:r w:rsidRPr="00A208C5" w:rsidR="00ED7781">
        <w:rPr>
          <w:rFonts w:asciiTheme="minorHAnsi" w:hAnsiTheme="minorHAnsi" w:cstheme="minorHAnsi"/>
          <w:sz w:val="22"/>
          <w:szCs w:val="22"/>
        </w:rPr>
        <w:t>s</w:t>
      </w:r>
      <w:r w:rsidRPr="00A208C5" w:rsidR="00657EB2">
        <w:rPr>
          <w:rFonts w:asciiTheme="minorHAnsi" w:hAnsiTheme="minorHAnsi" w:cstheme="minorHAnsi"/>
          <w:sz w:val="22"/>
          <w:szCs w:val="22"/>
        </w:rPr>
        <w:t xml:space="preserve">hall normally lead to one of the following </w:t>
      </w:r>
      <w:r w:rsidRPr="00A208C5" w:rsidR="004F7398">
        <w:rPr>
          <w:rFonts w:asciiTheme="minorHAnsi" w:hAnsiTheme="minorHAnsi" w:cstheme="minorHAnsi"/>
          <w:sz w:val="22"/>
          <w:szCs w:val="22"/>
        </w:rPr>
        <w:t>four</w:t>
      </w:r>
      <w:r w:rsidRPr="00A208C5" w:rsidR="00657EB2">
        <w:rPr>
          <w:rFonts w:asciiTheme="minorHAnsi" w:hAnsiTheme="minorHAnsi" w:cstheme="minorHAnsi"/>
          <w:sz w:val="22"/>
          <w:szCs w:val="22"/>
        </w:rPr>
        <w:t xml:space="preserve"> outcomes:</w:t>
      </w:r>
    </w:p>
    <w:p w:rsidRPr="00A208C5" w:rsidR="00657EB2" w:rsidP="009C275D" w:rsidRDefault="00657EB2">
      <w:pPr>
        <w:ind w:left="252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r>
      <w:r w:rsidRPr="00A208C5" w:rsidR="002C1BE4">
        <w:rPr>
          <w:rFonts w:asciiTheme="minorHAnsi" w:hAnsiTheme="minorHAnsi" w:cstheme="minorHAnsi"/>
          <w:sz w:val="22"/>
          <w:szCs w:val="22"/>
        </w:rPr>
        <w:t xml:space="preserve">progress satisfactory and registration confirmed: </w:t>
      </w:r>
      <w:r w:rsidRPr="00A208C5" w:rsidR="002C1BE4">
        <w:rPr>
          <w:rFonts w:asciiTheme="minorHAnsi" w:hAnsiTheme="minorHAnsi" w:cstheme="minorHAnsi"/>
          <w:i/>
          <w:sz w:val="22"/>
          <w:szCs w:val="22"/>
        </w:rPr>
        <w:t>all subsequent annual registrations to be for a PhD;</w:t>
      </w:r>
    </w:p>
    <w:p w:rsidRPr="00A208C5" w:rsidR="002C1BE4" w:rsidP="009C275D" w:rsidRDefault="00657EB2">
      <w:pPr>
        <w:ind w:left="2520" w:hanging="540"/>
        <w:rPr>
          <w:rFonts w:asciiTheme="minorHAnsi" w:hAnsiTheme="minorHAnsi" w:cstheme="minorHAnsi"/>
          <w: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r>
      <w:r w:rsidRPr="00A208C5" w:rsidR="002C1BE4">
        <w:rPr>
          <w:rFonts w:asciiTheme="minorHAnsi" w:hAnsiTheme="minorHAnsi" w:cstheme="minorHAnsi"/>
          <w:sz w:val="22"/>
          <w:szCs w:val="22"/>
        </w:rPr>
        <w:t>progress only satisfactory for MPhil</w:t>
      </w:r>
      <w:r w:rsidRPr="00A208C5">
        <w:rPr>
          <w:rFonts w:asciiTheme="minorHAnsi" w:hAnsiTheme="minorHAnsi" w:cstheme="minorHAnsi"/>
          <w:sz w:val="22"/>
          <w:szCs w:val="22"/>
        </w:rPr>
        <w:t xml:space="preserve">: </w:t>
      </w:r>
      <w:r w:rsidRPr="00A208C5" w:rsidR="002C1BE4">
        <w:rPr>
          <w:rFonts w:asciiTheme="minorHAnsi" w:hAnsiTheme="minorHAnsi" w:cstheme="minorHAnsi"/>
          <w:i/>
          <w:sz w:val="22"/>
          <w:szCs w:val="22"/>
        </w:rPr>
        <w:t xml:space="preserve">all subsequent annual registrations to be for </w:t>
      </w:r>
      <w:r w:rsidRPr="00A208C5" w:rsidR="00BA1D56">
        <w:rPr>
          <w:rFonts w:asciiTheme="minorHAnsi" w:hAnsiTheme="minorHAnsi" w:cstheme="minorHAnsi"/>
          <w:i/>
          <w:sz w:val="22"/>
          <w:szCs w:val="22"/>
        </w:rPr>
        <w:t>an</w:t>
      </w:r>
      <w:r w:rsidRPr="00A208C5" w:rsidR="002C1BE4">
        <w:rPr>
          <w:rFonts w:asciiTheme="minorHAnsi" w:hAnsiTheme="minorHAnsi" w:cstheme="minorHAnsi"/>
          <w:i/>
          <w:sz w:val="22"/>
          <w:szCs w:val="22"/>
        </w:rPr>
        <w:t xml:space="preserve"> MPhil;</w:t>
      </w:r>
    </w:p>
    <w:p w:rsidRPr="00A208C5" w:rsidR="002C1BE4" w:rsidP="009C275D" w:rsidRDefault="00657EB2">
      <w:pPr>
        <w:ind w:left="2520" w:hanging="54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r>
      <w:r w:rsidRPr="00A208C5" w:rsidR="002C1BE4">
        <w:rPr>
          <w:rFonts w:asciiTheme="minorHAnsi" w:hAnsiTheme="minorHAnsi" w:cstheme="minorHAnsi"/>
          <w:sz w:val="22"/>
          <w:szCs w:val="22"/>
        </w:rPr>
        <w:t xml:space="preserve">further assessment required: </w:t>
      </w:r>
      <w:r w:rsidRPr="00A208C5" w:rsidR="002C1BE4">
        <w:rPr>
          <w:rFonts w:asciiTheme="minorHAnsi" w:hAnsiTheme="minorHAnsi" w:cstheme="minorHAnsi"/>
          <w:i/>
          <w:sz w:val="22"/>
          <w:szCs w:val="22"/>
        </w:rPr>
        <w:t>student continues registered for a PhD for a maximum of one calendar year, pending a fur</w:t>
      </w:r>
      <w:r w:rsidRPr="00A208C5" w:rsidR="00760A18">
        <w:rPr>
          <w:rFonts w:asciiTheme="minorHAnsi" w:hAnsiTheme="minorHAnsi" w:cstheme="minorHAnsi"/>
          <w:i/>
          <w:sz w:val="22"/>
          <w:szCs w:val="22"/>
        </w:rPr>
        <w:t>t</w:t>
      </w:r>
      <w:r w:rsidRPr="00A208C5" w:rsidR="002C1BE4">
        <w:rPr>
          <w:rFonts w:asciiTheme="minorHAnsi" w:hAnsiTheme="minorHAnsi" w:cstheme="minorHAnsi"/>
          <w:i/>
          <w:sz w:val="22"/>
          <w:szCs w:val="22"/>
        </w:rPr>
        <w:t>her Confirmation of Registration Event;</w:t>
      </w:r>
    </w:p>
    <w:p w:rsidRPr="00A208C5" w:rsidR="002C1BE4" w:rsidP="009C275D" w:rsidRDefault="002C1BE4">
      <w:pPr>
        <w:ind w:left="2520" w:hanging="540"/>
        <w:rPr>
          <w:rFonts w:asciiTheme="minorHAnsi" w:hAnsiTheme="minorHAnsi" w:cstheme="minorHAnsi"/>
          <w:sz w:val="22"/>
          <w:szCs w:val="22"/>
        </w:rPr>
      </w:pPr>
      <w:r w:rsidRPr="00A208C5">
        <w:rPr>
          <w:rFonts w:asciiTheme="minorHAnsi" w:hAnsiTheme="minorHAnsi" w:cstheme="minorHAnsi"/>
          <w:sz w:val="22"/>
          <w:szCs w:val="22"/>
        </w:rPr>
        <w:t>[d]</w:t>
      </w:r>
      <w:r w:rsidRPr="00A208C5">
        <w:rPr>
          <w:rFonts w:asciiTheme="minorHAnsi" w:hAnsiTheme="minorHAnsi" w:cstheme="minorHAnsi"/>
          <w:sz w:val="22"/>
          <w:szCs w:val="22"/>
        </w:rPr>
        <w:tab/>
        <w:t xml:space="preserve">progress not satisfactory: </w:t>
      </w:r>
      <w:r w:rsidRPr="00A208C5">
        <w:rPr>
          <w:rFonts w:asciiTheme="minorHAnsi" w:hAnsiTheme="minorHAnsi" w:cstheme="minorHAnsi"/>
          <w:i/>
          <w:sz w:val="22"/>
          <w:szCs w:val="22"/>
        </w:rPr>
        <w:t>studies terminated</w:t>
      </w:r>
      <w:r w:rsidRPr="00A208C5">
        <w:rPr>
          <w:rFonts w:asciiTheme="minorHAnsi" w:hAnsiTheme="minorHAnsi" w:cstheme="minorHAnsi"/>
          <w:sz w:val="22"/>
          <w:szCs w:val="22"/>
        </w:rPr>
        <w:t>.</w:t>
      </w:r>
    </w:p>
    <w:p w:rsidRPr="00A208C5" w:rsidR="000E022C" w:rsidRDefault="000E022C">
      <w:pPr>
        <w:rPr>
          <w:rFonts w:asciiTheme="minorHAnsi" w:hAnsiTheme="minorHAnsi" w:cstheme="minorHAnsi"/>
          <w:sz w:val="22"/>
          <w:szCs w:val="22"/>
        </w:rPr>
      </w:pPr>
    </w:p>
    <w:p w:rsidRPr="00A208C5" w:rsidR="002C1BE4" w:rsidP="009C275D" w:rsidRDefault="009C275D">
      <w:pPr>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657EB2">
        <w:rPr>
          <w:rFonts w:asciiTheme="minorHAnsi" w:hAnsiTheme="minorHAnsi" w:cstheme="minorHAnsi"/>
          <w:sz w:val="22"/>
          <w:szCs w:val="22"/>
        </w:rPr>
        <w:t>4.</w:t>
      </w:r>
      <w:r w:rsidRPr="00A208C5" w:rsidR="002C1BE4">
        <w:rPr>
          <w:rFonts w:asciiTheme="minorHAnsi" w:hAnsiTheme="minorHAnsi" w:cstheme="minorHAnsi"/>
          <w:sz w:val="22"/>
          <w:szCs w:val="22"/>
        </w:rPr>
        <w:t>2</w:t>
      </w:r>
      <w:r w:rsidRPr="00A208C5" w:rsidR="00657EB2">
        <w:rPr>
          <w:rFonts w:asciiTheme="minorHAnsi" w:hAnsiTheme="minorHAnsi" w:cstheme="minorHAnsi"/>
          <w:sz w:val="22"/>
          <w:szCs w:val="22"/>
        </w:rPr>
        <w:t>.</w:t>
      </w:r>
      <w:r w:rsidRPr="00A208C5">
        <w:rPr>
          <w:rFonts w:asciiTheme="minorHAnsi" w:hAnsiTheme="minorHAnsi" w:cstheme="minorHAnsi"/>
          <w:sz w:val="22"/>
          <w:szCs w:val="22"/>
        </w:rPr>
        <w:t>5</w:t>
      </w:r>
      <w:r w:rsidRPr="00A208C5" w:rsidR="00657EB2">
        <w:rPr>
          <w:rFonts w:asciiTheme="minorHAnsi" w:hAnsiTheme="minorHAnsi" w:cstheme="minorHAnsi"/>
          <w:sz w:val="22"/>
          <w:szCs w:val="22"/>
        </w:rPr>
        <w:tab/>
        <w:t xml:space="preserve">A </w:t>
      </w:r>
      <w:r w:rsidRPr="00A208C5" w:rsidR="0015444B">
        <w:rPr>
          <w:rFonts w:asciiTheme="minorHAnsi" w:hAnsiTheme="minorHAnsi" w:cstheme="minorHAnsi"/>
          <w:sz w:val="22"/>
          <w:szCs w:val="22"/>
        </w:rPr>
        <w:t>s</w:t>
      </w:r>
      <w:r w:rsidRPr="00A208C5" w:rsidR="00657EB2">
        <w:rPr>
          <w:rFonts w:asciiTheme="minorHAnsi" w:hAnsiTheme="minorHAnsi" w:cstheme="minorHAnsi"/>
          <w:sz w:val="22"/>
          <w:szCs w:val="22"/>
        </w:rPr>
        <w:t xml:space="preserve">tudent shall only be eligible for a single reassessment.  </w:t>
      </w:r>
      <w:r w:rsidRPr="00A208C5" w:rsidR="002C1BE4">
        <w:rPr>
          <w:rFonts w:asciiTheme="minorHAnsi" w:hAnsiTheme="minorHAnsi" w:cstheme="minorHAnsi"/>
          <w:sz w:val="22"/>
          <w:szCs w:val="22"/>
        </w:rPr>
        <w:t>For a second Confirmation Event, the only outcomes shall be:</w:t>
      </w:r>
    </w:p>
    <w:p w:rsidRPr="00A208C5" w:rsidR="002C1BE4" w:rsidP="009C275D" w:rsidRDefault="002C1BE4">
      <w:pPr>
        <w:ind w:left="252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 xml:space="preserve">progress now satisfactory and registration confirmed: </w:t>
      </w:r>
      <w:r w:rsidRPr="00A208C5">
        <w:rPr>
          <w:rFonts w:asciiTheme="minorHAnsi" w:hAnsiTheme="minorHAnsi" w:cstheme="minorHAnsi"/>
          <w:i/>
          <w:sz w:val="22"/>
          <w:szCs w:val="22"/>
        </w:rPr>
        <w:t>all subsequent annual registrations to be for a PhD;</w:t>
      </w:r>
    </w:p>
    <w:p w:rsidRPr="00A208C5" w:rsidR="002C1BE4" w:rsidP="009C275D" w:rsidRDefault="002C1BE4">
      <w:pPr>
        <w:ind w:left="2520" w:hanging="540"/>
        <w:rPr>
          <w:rFonts w:asciiTheme="minorHAnsi" w:hAnsiTheme="minorHAnsi" w:cstheme="minorHAnsi"/>
          <w: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 xml:space="preserve">progress only satisfactory for MPhil: </w:t>
      </w:r>
      <w:r w:rsidRPr="00A208C5">
        <w:rPr>
          <w:rFonts w:asciiTheme="minorHAnsi" w:hAnsiTheme="minorHAnsi" w:cstheme="minorHAnsi"/>
          <w:i/>
          <w:sz w:val="22"/>
          <w:szCs w:val="22"/>
        </w:rPr>
        <w:t xml:space="preserve">all subsequent annual registrations to be for </w:t>
      </w:r>
      <w:r w:rsidRPr="00A208C5" w:rsidR="00BA1D56">
        <w:rPr>
          <w:rFonts w:asciiTheme="minorHAnsi" w:hAnsiTheme="minorHAnsi" w:cstheme="minorHAnsi"/>
          <w:i/>
          <w:sz w:val="22"/>
          <w:szCs w:val="22"/>
        </w:rPr>
        <w:t>an</w:t>
      </w:r>
      <w:r w:rsidRPr="00A208C5">
        <w:rPr>
          <w:rFonts w:asciiTheme="minorHAnsi" w:hAnsiTheme="minorHAnsi" w:cstheme="minorHAnsi"/>
          <w:i/>
          <w:sz w:val="22"/>
          <w:szCs w:val="22"/>
        </w:rPr>
        <w:t xml:space="preserve"> MPhil;</w:t>
      </w:r>
    </w:p>
    <w:p w:rsidRPr="00A208C5" w:rsidR="002C1BE4" w:rsidP="009C275D" w:rsidRDefault="002C1BE4">
      <w:pPr>
        <w:ind w:left="2520" w:hanging="540"/>
        <w:rPr>
          <w:rFonts w:asciiTheme="minorHAnsi" w:hAnsiTheme="minorHAnsi" w:cstheme="minorHAnsi"/>
          <w:sz w:val="22"/>
          <w:szCs w:val="22"/>
        </w:rPr>
      </w:pPr>
      <w:r w:rsidRPr="00A208C5">
        <w:rPr>
          <w:rFonts w:asciiTheme="minorHAnsi" w:hAnsiTheme="minorHAnsi" w:cstheme="minorHAnsi"/>
          <w:sz w:val="22"/>
          <w:szCs w:val="22"/>
        </w:rPr>
        <w:t>[</w:t>
      </w:r>
      <w:r w:rsidRPr="00A208C5" w:rsidR="00ED7781">
        <w:rPr>
          <w:rFonts w:asciiTheme="minorHAnsi" w:hAnsiTheme="minorHAnsi" w:cstheme="minorHAnsi"/>
          <w:sz w:val="22"/>
          <w:szCs w:val="22"/>
        </w:rPr>
        <w:t>c</w:t>
      </w:r>
      <w:r w:rsidRPr="00A208C5">
        <w:rPr>
          <w:rFonts w:asciiTheme="minorHAnsi" w:hAnsiTheme="minorHAnsi" w:cstheme="minorHAnsi"/>
          <w:sz w:val="22"/>
          <w:szCs w:val="22"/>
        </w:rPr>
        <w:t>]</w:t>
      </w:r>
      <w:r w:rsidRPr="00A208C5">
        <w:rPr>
          <w:rFonts w:asciiTheme="minorHAnsi" w:hAnsiTheme="minorHAnsi" w:cstheme="minorHAnsi"/>
          <w:sz w:val="22"/>
          <w:szCs w:val="22"/>
        </w:rPr>
        <w:tab/>
        <w:t xml:space="preserve">progress not satisfactory: </w:t>
      </w:r>
      <w:r w:rsidRPr="00A208C5">
        <w:rPr>
          <w:rFonts w:asciiTheme="minorHAnsi" w:hAnsiTheme="minorHAnsi" w:cstheme="minorHAnsi"/>
          <w:i/>
          <w:sz w:val="22"/>
          <w:szCs w:val="22"/>
        </w:rPr>
        <w:t>studies terminated</w:t>
      </w:r>
      <w:r w:rsidRPr="00A208C5">
        <w:rPr>
          <w:rFonts w:asciiTheme="minorHAnsi" w:hAnsiTheme="minorHAnsi" w:cstheme="minorHAnsi"/>
          <w:sz w:val="22"/>
          <w:szCs w:val="22"/>
        </w:rPr>
        <w:t>.</w:t>
      </w:r>
    </w:p>
    <w:p w:rsidRPr="00A208C5" w:rsidR="00710C21" w:rsidRDefault="00710C21">
      <w:pPr>
        <w:rPr>
          <w:rFonts w:asciiTheme="minorHAnsi" w:hAnsiTheme="minorHAnsi" w:cstheme="minorHAnsi"/>
          <w:sz w:val="22"/>
          <w:szCs w:val="22"/>
        </w:rPr>
      </w:pPr>
    </w:p>
    <w:p w:rsidRPr="00A208C5" w:rsidR="00BA63F1" w:rsidP="00BA63F1" w:rsidRDefault="00BA63F1">
      <w:pPr>
        <w:shd w:val="clear" w:color="auto" w:fill="FFFFFF"/>
        <w:ind w:left="1980" w:hanging="900"/>
        <w:rPr>
          <w:rFonts w:asciiTheme="minorHAnsi" w:hAnsiTheme="minorHAnsi" w:cstheme="minorHAnsi"/>
          <w:sz w:val="22"/>
          <w:szCs w:val="22"/>
        </w:rPr>
      </w:pPr>
      <w:r w:rsidRPr="00A208C5">
        <w:rPr>
          <w:rFonts w:asciiTheme="minorHAnsi" w:hAnsiTheme="minorHAnsi" w:cstheme="minorHAnsi"/>
          <w:sz w:val="22"/>
          <w:szCs w:val="22"/>
        </w:rPr>
        <w:t>B4.2.4</w:t>
      </w:r>
      <w:r w:rsidRPr="00A208C5">
        <w:rPr>
          <w:rFonts w:asciiTheme="minorHAnsi" w:hAnsiTheme="minorHAnsi" w:cstheme="minorHAnsi"/>
          <w:sz w:val="22"/>
          <w:szCs w:val="22"/>
        </w:rPr>
        <w:tab/>
        <w:t>The outcomes of the Confirmation of Registration Event shall be determined as follows:</w:t>
      </w:r>
    </w:p>
    <w:p w:rsidRPr="00A208C5" w:rsidR="00BA63F1" w:rsidP="00BA63F1" w:rsidRDefault="00BA63F1">
      <w:pPr>
        <w:shd w:val="clear" w:color="auto" w:fill="FFFFFF"/>
        <w:ind w:left="2340" w:hanging="36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a Panel shall be established, comprising the supervisory team and an independent reader, who shall serve as Chair;</w:t>
      </w:r>
    </w:p>
    <w:p w:rsidRPr="00A208C5" w:rsidR="00BA63F1" w:rsidP="0061623F" w:rsidRDefault="00BA63F1">
      <w:pPr>
        <w:shd w:val="clear" w:color="auto" w:fill="FFFFFF"/>
        <w:ind w:left="2340" w:hanging="36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 xml:space="preserve">the </w:t>
      </w:r>
      <w:r w:rsidRPr="00A208C5" w:rsidR="00EE6B4C">
        <w:rPr>
          <w:rFonts w:asciiTheme="minorHAnsi" w:hAnsiTheme="minorHAnsi" w:cstheme="minorHAnsi"/>
          <w:sz w:val="22"/>
          <w:szCs w:val="22"/>
        </w:rPr>
        <w:t>Chair</w:t>
      </w:r>
      <w:r w:rsidRPr="00A208C5">
        <w:rPr>
          <w:rFonts w:asciiTheme="minorHAnsi" w:hAnsiTheme="minorHAnsi" w:cstheme="minorHAnsi"/>
          <w:sz w:val="22"/>
          <w:szCs w:val="22"/>
        </w:rPr>
        <w:t xml:space="preserve"> shall, acting on advice from the </w:t>
      </w:r>
      <w:r w:rsidRPr="00A208C5" w:rsidR="0061623F">
        <w:rPr>
          <w:rFonts w:asciiTheme="minorHAnsi" w:hAnsiTheme="minorHAnsi" w:cstheme="minorHAnsi"/>
          <w:sz w:val="22"/>
          <w:szCs w:val="22"/>
        </w:rPr>
        <w:t>Panel</w:t>
      </w:r>
      <w:r w:rsidRPr="00A208C5">
        <w:rPr>
          <w:rFonts w:asciiTheme="minorHAnsi" w:hAnsiTheme="minorHAnsi" w:cstheme="minorHAnsi"/>
          <w:sz w:val="22"/>
          <w:szCs w:val="22"/>
        </w:rPr>
        <w:t>, submit a recommendation to</w:t>
      </w:r>
      <w:r w:rsidRPr="00A208C5" w:rsidR="000065FD">
        <w:rPr>
          <w:rFonts w:asciiTheme="minorHAnsi" w:hAnsiTheme="minorHAnsi" w:cstheme="minorHAnsi"/>
          <w:sz w:val="22"/>
          <w:szCs w:val="22"/>
        </w:rPr>
        <w:t xml:space="preserve"> </w:t>
      </w:r>
      <w:r w:rsidRPr="00A208C5" w:rsidR="000065FD">
        <w:rPr>
          <w:rFonts w:asciiTheme="minorHAnsi" w:hAnsiTheme="minorHAnsi" w:cstheme="minorHAnsi"/>
          <w:sz w:val="22"/>
        </w:rPr>
        <w:t>Liverpool Hope University’s</w:t>
      </w:r>
      <w:r w:rsidRPr="00A208C5">
        <w:rPr>
          <w:rFonts w:asciiTheme="minorHAnsi" w:hAnsiTheme="minorHAnsi" w:cstheme="minorHAnsi"/>
          <w:sz w:val="22"/>
          <w:szCs w:val="22"/>
        </w:rPr>
        <w:t xml:space="preserve"> Progression and Award Board for Postgraduate Research Students; </w:t>
      </w:r>
    </w:p>
    <w:p w:rsidRPr="00A208C5" w:rsidR="00BA63F1" w:rsidP="00BA63F1" w:rsidRDefault="00BA63F1">
      <w:pPr>
        <w:shd w:val="clear" w:color="auto" w:fill="FFFFFF"/>
        <w:ind w:left="2340" w:hanging="36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the Progression and Award Board for Postgraduate Research Students shall confirm the outcome for each student;</w:t>
      </w:r>
    </w:p>
    <w:p w:rsidRPr="00A208C5" w:rsidR="00BA63F1" w:rsidP="00BA63F1" w:rsidRDefault="00BA63F1">
      <w:pPr>
        <w:shd w:val="clear" w:color="auto" w:fill="FFFFFF"/>
        <w:ind w:left="2340" w:hanging="360"/>
        <w:rPr>
          <w:rFonts w:asciiTheme="minorHAnsi" w:hAnsiTheme="minorHAnsi" w:cstheme="minorHAnsi"/>
          <w:sz w:val="22"/>
          <w:szCs w:val="22"/>
        </w:rPr>
      </w:pPr>
      <w:r w:rsidRPr="00A208C5">
        <w:rPr>
          <w:rFonts w:asciiTheme="minorHAnsi" w:hAnsiTheme="minorHAnsi" w:cstheme="minorHAnsi"/>
          <w:sz w:val="22"/>
          <w:szCs w:val="22"/>
        </w:rPr>
        <w:t>[d]</w:t>
      </w:r>
      <w:r w:rsidRPr="00A208C5">
        <w:rPr>
          <w:rFonts w:asciiTheme="minorHAnsi" w:hAnsiTheme="minorHAnsi" w:cstheme="minorHAnsi"/>
          <w:sz w:val="22"/>
          <w:szCs w:val="22"/>
        </w:rPr>
        <w:tab/>
      </w:r>
      <w:r w:rsidRPr="00A208C5" w:rsidR="00C74FCF">
        <w:rPr>
          <w:rFonts w:asciiTheme="minorHAnsi" w:hAnsiTheme="minorHAnsi" w:cstheme="minorHAnsi"/>
          <w:sz w:val="22"/>
        </w:rPr>
        <w:t>Liverpool Hope University’s</w:t>
      </w:r>
      <w:r w:rsidRPr="00A208C5">
        <w:rPr>
          <w:rFonts w:asciiTheme="minorHAnsi" w:hAnsiTheme="minorHAnsi" w:cstheme="minorHAnsi"/>
          <w:sz w:val="22"/>
          <w:szCs w:val="22"/>
        </w:rPr>
        <w:t xml:space="preserve"> </w:t>
      </w:r>
      <w:r w:rsidRPr="00A208C5" w:rsidR="00AC7B15">
        <w:rPr>
          <w:rFonts w:asciiTheme="minorHAnsi" w:hAnsiTheme="minorHAnsi" w:cstheme="minorHAnsi"/>
          <w:sz w:val="22"/>
          <w:szCs w:val="22"/>
        </w:rPr>
        <w:t>Student Administration unit</w:t>
      </w:r>
      <w:r w:rsidRPr="00A208C5" w:rsidR="00DE6B78">
        <w:rPr>
          <w:rFonts w:asciiTheme="minorHAnsi" w:hAnsiTheme="minorHAnsi" w:cstheme="minorHAnsi"/>
          <w:sz w:val="22"/>
          <w:szCs w:val="22"/>
        </w:rPr>
        <w:t xml:space="preserve"> </w:t>
      </w:r>
      <w:r w:rsidRPr="00A208C5">
        <w:rPr>
          <w:rFonts w:asciiTheme="minorHAnsi" w:hAnsiTheme="minorHAnsi" w:cstheme="minorHAnsi"/>
          <w:sz w:val="22"/>
          <w:szCs w:val="22"/>
        </w:rPr>
        <w:t>shall formally communicate the confirmed outcome to the student, and, where appropriate, arrange for the student to re-register for the following academic session.</w:t>
      </w:r>
    </w:p>
    <w:p w:rsidRPr="00A208C5" w:rsidR="00BA63F1" w:rsidP="00BA63F1" w:rsidRDefault="00BA63F1">
      <w:pPr>
        <w:shd w:val="clear" w:color="auto" w:fill="FFFFFF"/>
        <w:rPr>
          <w:rFonts w:asciiTheme="minorHAnsi" w:hAnsiTheme="minorHAnsi" w:cstheme="minorHAnsi"/>
          <w:sz w:val="22"/>
          <w:szCs w:val="22"/>
        </w:rPr>
      </w:pPr>
    </w:p>
    <w:p w:rsidRPr="00A208C5" w:rsidR="00BA63F1" w:rsidP="00BA63F1" w:rsidRDefault="00BA63F1">
      <w:pPr>
        <w:shd w:val="clear" w:color="auto" w:fill="FFFFFF"/>
        <w:ind w:left="1980" w:hanging="900"/>
        <w:rPr>
          <w:rFonts w:asciiTheme="minorHAnsi" w:hAnsiTheme="minorHAnsi" w:cstheme="minorHAnsi"/>
          <w:sz w:val="22"/>
          <w:szCs w:val="22"/>
        </w:rPr>
      </w:pPr>
      <w:r w:rsidRPr="00A208C5">
        <w:rPr>
          <w:rFonts w:asciiTheme="minorHAnsi" w:hAnsiTheme="minorHAnsi" w:cstheme="minorHAnsi"/>
          <w:sz w:val="22"/>
          <w:szCs w:val="22"/>
        </w:rPr>
        <w:t>B4.2.6</w:t>
      </w:r>
      <w:r w:rsidRPr="00A208C5">
        <w:rPr>
          <w:rFonts w:asciiTheme="minorHAnsi" w:hAnsiTheme="minorHAnsi" w:cstheme="minorHAnsi"/>
          <w:sz w:val="22"/>
          <w:szCs w:val="22"/>
        </w:rPr>
        <w:tab/>
      </w:r>
      <w:r w:rsidRPr="00A208C5">
        <w:rPr>
          <w:rFonts w:asciiTheme="minorHAnsi" w:hAnsiTheme="minorHAnsi" w:cstheme="minorHAnsi"/>
          <w:sz w:val="22"/>
        </w:rPr>
        <w:t xml:space="preserve">The Code of Practice shall provide guidance governing, </w:t>
      </w:r>
      <w:r w:rsidRPr="00A208C5">
        <w:rPr>
          <w:rFonts w:asciiTheme="minorHAnsi" w:hAnsiTheme="minorHAnsi" w:cstheme="minorHAnsi"/>
          <w:i/>
          <w:sz w:val="22"/>
        </w:rPr>
        <w:t>inter alia</w:t>
      </w:r>
      <w:r w:rsidRPr="00A208C5">
        <w:rPr>
          <w:rFonts w:asciiTheme="minorHAnsi" w:hAnsiTheme="minorHAnsi" w:cstheme="minorHAnsi"/>
          <w:sz w:val="22"/>
        </w:rPr>
        <w:t>,</w:t>
      </w:r>
      <w:r w:rsidRPr="00A208C5">
        <w:rPr>
          <w:rFonts w:asciiTheme="minorHAnsi" w:hAnsiTheme="minorHAnsi" w:cstheme="minorHAnsi"/>
          <w:sz w:val="22"/>
          <w:szCs w:val="22"/>
        </w:rPr>
        <w:t xml:space="preserve"> the nature and length of submissions to be made by students in preparation for the event, the criteria to be used when assessing students’ progress [including not only criteria for assessing the student’s research </w:t>
      </w:r>
      <w:r w:rsidRPr="00A208C5">
        <w:rPr>
          <w:rFonts w:asciiTheme="minorHAnsi" w:hAnsiTheme="minorHAnsi" w:cstheme="minorHAnsi"/>
          <w:i/>
          <w:sz w:val="22"/>
          <w:szCs w:val="22"/>
        </w:rPr>
        <w:t>per se</w:t>
      </w:r>
      <w:r w:rsidRPr="00A208C5">
        <w:rPr>
          <w:rFonts w:asciiTheme="minorHAnsi" w:hAnsiTheme="minorHAnsi" w:cstheme="minorHAnsi"/>
          <w:sz w:val="22"/>
          <w:szCs w:val="22"/>
        </w:rPr>
        <w:t>, but also the specification of training in research skills, or personal development activities, that all students are required to have undertaken successfully], the conduct of the event, and the appointment of Chairs of Panels.</w:t>
      </w:r>
    </w:p>
    <w:p w:rsidRPr="00A208C5" w:rsidR="005B6143" w:rsidP="009C275D" w:rsidRDefault="005B6143">
      <w:pPr>
        <w:shd w:val="clear" w:color="auto" w:fill="FFFFFF"/>
        <w:ind w:left="1620" w:hanging="540"/>
        <w:rPr>
          <w:rFonts w:asciiTheme="minorHAnsi" w:hAnsiTheme="minorHAnsi" w:cstheme="minorHAnsi"/>
          <w:sz w:val="22"/>
          <w:szCs w:val="22"/>
        </w:rPr>
      </w:pPr>
    </w:p>
    <w:p w:rsidRPr="00A208C5" w:rsidR="00952CBD" w:rsidRDefault="00952CBD">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905880" w:rsidP="009C275D" w:rsidRDefault="009C275D">
      <w:pPr>
        <w:shd w:val="clear" w:color="auto" w:fill="FFFFFF"/>
        <w:ind w:left="108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sidR="00905880">
        <w:rPr>
          <w:rFonts w:asciiTheme="minorHAnsi" w:hAnsiTheme="minorHAnsi" w:cstheme="minorHAnsi"/>
          <w:sz w:val="22"/>
          <w:szCs w:val="22"/>
        </w:rPr>
        <w:t>4.3</w:t>
      </w:r>
      <w:r w:rsidRPr="00A208C5" w:rsidR="00905880">
        <w:rPr>
          <w:rFonts w:asciiTheme="minorHAnsi" w:hAnsiTheme="minorHAnsi" w:cstheme="minorHAnsi"/>
          <w:sz w:val="22"/>
          <w:szCs w:val="22"/>
        </w:rPr>
        <w:tab/>
      </w:r>
      <w:r w:rsidRPr="00A208C5">
        <w:rPr>
          <w:rFonts w:asciiTheme="minorHAnsi" w:hAnsiTheme="minorHAnsi" w:cstheme="minorHAnsi"/>
          <w:sz w:val="22"/>
          <w:szCs w:val="22"/>
          <w:u w:val="single"/>
        </w:rPr>
        <w:t xml:space="preserve">The </w:t>
      </w:r>
      <w:r w:rsidRPr="00A208C5">
        <w:rPr>
          <w:rFonts w:asciiTheme="minorHAnsi" w:hAnsiTheme="minorHAnsi" w:cstheme="minorHAnsi"/>
          <w:i/>
          <w:sz w:val="22"/>
          <w:szCs w:val="22"/>
          <w:u w:val="single"/>
        </w:rPr>
        <w:t>A</w:t>
      </w:r>
      <w:r w:rsidRPr="00A208C5" w:rsidR="00905880">
        <w:rPr>
          <w:rFonts w:asciiTheme="minorHAnsi" w:hAnsiTheme="minorHAnsi" w:cstheme="minorHAnsi"/>
          <w:i/>
          <w:sz w:val="22"/>
          <w:szCs w:val="22"/>
          <w:u w:val="single"/>
        </w:rPr>
        <w:t>pplication to Transfer Registration</w:t>
      </w:r>
      <w:r w:rsidRPr="00A208C5" w:rsidR="00905880">
        <w:rPr>
          <w:rFonts w:asciiTheme="minorHAnsi" w:hAnsiTheme="minorHAnsi" w:cstheme="minorHAnsi"/>
          <w:sz w:val="22"/>
          <w:szCs w:val="22"/>
          <w:u w:val="single"/>
        </w:rPr>
        <w:t xml:space="preserve"> </w:t>
      </w:r>
      <w:r w:rsidRPr="00A208C5">
        <w:rPr>
          <w:rFonts w:asciiTheme="minorHAnsi" w:hAnsiTheme="minorHAnsi" w:cstheme="minorHAnsi"/>
          <w:sz w:val="22"/>
          <w:szCs w:val="22"/>
          <w:u w:val="single"/>
        </w:rPr>
        <w:t xml:space="preserve">Event </w:t>
      </w:r>
      <w:r w:rsidRPr="00A208C5" w:rsidR="00905880">
        <w:rPr>
          <w:rFonts w:asciiTheme="minorHAnsi" w:hAnsiTheme="minorHAnsi" w:cstheme="minorHAnsi"/>
          <w:sz w:val="22"/>
          <w:szCs w:val="22"/>
          <w:u w:val="single"/>
        </w:rPr>
        <w:t>[MPhil Students only]</w:t>
      </w:r>
    </w:p>
    <w:p w:rsidRPr="001B24A4" w:rsidR="00FB0B9F" w:rsidP="00FB0B9F" w:rsidRDefault="00FB0B9F">
      <w:pPr>
        <w:shd w:val="clear" w:color="auto" w:fill="FFFFFF"/>
        <w:rPr>
          <w:rFonts w:ascii="Calibri" w:hAnsi="Calibri"/>
          <w:sz w:val="22"/>
          <w:szCs w:val="22"/>
        </w:rPr>
      </w:pPr>
    </w:p>
    <w:p w:rsidRPr="003C4959" w:rsidR="00FB0B9F" w:rsidP="00FB0B9F" w:rsidRDefault="00FB0B9F">
      <w:pPr>
        <w:shd w:val="clear" w:color="auto" w:fill="FFFFFF"/>
        <w:rPr>
          <w:rFonts w:ascii="Calibri" w:hAnsi="Calibri"/>
          <w:sz w:val="22"/>
          <w:szCs w:val="22"/>
        </w:rPr>
      </w:pPr>
      <w:r w:rsidRPr="003C4959">
        <w:rPr>
          <w:rFonts w:ascii="Calibri" w:hAnsi="Calibri"/>
          <w:sz w:val="22"/>
          <w:szCs w:val="22"/>
        </w:rPr>
        <w:t>Students who registered on an MPhil programme are expected to remain on and complete that award. In exceptional circumstances a case may be made by the Supervisory team to the Board of Examiners for Postgraduate Research students for a student’s registration to be transferred to PhD.</w:t>
      </w:r>
    </w:p>
    <w:p w:rsidRPr="00A208C5" w:rsidR="00952CBD" w:rsidP="0016768B" w:rsidRDefault="00952CBD">
      <w:pPr>
        <w:shd w:val="clear" w:color="auto" w:fill="FFFFFF"/>
        <w:ind w:left="1980" w:hanging="900"/>
        <w:rPr>
          <w:rFonts w:asciiTheme="minorHAnsi" w:hAnsiTheme="minorHAnsi" w:cstheme="minorHAnsi"/>
          <w:sz w:val="22"/>
          <w:szCs w:val="22"/>
        </w:rPr>
      </w:pPr>
    </w:p>
    <w:p w:rsidRPr="00A208C5" w:rsidR="00952CBD" w:rsidP="0016768B" w:rsidRDefault="00952CBD">
      <w:pPr>
        <w:shd w:val="clear" w:color="auto" w:fill="FFFFFF"/>
        <w:ind w:left="1980" w:hanging="900"/>
        <w:rPr>
          <w:rFonts w:asciiTheme="minorHAnsi" w:hAnsiTheme="minorHAnsi" w:cstheme="minorHAnsi"/>
          <w:sz w:val="22"/>
          <w:szCs w:val="22"/>
        </w:rPr>
      </w:pPr>
    </w:p>
    <w:p w:rsidRPr="00A208C5" w:rsidR="00DD762A" w:rsidP="00150579" w:rsidRDefault="00536786">
      <w:pPr>
        <w:pStyle w:val="Heading2"/>
        <w:spacing w:before="0" w:beforeAutospacing="0" w:after="0" w:afterAutospacing="0"/>
        <w:ind w:left="567" w:hanging="567"/>
        <w:rPr>
          <w:rFonts w:asciiTheme="minorHAnsi" w:hAnsiTheme="minorHAnsi"/>
          <w:sz w:val="22"/>
          <w:szCs w:val="22"/>
        </w:rPr>
      </w:pPr>
      <w:bookmarkStart w:name="_Toc489021466" w:id="16"/>
      <w:r w:rsidRPr="00A208C5">
        <w:rPr>
          <w:rFonts w:asciiTheme="minorHAnsi" w:hAnsiTheme="minorHAnsi"/>
          <w:sz w:val="22"/>
          <w:szCs w:val="22"/>
        </w:rPr>
        <w:t>B</w:t>
      </w:r>
      <w:r w:rsidRPr="00A208C5" w:rsidR="00DD762A">
        <w:rPr>
          <w:rFonts w:asciiTheme="minorHAnsi" w:hAnsiTheme="minorHAnsi"/>
          <w:sz w:val="22"/>
          <w:szCs w:val="22"/>
        </w:rPr>
        <w:t>5</w:t>
      </w:r>
      <w:r w:rsidRPr="00A208C5" w:rsidR="00DD762A">
        <w:rPr>
          <w:rFonts w:asciiTheme="minorHAnsi" w:hAnsiTheme="minorHAnsi"/>
          <w:sz w:val="22"/>
          <w:szCs w:val="22"/>
        </w:rPr>
        <w:tab/>
      </w:r>
      <w:r w:rsidRPr="00A208C5" w:rsidR="00150579">
        <w:rPr>
          <w:rFonts w:asciiTheme="minorHAnsi" w:hAnsiTheme="minorHAnsi"/>
          <w:sz w:val="22"/>
          <w:szCs w:val="22"/>
          <w:u w:val="single"/>
        </w:rPr>
        <w:t xml:space="preserve">Interruption of Studies, and Changes between Full-time </w:t>
      </w:r>
      <w:r w:rsidRPr="00A208C5" w:rsidR="008F7CBE">
        <w:rPr>
          <w:rFonts w:asciiTheme="minorHAnsi" w:hAnsiTheme="minorHAnsi"/>
          <w:sz w:val="22"/>
          <w:szCs w:val="22"/>
          <w:u w:val="single"/>
        </w:rPr>
        <w:t>&amp;</w:t>
      </w:r>
      <w:r w:rsidRPr="00A208C5" w:rsidR="00150579">
        <w:rPr>
          <w:rFonts w:asciiTheme="minorHAnsi" w:hAnsiTheme="minorHAnsi"/>
          <w:sz w:val="22"/>
          <w:szCs w:val="22"/>
          <w:u w:val="single"/>
        </w:rPr>
        <w:t xml:space="preserve"> Part-time Study</w:t>
      </w:r>
      <w:bookmarkEnd w:id="16"/>
    </w:p>
    <w:p w:rsidRPr="00A208C5" w:rsidR="00DD762A" w:rsidP="00DD762A" w:rsidRDefault="00DD762A">
      <w:pPr>
        <w:rPr>
          <w:rFonts w:asciiTheme="minorHAnsi" w:hAnsiTheme="minorHAnsi" w:cstheme="minorHAnsi"/>
          <w:sz w:val="22"/>
          <w:szCs w:val="22"/>
        </w:rPr>
      </w:pPr>
    </w:p>
    <w:p w:rsidRPr="00A208C5" w:rsidR="00DD762A" w:rsidP="00DD762A" w:rsidRDefault="00536786">
      <w:pPr>
        <w:ind w:left="108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sidR="00DD762A">
        <w:rPr>
          <w:rFonts w:asciiTheme="minorHAnsi" w:hAnsiTheme="minorHAnsi" w:cstheme="minorHAnsi"/>
          <w:sz w:val="22"/>
          <w:szCs w:val="22"/>
        </w:rPr>
        <w:t>5.1</w:t>
      </w:r>
      <w:r w:rsidRPr="00A208C5" w:rsidR="00DD762A">
        <w:rPr>
          <w:rFonts w:asciiTheme="minorHAnsi" w:hAnsiTheme="minorHAnsi" w:cstheme="minorHAnsi"/>
          <w:sz w:val="22"/>
          <w:szCs w:val="22"/>
        </w:rPr>
        <w:tab/>
      </w:r>
      <w:r w:rsidRPr="00A208C5" w:rsidR="00DD762A">
        <w:rPr>
          <w:rFonts w:asciiTheme="minorHAnsi" w:hAnsiTheme="minorHAnsi" w:cstheme="minorHAnsi"/>
          <w:sz w:val="22"/>
          <w:szCs w:val="22"/>
          <w:u w:val="single"/>
        </w:rPr>
        <w:t>Interruption of Studies</w:t>
      </w:r>
    </w:p>
    <w:p w:rsidRPr="00A208C5" w:rsidR="00DD762A" w:rsidP="00536786" w:rsidRDefault="00DD762A">
      <w:pPr>
        <w:ind w:left="2160" w:hanging="1080"/>
        <w:rPr>
          <w:rFonts w:asciiTheme="minorHAnsi" w:hAnsiTheme="minorHAnsi" w:cstheme="minorHAnsi"/>
          <w:sz w:val="22"/>
          <w:szCs w:val="22"/>
        </w:rPr>
      </w:pPr>
    </w:p>
    <w:p w:rsidRPr="00A208C5" w:rsidR="00663467" w:rsidP="00536786" w:rsidRDefault="00536786">
      <w:pPr>
        <w:ind w:left="1980" w:hanging="900"/>
        <w:rPr>
          <w:rFonts w:asciiTheme="minorHAnsi" w:hAnsiTheme="minorHAnsi" w:cstheme="minorHAnsi"/>
          <w:sz w:val="22"/>
          <w:szCs w:val="22"/>
        </w:rPr>
      </w:pPr>
      <w:r w:rsidRPr="00A208C5">
        <w:rPr>
          <w:rFonts w:asciiTheme="minorHAnsi" w:hAnsiTheme="minorHAnsi" w:cstheme="minorHAnsi"/>
          <w:sz w:val="22"/>
          <w:szCs w:val="22"/>
        </w:rPr>
        <w:t>B5.1.1</w:t>
      </w:r>
      <w:r w:rsidRPr="00A208C5">
        <w:rPr>
          <w:rFonts w:asciiTheme="minorHAnsi" w:hAnsiTheme="minorHAnsi" w:cstheme="minorHAnsi"/>
          <w:sz w:val="22"/>
          <w:szCs w:val="22"/>
        </w:rPr>
        <w:tab/>
      </w:r>
      <w:r w:rsidRPr="00A208C5" w:rsidR="00DD762A">
        <w:rPr>
          <w:rFonts w:asciiTheme="minorHAnsi" w:hAnsiTheme="minorHAnsi" w:cstheme="minorHAnsi"/>
          <w:sz w:val="22"/>
          <w:szCs w:val="22"/>
        </w:rPr>
        <w:t xml:space="preserve">Students may formally request that their studies be interrupted for </w:t>
      </w:r>
      <w:r w:rsidRPr="00A208C5" w:rsidR="00663467">
        <w:rPr>
          <w:rFonts w:asciiTheme="minorHAnsi" w:hAnsiTheme="minorHAnsi" w:cstheme="minorHAnsi"/>
          <w:sz w:val="22"/>
          <w:szCs w:val="22"/>
        </w:rPr>
        <w:t xml:space="preserve">up to 6 months on the basis of </w:t>
      </w:r>
      <w:r w:rsidRPr="00A208C5" w:rsidR="00151DAD">
        <w:rPr>
          <w:rFonts w:asciiTheme="minorHAnsi" w:hAnsiTheme="minorHAnsi" w:cstheme="minorHAnsi"/>
          <w:sz w:val="22"/>
          <w:szCs w:val="22"/>
        </w:rPr>
        <w:t xml:space="preserve">evidence demonstrating that </w:t>
      </w:r>
      <w:r w:rsidRPr="00A208C5" w:rsidR="00663467">
        <w:rPr>
          <w:rFonts w:asciiTheme="minorHAnsi" w:hAnsiTheme="minorHAnsi" w:cstheme="minorHAnsi"/>
          <w:sz w:val="22"/>
          <w:szCs w:val="22"/>
        </w:rPr>
        <w:t xml:space="preserve">ill-health or other circumstances </w:t>
      </w:r>
      <w:r w:rsidRPr="00A208C5" w:rsidR="00151DAD">
        <w:rPr>
          <w:rFonts w:asciiTheme="minorHAnsi" w:hAnsiTheme="minorHAnsi" w:cstheme="minorHAnsi"/>
          <w:sz w:val="22"/>
          <w:szCs w:val="22"/>
        </w:rPr>
        <w:t xml:space="preserve">would </w:t>
      </w:r>
      <w:r w:rsidRPr="00A208C5" w:rsidR="00663467">
        <w:rPr>
          <w:rFonts w:asciiTheme="minorHAnsi" w:hAnsiTheme="minorHAnsi" w:cstheme="minorHAnsi"/>
          <w:sz w:val="22"/>
          <w:szCs w:val="22"/>
        </w:rPr>
        <w:t>prevent them from pursuing their research</w:t>
      </w:r>
      <w:r w:rsidRPr="00A208C5" w:rsidR="00DD762A">
        <w:rPr>
          <w:rFonts w:asciiTheme="minorHAnsi" w:hAnsiTheme="minorHAnsi" w:cstheme="minorHAnsi"/>
          <w:sz w:val="22"/>
          <w:szCs w:val="22"/>
        </w:rPr>
        <w:t xml:space="preserve">.  </w:t>
      </w:r>
    </w:p>
    <w:p w:rsidRPr="00A208C5" w:rsidR="00663467" w:rsidP="00536786" w:rsidRDefault="00663467">
      <w:pPr>
        <w:ind w:left="1980" w:hanging="900"/>
        <w:rPr>
          <w:rFonts w:asciiTheme="minorHAnsi" w:hAnsiTheme="minorHAnsi" w:cstheme="minorHAnsi"/>
          <w:sz w:val="22"/>
          <w:szCs w:val="22"/>
        </w:rPr>
      </w:pPr>
    </w:p>
    <w:p w:rsidRPr="00A208C5" w:rsidR="00663467" w:rsidP="00CD2626" w:rsidRDefault="00536786">
      <w:pPr>
        <w:ind w:left="1980" w:hanging="900"/>
        <w:rPr>
          <w:rFonts w:asciiTheme="minorHAnsi" w:hAnsiTheme="minorHAnsi" w:cstheme="minorHAnsi"/>
          <w:sz w:val="22"/>
          <w:szCs w:val="22"/>
        </w:rPr>
      </w:pPr>
      <w:r w:rsidRPr="00A208C5">
        <w:rPr>
          <w:rFonts w:asciiTheme="minorHAnsi" w:hAnsiTheme="minorHAnsi" w:cstheme="minorHAnsi"/>
          <w:sz w:val="22"/>
          <w:szCs w:val="22"/>
        </w:rPr>
        <w:t>B5.1.2</w:t>
      </w:r>
      <w:r w:rsidRPr="00A208C5">
        <w:rPr>
          <w:rFonts w:asciiTheme="minorHAnsi" w:hAnsiTheme="minorHAnsi" w:cstheme="minorHAnsi"/>
          <w:sz w:val="22"/>
          <w:szCs w:val="22"/>
        </w:rPr>
        <w:tab/>
      </w:r>
      <w:r w:rsidRPr="00A208C5" w:rsidR="00663467">
        <w:rPr>
          <w:rFonts w:asciiTheme="minorHAnsi" w:hAnsiTheme="minorHAnsi" w:cstheme="minorHAnsi"/>
          <w:sz w:val="22"/>
          <w:szCs w:val="22"/>
        </w:rPr>
        <w:t xml:space="preserve">Such requests shall be initially considered </w:t>
      </w:r>
      <w:r w:rsidRPr="00A208C5" w:rsidR="005C723B">
        <w:rPr>
          <w:rFonts w:asciiTheme="minorHAnsi" w:hAnsiTheme="minorHAnsi" w:cstheme="minorHAnsi"/>
          <w:sz w:val="22"/>
          <w:szCs w:val="22"/>
        </w:rPr>
        <w:t>by the Director of Studies</w:t>
      </w:r>
      <w:r w:rsidRPr="00A208C5" w:rsidR="00151DAD">
        <w:rPr>
          <w:rFonts w:asciiTheme="minorHAnsi" w:hAnsiTheme="minorHAnsi" w:cstheme="minorHAnsi"/>
          <w:sz w:val="22"/>
          <w:szCs w:val="22"/>
        </w:rPr>
        <w:t xml:space="preserve">, following which the </w:t>
      </w:r>
      <w:r w:rsidRPr="00A208C5" w:rsidR="00874ACC">
        <w:rPr>
          <w:rFonts w:asciiTheme="minorHAnsi" w:hAnsiTheme="minorHAnsi" w:cstheme="minorHAnsi"/>
          <w:sz w:val="22"/>
          <w:szCs w:val="22"/>
        </w:rPr>
        <w:t>Moderator appointed by Liverpool Hope University</w:t>
      </w:r>
      <w:r w:rsidRPr="00A208C5" w:rsidR="00874ACC">
        <w:rPr>
          <w:rFonts w:asciiTheme="minorHAnsi" w:hAnsiTheme="minorHAnsi" w:cstheme="minorHAnsi"/>
          <w:sz w:val="20"/>
          <w:szCs w:val="20"/>
        </w:rPr>
        <w:t xml:space="preserve"> </w:t>
      </w:r>
      <w:r w:rsidRPr="00A208C5" w:rsidR="00663467">
        <w:rPr>
          <w:rFonts w:asciiTheme="minorHAnsi" w:hAnsiTheme="minorHAnsi" w:cstheme="minorHAnsi"/>
          <w:sz w:val="22"/>
          <w:szCs w:val="22"/>
        </w:rPr>
        <w:t xml:space="preserve">shall submit </w:t>
      </w:r>
      <w:r w:rsidRPr="00A208C5" w:rsidR="005C723B">
        <w:rPr>
          <w:rFonts w:asciiTheme="minorHAnsi" w:hAnsiTheme="minorHAnsi" w:cstheme="minorHAnsi"/>
          <w:sz w:val="22"/>
          <w:szCs w:val="22"/>
        </w:rPr>
        <w:t xml:space="preserve">a </w:t>
      </w:r>
      <w:r w:rsidRPr="00A208C5" w:rsidR="00663467">
        <w:rPr>
          <w:rFonts w:asciiTheme="minorHAnsi" w:hAnsiTheme="minorHAnsi" w:cstheme="minorHAnsi"/>
          <w:sz w:val="22"/>
          <w:szCs w:val="22"/>
        </w:rPr>
        <w:t xml:space="preserve">recommendation to </w:t>
      </w:r>
      <w:r w:rsidRPr="00A208C5" w:rsidR="00874ACC">
        <w:rPr>
          <w:rFonts w:asciiTheme="minorHAnsi" w:hAnsiTheme="minorHAnsi" w:cstheme="minorHAnsi"/>
          <w:sz w:val="22"/>
          <w:szCs w:val="22"/>
        </w:rPr>
        <w:t xml:space="preserve">Liverpool Hope University’s </w:t>
      </w:r>
      <w:r w:rsidRPr="00A208C5" w:rsidR="00663467">
        <w:rPr>
          <w:rFonts w:asciiTheme="minorHAnsi" w:hAnsiTheme="minorHAnsi" w:cstheme="minorHAnsi"/>
          <w:sz w:val="22"/>
          <w:szCs w:val="22"/>
        </w:rPr>
        <w:t xml:space="preserve">Progression and Award Board for Postgraduate </w:t>
      </w:r>
      <w:r w:rsidRPr="00A208C5" w:rsidR="00EB5B1A">
        <w:rPr>
          <w:rFonts w:asciiTheme="minorHAnsi" w:hAnsiTheme="minorHAnsi" w:cstheme="minorHAnsi"/>
          <w:sz w:val="22"/>
          <w:szCs w:val="22"/>
        </w:rPr>
        <w:t>Research Students</w:t>
      </w:r>
      <w:r w:rsidRPr="00A208C5" w:rsidR="00663467">
        <w:rPr>
          <w:rFonts w:asciiTheme="minorHAnsi" w:hAnsiTheme="minorHAnsi" w:cstheme="minorHAnsi"/>
          <w:sz w:val="22"/>
          <w:szCs w:val="22"/>
        </w:rPr>
        <w:t xml:space="preserve">.  </w:t>
      </w:r>
    </w:p>
    <w:p w:rsidRPr="00A208C5" w:rsidR="00663467" w:rsidP="00536786" w:rsidRDefault="00663467">
      <w:pPr>
        <w:ind w:left="1980" w:hanging="900"/>
        <w:rPr>
          <w:rFonts w:asciiTheme="minorHAnsi" w:hAnsiTheme="minorHAnsi" w:cstheme="minorHAnsi"/>
          <w:sz w:val="22"/>
          <w:szCs w:val="22"/>
        </w:rPr>
      </w:pPr>
    </w:p>
    <w:p w:rsidRPr="00A208C5" w:rsidR="00A92FF6" w:rsidP="00536786" w:rsidRDefault="00536786">
      <w:pPr>
        <w:ind w:left="1980" w:hanging="900"/>
        <w:rPr>
          <w:rFonts w:asciiTheme="minorHAnsi" w:hAnsiTheme="minorHAnsi" w:cstheme="minorHAnsi"/>
          <w:sz w:val="22"/>
          <w:szCs w:val="22"/>
        </w:rPr>
      </w:pPr>
      <w:r w:rsidRPr="00A208C5">
        <w:rPr>
          <w:rFonts w:asciiTheme="minorHAnsi" w:hAnsiTheme="minorHAnsi" w:cstheme="minorHAnsi"/>
          <w:sz w:val="22"/>
          <w:szCs w:val="22"/>
        </w:rPr>
        <w:t>B5.1.3</w:t>
      </w:r>
      <w:r w:rsidRPr="00A208C5">
        <w:rPr>
          <w:rFonts w:asciiTheme="minorHAnsi" w:hAnsiTheme="minorHAnsi" w:cstheme="minorHAnsi"/>
          <w:sz w:val="22"/>
          <w:szCs w:val="22"/>
        </w:rPr>
        <w:tab/>
      </w:r>
      <w:r w:rsidRPr="00A208C5" w:rsidR="00663467">
        <w:rPr>
          <w:rFonts w:asciiTheme="minorHAnsi" w:hAnsiTheme="minorHAnsi" w:cstheme="minorHAnsi"/>
          <w:sz w:val="22"/>
          <w:szCs w:val="22"/>
        </w:rPr>
        <w:t xml:space="preserve">Following </w:t>
      </w:r>
      <w:r w:rsidRPr="00A208C5" w:rsidR="00151DAD">
        <w:rPr>
          <w:rFonts w:asciiTheme="minorHAnsi" w:hAnsiTheme="minorHAnsi" w:cstheme="minorHAnsi"/>
          <w:sz w:val="22"/>
          <w:szCs w:val="22"/>
        </w:rPr>
        <w:t xml:space="preserve">the granting of an interruption </w:t>
      </w:r>
      <w:r w:rsidRPr="00A208C5" w:rsidR="00663467">
        <w:rPr>
          <w:rFonts w:asciiTheme="minorHAnsi" w:hAnsiTheme="minorHAnsi" w:cstheme="minorHAnsi"/>
          <w:sz w:val="22"/>
          <w:szCs w:val="22"/>
        </w:rPr>
        <w:t xml:space="preserve">by the Board, </w:t>
      </w:r>
      <w:r w:rsidRPr="00A208C5" w:rsidR="00C74FCF">
        <w:rPr>
          <w:rFonts w:asciiTheme="minorHAnsi" w:hAnsiTheme="minorHAnsi" w:cstheme="minorHAnsi"/>
          <w:sz w:val="22"/>
        </w:rPr>
        <w:t>Liverpool Hope University’s</w:t>
      </w:r>
      <w:r w:rsidRPr="00A208C5" w:rsidR="00663467">
        <w:rPr>
          <w:rFonts w:asciiTheme="minorHAnsi" w:hAnsiTheme="minorHAnsi" w:cstheme="minorHAnsi"/>
          <w:sz w:val="22"/>
          <w:szCs w:val="22"/>
        </w:rPr>
        <w:t xml:space="preserve"> </w:t>
      </w:r>
      <w:r w:rsidRPr="00A208C5" w:rsidR="00AC7B15">
        <w:rPr>
          <w:rFonts w:asciiTheme="minorHAnsi" w:hAnsiTheme="minorHAnsi" w:cstheme="minorHAnsi"/>
          <w:sz w:val="22"/>
          <w:szCs w:val="22"/>
        </w:rPr>
        <w:t>Student Administration unit</w:t>
      </w:r>
      <w:r w:rsidRPr="00A208C5" w:rsidR="00DE6B78">
        <w:rPr>
          <w:rFonts w:asciiTheme="minorHAnsi" w:hAnsiTheme="minorHAnsi" w:cstheme="minorHAnsi"/>
          <w:sz w:val="22"/>
          <w:szCs w:val="22"/>
        </w:rPr>
        <w:t xml:space="preserve"> </w:t>
      </w:r>
      <w:r w:rsidRPr="00A208C5" w:rsidR="00663467">
        <w:rPr>
          <w:rFonts w:asciiTheme="minorHAnsi" w:hAnsiTheme="minorHAnsi" w:cstheme="minorHAnsi"/>
          <w:sz w:val="22"/>
          <w:szCs w:val="22"/>
        </w:rPr>
        <w:t>shall formally notify the student of the change to their status</w:t>
      </w:r>
      <w:r w:rsidRPr="00A208C5" w:rsidR="001161F1">
        <w:rPr>
          <w:rFonts w:asciiTheme="minorHAnsi" w:hAnsiTheme="minorHAnsi" w:cstheme="minorHAnsi"/>
          <w:sz w:val="22"/>
          <w:szCs w:val="22"/>
        </w:rPr>
        <w:t xml:space="preserve">, </w:t>
      </w:r>
      <w:r w:rsidRPr="00A208C5" w:rsidR="00663467">
        <w:rPr>
          <w:rFonts w:asciiTheme="minorHAnsi" w:hAnsiTheme="minorHAnsi" w:cstheme="minorHAnsi"/>
          <w:sz w:val="22"/>
          <w:szCs w:val="22"/>
        </w:rPr>
        <w:t>the date on which the student is expected to resume study</w:t>
      </w:r>
      <w:r w:rsidRPr="00A208C5" w:rsidR="001161F1">
        <w:rPr>
          <w:rFonts w:asciiTheme="minorHAnsi" w:hAnsiTheme="minorHAnsi" w:cstheme="minorHAnsi"/>
          <w:sz w:val="22"/>
          <w:szCs w:val="22"/>
        </w:rPr>
        <w:t>, and the revised date by which the thesis is expected to be submitted</w:t>
      </w:r>
      <w:r w:rsidRPr="00A208C5" w:rsidR="00663467">
        <w:rPr>
          <w:rFonts w:asciiTheme="minorHAnsi" w:hAnsiTheme="minorHAnsi" w:cstheme="minorHAnsi"/>
          <w:sz w:val="22"/>
          <w:szCs w:val="22"/>
        </w:rPr>
        <w:t xml:space="preserve">.  </w:t>
      </w:r>
    </w:p>
    <w:p w:rsidRPr="00A208C5" w:rsidR="00A92FF6" w:rsidP="00536786" w:rsidRDefault="00A92FF6">
      <w:pPr>
        <w:ind w:left="1980" w:hanging="900"/>
        <w:rPr>
          <w:rFonts w:asciiTheme="minorHAnsi" w:hAnsiTheme="minorHAnsi" w:cstheme="minorHAnsi"/>
          <w:sz w:val="22"/>
          <w:szCs w:val="22"/>
        </w:rPr>
      </w:pPr>
    </w:p>
    <w:p w:rsidRPr="00A208C5" w:rsidR="00663467" w:rsidP="00536786" w:rsidRDefault="00536786">
      <w:pPr>
        <w:ind w:left="1980" w:hanging="900"/>
        <w:rPr>
          <w:rFonts w:asciiTheme="minorHAnsi" w:hAnsiTheme="minorHAnsi" w:cstheme="minorHAnsi"/>
          <w:sz w:val="22"/>
          <w:szCs w:val="22"/>
        </w:rPr>
      </w:pPr>
      <w:r w:rsidRPr="00A208C5">
        <w:rPr>
          <w:rFonts w:asciiTheme="minorHAnsi" w:hAnsiTheme="minorHAnsi" w:cstheme="minorHAnsi"/>
          <w:sz w:val="22"/>
          <w:szCs w:val="22"/>
        </w:rPr>
        <w:t>B5.1.4</w:t>
      </w:r>
      <w:r w:rsidRPr="00A208C5">
        <w:rPr>
          <w:rFonts w:asciiTheme="minorHAnsi" w:hAnsiTheme="minorHAnsi" w:cstheme="minorHAnsi"/>
          <w:sz w:val="22"/>
          <w:szCs w:val="22"/>
        </w:rPr>
        <w:tab/>
      </w:r>
      <w:r w:rsidRPr="00A208C5" w:rsidR="00C74FCF">
        <w:rPr>
          <w:rFonts w:asciiTheme="minorHAnsi" w:hAnsiTheme="minorHAnsi" w:cstheme="minorHAnsi"/>
          <w:sz w:val="22"/>
        </w:rPr>
        <w:t xml:space="preserve">Liverpool Hope University’s </w:t>
      </w:r>
      <w:r w:rsidRPr="00A208C5" w:rsidR="00AC7B15">
        <w:rPr>
          <w:rFonts w:asciiTheme="minorHAnsi" w:hAnsiTheme="minorHAnsi" w:cstheme="minorHAnsi"/>
          <w:sz w:val="22"/>
          <w:szCs w:val="22"/>
        </w:rPr>
        <w:t>Student Administration unit</w:t>
      </w:r>
      <w:r w:rsidRPr="00A208C5" w:rsidR="00663467">
        <w:rPr>
          <w:rFonts w:asciiTheme="minorHAnsi" w:hAnsiTheme="minorHAnsi" w:cstheme="minorHAnsi"/>
          <w:sz w:val="22"/>
          <w:szCs w:val="22"/>
        </w:rPr>
        <w:t xml:space="preserve"> shall contact the student again before the expected date of return to seek confirmation </w:t>
      </w:r>
      <w:r w:rsidRPr="00A208C5" w:rsidR="00A92FF6">
        <w:rPr>
          <w:rFonts w:asciiTheme="minorHAnsi" w:hAnsiTheme="minorHAnsi" w:cstheme="minorHAnsi"/>
          <w:sz w:val="22"/>
          <w:szCs w:val="22"/>
        </w:rPr>
        <w:t xml:space="preserve">of whether </w:t>
      </w:r>
      <w:r w:rsidRPr="00A208C5" w:rsidR="00663467">
        <w:rPr>
          <w:rFonts w:asciiTheme="minorHAnsi" w:hAnsiTheme="minorHAnsi" w:cstheme="minorHAnsi"/>
          <w:sz w:val="22"/>
          <w:szCs w:val="22"/>
        </w:rPr>
        <w:t>the student intends to return</w:t>
      </w:r>
      <w:r w:rsidRPr="00A208C5" w:rsidR="00A92FF6">
        <w:rPr>
          <w:rFonts w:asciiTheme="minorHAnsi" w:hAnsiTheme="minorHAnsi" w:cstheme="minorHAnsi"/>
          <w:sz w:val="22"/>
          <w:szCs w:val="22"/>
        </w:rPr>
        <w:t xml:space="preserve"> on schedule or wishes to seek an extension to the interruption.  If the student indicates that they wish an extension for up to a further 6 months, the </w:t>
      </w:r>
      <w:r w:rsidRPr="00A208C5" w:rsidR="00AC7B15">
        <w:rPr>
          <w:rFonts w:asciiTheme="minorHAnsi" w:hAnsiTheme="minorHAnsi" w:cstheme="minorHAnsi"/>
          <w:sz w:val="22"/>
          <w:szCs w:val="22"/>
        </w:rPr>
        <w:t>Student Administration unit</w:t>
      </w:r>
      <w:r w:rsidRPr="00A208C5" w:rsidR="00DE6B78">
        <w:rPr>
          <w:rFonts w:asciiTheme="minorHAnsi" w:hAnsiTheme="minorHAnsi" w:cstheme="minorHAnsi"/>
          <w:sz w:val="22"/>
          <w:szCs w:val="22"/>
        </w:rPr>
        <w:t xml:space="preserve"> </w:t>
      </w:r>
      <w:r w:rsidRPr="00A208C5" w:rsidR="00A92FF6">
        <w:rPr>
          <w:rFonts w:asciiTheme="minorHAnsi" w:hAnsiTheme="minorHAnsi" w:cstheme="minorHAnsi"/>
          <w:sz w:val="22"/>
          <w:szCs w:val="22"/>
        </w:rPr>
        <w:t xml:space="preserve">shall advise the student to contact the </w:t>
      </w:r>
      <w:r w:rsidRPr="00A208C5" w:rsidR="00B10DA7">
        <w:rPr>
          <w:rFonts w:asciiTheme="minorHAnsi" w:hAnsiTheme="minorHAnsi" w:cstheme="minorHAnsi"/>
          <w:sz w:val="22"/>
          <w:szCs w:val="22"/>
        </w:rPr>
        <w:t>Partner Institution,</w:t>
      </w:r>
      <w:r w:rsidRPr="00A208C5" w:rsidR="00A92FF6">
        <w:rPr>
          <w:rFonts w:asciiTheme="minorHAnsi" w:hAnsiTheme="minorHAnsi" w:cstheme="minorHAnsi"/>
          <w:sz w:val="22"/>
          <w:szCs w:val="22"/>
        </w:rPr>
        <w:t xml:space="preserve"> who shall proceed in accordance with paragraph </w:t>
      </w:r>
      <w:r w:rsidRPr="00A208C5">
        <w:rPr>
          <w:rFonts w:asciiTheme="minorHAnsi" w:hAnsiTheme="minorHAnsi" w:cstheme="minorHAnsi"/>
          <w:sz w:val="22"/>
          <w:szCs w:val="22"/>
        </w:rPr>
        <w:t>B</w:t>
      </w:r>
      <w:r w:rsidRPr="00A208C5" w:rsidR="00A92FF6">
        <w:rPr>
          <w:rFonts w:asciiTheme="minorHAnsi" w:hAnsiTheme="minorHAnsi" w:cstheme="minorHAnsi"/>
          <w:sz w:val="22"/>
          <w:szCs w:val="22"/>
        </w:rPr>
        <w:t>5.1.2.</w:t>
      </w:r>
    </w:p>
    <w:p w:rsidRPr="00A208C5" w:rsidR="00A92FF6" w:rsidP="00536786" w:rsidRDefault="00A92FF6">
      <w:pPr>
        <w:ind w:left="1980" w:hanging="900"/>
        <w:rPr>
          <w:rFonts w:asciiTheme="minorHAnsi" w:hAnsiTheme="minorHAnsi" w:cstheme="minorHAnsi"/>
          <w:sz w:val="22"/>
          <w:szCs w:val="22"/>
        </w:rPr>
      </w:pPr>
    </w:p>
    <w:p w:rsidRPr="00A208C5" w:rsidR="00A92FF6" w:rsidP="00536786" w:rsidRDefault="00536786">
      <w:pPr>
        <w:ind w:left="1980" w:hanging="900"/>
        <w:rPr>
          <w:rFonts w:asciiTheme="minorHAnsi" w:hAnsiTheme="minorHAnsi" w:cstheme="minorHAnsi"/>
          <w:sz w:val="22"/>
          <w:szCs w:val="22"/>
        </w:rPr>
      </w:pPr>
      <w:r w:rsidRPr="00A208C5">
        <w:rPr>
          <w:rFonts w:asciiTheme="minorHAnsi" w:hAnsiTheme="minorHAnsi" w:cstheme="minorHAnsi"/>
          <w:sz w:val="22"/>
          <w:szCs w:val="22"/>
        </w:rPr>
        <w:t>B5.1.5</w:t>
      </w:r>
      <w:r w:rsidRPr="00A208C5">
        <w:rPr>
          <w:rFonts w:asciiTheme="minorHAnsi" w:hAnsiTheme="minorHAnsi" w:cstheme="minorHAnsi"/>
          <w:sz w:val="22"/>
          <w:szCs w:val="22"/>
        </w:rPr>
        <w:tab/>
      </w:r>
      <w:r w:rsidRPr="00A208C5" w:rsidR="00A92FF6">
        <w:rPr>
          <w:rFonts w:asciiTheme="minorHAnsi" w:hAnsiTheme="minorHAnsi" w:cstheme="minorHAnsi"/>
          <w:sz w:val="22"/>
          <w:szCs w:val="22"/>
        </w:rPr>
        <w:t>Extending a period of interruption beyond 12 months shall require the formal approval of</w:t>
      </w:r>
      <w:r w:rsidRPr="00A208C5" w:rsidR="000065FD">
        <w:rPr>
          <w:rFonts w:asciiTheme="minorHAnsi" w:hAnsiTheme="minorHAnsi" w:cstheme="minorHAnsi"/>
          <w:sz w:val="22"/>
          <w:szCs w:val="22"/>
        </w:rPr>
        <w:t xml:space="preserve"> </w:t>
      </w:r>
      <w:r w:rsidRPr="00A208C5" w:rsidR="000065FD">
        <w:rPr>
          <w:rFonts w:asciiTheme="minorHAnsi" w:hAnsiTheme="minorHAnsi" w:cstheme="minorHAnsi"/>
          <w:sz w:val="22"/>
        </w:rPr>
        <w:t>Liverpool Hope University’s</w:t>
      </w:r>
      <w:r w:rsidRPr="00A208C5" w:rsidR="00A92FF6">
        <w:rPr>
          <w:rFonts w:asciiTheme="minorHAnsi" w:hAnsiTheme="minorHAnsi" w:cstheme="minorHAnsi"/>
          <w:sz w:val="22"/>
          <w:szCs w:val="22"/>
        </w:rPr>
        <w:t xml:space="preserve"> </w:t>
      </w:r>
      <w:r w:rsidRPr="00A208C5" w:rsidR="007F5B5F">
        <w:rPr>
          <w:rFonts w:asciiTheme="minorHAnsi" w:hAnsiTheme="minorHAnsi" w:cstheme="minorHAnsi"/>
          <w:sz w:val="22"/>
        </w:rPr>
        <w:t xml:space="preserve">Progression and Award Board for Postgraduate Research Students, on receipt of a recommendation from the </w:t>
      </w:r>
      <w:r w:rsidRPr="00A208C5" w:rsidR="0089498B">
        <w:rPr>
          <w:rFonts w:asciiTheme="minorHAnsi" w:hAnsiTheme="minorHAnsi" w:cstheme="minorHAnsi"/>
          <w:sz w:val="22"/>
          <w:szCs w:val="22"/>
        </w:rPr>
        <w:t>Moderator appointed by Liverpool Hope University</w:t>
      </w:r>
      <w:r w:rsidRPr="00A208C5" w:rsidR="00A92FF6">
        <w:rPr>
          <w:rFonts w:asciiTheme="minorHAnsi" w:hAnsiTheme="minorHAnsi" w:cstheme="minorHAnsi"/>
          <w:sz w:val="22"/>
          <w:szCs w:val="22"/>
        </w:rPr>
        <w:t>.</w:t>
      </w:r>
    </w:p>
    <w:p w:rsidRPr="00A208C5" w:rsidR="00DD762A" w:rsidP="00CB21DC" w:rsidRDefault="00DD762A">
      <w:pPr>
        <w:rPr>
          <w:rFonts w:asciiTheme="minorHAnsi" w:hAnsiTheme="minorHAnsi" w:cstheme="minorHAnsi"/>
          <w:sz w:val="22"/>
          <w:szCs w:val="22"/>
        </w:rPr>
      </w:pPr>
    </w:p>
    <w:p w:rsidRPr="00A208C5" w:rsidR="00A92FF6" w:rsidP="00A92FF6" w:rsidRDefault="00536786">
      <w:pPr>
        <w:ind w:left="108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sidR="00A92FF6">
        <w:rPr>
          <w:rFonts w:asciiTheme="minorHAnsi" w:hAnsiTheme="minorHAnsi" w:cstheme="minorHAnsi"/>
          <w:sz w:val="22"/>
          <w:szCs w:val="22"/>
        </w:rPr>
        <w:t>5.2</w:t>
      </w:r>
      <w:r w:rsidRPr="00A208C5" w:rsidR="00A92FF6">
        <w:rPr>
          <w:rFonts w:asciiTheme="minorHAnsi" w:hAnsiTheme="minorHAnsi" w:cstheme="minorHAnsi"/>
          <w:sz w:val="22"/>
          <w:szCs w:val="22"/>
        </w:rPr>
        <w:tab/>
      </w:r>
      <w:r w:rsidRPr="00A208C5" w:rsidR="005F3B4F">
        <w:rPr>
          <w:rFonts w:asciiTheme="minorHAnsi" w:hAnsiTheme="minorHAnsi" w:cstheme="minorHAnsi"/>
          <w:sz w:val="22"/>
          <w:szCs w:val="22"/>
          <w:u w:val="single"/>
        </w:rPr>
        <w:t xml:space="preserve">Change </w:t>
      </w:r>
      <w:r w:rsidRPr="00A208C5" w:rsidR="00151DAD">
        <w:rPr>
          <w:rFonts w:asciiTheme="minorHAnsi" w:hAnsiTheme="minorHAnsi" w:cstheme="minorHAnsi"/>
          <w:sz w:val="22"/>
          <w:szCs w:val="22"/>
          <w:u w:val="single"/>
        </w:rPr>
        <w:t>to</w:t>
      </w:r>
      <w:r w:rsidRPr="00A208C5" w:rsidR="005F3B4F">
        <w:rPr>
          <w:rFonts w:asciiTheme="minorHAnsi" w:hAnsiTheme="minorHAnsi" w:cstheme="minorHAnsi"/>
          <w:sz w:val="22"/>
          <w:szCs w:val="22"/>
          <w:u w:val="single"/>
        </w:rPr>
        <w:t xml:space="preserve"> Mode of Attendance</w:t>
      </w:r>
    </w:p>
    <w:p w:rsidRPr="00A208C5" w:rsidR="00A92FF6" w:rsidP="00A92FF6" w:rsidRDefault="00A92FF6">
      <w:pPr>
        <w:ind w:left="1080" w:hanging="540"/>
        <w:rPr>
          <w:rFonts w:asciiTheme="minorHAnsi" w:hAnsiTheme="minorHAnsi" w:cstheme="minorHAnsi"/>
          <w:sz w:val="22"/>
          <w:szCs w:val="22"/>
        </w:rPr>
      </w:pPr>
    </w:p>
    <w:p w:rsidRPr="00A208C5" w:rsidR="00E46A23" w:rsidP="00536786" w:rsidRDefault="00536786">
      <w:pPr>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E46A23">
        <w:rPr>
          <w:rFonts w:asciiTheme="minorHAnsi" w:hAnsiTheme="minorHAnsi" w:cstheme="minorHAnsi"/>
          <w:sz w:val="22"/>
          <w:szCs w:val="22"/>
        </w:rPr>
        <w:t>5.2.1</w:t>
      </w:r>
      <w:r w:rsidRPr="00A208C5" w:rsidR="00E46A23">
        <w:rPr>
          <w:rFonts w:asciiTheme="minorHAnsi" w:hAnsiTheme="minorHAnsi" w:cstheme="minorHAnsi"/>
          <w:sz w:val="22"/>
          <w:szCs w:val="22"/>
        </w:rPr>
        <w:tab/>
      </w:r>
      <w:r w:rsidRPr="00A208C5" w:rsidR="00A92FF6">
        <w:rPr>
          <w:rFonts w:asciiTheme="minorHAnsi" w:hAnsiTheme="minorHAnsi" w:cstheme="minorHAnsi"/>
          <w:sz w:val="22"/>
          <w:szCs w:val="22"/>
        </w:rPr>
        <w:t>Students may</w:t>
      </w:r>
      <w:r w:rsidRPr="00A208C5" w:rsidR="00E46A23">
        <w:rPr>
          <w:rFonts w:asciiTheme="minorHAnsi" w:hAnsiTheme="minorHAnsi" w:cstheme="minorHAnsi"/>
          <w:sz w:val="22"/>
          <w:szCs w:val="22"/>
        </w:rPr>
        <w:t xml:space="preserve">, at any point up to </w:t>
      </w:r>
      <w:r w:rsidRPr="00A208C5" w:rsidR="00F32BFE">
        <w:rPr>
          <w:rFonts w:asciiTheme="minorHAnsi" w:hAnsiTheme="minorHAnsi" w:cstheme="minorHAnsi"/>
          <w:sz w:val="22"/>
          <w:szCs w:val="22"/>
        </w:rPr>
        <w:t>one year before the end of the maximum duration between initial registration and the submission of the thesis [</w:t>
      </w:r>
      <w:proofErr w:type="spellStart"/>
      <w:r w:rsidRPr="00A208C5" w:rsidR="00F32BFE">
        <w:rPr>
          <w:rFonts w:asciiTheme="minorHAnsi" w:hAnsiTheme="minorHAnsi" w:cstheme="minorHAnsi"/>
          <w:sz w:val="22"/>
          <w:szCs w:val="22"/>
        </w:rPr>
        <w:t>cf</w:t>
      </w:r>
      <w:proofErr w:type="spellEnd"/>
      <w:r w:rsidRPr="00A208C5" w:rsidR="00F32BFE">
        <w:rPr>
          <w:rFonts w:asciiTheme="minorHAnsi" w:hAnsiTheme="minorHAnsi" w:cstheme="minorHAnsi"/>
          <w:sz w:val="22"/>
          <w:szCs w:val="22"/>
        </w:rPr>
        <w:t xml:space="preserve"> </w:t>
      </w:r>
      <w:r w:rsidRPr="00A208C5" w:rsidR="00151DAD">
        <w:rPr>
          <w:rFonts w:asciiTheme="minorHAnsi" w:hAnsiTheme="minorHAnsi" w:cstheme="minorHAnsi"/>
          <w:sz w:val="22"/>
          <w:szCs w:val="22"/>
        </w:rPr>
        <w:t xml:space="preserve">paragraph </w:t>
      </w:r>
      <w:r w:rsidRPr="00A208C5">
        <w:rPr>
          <w:rFonts w:asciiTheme="minorHAnsi" w:hAnsiTheme="minorHAnsi" w:cstheme="minorHAnsi"/>
          <w:sz w:val="22"/>
          <w:szCs w:val="22"/>
        </w:rPr>
        <w:t>B</w:t>
      </w:r>
      <w:r w:rsidRPr="00A208C5" w:rsidR="00F32BFE">
        <w:rPr>
          <w:rFonts w:asciiTheme="minorHAnsi" w:hAnsiTheme="minorHAnsi" w:cstheme="minorHAnsi"/>
          <w:sz w:val="22"/>
          <w:szCs w:val="22"/>
        </w:rPr>
        <w:t>3</w:t>
      </w:r>
      <w:r w:rsidRPr="00A208C5" w:rsidR="00151DAD">
        <w:rPr>
          <w:rFonts w:asciiTheme="minorHAnsi" w:hAnsiTheme="minorHAnsi" w:cstheme="minorHAnsi"/>
          <w:sz w:val="22"/>
          <w:szCs w:val="22"/>
        </w:rPr>
        <w:t>.1]</w:t>
      </w:r>
      <w:r w:rsidRPr="00A208C5" w:rsidR="00E46A23">
        <w:rPr>
          <w:rFonts w:asciiTheme="minorHAnsi" w:hAnsiTheme="minorHAnsi" w:cstheme="minorHAnsi"/>
          <w:sz w:val="22"/>
          <w:szCs w:val="22"/>
        </w:rPr>
        <w:t xml:space="preserve">, </w:t>
      </w:r>
      <w:r w:rsidRPr="00A208C5" w:rsidR="00A92FF6">
        <w:rPr>
          <w:rFonts w:asciiTheme="minorHAnsi" w:hAnsiTheme="minorHAnsi" w:cstheme="minorHAnsi"/>
          <w:sz w:val="22"/>
          <w:szCs w:val="22"/>
        </w:rPr>
        <w:t xml:space="preserve">formally request </w:t>
      </w:r>
      <w:r w:rsidRPr="00A208C5" w:rsidR="00E46A23">
        <w:rPr>
          <w:rFonts w:asciiTheme="minorHAnsi" w:hAnsiTheme="minorHAnsi" w:cstheme="minorHAnsi"/>
          <w:sz w:val="22"/>
          <w:szCs w:val="22"/>
        </w:rPr>
        <w:t>a transfer from part-time study to full-time study or vice-versa.</w:t>
      </w:r>
    </w:p>
    <w:p w:rsidRPr="00A208C5" w:rsidR="00E46A23" w:rsidP="00536786" w:rsidRDefault="00E46A23">
      <w:pPr>
        <w:ind w:left="1980" w:hanging="900"/>
        <w:rPr>
          <w:rFonts w:asciiTheme="minorHAnsi" w:hAnsiTheme="minorHAnsi" w:cstheme="minorHAnsi"/>
          <w:sz w:val="22"/>
          <w:szCs w:val="22"/>
        </w:rPr>
      </w:pPr>
    </w:p>
    <w:p w:rsidRPr="00A208C5" w:rsidR="005C723B" w:rsidP="00536786" w:rsidRDefault="00536786">
      <w:pPr>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E46A23">
        <w:rPr>
          <w:rFonts w:asciiTheme="minorHAnsi" w:hAnsiTheme="minorHAnsi" w:cstheme="minorHAnsi"/>
          <w:sz w:val="22"/>
          <w:szCs w:val="22"/>
        </w:rPr>
        <w:t>5.2.2</w:t>
      </w:r>
      <w:r w:rsidRPr="00A208C5" w:rsidR="00E46A23">
        <w:rPr>
          <w:rFonts w:asciiTheme="minorHAnsi" w:hAnsiTheme="minorHAnsi" w:cstheme="minorHAnsi"/>
          <w:sz w:val="22"/>
          <w:szCs w:val="22"/>
        </w:rPr>
        <w:tab/>
      </w:r>
      <w:r w:rsidRPr="00A208C5" w:rsidR="005C723B">
        <w:rPr>
          <w:rFonts w:asciiTheme="minorHAnsi" w:hAnsiTheme="minorHAnsi" w:cstheme="minorHAnsi"/>
          <w:sz w:val="22"/>
          <w:szCs w:val="22"/>
        </w:rPr>
        <w:t xml:space="preserve">Such requests shall be initially considered by the Director of Studies, following which the </w:t>
      </w:r>
      <w:r w:rsidRPr="00A208C5" w:rsidR="00874ACC">
        <w:rPr>
          <w:rFonts w:asciiTheme="minorHAnsi" w:hAnsiTheme="minorHAnsi" w:cstheme="minorHAnsi"/>
          <w:sz w:val="22"/>
          <w:szCs w:val="22"/>
        </w:rPr>
        <w:t>Moderator appointed by Liverpool Hope University</w:t>
      </w:r>
      <w:r w:rsidRPr="00A208C5" w:rsidR="005C723B">
        <w:rPr>
          <w:rFonts w:asciiTheme="minorHAnsi" w:hAnsiTheme="minorHAnsi" w:cstheme="minorHAnsi"/>
          <w:sz w:val="22"/>
          <w:szCs w:val="22"/>
        </w:rPr>
        <w:t xml:space="preserve"> shall submit a recommendation to </w:t>
      </w:r>
      <w:r w:rsidRPr="00A208C5" w:rsidR="00874ACC">
        <w:rPr>
          <w:rFonts w:asciiTheme="minorHAnsi" w:hAnsiTheme="minorHAnsi" w:cstheme="minorHAnsi"/>
          <w:sz w:val="22"/>
          <w:szCs w:val="22"/>
        </w:rPr>
        <w:t xml:space="preserve">Liverpool Hope University’s </w:t>
      </w:r>
      <w:r w:rsidRPr="00A208C5" w:rsidR="005C723B">
        <w:rPr>
          <w:rFonts w:asciiTheme="minorHAnsi" w:hAnsiTheme="minorHAnsi" w:cstheme="minorHAnsi"/>
          <w:sz w:val="22"/>
          <w:szCs w:val="22"/>
        </w:rPr>
        <w:t xml:space="preserve">Progression and Award Board for Postgraduate Research Students.  </w:t>
      </w:r>
    </w:p>
    <w:p w:rsidRPr="00A208C5" w:rsidR="00A92FF6" w:rsidP="00536786" w:rsidRDefault="00A92FF6">
      <w:pPr>
        <w:ind w:left="1980" w:hanging="900"/>
        <w:rPr>
          <w:rFonts w:asciiTheme="minorHAnsi" w:hAnsiTheme="minorHAnsi" w:cstheme="minorHAnsi"/>
          <w:sz w:val="22"/>
          <w:szCs w:val="22"/>
        </w:rPr>
      </w:pPr>
    </w:p>
    <w:p w:rsidRPr="00A208C5" w:rsidR="00406FD1" w:rsidP="00952CBD" w:rsidRDefault="00536786">
      <w:pPr>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E46A23">
        <w:rPr>
          <w:rFonts w:asciiTheme="minorHAnsi" w:hAnsiTheme="minorHAnsi" w:cstheme="minorHAnsi"/>
          <w:sz w:val="22"/>
          <w:szCs w:val="22"/>
        </w:rPr>
        <w:t>5.2.3</w:t>
      </w:r>
      <w:r w:rsidRPr="00A208C5" w:rsidR="00E46A23">
        <w:rPr>
          <w:rFonts w:asciiTheme="minorHAnsi" w:hAnsiTheme="minorHAnsi" w:cstheme="minorHAnsi"/>
          <w:sz w:val="22"/>
          <w:szCs w:val="22"/>
        </w:rPr>
        <w:tab/>
      </w:r>
      <w:r w:rsidRPr="00A208C5" w:rsidR="00A92FF6">
        <w:rPr>
          <w:rFonts w:asciiTheme="minorHAnsi" w:hAnsiTheme="minorHAnsi" w:cstheme="minorHAnsi"/>
          <w:sz w:val="22"/>
          <w:szCs w:val="22"/>
        </w:rPr>
        <w:t xml:space="preserve">Following </w:t>
      </w:r>
      <w:r w:rsidRPr="00A208C5" w:rsidR="00151DAD">
        <w:rPr>
          <w:rFonts w:asciiTheme="minorHAnsi" w:hAnsiTheme="minorHAnsi" w:cstheme="minorHAnsi"/>
          <w:sz w:val="22"/>
          <w:szCs w:val="22"/>
        </w:rPr>
        <w:t>the granting of a change to mode of attendance</w:t>
      </w:r>
      <w:r w:rsidRPr="00A208C5" w:rsidR="00C74FCF">
        <w:rPr>
          <w:rFonts w:asciiTheme="minorHAnsi" w:hAnsiTheme="minorHAnsi" w:cstheme="minorHAnsi"/>
          <w:sz w:val="22"/>
          <w:szCs w:val="22"/>
        </w:rPr>
        <w:t xml:space="preserve"> by the Board, </w:t>
      </w:r>
      <w:r w:rsidRPr="00A208C5" w:rsidR="00C74FCF">
        <w:rPr>
          <w:rFonts w:asciiTheme="minorHAnsi" w:hAnsiTheme="minorHAnsi" w:cstheme="minorHAnsi"/>
          <w:sz w:val="22"/>
        </w:rPr>
        <w:t xml:space="preserve">Liverpool Hope University’s </w:t>
      </w:r>
      <w:r w:rsidRPr="00A208C5" w:rsidR="00AC7B15">
        <w:rPr>
          <w:rFonts w:asciiTheme="minorHAnsi" w:hAnsiTheme="minorHAnsi" w:cstheme="minorHAnsi"/>
          <w:sz w:val="22"/>
          <w:szCs w:val="22"/>
        </w:rPr>
        <w:t>Student Administration unit</w:t>
      </w:r>
      <w:r w:rsidRPr="00A208C5" w:rsidR="00DE6B78">
        <w:rPr>
          <w:rFonts w:asciiTheme="minorHAnsi" w:hAnsiTheme="minorHAnsi" w:cstheme="minorHAnsi"/>
          <w:sz w:val="22"/>
          <w:szCs w:val="22"/>
        </w:rPr>
        <w:t xml:space="preserve"> </w:t>
      </w:r>
      <w:r w:rsidRPr="00A208C5" w:rsidR="00A92FF6">
        <w:rPr>
          <w:rFonts w:asciiTheme="minorHAnsi" w:hAnsiTheme="minorHAnsi" w:cstheme="minorHAnsi"/>
          <w:sz w:val="22"/>
          <w:szCs w:val="22"/>
        </w:rPr>
        <w:t xml:space="preserve">shall formally notify the student of the change to their status and of </w:t>
      </w:r>
      <w:r w:rsidRPr="00A208C5" w:rsidR="00E46A23">
        <w:rPr>
          <w:rFonts w:asciiTheme="minorHAnsi" w:hAnsiTheme="minorHAnsi" w:cstheme="minorHAnsi"/>
          <w:sz w:val="22"/>
          <w:szCs w:val="22"/>
        </w:rPr>
        <w:t xml:space="preserve">any changes to their </w:t>
      </w:r>
      <w:r w:rsidRPr="00A208C5" w:rsidR="00B1428C">
        <w:rPr>
          <w:rFonts w:asciiTheme="minorHAnsi" w:hAnsiTheme="minorHAnsi" w:cstheme="minorHAnsi"/>
          <w:sz w:val="22"/>
          <w:szCs w:val="22"/>
        </w:rPr>
        <w:t xml:space="preserve">latest date by which the thesis must be submitted </w:t>
      </w:r>
      <w:r w:rsidRPr="00A208C5" w:rsidR="00F32BFE">
        <w:rPr>
          <w:rFonts w:asciiTheme="minorHAnsi" w:hAnsiTheme="minorHAnsi" w:cstheme="minorHAnsi"/>
          <w:sz w:val="22"/>
          <w:szCs w:val="22"/>
        </w:rPr>
        <w:t>[which shall be calculated on a pro rata basis]</w:t>
      </w:r>
      <w:r w:rsidRPr="00A208C5" w:rsidR="00E46A23">
        <w:rPr>
          <w:rFonts w:asciiTheme="minorHAnsi" w:hAnsiTheme="minorHAnsi" w:cstheme="minorHAnsi"/>
          <w:sz w:val="22"/>
          <w:szCs w:val="22"/>
        </w:rPr>
        <w:t>.</w:t>
      </w:r>
      <w:r w:rsidRPr="00A208C5" w:rsidR="00406FD1">
        <w:rPr>
          <w:rFonts w:asciiTheme="minorHAnsi" w:hAnsiTheme="minorHAnsi" w:cstheme="minorHAnsi"/>
          <w:sz w:val="22"/>
          <w:szCs w:val="22"/>
        </w:rPr>
        <w:br w:type="page"/>
      </w:r>
    </w:p>
    <w:p w:rsidRPr="00A208C5" w:rsidR="005F3B4F" w:rsidP="00150579" w:rsidRDefault="00406FD1">
      <w:pPr>
        <w:pStyle w:val="Heading2"/>
        <w:spacing w:before="0" w:beforeAutospacing="0" w:after="0" w:afterAutospacing="0"/>
        <w:ind w:left="567" w:hanging="567"/>
        <w:rPr>
          <w:rFonts w:asciiTheme="minorHAnsi" w:hAnsiTheme="minorHAnsi"/>
          <w:sz w:val="22"/>
          <w:szCs w:val="22"/>
        </w:rPr>
      </w:pPr>
      <w:bookmarkStart w:name="_Toc489021467" w:id="17"/>
      <w:r w:rsidRPr="00A208C5">
        <w:rPr>
          <w:rFonts w:asciiTheme="minorHAnsi" w:hAnsiTheme="minorHAnsi"/>
          <w:sz w:val="22"/>
          <w:szCs w:val="22"/>
        </w:rPr>
        <w:t>B</w:t>
      </w:r>
      <w:r w:rsidRPr="00A208C5" w:rsidR="00760A18">
        <w:rPr>
          <w:rFonts w:asciiTheme="minorHAnsi" w:hAnsiTheme="minorHAnsi"/>
          <w:sz w:val="22"/>
          <w:szCs w:val="22"/>
        </w:rPr>
        <w:t>6</w:t>
      </w:r>
      <w:r w:rsidRPr="00A208C5" w:rsidR="005F3B4F">
        <w:rPr>
          <w:rFonts w:asciiTheme="minorHAnsi" w:hAnsiTheme="minorHAnsi"/>
          <w:sz w:val="22"/>
          <w:szCs w:val="22"/>
        </w:rPr>
        <w:tab/>
      </w:r>
      <w:r w:rsidRPr="00A208C5" w:rsidR="005F3B4F">
        <w:rPr>
          <w:rFonts w:asciiTheme="minorHAnsi" w:hAnsiTheme="minorHAnsi"/>
          <w:sz w:val="22"/>
          <w:szCs w:val="22"/>
          <w:u w:val="single"/>
        </w:rPr>
        <w:t>The Appointment of Supervisors and Examiners</w:t>
      </w:r>
      <w:bookmarkEnd w:id="17"/>
    </w:p>
    <w:p w:rsidRPr="00A208C5" w:rsidR="000343A0" w:rsidP="005F3B4F" w:rsidRDefault="000343A0">
      <w:pPr>
        <w:rPr>
          <w:rFonts w:asciiTheme="minorHAnsi" w:hAnsiTheme="minorHAnsi" w:cstheme="minorHAnsi"/>
          <w:sz w:val="20"/>
          <w:szCs w:val="20"/>
        </w:rPr>
      </w:pPr>
    </w:p>
    <w:p w:rsidRPr="00A208C5" w:rsidR="005F3B4F" w:rsidP="005F3B4F" w:rsidRDefault="00406FD1">
      <w:pPr>
        <w:ind w:left="108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sidR="00760A18">
        <w:rPr>
          <w:rFonts w:asciiTheme="minorHAnsi" w:hAnsiTheme="minorHAnsi" w:cstheme="minorHAnsi"/>
          <w:sz w:val="22"/>
          <w:szCs w:val="22"/>
        </w:rPr>
        <w:t>6</w:t>
      </w:r>
      <w:r w:rsidRPr="00A208C5" w:rsidR="005F3B4F">
        <w:rPr>
          <w:rFonts w:asciiTheme="minorHAnsi" w:hAnsiTheme="minorHAnsi" w:cstheme="minorHAnsi"/>
          <w:sz w:val="22"/>
          <w:szCs w:val="22"/>
        </w:rPr>
        <w:t>.1</w:t>
      </w:r>
      <w:r w:rsidRPr="00A208C5" w:rsidR="005F3B4F">
        <w:rPr>
          <w:rFonts w:asciiTheme="minorHAnsi" w:hAnsiTheme="minorHAnsi" w:cstheme="minorHAnsi"/>
          <w:sz w:val="22"/>
          <w:szCs w:val="22"/>
        </w:rPr>
        <w:tab/>
      </w:r>
      <w:r w:rsidRPr="00A208C5" w:rsidR="0015444B">
        <w:rPr>
          <w:rFonts w:asciiTheme="minorHAnsi" w:hAnsiTheme="minorHAnsi" w:cstheme="minorHAnsi"/>
          <w:sz w:val="22"/>
          <w:szCs w:val="22"/>
          <w:u w:val="single"/>
        </w:rPr>
        <w:t>The Su</w:t>
      </w:r>
      <w:r w:rsidRPr="00A208C5" w:rsidR="005F3B4F">
        <w:rPr>
          <w:rFonts w:asciiTheme="minorHAnsi" w:hAnsiTheme="minorHAnsi" w:cstheme="minorHAnsi"/>
          <w:sz w:val="22"/>
          <w:szCs w:val="22"/>
          <w:u w:val="single"/>
        </w:rPr>
        <w:t>pervisor</w:t>
      </w:r>
      <w:r w:rsidRPr="00A208C5" w:rsidR="0015444B">
        <w:rPr>
          <w:rFonts w:asciiTheme="minorHAnsi" w:hAnsiTheme="minorHAnsi" w:cstheme="minorHAnsi"/>
          <w:sz w:val="22"/>
          <w:szCs w:val="22"/>
          <w:u w:val="single"/>
        </w:rPr>
        <w:t>y Team</w:t>
      </w:r>
    </w:p>
    <w:p w:rsidRPr="00A208C5" w:rsidR="005F3B4F" w:rsidP="005F3B4F" w:rsidRDefault="005F3B4F">
      <w:pPr>
        <w:ind w:left="1080" w:hanging="540"/>
        <w:rPr>
          <w:rFonts w:asciiTheme="minorHAnsi" w:hAnsiTheme="minorHAnsi" w:cstheme="minorHAnsi"/>
          <w:sz w:val="20"/>
          <w:szCs w:val="20"/>
        </w:rPr>
      </w:pPr>
    </w:p>
    <w:p w:rsidRPr="00A208C5" w:rsidR="00BD10DC" w:rsidP="00BD10DC" w:rsidRDefault="00BD10DC">
      <w:pPr>
        <w:ind w:left="1980" w:hanging="900"/>
        <w:rPr>
          <w:rFonts w:asciiTheme="minorHAnsi" w:hAnsiTheme="minorHAnsi" w:cstheme="minorHAnsi"/>
          <w:sz w:val="22"/>
          <w:szCs w:val="22"/>
        </w:rPr>
      </w:pPr>
      <w:r w:rsidRPr="00A208C5">
        <w:rPr>
          <w:rFonts w:asciiTheme="minorHAnsi" w:hAnsiTheme="minorHAnsi" w:cstheme="minorHAnsi"/>
          <w:sz w:val="22"/>
          <w:szCs w:val="22"/>
        </w:rPr>
        <w:t>B6.1.1</w:t>
      </w:r>
      <w:r w:rsidRPr="00A208C5">
        <w:rPr>
          <w:rFonts w:asciiTheme="minorHAnsi" w:hAnsiTheme="minorHAnsi" w:cstheme="minorHAnsi"/>
          <w:sz w:val="22"/>
          <w:szCs w:val="22"/>
        </w:rPr>
        <w:tab/>
        <w:t>Each student shall be allocated a minimum of two supervisors.</w:t>
      </w:r>
    </w:p>
    <w:p w:rsidRPr="00A208C5" w:rsidR="00BD10DC" w:rsidP="00BD10DC" w:rsidRDefault="00BD10DC">
      <w:pPr>
        <w:ind w:left="1980" w:hanging="900"/>
        <w:rPr>
          <w:rFonts w:asciiTheme="minorHAnsi" w:hAnsiTheme="minorHAnsi" w:cstheme="minorHAnsi"/>
          <w:sz w:val="22"/>
          <w:szCs w:val="22"/>
        </w:rPr>
      </w:pPr>
    </w:p>
    <w:p w:rsidRPr="00A208C5" w:rsidR="002B5455" w:rsidP="00BD10DC" w:rsidRDefault="00BD10DC">
      <w:pPr>
        <w:ind w:left="1980" w:hanging="900"/>
        <w:rPr>
          <w:rFonts w:asciiTheme="minorHAnsi" w:hAnsiTheme="minorHAnsi" w:cstheme="minorHAnsi"/>
          <w:sz w:val="22"/>
          <w:szCs w:val="22"/>
        </w:rPr>
      </w:pPr>
      <w:r w:rsidRPr="00A208C5">
        <w:rPr>
          <w:rFonts w:asciiTheme="minorHAnsi" w:hAnsiTheme="minorHAnsi" w:cstheme="minorHAnsi"/>
          <w:sz w:val="22"/>
          <w:szCs w:val="22"/>
        </w:rPr>
        <w:t>B6.1.2</w:t>
      </w:r>
      <w:r w:rsidRPr="00A208C5">
        <w:rPr>
          <w:rFonts w:asciiTheme="minorHAnsi" w:hAnsiTheme="minorHAnsi" w:cstheme="minorHAnsi"/>
          <w:sz w:val="22"/>
          <w:szCs w:val="22"/>
        </w:rPr>
        <w:tab/>
        <w:t xml:space="preserve">At least two members of each student’s supervisory team shall have been formally approved by </w:t>
      </w:r>
      <w:r w:rsidRPr="00A208C5" w:rsidR="00857FC1">
        <w:rPr>
          <w:rFonts w:asciiTheme="minorHAnsi" w:hAnsiTheme="minorHAnsi" w:cstheme="minorHAnsi"/>
          <w:sz w:val="22"/>
        </w:rPr>
        <w:t xml:space="preserve">Liverpool Hope University’s </w:t>
      </w:r>
      <w:r w:rsidRPr="00A208C5" w:rsidR="002B5455">
        <w:rPr>
          <w:rFonts w:asciiTheme="minorHAnsi" w:hAnsiTheme="minorHAnsi" w:cstheme="minorHAnsi"/>
          <w:sz w:val="22"/>
          <w:szCs w:val="22"/>
        </w:rPr>
        <w:t xml:space="preserve">Research Degrees </w:t>
      </w:r>
      <w:proofErr w:type="spellStart"/>
      <w:r w:rsidRPr="00A208C5" w:rsidR="002B5455">
        <w:rPr>
          <w:rFonts w:asciiTheme="minorHAnsi" w:hAnsiTheme="minorHAnsi" w:cstheme="minorHAnsi"/>
          <w:sz w:val="22"/>
          <w:szCs w:val="22"/>
        </w:rPr>
        <w:t>SubCommittee</w:t>
      </w:r>
      <w:proofErr w:type="spellEnd"/>
      <w:r w:rsidRPr="00A208C5" w:rsidR="002B5455">
        <w:rPr>
          <w:rFonts w:asciiTheme="minorHAnsi" w:hAnsiTheme="minorHAnsi" w:cstheme="minorHAnsi"/>
          <w:sz w:val="22"/>
          <w:szCs w:val="22"/>
        </w:rPr>
        <w:t xml:space="preserve"> </w:t>
      </w:r>
      <w:r w:rsidRPr="00A208C5">
        <w:rPr>
          <w:rFonts w:asciiTheme="minorHAnsi" w:hAnsiTheme="minorHAnsi" w:cstheme="minorHAnsi"/>
          <w:sz w:val="22"/>
          <w:szCs w:val="22"/>
        </w:rPr>
        <w:t xml:space="preserve">as </w:t>
      </w:r>
      <w:r w:rsidRPr="00A208C5" w:rsidR="002B5455">
        <w:rPr>
          <w:rFonts w:asciiTheme="minorHAnsi" w:hAnsiTheme="minorHAnsi" w:cstheme="minorHAnsi"/>
          <w:sz w:val="22"/>
          <w:szCs w:val="22"/>
        </w:rPr>
        <w:t xml:space="preserve">an </w:t>
      </w:r>
      <w:r w:rsidRPr="00A208C5">
        <w:rPr>
          <w:rFonts w:asciiTheme="minorHAnsi" w:hAnsiTheme="minorHAnsi" w:cstheme="minorHAnsi"/>
          <w:b/>
          <w:sz w:val="22"/>
          <w:szCs w:val="22"/>
          <w:u w:val="single"/>
        </w:rPr>
        <w:t>Approved Research Supervisor</w:t>
      </w:r>
      <w:r w:rsidRPr="00A208C5" w:rsidR="002B5455">
        <w:rPr>
          <w:rFonts w:asciiTheme="minorHAnsi" w:hAnsiTheme="minorHAnsi" w:cstheme="minorHAnsi"/>
          <w:sz w:val="22"/>
          <w:szCs w:val="22"/>
        </w:rPr>
        <w:t xml:space="preserve">, and at least one member of each team shall also have been formally approved by </w:t>
      </w:r>
      <w:r w:rsidRPr="00A208C5" w:rsidR="00857FC1">
        <w:rPr>
          <w:rFonts w:asciiTheme="minorHAnsi" w:hAnsiTheme="minorHAnsi" w:cstheme="minorHAnsi"/>
          <w:sz w:val="22"/>
        </w:rPr>
        <w:t xml:space="preserve">Liverpool Hope University’s </w:t>
      </w:r>
      <w:r w:rsidRPr="00A208C5" w:rsidR="002B5455">
        <w:rPr>
          <w:rFonts w:asciiTheme="minorHAnsi" w:hAnsiTheme="minorHAnsi" w:cstheme="minorHAnsi"/>
          <w:sz w:val="22"/>
          <w:szCs w:val="22"/>
        </w:rPr>
        <w:t xml:space="preserve">Research Degrees </w:t>
      </w:r>
      <w:proofErr w:type="spellStart"/>
      <w:r w:rsidRPr="00A208C5" w:rsidR="002B5455">
        <w:rPr>
          <w:rFonts w:asciiTheme="minorHAnsi" w:hAnsiTheme="minorHAnsi" w:cstheme="minorHAnsi"/>
          <w:sz w:val="22"/>
          <w:szCs w:val="22"/>
        </w:rPr>
        <w:t>SubCommittee</w:t>
      </w:r>
      <w:proofErr w:type="spellEnd"/>
      <w:r w:rsidRPr="00A208C5" w:rsidR="002B5455">
        <w:rPr>
          <w:rFonts w:asciiTheme="minorHAnsi" w:hAnsiTheme="minorHAnsi" w:cstheme="minorHAnsi"/>
          <w:sz w:val="22"/>
          <w:szCs w:val="22"/>
        </w:rPr>
        <w:t xml:space="preserve"> as a Director of Studies [DoS].</w:t>
      </w:r>
    </w:p>
    <w:p w:rsidRPr="00A208C5" w:rsidR="00BD10DC" w:rsidP="000343A0" w:rsidRDefault="00BD10DC">
      <w:pPr>
        <w:ind w:left="1980" w:hanging="900"/>
        <w:rPr>
          <w:rFonts w:asciiTheme="minorHAnsi" w:hAnsiTheme="minorHAnsi" w:cstheme="minorHAnsi"/>
          <w:sz w:val="20"/>
          <w:szCs w:val="20"/>
        </w:rPr>
      </w:pPr>
    </w:p>
    <w:p w:rsidRPr="00A208C5" w:rsidR="00BD10DC" w:rsidP="00BD10DC" w:rsidRDefault="00BD10DC">
      <w:pPr>
        <w:ind w:left="1980" w:hanging="900"/>
        <w:rPr>
          <w:rFonts w:asciiTheme="minorHAnsi" w:hAnsiTheme="minorHAnsi" w:cstheme="minorHAnsi"/>
          <w:sz w:val="22"/>
          <w:szCs w:val="22"/>
        </w:rPr>
      </w:pPr>
      <w:r w:rsidRPr="00A208C5">
        <w:rPr>
          <w:rFonts w:asciiTheme="minorHAnsi" w:hAnsiTheme="minorHAnsi" w:cstheme="minorHAnsi"/>
          <w:sz w:val="22"/>
          <w:szCs w:val="22"/>
        </w:rPr>
        <w:t>B6.1.3</w:t>
      </w:r>
      <w:r w:rsidRPr="00A208C5">
        <w:rPr>
          <w:rFonts w:asciiTheme="minorHAnsi" w:hAnsiTheme="minorHAnsi" w:cstheme="minorHAnsi"/>
          <w:sz w:val="22"/>
          <w:szCs w:val="22"/>
        </w:rPr>
        <w:tab/>
      </w:r>
      <w:r w:rsidRPr="00A208C5" w:rsidR="002B5455">
        <w:rPr>
          <w:rFonts w:asciiTheme="minorHAnsi" w:hAnsiTheme="minorHAnsi" w:cstheme="minorHAnsi"/>
          <w:sz w:val="22"/>
          <w:szCs w:val="22"/>
        </w:rPr>
        <w:t>In each team, o</w:t>
      </w:r>
      <w:r w:rsidRPr="00A208C5">
        <w:rPr>
          <w:rFonts w:asciiTheme="minorHAnsi" w:hAnsiTheme="minorHAnsi" w:cstheme="minorHAnsi"/>
          <w:sz w:val="22"/>
          <w:szCs w:val="22"/>
        </w:rPr>
        <w:t xml:space="preserve">ne </w:t>
      </w:r>
      <w:r w:rsidRPr="00A208C5" w:rsidR="002B5455">
        <w:rPr>
          <w:rFonts w:asciiTheme="minorHAnsi" w:hAnsiTheme="minorHAnsi" w:cstheme="minorHAnsi"/>
          <w:sz w:val="22"/>
          <w:szCs w:val="22"/>
        </w:rPr>
        <w:t xml:space="preserve">member with DoS status </w:t>
      </w:r>
      <w:r w:rsidRPr="00A208C5">
        <w:rPr>
          <w:rFonts w:asciiTheme="minorHAnsi" w:hAnsiTheme="minorHAnsi" w:cstheme="minorHAnsi"/>
          <w:sz w:val="22"/>
          <w:szCs w:val="22"/>
        </w:rPr>
        <w:t xml:space="preserve">shall be </w:t>
      </w:r>
      <w:r w:rsidRPr="00A208C5" w:rsidR="002B5455">
        <w:rPr>
          <w:rFonts w:asciiTheme="minorHAnsi" w:hAnsiTheme="minorHAnsi" w:cstheme="minorHAnsi"/>
          <w:sz w:val="22"/>
          <w:szCs w:val="22"/>
        </w:rPr>
        <w:t xml:space="preserve">the student’s </w:t>
      </w:r>
      <w:r w:rsidRPr="00A208C5">
        <w:rPr>
          <w:rFonts w:asciiTheme="minorHAnsi" w:hAnsiTheme="minorHAnsi" w:cstheme="minorHAnsi"/>
          <w:sz w:val="22"/>
          <w:szCs w:val="22"/>
        </w:rPr>
        <w:t xml:space="preserve">formally designated </w:t>
      </w:r>
      <w:r w:rsidRPr="00A208C5">
        <w:rPr>
          <w:rFonts w:asciiTheme="minorHAnsi" w:hAnsiTheme="minorHAnsi" w:cstheme="minorHAnsi"/>
          <w:b/>
          <w:sz w:val="22"/>
          <w:szCs w:val="22"/>
          <w:u w:val="single"/>
        </w:rPr>
        <w:t>Director of Studies</w:t>
      </w:r>
      <w:r w:rsidRPr="00A208C5">
        <w:rPr>
          <w:rFonts w:asciiTheme="minorHAnsi" w:hAnsiTheme="minorHAnsi" w:cstheme="minorHAnsi"/>
          <w:sz w:val="22"/>
          <w:szCs w:val="22"/>
        </w:rPr>
        <w:t xml:space="preserve">.  </w:t>
      </w:r>
    </w:p>
    <w:p w:rsidRPr="00A208C5" w:rsidR="00BD10DC" w:rsidP="000343A0" w:rsidRDefault="00BD10DC">
      <w:pPr>
        <w:ind w:left="1980" w:hanging="900"/>
        <w:rPr>
          <w:rFonts w:asciiTheme="minorHAnsi" w:hAnsiTheme="minorHAnsi" w:cstheme="minorHAnsi"/>
          <w:sz w:val="20"/>
          <w:szCs w:val="20"/>
        </w:rPr>
      </w:pPr>
    </w:p>
    <w:p w:rsidRPr="00A208C5" w:rsidR="001A2DD7" w:rsidP="001A2DD7" w:rsidRDefault="001A2DD7">
      <w:pPr>
        <w:ind w:left="1980" w:hanging="900"/>
        <w:rPr>
          <w:rFonts w:asciiTheme="minorHAnsi" w:hAnsiTheme="minorHAnsi" w:cstheme="minorHAnsi"/>
          <w:sz w:val="22"/>
          <w:szCs w:val="22"/>
        </w:rPr>
      </w:pPr>
      <w:r w:rsidRPr="00A208C5">
        <w:rPr>
          <w:rFonts w:asciiTheme="minorHAnsi" w:hAnsiTheme="minorHAnsi" w:cstheme="minorHAnsi"/>
          <w:sz w:val="22"/>
          <w:szCs w:val="22"/>
        </w:rPr>
        <w:t>B6.1.</w:t>
      </w:r>
      <w:r w:rsidRPr="00A208C5" w:rsidR="005C723B">
        <w:rPr>
          <w:rFonts w:asciiTheme="minorHAnsi" w:hAnsiTheme="minorHAnsi" w:cstheme="minorHAnsi"/>
          <w:sz w:val="22"/>
          <w:szCs w:val="22"/>
        </w:rPr>
        <w:t>4</w:t>
      </w:r>
      <w:r w:rsidRPr="00A208C5">
        <w:rPr>
          <w:rFonts w:asciiTheme="minorHAnsi" w:hAnsiTheme="minorHAnsi" w:cstheme="minorHAnsi"/>
          <w:sz w:val="22"/>
          <w:szCs w:val="22"/>
        </w:rPr>
        <w:tab/>
        <w:t xml:space="preserve">Where appropriate, a supervisory team may, in addition to staff listed in B6.1.1 to B6.1.3 above, include one or more </w:t>
      </w:r>
      <w:r w:rsidRPr="00A208C5">
        <w:rPr>
          <w:rFonts w:asciiTheme="minorHAnsi" w:hAnsiTheme="minorHAnsi" w:cstheme="minorHAnsi"/>
          <w:b/>
          <w:sz w:val="22"/>
          <w:szCs w:val="22"/>
          <w:u w:val="single"/>
        </w:rPr>
        <w:t>Research Advisers</w:t>
      </w:r>
      <w:r w:rsidRPr="00A208C5">
        <w:rPr>
          <w:rFonts w:asciiTheme="minorHAnsi" w:hAnsiTheme="minorHAnsi" w:cstheme="minorHAnsi"/>
          <w:sz w:val="22"/>
          <w:szCs w:val="22"/>
        </w:rPr>
        <w:t xml:space="preserve"> and/or </w:t>
      </w:r>
      <w:r w:rsidRPr="00A208C5">
        <w:rPr>
          <w:rFonts w:asciiTheme="minorHAnsi" w:hAnsiTheme="minorHAnsi" w:cstheme="minorHAnsi"/>
          <w:b/>
          <w:sz w:val="22"/>
          <w:szCs w:val="22"/>
          <w:u w:val="single"/>
        </w:rPr>
        <w:t>External Advisers</w:t>
      </w:r>
      <w:r w:rsidRPr="00A208C5">
        <w:rPr>
          <w:rFonts w:asciiTheme="minorHAnsi" w:hAnsiTheme="minorHAnsi" w:cstheme="minorHAnsi"/>
          <w:sz w:val="22"/>
          <w:szCs w:val="22"/>
        </w:rPr>
        <w:t>.</w:t>
      </w:r>
    </w:p>
    <w:p w:rsidRPr="00A208C5" w:rsidR="001A2DD7" w:rsidP="000343A0" w:rsidRDefault="001A2DD7">
      <w:pPr>
        <w:ind w:left="1980" w:hanging="900"/>
        <w:rPr>
          <w:rFonts w:asciiTheme="minorHAnsi" w:hAnsiTheme="minorHAnsi" w:cstheme="minorHAnsi"/>
          <w:sz w:val="20"/>
          <w:szCs w:val="20"/>
        </w:rPr>
      </w:pPr>
    </w:p>
    <w:p w:rsidRPr="00A208C5" w:rsidR="0015444B" w:rsidP="0061623F" w:rsidRDefault="00406FD1">
      <w:pPr>
        <w:shd w:val="clear" w:color="auto" w:fill="FFFFFF"/>
        <w:ind w:left="1980" w:hanging="900"/>
        <w:rPr>
          <w:rFonts w:asciiTheme="minorHAnsi" w:hAnsiTheme="minorHAnsi" w:cstheme="minorHAnsi"/>
          <w:sz w:val="22"/>
        </w:rPr>
      </w:pPr>
      <w:r w:rsidRPr="00A208C5">
        <w:rPr>
          <w:rFonts w:asciiTheme="minorHAnsi" w:hAnsiTheme="minorHAnsi" w:cstheme="minorHAnsi"/>
          <w:sz w:val="22"/>
          <w:szCs w:val="22"/>
        </w:rPr>
        <w:t>B</w:t>
      </w:r>
      <w:r w:rsidRPr="00A208C5" w:rsidR="008A185E">
        <w:rPr>
          <w:rFonts w:asciiTheme="minorHAnsi" w:hAnsiTheme="minorHAnsi" w:cstheme="minorHAnsi"/>
          <w:sz w:val="22"/>
          <w:szCs w:val="22"/>
        </w:rPr>
        <w:t>6.1.</w:t>
      </w:r>
      <w:r w:rsidRPr="00A208C5" w:rsidR="005C723B">
        <w:rPr>
          <w:rFonts w:asciiTheme="minorHAnsi" w:hAnsiTheme="minorHAnsi" w:cstheme="minorHAnsi"/>
          <w:sz w:val="22"/>
          <w:szCs w:val="22"/>
        </w:rPr>
        <w:t>5</w:t>
      </w:r>
      <w:r w:rsidRPr="00A208C5" w:rsidR="008A185E">
        <w:rPr>
          <w:rFonts w:asciiTheme="minorHAnsi" w:hAnsiTheme="minorHAnsi" w:cstheme="minorHAnsi"/>
          <w:sz w:val="22"/>
          <w:szCs w:val="22"/>
        </w:rPr>
        <w:tab/>
      </w:r>
      <w:r w:rsidRPr="00A208C5" w:rsidR="0015444B">
        <w:rPr>
          <w:rFonts w:asciiTheme="minorHAnsi" w:hAnsiTheme="minorHAnsi" w:cstheme="minorHAnsi"/>
          <w:sz w:val="22"/>
        </w:rPr>
        <w:t>The Code of Practice shall provide guidance about</w:t>
      </w:r>
      <w:r w:rsidRPr="00A208C5">
        <w:rPr>
          <w:rFonts w:asciiTheme="minorHAnsi" w:hAnsiTheme="minorHAnsi" w:cstheme="minorHAnsi"/>
          <w:sz w:val="22"/>
        </w:rPr>
        <w:t xml:space="preserve"> </w:t>
      </w:r>
      <w:r w:rsidRPr="00A208C5">
        <w:rPr>
          <w:rFonts w:asciiTheme="minorHAnsi" w:hAnsiTheme="minorHAnsi" w:cstheme="minorHAnsi"/>
          <w:i/>
          <w:sz w:val="22"/>
        </w:rPr>
        <w:t>inter alia</w:t>
      </w:r>
      <w:r w:rsidRPr="00A208C5">
        <w:rPr>
          <w:rFonts w:asciiTheme="minorHAnsi" w:hAnsiTheme="minorHAnsi" w:cstheme="minorHAnsi"/>
          <w:sz w:val="22"/>
        </w:rPr>
        <w:t>,</w:t>
      </w:r>
      <w:r w:rsidRPr="00A208C5" w:rsidR="0015444B">
        <w:rPr>
          <w:rFonts w:asciiTheme="minorHAnsi" w:hAnsiTheme="minorHAnsi" w:cstheme="minorHAnsi"/>
          <w:sz w:val="22"/>
        </w:rPr>
        <w:t xml:space="preserve"> the structure of supervisory teams</w:t>
      </w:r>
      <w:r w:rsidRPr="00A208C5">
        <w:rPr>
          <w:rFonts w:asciiTheme="minorHAnsi" w:hAnsiTheme="minorHAnsi" w:cstheme="minorHAnsi"/>
          <w:sz w:val="22"/>
        </w:rPr>
        <w:t xml:space="preserve"> [</w:t>
      </w:r>
      <w:r w:rsidRPr="00A208C5" w:rsidR="0015444B">
        <w:rPr>
          <w:rFonts w:asciiTheme="minorHAnsi" w:hAnsiTheme="minorHAnsi" w:cstheme="minorHAnsi"/>
          <w:sz w:val="22"/>
        </w:rPr>
        <w:t xml:space="preserve">including </w:t>
      </w:r>
      <w:r w:rsidRPr="00A208C5" w:rsidR="0016768B">
        <w:rPr>
          <w:rFonts w:asciiTheme="minorHAnsi" w:hAnsiTheme="minorHAnsi" w:cstheme="minorHAnsi"/>
          <w:sz w:val="22"/>
        </w:rPr>
        <w:t xml:space="preserve">role </w:t>
      </w:r>
      <w:r w:rsidRPr="00A208C5" w:rsidR="0015444B">
        <w:rPr>
          <w:rFonts w:asciiTheme="minorHAnsi" w:hAnsiTheme="minorHAnsi" w:cstheme="minorHAnsi"/>
          <w:sz w:val="22"/>
        </w:rPr>
        <w:t>definitions</w:t>
      </w:r>
      <w:r w:rsidRPr="00A208C5">
        <w:rPr>
          <w:rFonts w:asciiTheme="minorHAnsi" w:hAnsiTheme="minorHAnsi" w:cstheme="minorHAnsi"/>
          <w:sz w:val="22"/>
        </w:rPr>
        <w:t>]</w:t>
      </w:r>
      <w:r w:rsidRPr="00A208C5" w:rsidR="008B7AFB">
        <w:rPr>
          <w:rFonts w:asciiTheme="minorHAnsi" w:hAnsiTheme="minorHAnsi" w:cstheme="minorHAnsi"/>
          <w:sz w:val="22"/>
        </w:rPr>
        <w:t>,</w:t>
      </w:r>
      <w:r w:rsidRPr="00A208C5" w:rsidR="00C73A1B">
        <w:rPr>
          <w:rFonts w:asciiTheme="minorHAnsi" w:hAnsiTheme="minorHAnsi" w:cstheme="minorHAnsi"/>
          <w:sz w:val="22"/>
        </w:rPr>
        <w:t xml:space="preserve"> the requirements for and process of approval for research degree supervisors, </w:t>
      </w:r>
      <w:r w:rsidRPr="00A208C5" w:rsidR="008B7AFB">
        <w:rPr>
          <w:rFonts w:asciiTheme="minorHAnsi" w:hAnsiTheme="minorHAnsi" w:cstheme="minorHAnsi"/>
          <w:sz w:val="22"/>
        </w:rPr>
        <w:t>the expected fr</w:t>
      </w:r>
      <w:r w:rsidRPr="00A208C5">
        <w:rPr>
          <w:rFonts w:asciiTheme="minorHAnsi" w:hAnsiTheme="minorHAnsi" w:cstheme="minorHAnsi"/>
          <w:sz w:val="22"/>
        </w:rPr>
        <w:t>eq</w:t>
      </w:r>
      <w:r w:rsidRPr="00A208C5" w:rsidR="008B7AFB">
        <w:rPr>
          <w:rFonts w:asciiTheme="minorHAnsi" w:hAnsiTheme="minorHAnsi" w:cstheme="minorHAnsi"/>
          <w:sz w:val="22"/>
        </w:rPr>
        <w:t>uency and duration of supervisory meetings</w:t>
      </w:r>
      <w:r w:rsidRPr="00A208C5">
        <w:rPr>
          <w:rFonts w:asciiTheme="minorHAnsi" w:hAnsiTheme="minorHAnsi" w:cstheme="minorHAnsi"/>
          <w:sz w:val="22"/>
        </w:rPr>
        <w:t xml:space="preserve">, </w:t>
      </w:r>
      <w:r w:rsidRPr="00A208C5" w:rsidR="008B7AFB">
        <w:rPr>
          <w:rFonts w:asciiTheme="minorHAnsi" w:hAnsiTheme="minorHAnsi" w:cstheme="minorHAnsi"/>
          <w:sz w:val="22"/>
        </w:rPr>
        <w:t xml:space="preserve">the means by which such meetings are recorded, </w:t>
      </w:r>
      <w:r w:rsidRPr="00A208C5">
        <w:rPr>
          <w:rFonts w:asciiTheme="minorHAnsi" w:hAnsiTheme="minorHAnsi" w:cstheme="minorHAnsi"/>
          <w:sz w:val="22"/>
        </w:rPr>
        <w:t xml:space="preserve">how supervisors and students might prepare for meetings, </w:t>
      </w:r>
      <w:r w:rsidRPr="00A208C5" w:rsidR="008B7AFB">
        <w:rPr>
          <w:rFonts w:asciiTheme="minorHAnsi" w:hAnsiTheme="minorHAnsi" w:cstheme="minorHAnsi"/>
          <w:sz w:val="22"/>
        </w:rPr>
        <w:t xml:space="preserve">and </w:t>
      </w:r>
      <w:r w:rsidRPr="00A208C5">
        <w:rPr>
          <w:rFonts w:asciiTheme="minorHAnsi" w:hAnsiTheme="minorHAnsi" w:cstheme="minorHAnsi"/>
          <w:sz w:val="22"/>
        </w:rPr>
        <w:t xml:space="preserve">the </w:t>
      </w:r>
      <w:r w:rsidRPr="00A208C5" w:rsidR="008B7AFB">
        <w:rPr>
          <w:rFonts w:asciiTheme="minorHAnsi" w:hAnsiTheme="minorHAnsi" w:cstheme="minorHAnsi"/>
          <w:sz w:val="22"/>
        </w:rPr>
        <w:t>conduct of meetings.</w:t>
      </w:r>
    </w:p>
    <w:p w:rsidRPr="00A208C5" w:rsidR="00760A18" w:rsidP="005F3B4F" w:rsidRDefault="00760A18">
      <w:pPr>
        <w:ind w:left="1620" w:hanging="540"/>
        <w:rPr>
          <w:rFonts w:asciiTheme="minorHAnsi" w:hAnsiTheme="minorHAnsi" w:cstheme="minorHAnsi"/>
          <w:sz w:val="20"/>
          <w:szCs w:val="20"/>
        </w:rPr>
      </w:pPr>
    </w:p>
    <w:p w:rsidRPr="00A208C5" w:rsidR="001A3CBA" w:rsidP="001A3CBA" w:rsidRDefault="000343A0">
      <w:pPr>
        <w:ind w:left="108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sidR="00760A18">
        <w:rPr>
          <w:rFonts w:asciiTheme="minorHAnsi" w:hAnsiTheme="minorHAnsi" w:cstheme="minorHAnsi"/>
          <w:sz w:val="22"/>
          <w:szCs w:val="22"/>
        </w:rPr>
        <w:t>6</w:t>
      </w:r>
      <w:r w:rsidRPr="00A208C5" w:rsidR="001A3CBA">
        <w:rPr>
          <w:rFonts w:asciiTheme="minorHAnsi" w:hAnsiTheme="minorHAnsi" w:cstheme="minorHAnsi"/>
          <w:sz w:val="22"/>
          <w:szCs w:val="22"/>
        </w:rPr>
        <w:t>.2</w:t>
      </w:r>
      <w:r w:rsidRPr="00A208C5" w:rsidR="001A3CBA">
        <w:rPr>
          <w:rFonts w:asciiTheme="minorHAnsi" w:hAnsiTheme="minorHAnsi" w:cstheme="minorHAnsi"/>
          <w:sz w:val="22"/>
          <w:szCs w:val="22"/>
        </w:rPr>
        <w:tab/>
      </w:r>
      <w:r w:rsidRPr="00A208C5" w:rsidR="001A3CBA">
        <w:rPr>
          <w:rFonts w:asciiTheme="minorHAnsi" w:hAnsiTheme="minorHAnsi" w:cstheme="minorHAnsi"/>
          <w:sz w:val="22"/>
          <w:szCs w:val="22"/>
          <w:u w:val="single"/>
        </w:rPr>
        <w:t>Internal Examiners</w:t>
      </w:r>
    </w:p>
    <w:p w:rsidRPr="00A208C5" w:rsidR="001A3CBA" w:rsidP="001A3CBA" w:rsidRDefault="001A3CBA">
      <w:pPr>
        <w:ind w:left="1080" w:hanging="540"/>
        <w:rPr>
          <w:rFonts w:asciiTheme="minorHAnsi" w:hAnsiTheme="minorHAnsi" w:cstheme="minorHAnsi"/>
          <w:sz w:val="20"/>
          <w:szCs w:val="20"/>
        </w:rPr>
      </w:pPr>
    </w:p>
    <w:p w:rsidRPr="00A208C5" w:rsidR="001A3CBA" w:rsidP="000343A0" w:rsidRDefault="000343A0">
      <w:pPr>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760A18">
        <w:rPr>
          <w:rFonts w:asciiTheme="minorHAnsi" w:hAnsiTheme="minorHAnsi" w:cstheme="minorHAnsi"/>
          <w:sz w:val="22"/>
          <w:szCs w:val="22"/>
        </w:rPr>
        <w:t>6</w:t>
      </w:r>
      <w:r w:rsidRPr="00A208C5" w:rsidR="001A3CBA">
        <w:rPr>
          <w:rFonts w:asciiTheme="minorHAnsi" w:hAnsiTheme="minorHAnsi" w:cstheme="minorHAnsi"/>
          <w:sz w:val="22"/>
          <w:szCs w:val="22"/>
        </w:rPr>
        <w:t>.2.1</w:t>
      </w:r>
      <w:r w:rsidRPr="00A208C5" w:rsidR="001A3CBA">
        <w:rPr>
          <w:rFonts w:asciiTheme="minorHAnsi" w:hAnsiTheme="minorHAnsi" w:cstheme="minorHAnsi"/>
          <w:sz w:val="22"/>
          <w:szCs w:val="22"/>
        </w:rPr>
        <w:tab/>
        <w:t xml:space="preserve">Each student </w:t>
      </w:r>
      <w:r w:rsidRPr="00A208C5" w:rsidR="008F0E45">
        <w:rPr>
          <w:rFonts w:asciiTheme="minorHAnsi" w:hAnsiTheme="minorHAnsi" w:cstheme="minorHAnsi"/>
          <w:sz w:val="22"/>
          <w:szCs w:val="22"/>
        </w:rPr>
        <w:t>[with the exception of students who ar</w:t>
      </w:r>
      <w:r w:rsidRPr="00A208C5" w:rsidR="00150579">
        <w:rPr>
          <w:rFonts w:asciiTheme="minorHAnsi" w:hAnsiTheme="minorHAnsi" w:cstheme="minorHAnsi"/>
          <w:sz w:val="22"/>
          <w:szCs w:val="22"/>
        </w:rPr>
        <w:t>e also members of staff at the U</w:t>
      </w:r>
      <w:r w:rsidRPr="00A208C5" w:rsidR="008F0E45">
        <w:rPr>
          <w:rFonts w:asciiTheme="minorHAnsi" w:hAnsiTheme="minorHAnsi" w:cstheme="minorHAnsi"/>
          <w:sz w:val="22"/>
          <w:szCs w:val="22"/>
        </w:rPr>
        <w:t xml:space="preserve">niversity] </w:t>
      </w:r>
      <w:r w:rsidRPr="00A208C5" w:rsidR="001A3CBA">
        <w:rPr>
          <w:rFonts w:asciiTheme="minorHAnsi" w:hAnsiTheme="minorHAnsi" w:cstheme="minorHAnsi"/>
          <w:sz w:val="22"/>
          <w:szCs w:val="22"/>
        </w:rPr>
        <w:t>shall be allocated at least one internal examiner.</w:t>
      </w:r>
    </w:p>
    <w:p w:rsidRPr="00A208C5" w:rsidR="001A3CBA" w:rsidP="000343A0" w:rsidRDefault="001A3CBA">
      <w:pPr>
        <w:ind w:left="1980" w:hanging="900"/>
        <w:rPr>
          <w:rFonts w:asciiTheme="minorHAnsi" w:hAnsiTheme="minorHAnsi" w:cstheme="minorHAnsi"/>
          <w:sz w:val="20"/>
          <w:szCs w:val="20"/>
        </w:rPr>
      </w:pPr>
    </w:p>
    <w:p w:rsidRPr="00A208C5" w:rsidR="001A3CBA" w:rsidP="008F0E45" w:rsidRDefault="00A47154">
      <w:pPr>
        <w:ind w:left="1980" w:hanging="900"/>
        <w:rPr>
          <w:rFonts w:asciiTheme="minorHAnsi" w:hAnsiTheme="minorHAnsi" w:cstheme="minorHAnsi"/>
          <w:sz w:val="22"/>
          <w:szCs w:val="22"/>
        </w:rPr>
      </w:pPr>
      <w:r w:rsidRPr="00A208C5">
        <w:rPr>
          <w:rFonts w:asciiTheme="minorHAnsi" w:hAnsiTheme="minorHAnsi" w:cstheme="minorHAnsi"/>
          <w:sz w:val="22"/>
          <w:szCs w:val="22"/>
        </w:rPr>
        <w:t>B6.2.2</w:t>
      </w:r>
      <w:r w:rsidRPr="00A208C5">
        <w:rPr>
          <w:rFonts w:asciiTheme="minorHAnsi" w:hAnsiTheme="minorHAnsi" w:cstheme="minorHAnsi"/>
          <w:sz w:val="22"/>
          <w:szCs w:val="22"/>
        </w:rPr>
        <w:tab/>
        <w:t xml:space="preserve">No member of staff shall serve as internal examiner unless they have been formally recognised as an </w:t>
      </w:r>
      <w:r w:rsidRPr="00A208C5">
        <w:rPr>
          <w:rFonts w:asciiTheme="minorHAnsi" w:hAnsiTheme="minorHAnsi" w:cstheme="minorHAnsi"/>
          <w:b/>
          <w:sz w:val="22"/>
          <w:szCs w:val="22"/>
          <w:u w:val="single"/>
        </w:rPr>
        <w:t>Approved Research Supervisor</w:t>
      </w:r>
      <w:r w:rsidRPr="00A208C5">
        <w:rPr>
          <w:rFonts w:asciiTheme="minorHAnsi" w:hAnsiTheme="minorHAnsi" w:cstheme="minorHAnsi"/>
          <w:sz w:val="22"/>
          <w:szCs w:val="22"/>
        </w:rPr>
        <w:t xml:space="preserve"> by </w:t>
      </w:r>
      <w:r w:rsidRPr="00A208C5" w:rsidR="00857FC1">
        <w:rPr>
          <w:rFonts w:asciiTheme="minorHAnsi" w:hAnsiTheme="minorHAnsi" w:cstheme="minorHAnsi"/>
          <w:sz w:val="22"/>
        </w:rPr>
        <w:t xml:space="preserve">Liverpool Hope University’s </w:t>
      </w:r>
      <w:r w:rsidRPr="00A208C5">
        <w:rPr>
          <w:rFonts w:asciiTheme="minorHAnsi" w:hAnsiTheme="minorHAnsi" w:cstheme="minorHAnsi"/>
          <w:sz w:val="22"/>
          <w:szCs w:val="22"/>
        </w:rPr>
        <w:t xml:space="preserve">Research Degrees </w:t>
      </w:r>
      <w:proofErr w:type="spellStart"/>
      <w:r w:rsidRPr="00A208C5">
        <w:rPr>
          <w:rFonts w:asciiTheme="minorHAnsi" w:hAnsiTheme="minorHAnsi" w:cstheme="minorHAnsi"/>
          <w:sz w:val="22"/>
          <w:szCs w:val="22"/>
        </w:rPr>
        <w:t>SubCommittee</w:t>
      </w:r>
      <w:proofErr w:type="spellEnd"/>
      <w:r w:rsidRPr="00A208C5">
        <w:rPr>
          <w:rFonts w:asciiTheme="minorHAnsi" w:hAnsiTheme="minorHAnsi" w:cstheme="minorHAnsi"/>
          <w:sz w:val="22"/>
          <w:szCs w:val="22"/>
        </w:rPr>
        <w:t>.</w:t>
      </w:r>
    </w:p>
    <w:p w:rsidRPr="00A208C5" w:rsidR="001A3CBA" w:rsidP="000343A0" w:rsidRDefault="001A3CBA">
      <w:pPr>
        <w:ind w:left="1980" w:hanging="900"/>
        <w:rPr>
          <w:rFonts w:asciiTheme="minorHAnsi" w:hAnsiTheme="minorHAnsi" w:cstheme="minorHAnsi"/>
          <w:sz w:val="20"/>
          <w:szCs w:val="20"/>
        </w:rPr>
      </w:pPr>
    </w:p>
    <w:p w:rsidRPr="00A208C5" w:rsidR="000C432D" w:rsidP="000343A0" w:rsidRDefault="000343A0">
      <w:pPr>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0C432D">
        <w:rPr>
          <w:rFonts w:asciiTheme="minorHAnsi" w:hAnsiTheme="minorHAnsi" w:cstheme="minorHAnsi"/>
          <w:sz w:val="22"/>
          <w:szCs w:val="22"/>
        </w:rPr>
        <w:t>6.2.3</w:t>
      </w:r>
      <w:r w:rsidRPr="00A208C5" w:rsidR="000C432D">
        <w:rPr>
          <w:rFonts w:asciiTheme="minorHAnsi" w:hAnsiTheme="minorHAnsi" w:cstheme="minorHAnsi"/>
          <w:sz w:val="22"/>
          <w:szCs w:val="22"/>
        </w:rPr>
        <w:tab/>
        <w:t>No member of staff shall serve as internal examiner and supervisor for the same student.</w:t>
      </w:r>
    </w:p>
    <w:p w:rsidRPr="00A208C5" w:rsidR="000C432D" w:rsidP="000343A0" w:rsidRDefault="000C432D">
      <w:pPr>
        <w:ind w:left="1980" w:hanging="900"/>
        <w:rPr>
          <w:rFonts w:asciiTheme="minorHAnsi" w:hAnsiTheme="minorHAnsi" w:cstheme="minorHAnsi"/>
          <w:sz w:val="20"/>
          <w:szCs w:val="20"/>
        </w:rPr>
      </w:pPr>
    </w:p>
    <w:p w:rsidRPr="00A208C5" w:rsidR="0015444B" w:rsidP="008F0E45" w:rsidRDefault="000343A0">
      <w:pPr>
        <w:shd w:val="clear" w:color="auto" w:fill="FFFFFF"/>
        <w:ind w:left="1980" w:hanging="900"/>
        <w:rPr>
          <w:rFonts w:asciiTheme="minorHAnsi" w:hAnsiTheme="minorHAnsi" w:cstheme="minorHAnsi"/>
          <w:sz w:val="22"/>
        </w:rPr>
      </w:pPr>
      <w:r w:rsidRPr="00A208C5">
        <w:rPr>
          <w:rFonts w:asciiTheme="minorHAnsi" w:hAnsiTheme="minorHAnsi" w:cstheme="minorHAnsi"/>
          <w:sz w:val="22"/>
          <w:szCs w:val="22"/>
        </w:rPr>
        <w:t>B</w:t>
      </w:r>
      <w:r w:rsidRPr="00A208C5" w:rsidR="0015444B">
        <w:rPr>
          <w:rFonts w:asciiTheme="minorHAnsi" w:hAnsiTheme="minorHAnsi" w:cstheme="minorHAnsi"/>
          <w:sz w:val="22"/>
          <w:szCs w:val="22"/>
        </w:rPr>
        <w:t>6.2.4</w:t>
      </w:r>
      <w:r w:rsidRPr="00A208C5" w:rsidR="0015444B">
        <w:rPr>
          <w:rFonts w:asciiTheme="minorHAnsi" w:hAnsiTheme="minorHAnsi" w:cstheme="minorHAnsi"/>
          <w:sz w:val="22"/>
          <w:szCs w:val="22"/>
        </w:rPr>
        <w:tab/>
      </w:r>
      <w:r w:rsidRPr="00A208C5" w:rsidR="0015444B">
        <w:rPr>
          <w:rFonts w:asciiTheme="minorHAnsi" w:hAnsiTheme="minorHAnsi" w:cstheme="minorHAnsi"/>
          <w:sz w:val="22"/>
        </w:rPr>
        <w:t xml:space="preserve">The Code of Practice shall provide guidance about procedures and criteria to be used by </w:t>
      </w:r>
      <w:r w:rsidRPr="00A208C5" w:rsidR="00857FC1">
        <w:rPr>
          <w:rFonts w:asciiTheme="minorHAnsi" w:hAnsiTheme="minorHAnsi" w:cstheme="minorHAnsi"/>
          <w:sz w:val="22"/>
        </w:rPr>
        <w:t xml:space="preserve">Liverpool Hope University’s </w:t>
      </w:r>
      <w:r w:rsidRPr="00A208C5" w:rsidR="0015444B">
        <w:rPr>
          <w:rFonts w:asciiTheme="minorHAnsi" w:hAnsiTheme="minorHAnsi" w:cstheme="minorHAnsi"/>
          <w:sz w:val="22"/>
          <w:szCs w:val="22"/>
        </w:rPr>
        <w:t xml:space="preserve">Research Degrees </w:t>
      </w:r>
      <w:proofErr w:type="spellStart"/>
      <w:r w:rsidRPr="00A208C5" w:rsidR="0015444B">
        <w:rPr>
          <w:rFonts w:asciiTheme="minorHAnsi" w:hAnsiTheme="minorHAnsi" w:cstheme="minorHAnsi"/>
          <w:sz w:val="22"/>
          <w:szCs w:val="22"/>
        </w:rPr>
        <w:t>SubCommittee</w:t>
      </w:r>
      <w:proofErr w:type="spellEnd"/>
      <w:r w:rsidRPr="00A208C5" w:rsidR="0015444B">
        <w:rPr>
          <w:rFonts w:asciiTheme="minorHAnsi" w:hAnsiTheme="minorHAnsi" w:cstheme="minorHAnsi"/>
          <w:sz w:val="22"/>
        </w:rPr>
        <w:t xml:space="preserve"> when </w:t>
      </w:r>
      <w:r w:rsidRPr="00A208C5" w:rsidR="008F0E45">
        <w:rPr>
          <w:rFonts w:asciiTheme="minorHAnsi" w:hAnsiTheme="minorHAnsi" w:cstheme="minorHAnsi"/>
          <w:sz w:val="22"/>
        </w:rPr>
        <w:t xml:space="preserve">preparing recommendations for the approval of </w:t>
      </w:r>
      <w:r w:rsidRPr="00A208C5" w:rsidR="0015444B">
        <w:rPr>
          <w:rFonts w:asciiTheme="minorHAnsi" w:hAnsiTheme="minorHAnsi" w:cstheme="minorHAnsi"/>
          <w:sz w:val="22"/>
        </w:rPr>
        <w:t>internal examiners.</w:t>
      </w:r>
    </w:p>
    <w:p w:rsidRPr="00A208C5" w:rsidR="0015444B" w:rsidP="005F3B4F" w:rsidRDefault="0015444B">
      <w:pPr>
        <w:ind w:left="1620" w:hanging="540"/>
        <w:rPr>
          <w:rFonts w:asciiTheme="minorHAnsi" w:hAnsiTheme="minorHAnsi" w:cstheme="minorHAnsi"/>
          <w:sz w:val="20"/>
          <w:szCs w:val="20"/>
        </w:rPr>
      </w:pPr>
    </w:p>
    <w:p w:rsidRPr="00A208C5" w:rsidR="001A3CBA" w:rsidP="001A3CBA" w:rsidRDefault="000343A0">
      <w:pPr>
        <w:ind w:left="108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sidR="00760A18">
        <w:rPr>
          <w:rFonts w:asciiTheme="minorHAnsi" w:hAnsiTheme="minorHAnsi" w:cstheme="minorHAnsi"/>
          <w:sz w:val="22"/>
          <w:szCs w:val="22"/>
        </w:rPr>
        <w:t>6</w:t>
      </w:r>
      <w:r w:rsidRPr="00A208C5" w:rsidR="001A3CBA">
        <w:rPr>
          <w:rFonts w:asciiTheme="minorHAnsi" w:hAnsiTheme="minorHAnsi" w:cstheme="minorHAnsi"/>
          <w:sz w:val="22"/>
          <w:szCs w:val="22"/>
        </w:rPr>
        <w:t>.3</w:t>
      </w:r>
      <w:r w:rsidRPr="00A208C5" w:rsidR="001A3CBA">
        <w:rPr>
          <w:rFonts w:asciiTheme="minorHAnsi" w:hAnsiTheme="minorHAnsi" w:cstheme="minorHAnsi"/>
          <w:sz w:val="22"/>
          <w:szCs w:val="22"/>
        </w:rPr>
        <w:tab/>
      </w:r>
      <w:r w:rsidRPr="00A208C5" w:rsidR="001A3CBA">
        <w:rPr>
          <w:rFonts w:asciiTheme="minorHAnsi" w:hAnsiTheme="minorHAnsi" w:cstheme="minorHAnsi"/>
          <w:sz w:val="22"/>
          <w:szCs w:val="22"/>
          <w:u w:val="single"/>
        </w:rPr>
        <w:t>External Examiners</w:t>
      </w:r>
    </w:p>
    <w:p w:rsidRPr="00A208C5" w:rsidR="001A3CBA" w:rsidP="001A3CBA" w:rsidRDefault="001A3CBA">
      <w:pPr>
        <w:ind w:left="1080" w:hanging="540"/>
        <w:rPr>
          <w:rFonts w:asciiTheme="minorHAnsi" w:hAnsiTheme="minorHAnsi" w:cstheme="minorHAnsi"/>
          <w:sz w:val="18"/>
          <w:szCs w:val="18"/>
        </w:rPr>
      </w:pPr>
    </w:p>
    <w:p w:rsidRPr="00A208C5" w:rsidR="001A3CBA" w:rsidP="000343A0" w:rsidRDefault="000343A0">
      <w:pPr>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760A18">
        <w:rPr>
          <w:rFonts w:asciiTheme="minorHAnsi" w:hAnsiTheme="minorHAnsi" w:cstheme="minorHAnsi"/>
          <w:sz w:val="22"/>
          <w:szCs w:val="22"/>
        </w:rPr>
        <w:t>6</w:t>
      </w:r>
      <w:r w:rsidRPr="00A208C5" w:rsidR="001A3CBA">
        <w:rPr>
          <w:rFonts w:asciiTheme="minorHAnsi" w:hAnsiTheme="minorHAnsi" w:cstheme="minorHAnsi"/>
          <w:sz w:val="22"/>
          <w:szCs w:val="22"/>
        </w:rPr>
        <w:t>.3.1</w:t>
      </w:r>
      <w:r w:rsidRPr="00A208C5" w:rsidR="001A3CBA">
        <w:rPr>
          <w:rFonts w:asciiTheme="minorHAnsi" w:hAnsiTheme="minorHAnsi" w:cstheme="minorHAnsi"/>
          <w:sz w:val="22"/>
          <w:szCs w:val="22"/>
        </w:rPr>
        <w:tab/>
        <w:t>Each student shall be allocated at least one external examiner.</w:t>
      </w:r>
    </w:p>
    <w:p w:rsidRPr="00A208C5" w:rsidR="001A3CBA" w:rsidP="000343A0" w:rsidRDefault="001A3CBA">
      <w:pPr>
        <w:ind w:left="1980" w:hanging="900"/>
        <w:rPr>
          <w:rFonts w:asciiTheme="minorHAnsi" w:hAnsiTheme="minorHAnsi" w:cstheme="minorHAnsi"/>
          <w:sz w:val="18"/>
          <w:szCs w:val="18"/>
        </w:rPr>
      </w:pPr>
    </w:p>
    <w:p w:rsidRPr="00A208C5" w:rsidR="008F0E45" w:rsidP="008F0E45" w:rsidRDefault="00BA1D56">
      <w:pPr>
        <w:ind w:left="1980" w:hanging="900"/>
        <w:rPr>
          <w:rFonts w:asciiTheme="minorHAnsi" w:hAnsiTheme="minorHAnsi" w:cstheme="minorHAnsi"/>
          <w:sz w:val="22"/>
          <w:szCs w:val="22"/>
        </w:rPr>
      </w:pPr>
      <w:r w:rsidRPr="00A208C5">
        <w:rPr>
          <w:rFonts w:asciiTheme="minorHAnsi" w:hAnsiTheme="minorHAnsi" w:cstheme="minorHAnsi"/>
          <w:sz w:val="22"/>
          <w:szCs w:val="22"/>
        </w:rPr>
        <w:t>B6.3.2</w:t>
      </w:r>
      <w:r w:rsidRPr="00A208C5">
        <w:rPr>
          <w:rFonts w:asciiTheme="minorHAnsi" w:hAnsiTheme="minorHAnsi" w:cstheme="minorHAnsi"/>
          <w:sz w:val="22"/>
          <w:szCs w:val="22"/>
        </w:rPr>
        <w:tab/>
        <w:t xml:space="preserve">All nominations for external examiners shall be formally approved by </w:t>
      </w:r>
      <w:r w:rsidRPr="00A208C5" w:rsidR="00855685">
        <w:rPr>
          <w:rFonts w:asciiTheme="minorHAnsi" w:hAnsiTheme="minorHAnsi" w:cstheme="minorHAnsi"/>
          <w:sz w:val="22"/>
        </w:rPr>
        <w:t>Liverpool Hope University’s</w:t>
      </w:r>
      <w:r w:rsidRPr="00A208C5">
        <w:rPr>
          <w:rFonts w:asciiTheme="minorHAnsi" w:hAnsiTheme="minorHAnsi" w:cstheme="minorHAnsi"/>
          <w:sz w:val="22"/>
          <w:szCs w:val="22"/>
        </w:rPr>
        <w:t xml:space="preserve"> Pro Vice Chancellor [Research &amp; Academic Development], on the basis of a recommendation from </w:t>
      </w:r>
      <w:r w:rsidRPr="00A208C5" w:rsidR="00857FC1">
        <w:rPr>
          <w:rFonts w:asciiTheme="minorHAnsi" w:hAnsiTheme="minorHAnsi" w:cstheme="minorHAnsi"/>
          <w:sz w:val="22"/>
        </w:rPr>
        <w:t xml:space="preserve">Liverpool Hope University’s </w:t>
      </w:r>
      <w:r w:rsidRPr="00A208C5">
        <w:rPr>
          <w:rFonts w:asciiTheme="minorHAnsi" w:hAnsiTheme="minorHAnsi" w:cstheme="minorHAnsi"/>
          <w:sz w:val="22"/>
          <w:szCs w:val="22"/>
        </w:rPr>
        <w:t xml:space="preserve">Research Degrees </w:t>
      </w:r>
      <w:proofErr w:type="spellStart"/>
      <w:r w:rsidRPr="00A208C5">
        <w:rPr>
          <w:rFonts w:asciiTheme="minorHAnsi" w:hAnsiTheme="minorHAnsi" w:cstheme="minorHAnsi"/>
          <w:sz w:val="22"/>
          <w:szCs w:val="22"/>
        </w:rPr>
        <w:t>SubCommittee</w:t>
      </w:r>
      <w:proofErr w:type="spellEnd"/>
      <w:r w:rsidRPr="00A208C5">
        <w:rPr>
          <w:rFonts w:asciiTheme="minorHAnsi" w:hAnsiTheme="minorHAnsi" w:cstheme="minorHAnsi"/>
          <w:sz w:val="22"/>
          <w:szCs w:val="22"/>
        </w:rPr>
        <w:t>.</w:t>
      </w:r>
    </w:p>
    <w:p w:rsidRPr="00A208C5" w:rsidR="001A3CBA" w:rsidP="000343A0" w:rsidRDefault="001A3CBA">
      <w:pPr>
        <w:ind w:left="1980" w:hanging="900"/>
        <w:rPr>
          <w:rFonts w:asciiTheme="minorHAnsi" w:hAnsiTheme="minorHAnsi" w:cstheme="minorHAnsi"/>
          <w:sz w:val="18"/>
          <w:szCs w:val="18"/>
        </w:rPr>
      </w:pPr>
    </w:p>
    <w:p w:rsidRPr="00A208C5" w:rsidR="000E022C" w:rsidP="00A45482" w:rsidRDefault="000343A0">
      <w:pPr>
        <w:numPr>
          <w:ilvl w:val="12"/>
          <w:numId w:val="0"/>
        </w:numPr>
        <w:tabs>
          <w:tab w:val="num" w:pos="1980"/>
        </w:tabs>
        <w:ind w:left="1980" w:hanging="900"/>
        <w:rPr>
          <w:rFonts w:asciiTheme="minorHAnsi" w:hAnsiTheme="minorHAnsi" w:cstheme="minorHAnsi"/>
          <w:sz w:val="22"/>
        </w:rPr>
      </w:pPr>
      <w:r w:rsidRPr="00A208C5">
        <w:rPr>
          <w:rFonts w:asciiTheme="minorHAnsi" w:hAnsiTheme="minorHAnsi" w:cstheme="minorHAnsi"/>
          <w:sz w:val="22"/>
        </w:rPr>
        <w:t>B</w:t>
      </w:r>
      <w:r w:rsidRPr="00A208C5" w:rsidR="00760A18">
        <w:rPr>
          <w:rFonts w:asciiTheme="minorHAnsi" w:hAnsiTheme="minorHAnsi" w:cstheme="minorHAnsi"/>
          <w:sz w:val="22"/>
        </w:rPr>
        <w:t>6</w:t>
      </w:r>
      <w:r w:rsidRPr="00A208C5" w:rsidR="0023676E">
        <w:rPr>
          <w:rFonts w:asciiTheme="minorHAnsi" w:hAnsiTheme="minorHAnsi" w:cstheme="minorHAnsi"/>
          <w:sz w:val="22"/>
        </w:rPr>
        <w:t>.3.</w:t>
      </w:r>
      <w:r w:rsidRPr="00A208C5" w:rsidR="008F0E45">
        <w:rPr>
          <w:rFonts w:asciiTheme="minorHAnsi" w:hAnsiTheme="minorHAnsi" w:cstheme="minorHAnsi"/>
          <w:sz w:val="22"/>
        </w:rPr>
        <w:t>3</w:t>
      </w:r>
      <w:r w:rsidRPr="00A208C5" w:rsidR="001A3CBA">
        <w:rPr>
          <w:rFonts w:asciiTheme="minorHAnsi" w:hAnsiTheme="minorHAnsi" w:cstheme="minorHAnsi"/>
          <w:sz w:val="22"/>
        </w:rPr>
        <w:tab/>
        <w:t xml:space="preserve">No External Examiner shall have previous close involvement with Liverpool Hope University </w:t>
      </w:r>
      <w:r w:rsidRPr="00A208C5" w:rsidR="00874ACC">
        <w:rPr>
          <w:rFonts w:asciiTheme="minorHAnsi" w:hAnsiTheme="minorHAnsi" w:cstheme="minorHAnsi"/>
          <w:sz w:val="22"/>
        </w:rPr>
        <w:t xml:space="preserve">or the Partner Institution </w:t>
      </w:r>
      <w:r w:rsidRPr="00A208C5" w:rsidR="001A3CBA">
        <w:rPr>
          <w:rFonts w:asciiTheme="minorHAnsi" w:hAnsiTheme="minorHAnsi" w:cstheme="minorHAnsi"/>
          <w:sz w:val="22"/>
        </w:rPr>
        <w:t>that might compromise objectivity or impartiality of judgement.  Specifically</w:t>
      </w:r>
      <w:r w:rsidRPr="00A208C5" w:rsidR="0023676E">
        <w:rPr>
          <w:rFonts w:asciiTheme="minorHAnsi" w:hAnsiTheme="minorHAnsi" w:cstheme="minorHAnsi"/>
          <w:sz w:val="22"/>
        </w:rPr>
        <w:t xml:space="preserve">, </w:t>
      </w:r>
      <w:r w:rsidRPr="00A208C5" w:rsidR="001A3CBA">
        <w:rPr>
          <w:rFonts w:asciiTheme="minorHAnsi" w:hAnsiTheme="minorHAnsi" w:cstheme="minorHAnsi"/>
          <w:sz w:val="22"/>
        </w:rPr>
        <w:t>the proposed examiner should not, in the 5 years prior to nomination, have been</w:t>
      </w:r>
      <w:r w:rsidRPr="00A208C5" w:rsidR="0023676E">
        <w:rPr>
          <w:rFonts w:asciiTheme="minorHAnsi" w:hAnsiTheme="minorHAnsi" w:cstheme="minorHAnsi"/>
          <w:sz w:val="22"/>
        </w:rPr>
        <w:t xml:space="preserve"> </w:t>
      </w:r>
      <w:r w:rsidRPr="00A208C5" w:rsidR="001A3CBA">
        <w:rPr>
          <w:rFonts w:asciiTheme="minorHAnsi" w:hAnsiTheme="minorHAnsi" w:cstheme="minorHAnsi"/>
          <w:sz w:val="22"/>
        </w:rPr>
        <w:t>a member of staff, a governor, or a student of Liverpool Hope</w:t>
      </w:r>
      <w:r w:rsidRPr="00A208C5" w:rsidR="000C432D">
        <w:rPr>
          <w:rFonts w:asciiTheme="minorHAnsi" w:hAnsiTheme="minorHAnsi" w:cstheme="minorHAnsi"/>
          <w:sz w:val="22"/>
        </w:rPr>
        <w:t xml:space="preserve"> University</w:t>
      </w:r>
      <w:r w:rsidRPr="00A208C5" w:rsidR="008E4269">
        <w:rPr>
          <w:rFonts w:asciiTheme="minorHAnsi" w:hAnsiTheme="minorHAnsi" w:cstheme="minorHAnsi"/>
          <w:sz w:val="22"/>
        </w:rPr>
        <w:t xml:space="preserve"> or the Partner Institution</w:t>
      </w:r>
      <w:r w:rsidRPr="00A208C5" w:rsidR="0023676E">
        <w:rPr>
          <w:rFonts w:asciiTheme="minorHAnsi" w:hAnsiTheme="minorHAnsi" w:cstheme="minorHAnsi"/>
          <w:sz w:val="22"/>
        </w:rPr>
        <w:t>.</w:t>
      </w:r>
    </w:p>
    <w:p w:rsidRPr="00A208C5" w:rsidR="000E022C" w:rsidRDefault="000E022C">
      <w:pPr>
        <w:rPr>
          <w:rFonts w:asciiTheme="minorHAnsi" w:hAnsiTheme="minorHAnsi" w:cstheme="minorHAnsi"/>
          <w:sz w:val="22"/>
        </w:rPr>
      </w:pPr>
      <w:r w:rsidRPr="00A208C5">
        <w:rPr>
          <w:rFonts w:asciiTheme="minorHAnsi" w:hAnsiTheme="minorHAnsi" w:cstheme="minorHAnsi"/>
          <w:sz w:val="22"/>
        </w:rPr>
        <w:br w:type="page"/>
      </w:r>
    </w:p>
    <w:p w:rsidRPr="00A208C5" w:rsidR="008E4269" w:rsidP="000146E4" w:rsidRDefault="000343A0">
      <w:pPr>
        <w:shd w:val="clear" w:color="auto" w:fill="FFFFFF"/>
        <w:ind w:left="1980" w:hanging="900"/>
        <w:rPr>
          <w:rFonts w:asciiTheme="minorHAnsi" w:hAnsiTheme="minorHAnsi" w:cstheme="minorHAnsi"/>
          <w:sz w:val="22"/>
        </w:rPr>
      </w:pPr>
      <w:r w:rsidRPr="00A208C5">
        <w:rPr>
          <w:rFonts w:asciiTheme="minorHAnsi" w:hAnsiTheme="minorHAnsi" w:cstheme="minorHAnsi"/>
          <w:sz w:val="22"/>
          <w:szCs w:val="22"/>
        </w:rPr>
        <w:t>B</w:t>
      </w:r>
      <w:r w:rsidRPr="00A208C5" w:rsidR="0015444B">
        <w:rPr>
          <w:rFonts w:asciiTheme="minorHAnsi" w:hAnsiTheme="minorHAnsi" w:cstheme="minorHAnsi"/>
          <w:sz w:val="22"/>
          <w:szCs w:val="22"/>
        </w:rPr>
        <w:t>6.3.4</w:t>
      </w:r>
      <w:r w:rsidRPr="00A208C5" w:rsidR="0015444B">
        <w:rPr>
          <w:rFonts w:asciiTheme="minorHAnsi" w:hAnsiTheme="minorHAnsi" w:cstheme="minorHAnsi"/>
          <w:sz w:val="22"/>
          <w:szCs w:val="22"/>
        </w:rPr>
        <w:tab/>
      </w:r>
      <w:r w:rsidRPr="00A208C5" w:rsidR="0015444B">
        <w:rPr>
          <w:rFonts w:asciiTheme="minorHAnsi" w:hAnsiTheme="minorHAnsi" w:cstheme="minorHAnsi"/>
          <w:sz w:val="22"/>
        </w:rPr>
        <w:t xml:space="preserve">The Code of Practice shall provide guidance about procedures and criteria to be used by </w:t>
      </w:r>
      <w:r w:rsidRPr="00A208C5" w:rsidR="00857FC1">
        <w:rPr>
          <w:rFonts w:asciiTheme="minorHAnsi" w:hAnsiTheme="minorHAnsi" w:cstheme="minorHAnsi"/>
          <w:sz w:val="22"/>
        </w:rPr>
        <w:t xml:space="preserve">Liverpool Hope University’s </w:t>
      </w:r>
      <w:r w:rsidRPr="00A208C5" w:rsidR="0015444B">
        <w:rPr>
          <w:rFonts w:asciiTheme="minorHAnsi" w:hAnsiTheme="minorHAnsi" w:cstheme="minorHAnsi"/>
          <w:sz w:val="22"/>
          <w:szCs w:val="22"/>
        </w:rPr>
        <w:t xml:space="preserve">Research Degrees </w:t>
      </w:r>
      <w:proofErr w:type="spellStart"/>
      <w:r w:rsidRPr="00A208C5" w:rsidR="0015444B">
        <w:rPr>
          <w:rFonts w:asciiTheme="minorHAnsi" w:hAnsiTheme="minorHAnsi" w:cstheme="minorHAnsi"/>
          <w:sz w:val="22"/>
          <w:szCs w:val="22"/>
        </w:rPr>
        <w:t>SubCommittee</w:t>
      </w:r>
      <w:proofErr w:type="spellEnd"/>
      <w:r w:rsidRPr="00A208C5" w:rsidR="0015444B">
        <w:rPr>
          <w:rFonts w:asciiTheme="minorHAnsi" w:hAnsiTheme="minorHAnsi" w:cstheme="minorHAnsi"/>
          <w:sz w:val="22"/>
        </w:rPr>
        <w:t xml:space="preserve"> when </w:t>
      </w:r>
      <w:r w:rsidRPr="00A208C5" w:rsidR="009F30B9">
        <w:rPr>
          <w:rFonts w:asciiTheme="minorHAnsi" w:hAnsiTheme="minorHAnsi" w:cstheme="minorHAnsi"/>
          <w:sz w:val="22"/>
        </w:rPr>
        <w:t xml:space="preserve">preparing recommendations for the approval of </w:t>
      </w:r>
      <w:r w:rsidRPr="00A208C5" w:rsidR="0015444B">
        <w:rPr>
          <w:rFonts w:asciiTheme="minorHAnsi" w:hAnsiTheme="minorHAnsi" w:cstheme="minorHAnsi"/>
          <w:sz w:val="22"/>
        </w:rPr>
        <w:t>exte</w:t>
      </w:r>
      <w:r w:rsidRPr="00A208C5">
        <w:rPr>
          <w:rFonts w:asciiTheme="minorHAnsi" w:hAnsiTheme="minorHAnsi" w:cstheme="minorHAnsi"/>
          <w:sz w:val="22"/>
        </w:rPr>
        <w:t>rn</w:t>
      </w:r>
      <w:r w:rsidRPr="00A208C5" w:rsidR="0015444B">
        <w:rPr>
          <w:rFonts w:asciiTheme="minorHAnsi" w:hAnsiTheme="minorHAnsi" w:cstheme="minorHAnsi"/>
          <w:sz w:val="22"/>
        </w:rPr>
        <w:t>al examiners.</w:t>
      </w:r>
    </w:p>
    <w:p w:rsidRPr="00A208C5" w:rsidR="008E4269" w:rsidP="000146E4" w:rsidRDefault="008E4269">
      <w:pPr>
        <w:shd w:val="clear" w:color="auto" w:fill="FFFFFF"/>
        <w:ind w:left="1980" w:hanging="900"/>
        <w:rPr>
          <w:rFonts w:asciiTheme="minorHAnsi" w:hAnsiTheme="minorHAnsi" w:cstheme="minorHAnsi"/>
          <w:sz w:val="22"/>
        </w:rPr>
      </w:pPr>
    </w:p>
    <w:p w:rsidRPr="00A208C5" w:rsidR="008E4269" w:rsidP="008E4269" w:rsidRDefault="008E4269">
      <w:pPr>
        <w:ind w:left="1080" w:hanging="540"/>
        <w:rPr>
          <w:rFonts w:asciiTheme="minorHAnsi" w:hAnsiTheme="minorHAnsi" w:cstheme="minorHAnsi"/>
          <w:sz w:val="22"/>
          <w:szCs w:val="22"/>
        </w:rPr>
      </w:pPr>
      <w:r w:rsidRPr="00A208C5">
        <w:rPr>
          <w:rFonts w:asciiTheme="minorHAnsi" w:hAnsiTheme="minorHAnsi" w:cstheme="minorHAnsi"/>
          <w:sz w:val="22"/>
          <w:szCs w:val="22"/>
        </w:rPr>
        <w:t>B6.4</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Liverpool Hope University Moderators</w:t>
      </w:r>
    </w:p>
    <w:p w:rsidRPr="00A208C5" w:rsidR="008E4269" w:rsidP="000146E4" w:rsidRDefault="008E4269">
      <w:pPr>
        <w:shd w:val="clear" w:color="auto" w:fill="FFFFFF"/>
        <w:ind w:left="1980" w:hanging="900"/>
        <w:rPr>
          <w:rFonts w:asciiTheme="minorHAnsi" w:hAnsiTheme="minorHAnsi" w:cstheme="minorHAnsi"/>
          <w:sz w:val="22"/>
        </w:rPr>
      </w:pPr>
    </w:p>
    <w:p w:rsidRPr="00A208C5" w:rsidR="008E4269" w:rsidP="008E4269" w:rsidRDefault="008E4269">
      <w:pPr>
        <w:tabs>
          <w:tab w:val="left" w:pos="1985"/>
        </w:tabs>
        <w:ind w:left="1985" w:hanging="851"/>
        <w:rPr>
          <w:rFonts w:ascii="Calibri" w:hAnsi="Calibri"/>
          <w:sz w:val="22"/>
          <w:szCs w:val="22"/>
        </w:rPr>
      </w:pPr>
      <w:r w:rsidRPr="00A208C5">
        <w:rPr>
          <w:rFonts w:ascii="Calibri" w:hAnsi="Calibri"/>
          <w:sz w:val="22"/>
          <w:szCs w:val="22"/>
        </w:rPr>
        <w:t>B6.4.1</w:t>
      </w:r>
      <w:r w:rsidRPr="00A208C5">
        <w:rPr>
          <w:rFonts w:ascii="Calibri" w:hAnsi="Calibri"/>
          <w:sz w:val="22"/>
          <w:szCs w:val="22"/>
        </w:rPr>
        <w:tab/>
        <w:t>Liverpool Hope University shall appoint one or more moderators to have oversight of the University’s accredited provision at each Partner Institution, and to provide advice and guidance to the Institute in respect of academic matters and the University’s procedures and regulations.</w:t>
      </w:r>
    </w:p>
    <w:p w:rsidRPr="00A208C5" w:rsidR="008E4269" w:rsidP="008E4269" w:rsidRDefault="008E4269">
      <w:pPr>
        <w:tabs>
          <w:tab w:val="left" w:pos="1985"/>
        </w:tabs>
        <w:ind w:left="1985" w:hanging="851"/>
        <w:rPr>
          <w:rFonts w:ascii="Calibri" w:hAnsi="Calibri"/>
          <w:sz w:val="22"/>
          <w:szCs w:val="22"/>
        </w:rPr>
      </w:pPr>
    </w:p>
    <w:p w:rsidRPr="00A208C5" w:rsidR="008E4269" w:rsidP="008E4269" w:rsidRDefault="008E4269">
      <w:pPr>
        <w:tabs>
          <w:tab w:val="left" w:pos="1985"/>
        </w:tabs>
        <w:ind w:left="1985" w:hanging="851"/>
        <w:rPr>
          <w:rFonts w:ascii="Calibri" w:hAnsi="Calibri"/>
          <w:sz w:val="22"/>
          <w:szCs w:val="22"/>
        </w:rPr>
      </w:pPr>
      <w:r w:rsidRPr="00A208C5">
        <w:rPr>
          <w:rFonts w:ascii="Calibri" w:hAnsi="Calibri"/>
          <w:sz w:val="22"/>
          <w:szCs w:val="22"/>
        </w:rPr>
        <w:t>B6.4.2</w:t>
      </w:r>
      <w:r w:rsidRPr="00A208C5">
        <w:rPr>
          <w:rFonts w:ascii="Calibri" w:hAnsi="Calibri"/>
          <w:sz w:val="22"/>
          <w:szCs w:val="22"/>
        </w:rPr>
        <w:tab/>
        <w:t xml:space="preserve">Proposed moderators shall be proposed by the relevant Faculties at Liverpool Hope University, and formally approved by Liverpool Hope University’s Pro Vice Chancellor [Research &amp; Academic Development], on the basis of a recommendation from Liverpool Hope University’s Research Degrees </w:t>
      </w:r>
      <w:proofErr w:type="spellStart"/>
      <w:r w:rsidRPr="00A208C5">
        <w:rPr>
          <w:rFonts w:ascii="Calibri" w:hAnsi="Calibri"/>
          <w:sz w:val="22"/>
          <w:szCs w:val="22"/>
        </w:rPr>
        <w:t>SubCommittee</w:t>
      </w:r>
      <w:proofErr w:type="spellEnd"/>
      <w:r w:rsidRPr="00A208C5">
        <w:rPr>
          <w:rFonts w:ascii="Calibri" w:hAnsi="Calibri"/>
          <w:sz w:val="22"/>
          <w:szCs w:val="22"/>
        </w:rPr>
        <w:t>.</w:t>
      </w:r>
    </w:p>
    <w:p w:rsidRPr="00A208C5" w:rsidR="008E4269" w:rsidP="008E4269" w:rsidRDefault="008E4269">
      <w:pPr>
        <w:shd w:val="clear" w:color="auto" w:fill="FFFFFF"/>
        <w:tabs>
          <w:tab w:val="left" w:pos="1985"/>
        </w:tabs>
        <w:ind w:left="1985" w:hanging="851"/>
        <w:rPr>
          <w:rFonts w:asciiTheme="minorHAnsi" w:hAnsiTheme="minorHAnsi" w:cstheme="minorHAnsi"/>
          <w:sz w:val="22"/>
          <w:szCs w:val="22"/>
        </w:rPr>
      </w:pPr>
    </w:p>
    <w:p w:rsidRPr="00A208C5" w:rsidR="008E4269" w:rsidP="008E4269" w:rsidRDefault="008E4269">
      <w:pPr>
        <w:shd w:val="clear" w:color="auto" w:fill="FFFFFF"/>
        <w:tabs>
          <w:tab w:val="left" w:pos="1985"/>
        </w:tabs>
        <w:ind w:left="1985" w:hanging="851"/>
        <w:rPr>
          <w:rFonts w:asciiTheme="minorHAnsi" w:hAnsiTheme="minorHAnsi" w:cstheme="minorHAnsi"/>
          <w:sz w:val="22"/>
          <w:szCs w:val="22"/>
        </w:rPr>
      </w:pPr>
    </w:p>
    <w:p w:rsidRPr="00A208C5" w:rsidR="000146E4" w:rsidP="000146E4" w:rsidRDefault="000146E4">
      <w:pPr>
        <w:shd w:val="clear" w:color="auto" w:fill="FFFFFF"/>
        <w:ind w:left="1980" w:hanging="900"/>
        <w:rPr>
          <w:rFonts w:asciiTheme="minorHAnsi" w:hAnsiTheme="minorHAnsi" w:cstheme="minorHAnsi"/>
          <w:sz w:val="22"/>
        </w:rPr>
      </w:pPr>
      <w:r w:rsidRPr="00A208C5">
        <w:rPr>
          <w:rFonts w:asciiTheme="minorHAnsi" w:hAnsiTheme="minorHAnsi" w:cstheme="minorHAnsi"/>
          <w:sz w:val="22"/>
        </w:rPr>
        <w:br w:type="page"/>
      </w:r>
    </w:p>
    <w:p w:rsidRPr="00A208C5" w:rsidR="00CB21DC" w:rsidP="00150579" w:rsidRDefault="000343A0">
      <w:pPr>
        <w:pStyle w:val="Heading2"/>
        <w:spacing w:before="0" w:beforeAutospacing="0" w:after="0" w:afterAutospacing="0"/>
        <w:ind w:left="567" w:hanging="567"/>
        <w:rPr>
          <w:rFonts w:asciiTheme="minorHAnsi" w:hAnsiTheme="minorHAnsi"/>
          <w:sz w:val="22"/>
          <w:szCs w:val="22"/>
        </w:rPr>
      </w:pPr>
      <w:bookmarkStart w:name="_Toc489021468" w:id="18"/>
      <w:r w:rsidRPr="00A208C5">
        <w:rPr>
          <w:rFonts w:asciiTheme="minorHAnsi" w:hAnsiTheme="minorHAnsi"/>
          <w:sz w:val="22"/>
          <w:szCs w:val="22"/>
        </w:rPr>
        <w:t>B</w:t>
      </w:r>
      <w:r w:rsidRPr="00A208C5" w:rsidR="00760A18">
        <w:rPr>
          <w:rFonts w:asciiTheme="minorHAnsi" w:hAnsiTheme="minorHAnsi"/>
          <w:sz w:val="22"/>
          <w:szCs w:val="22"/>
        </w:rPr>
        <w:t>7</w:t>
      </w:r>
      <w:r w:rsidRPr="00A208C5" w:rsidR="00CB21DC">
        <w:rPr>
          <w:rFonts w:asciiTheme="minorHAnsi" w:hAnsiTheme="minorHAnsi"/>
          <w:sz w:val="22"/>
          <w:szCs w:val="22"/>
        </w:rPr>
        <w:tab/>
      </w:r>
      <w:r w:rsidRPr="00A208C5" w:rsidR="00CB21DC">
        <w:rPr>
          <w:rFonts w:asciiTheme="minorHAnsi" w:hAnsiTheme="minorHAnsi"/>
          <w:sz w:val="22"/>
          <w:szCs w:val="22"/>
          <w:u w:val="single"/>
        </w:rPr>
        <w:t>A</w:t>
      </w:r>
      <w:r w:rsidRPr="00A208C5" w:rsidR="00ED7781">
        <w:rPr>
          <w:rFonts w:asciiTheme="minorHAnsi" w:hAnsiTheme="minorHAnsi"/>
          <w:sz w:val="22"/>
          <w:szCs w:val="22"/>
          <w:u w:val="single"/>
        </w:rPr>
        <w:t>ssessment of the Thesis, and Eligibility for Awards</w:t>
      </w:r>
      <w:bookmarkEnd w:id="18"/>
    </w:p>
    <w:p w:rsidRPr="00A208C5" w:rsidR="0012364A" w:rsidP="00CB21DC" w:rsidRDefault="0012364A">
      <w:pPr>
        <w:ind w:left="1080" w:hanging="540"/>
        <w:rPr>
          <w:rFonts w:asciiTheme="minorHAnsi" w:hAnsiTheme="minorHAnsi" w:cstheme="minorHAnsi"/>
          <w:sz w:val="22"/>
          <w:szCs w:val="22"/>
        </w:rPr>
      </w:pPr>
    </w:p>
    <w:p w:rsidRPr="00A208C5" w:rsidR="00ED7781" w:rsidP="00CB21DC" w:rsidRDefault="000343A0">
      <w:pPr>
        <w:ind w:left="108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sidR="00760A18">
        <w:rPr>
          <w:rFonts w:asciiTheme="minorHAnsi" w:hAnsiTheme="minorHAnsi" w:cstheme="minorHAnsi"/>
          <w:sz w:val="22"/>
          <w:szCs w:val="22"/>
        </w:rPr>
        <w:t>7</w:t>
      </w:r>
      <w:r w:rsidRPr="00A208C5" w:rsidR="004F7398">
        <w:rPr>
          <w:rFonts w:asciiTheme="minorHAnsi" w:hAnsiTheme="minorHAnsi" w:cstheme="minorHAnsi"/>
          <w:sz w:val="22"/>
          <w:szCs w:val="22"/>
        </w:rPr>
        <w:t>.</w:t>
      </w:r>
      <w:r w:rsidRPr="00A208C5" w:rsidR="00CB21DC">
        <w:rPr>
          <w:rFonts w:asciiTheme="minorHAnsi" w:hAnsiTheme="minorHAnsi" w:cstheme="minorHAnsi"/>
          <w:sz w:val="22"/>
          <w:szCs w:val="22"/>
        </w:rPr>
        <w:t>1</w:t>
      </w:r>
      <w:r w:rsidRPr="00A208C5" w:rsidR="00CB21DC">
        <w:rPr>
          <w:rFonts w:asciiTheme="minorHAnsi" w:hAnsiTheme="minorHAnsi" w:cstheme="minorHAnsi"/>
          <w:sz w:val="22"/>
          <w:szCs w:val="22"/>
        </w:rPr>
        <w:tab/>
      </w:r>
      <w:r w:rsidRPr="00A208C5" w:rsidR="00ED7781">
        <w:rPr>
          <w:rFonts w:asciiTheme="minorHAnsi" w:hAnsiTheme="minorHAnsi" w:cstheme="minorHAnsi"/>
          <w:sz w:val="22"/>
          <w:szCs w:val="22"/>
          <w:u w:val="single"/>
        </w:rPr>
        <w:t>Summary of Procedures</w:t>
      </w:r>
    </w:p>
    <w:p w:rsidRPr="00A208C5" w:rsidR="0012364A" w:rsidP="00CB21DC" w:rsidRDefault="0012364A">
      <w:pPr>
        <w:ind w:left="1080" w:hanging="540"/>
        <w:rPr>
          <w:rFonts w:asciiTheme="minorHAnsi" w:hAnsiTheme="minorHAnsi" w:cstheme="minorHAnsi"/>
          <w:sz w:val="22"/>
          <w:szCs w:val="22"/>
        </w:rPr>
      </w:pPr>
    </w:p>
    <w:p w:rsidRPr="00A208C5" w:rsidR="001C04FD" w:rsidP="001C04FD" w:rsidRDefault="001C04FD">
      <w:pPr>
        <w:ind w:left="1980" w:hanging="900"/>
        <w:rPr>
          <w:rFonts w:asciiTheme="minorHAnsi" w:hAnsiTheme="minorHAnsi" w:cstheme="minorHAnsi"/>
          <w:sz w:val="22"/>
          <w:szCs w:val="22"/>
        </w:rPr>
      </w:pPr>
      <w:r w:rsidRPr="00A208C5">
        <w:rPr>
          <w:rFonts w:asciiTheme="minorHAnsi" w:hAnsiTheme="minorHAnsi" w:cstheme="minorHAnsi"/>
          <w:sz w:val="22"/>
          <w:szCs w:val="22"/>
        </w:rPr>
        <w:t>B7.1.1</w:t>
      </w:r>
      <w:r w:rsidRPr="00A208C5">
        <w:rPr>
          <w:rFonts w:asciiTheme="minorHAnsi" w:hAnsiTheme="minorHAnsi" w:cstheme="minorHAnsi"/>
          <w:sz w:val="22"/>
          <w:szCs w:val="22"/>
        </w:rPr>
        <w:tab/>
        <w:t>A student shall be required to:</w:t>
      </w:r>
    </w:p>
    <w:p w:rsidRPr="00A208C5" w:rsidR="001C04FD" w:rsidP="001C04FD" w:rsidRDefault="001C04FD">
      <w:pPr>
        <w:ind w:left="252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formally notify the Liverpool Hope Registrar [or Nominee]</w:t>
      </w:r>
      <w:r w:rsidRPr="00A208C5">
        <w:rPr>
          <w:rFonts w:cstheme="minorHAnsi"/>
          <w:sz w:val="22"/>
          <w:szCs w:val="22"/>
        </w:rPr>
        <w:t xml:space="preserve"> </w:t>
      </w:r>
      <w:r w:rsidRPr="00A208C5">
        <w:rPr>
          <w:rFonts w:asciiTheme="minorHAnsi" w:hAnsiTheme="minorHAnsi" w:cstheme="minorHAnsi"/>
          <w:sz w:val="22"/>
          <w:szCs w:val="22"/>
        </w:rPr>
        <w:t>of their Intention to Submit a Thesis [the notification normally to be received at least 2 months before the expected submission date], and then</w:t>
      </w:r>
    </w:p>
    <w:p w:rsidRPr="00A208C5" w:rsidR="001C04FD" w:rsidP="001C04FD" w:rsidRDefault="001C04FD">
      <w:pPr>
        <w:ind w:left="252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submit the thesis, and then</w:t>
      </w:r>
    </w:p>
    <w:p w:rsidRPr="00A208C5" w:rsidR="001C04FD" w:rsidP="001C04FD" w:rsidRDefault="001C04FD">
      <w:pPr>
        <w:ind w:left="2520" w:hanging="54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defend the thesis via an oral examination, and then</w:t>
      </w:r>
    </w:p>
    <w:p w:rsidRPr="00A208C5" w:rsidR="001C04FD" w:rsidP="001C04FD" w:rsidRDefault="001C04FD">
      <w:pPr>
        <w:ind w:left="2520" w:hanging="540"/>
        <w:rPr>
          <w:rFonts w:asciiTheme="minorHAnsi" w:hAnsiTheme="minorHAnsi" w:cstheme="minorHAnsi"/>
          <w:sz w:val="22"/>
          <w:szCs w:val="22"/>
        </w:rPr>
      </w:pPr>
      <w:r w:rsidRPr="00A208C5">
        <w:rPr>
          <w:rFonts w:asciiTheme="minorHAnsi" w:hAnsiTheme="minorHAnsi" w:cstheme="minorHAnsi"/>
          <w:sz w:val="22"/>
          <w:szCs w:val="22"/>
        </w:rPr>
        <w:t>[d]</w:t>
      </w:r>
      <w:r w:rsidRPr="00A208C5">
        <w:rPr>
          <w:rFonts w:asciiTheme="minorHAnsi" w:hAnsiTheme="minorHAnsi" w:cstheme="minorHAnsi"/>
          <w:sz w:val="22"/>
          <w:szCs w:val="22"/>
        </w:rPr>
        <w:tab/>
        <w:t>undertake such revisions to the thesis, and attend any further oral examination, as may be required by the examiners.</w:t>
      </w:r>
    </w:p>
    <w:p w:rsidRPr="00A208C5" w:rsidR="001C04FD" w:rsidP="001C04FD" w:rsidRDefault="001C04FD">
      <w:pPr>
        <w:ind w:left="1080" w:hanging="540"/>
        <w:rPr>
          <w:rFonts w:asciiTheme="minorHAnsi" w:hAnsiTheme="minorHAnsi" w:cstheme="minorHAnsi"/>
          <w:sz w:val="22"/>
          <w:szCs w:val="22"/>
        </w:rPr>
      </w:pPr>
    </w:p>
    <w:p w:rsidRPr="00A208C5" w:rsidR="001C04FD" w:rsidP="001C04FD" w:rsidRDefault="001C04FD">
      <w:pPr>
        <w:shd w:val="clear" w:color="auto" w:fill="FFFFFF"/>
        <w:ind w:left="1980" w:hanging="900"/>
        <w:rPr>
          <w:rFonts w:asciiTheme="minorHAnsi" w:hAnsiTheme="minorHAnsi" w:cstheme="minorHAnsi"/>
          <w:sz w:val="22"/>
          <w:szCs w:val="22"/>
        </w:rPr>
      </w:pPr>
      <w:r w:rsidRPr="00A208C5">
        <w:rPr>
          <w:rFonts w:asciiTheme="minorHAnsi" w:hAnsiTheme="minorHAnsi" w:cstheme="minorHAnsi"/>
          <w:sz w:val="22"/>
          <w:szCs w:val="22"/>
        </w:rPr>
        <w:t>B7.1.2</w:t>
      </w:r>
      <w:r w:rsidRPr="00A208C5">
        <w:rPr>
          <w:rFonts w:asciiTheme="minorHAnsi" w:hAnsiTheme="minorHAnsi" w:cstheme="minorHAnsi"/>
          <w:sz w:val="22"/>
          <w:szCs w:val="22"/>
        </w:rPr>
        <w:tab/>
        <w:t xml:space="preserve">If the Registrar [or nominee] judges that the Intention to Submit a Thesis form has been validly completed, he/she shall </w:t>
      </w:r>
    </w:p>
    <w:p w:rsidRPr="00A208C5" w:rsidR="001C04FD" w:rsidP="001C04FD" w:rsidRDefault="001C04FD">
      <w:pPr>
        <w:shd w:val="clear" w:color="auto" w:fill="FFFFFF"/>
        <w:ind w:left="2430" w:hanging="45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arrange for Liverpool Hope Student Administration to change the student’s status to “Submission Pending”;</w:t>
      </w:r>
    </w:p>
    <w:p w:rsidRPr="00A208C5" w:rsidR="001C04FD" w:rsidP="001C04FD" w:rsidRDefault="001C04FD">
      <w:pPr>
        <w:shd w:val="clear" w:color="auto" w:fill="FFFFFF"/>
        <w:ind w:left="2430" w:hanging="45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 xml:space="preserve">authorise the Partner Institution to initiate the process for the selection and appointment of the examining team. </w:t>
      </w:r>
    </w:p>
    <w:p w:rsidRPr="00A208C5" w:rsidR="001C04FD" w:rsidP="00CB21DC" w:rsidRDefault="001C04FD">
      <w:pPr>
        <w:ind w:left="1080" w:hanging="540"/>
        <w:rPr>
          <w:rFonts w:asciiTheme="minorHAnsi" w:hAnsiTheme="minorHAnsi" w:cstheme="minorHAnsi"/>
          <w:sz w:val="22"/>
          <w:szCs w:val="22"/>
        </w:rPr>
      </w:pPr>
    </w:p>
    <w:p w:rsidRPr="00A208C5" w:rsidR="00605D48" w:rsidP="00D937CD" w:rsidRDefault="000343A0">
      <w:pPr>
        <w:shd w:val="clear" w:color="auto" w:fill="FFFFFF"/>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5C723B">
        <w:rPr>
          <w:rFonts w:asciiTheme="minorHAnsi" w:hAnsiTheme="minorHAnsi" w:cstheme="minorHAnsi"/>
          <w:sz w:val="22"/>
          <w:szCs w:val="22"/>
        </w:rPr>
        <w:t>7.1.3</w:t>
      </w:r>
      <w:r w:rsidRPr="00A208C5" w:rsidR="00605D48">
        <w:rPr>
          <w:rFonts w:asciiTheme="minorHAnsi" w:hAnsiTheme="minorHAnsi" w:cstheme="minorHAnsi"/>
          <w:sz w:val="22"/>
          <w:szCs w:val="22"/>
        </w:rPr>
        <w:tab/>
      </w:r>
      <w:r w:rsidRPr="00A208C5" w:rsidR="00605D48">
        <w:rPr>
          <w:rFonts w:asciiTheme="minorHAnsi" w:hAnsiTheme="minorHAnsi" w:cstheme="minorHAnsi"/>
          <w:sz w:val="22"/>
          <w:szCs w:val="22"/>
          <w:shd w:val="clear" w:color="auto" w:fill="FFFFFF"/>
        </w:rPr>
        <w:t xml:space="preserve">A thesis submitted for the degree of PhD shall </w:t>
      </w:r>
      <w:r w:rsidRPr="00A208C5" w:rsidR="00D937CD">
        <w:rPr>
          <w:rFonts w:asciiTheme="minorHAnsi" w:hAnsiTheme="minorHAnsi" w:cstheme="minorHAnsi"/>
          <w:sz w:val="22"/>
          <w:szCs w:val="22"/>
          <w:shd w:val="clear" w:color="auto" w:fill="FFFFFF"/>
        </w:rPr>
        <w:t xml:space="preserve">normally </w:t>
      </w:r>
      <w:r w:rsidRPr="00A208C5" w:rsidR="00605D48">
        <w:rPr>
          <w:rFonts w:asciiTheme="minorHAnsi" w:hAnsiTheme="minorHAnsi" w:cstheme="minorHAnsi"/>
          <w:sz w:val="22"/>
          <w:szCs w:val="22"/>
          <w:shd w:val="clear" w:color="auto" w:fill="FFFFFF"/>
        </w:rPr>
        <w:t xml:space="preserve">not exceed 100,000 words, and a thesis submitted for the degree of MPhil shall </w:t>
      </w:r>
      <w:r w:rsidRPr="00A208C5" w:rsidR="00D937CD">
        <w:rPr>
          <w:rFonts w:asciiTheme="minorHAnsi" w:hAnsiTheme="minorHAnsi" w:cstheme="minorHAnsi"/>
          <w:sz w:val="22"/>
          <w:szCs w:val="22"/>
          <w:shd w:val="clear" w:color="auto" w:fill="FFFFFF"/>
        </w:rPr>
        <w:t xml:space="preserve">normally </w:t>
      </w:r>
      <w:r w:rsidRPr="00A208C5" w:rsidR="00605D48">
        <w:rPr>
          <w:rFonts w:asciiTheme="minorHAnsi" w:hAnsiTheme="minorHAnsi" w:cstheme="minorHAnsi"/>
          <w:sz w:val="22"/>
          <w:szCs w:val="22"/>
          <w:shd w:val="clear" w:color="auto" w:fill="FFFFFF"/>
        </w:rPr>
        <w:t>not exceed 60,000 words</w:t>
      </w:r>
      <w:r w:rsidRPr="00A208C5" w:rsidR="00D937CD">
        <w:rPr>
          <w:rFonts w:asciiTheme="minorHAnsi" w:hAnsiTheme="minorHAnsi" w:cstheme="minorHAnsi"/>
          <w:sz w:val="22"/>
          <w:szCs w:val="22"/>
          <w:shd w:val="clear" w:color="auto" w:fill="FFFFFF"/>
        </w:rPr>
        <w:t>; any student who wishes, exceptionally, to exceed these maxima must first seek authorisation from</w:t>
      </w:r>
      <w:r w:rsidRPr="00A208C5" w:rsidR="00857FC1">
        <w:rPr>
          <w:rFonts w:asciiTheme="minorHAnsi" w:hAnsiTheme="minorHAnsi" w:cstheme="minorHAnsi"/>
          <w:sz w:val="22"/>
          <w:szCs w:val="22"/>
          <w:shd w:val="clear" w:color="auto" w:fill="FFFFFF"/>
        </w:rPr>
        <w:t xml:space="preserve"> </w:t>
      </w:r>
      <w:r w:rsidRPr="00A208C5" w:rsidR="00857FC1">
        <w:rPr>
          <w:rFonts w:asciiTheme="minorHAnsi" w:hAnsiTheme="minorHAnsi" w:cstheme="minorHAnsi"/>
          <w:sz w:val="22"/>
        </w:rPr>
        <w:t>Liverpool Hope University’s</w:t>
      </w:r>
      <w:r w:rsidRPr="00A208C5" w:rsidR="00D937CD">
        <w:rPr>
          <w:rFonts w:asciiTheme="minorHAnsi" w:hAnsiTheme="minorHAnsi" w:cstheme="minorHAnsi"/>
          <w:sz w:val="22"/>
          <w:szCs w:val="22"/>
          <w:shd w:val="clear" w:color="auto" w:fill="FFFFFF"/>
        </w:rPr>
        <w:t xml:space="preserve"> Research Degrees </w:t>
      </w:r>
      <w:proofErr w:type="spellStart"/>
      <w:r w:rsidRPr="00A208C5" w:rsidR="00D937CD">
        <w:rPr>
          <w:rFonts w:asciiTheme="minorHAnsi" w:hAnsiTheme="minorHAnsi" w:cstheme="minorHAnsi"/>
          <w:sz w:val="22"/>
          <w:szCs w:val="22"/>
          <w:shd w:val="clear" w:color="auto" w:fill="FFFFFF"/>
        </w:rPr>
        <w:t>SubCommittee</w:t>
      </w:r>
      <w:proofErr w:type="spellEnd"/>
      <w:r w:rsidRPr="00A208C5" w:rsidR="00605D48">
        <w:rPr>
          <w:rFonts w:asciiTheme="minorHAnsi" w:hAnsiTheme="minorHAnsi" w:cstheme="minorHAnsi"/>
          <w:sz w:val="22"/>
          <w:szCs w:val="22"/>
        </w:rPr>
        <w:t xml:space="preserve">.  </w:t>
      </w:r>
      <w:r w:rsidRPr="00A208C5" w:rsidR="004847A9">
        <w:rPr>
          <w:rFonts w:asciiTheme="minorHAnsi" w:hAnsiTheme="minorHAnsi" w:cstheme="minorHAnsi"/>
          <w:sz w:val="22"/>
          <w:szCs w:val="22"/>
        </w:rPr>
        <w:t xml:space="preserve">[It is acknowledged that the typical length of theses will vary significantly across academic subjects.]  </w:t>
      </w:r>
      <w:r w:rsidRPr="00A208C5">
        <w:rPr>
          <w:rFonts w:asciiTheme="minorHAnsi" w:hAnsiTheme="minorHAnsi" w:cstheme="minorHAnsi"/>
          <w:sz w:val="22"/>
        </w:rPr>
        <w:t xml:space="preserve">The Code of Practice shall provide guidance to candidates </w:t>
      </w:r>
      <w:r w:rsidRPr="00A208C5" w:rsidR="00441A19">
        <w:rPr>
          <w:rFonts w:asciiTheme="minorHAnsi" w:hAnsiTheme="minorHAnsi" w:cstheme="minorHAnsi"/>
          <w:sz w:val="22"/>
        </w:rPr>
        <w:t>about,</w:t>
      </w:r>
      <w:r w:rsidRPr="00A208C5">
        <w:rPr>
          <w:rFonts w:asciiTheme="minorHAnsi" w:hAnsiTheme="minorHAnsi" w:cstheme="minorHAnsi"/>
          <w:sz w:val="22"/>
        </w:rPr>
        <w:t xml:space="preserve"> </w:t>
      </w:r>
      <w:r w:rsidRPr="00A208C5">
        <w:rPr>
          <w:rFonts w:asciiTheme="minorHAnsi" w:hAnsiTheme="minorHAnsi" w:cstheme="minorHAnsi"/>
          <w:i/>
          <w:sz w:val="22"/>
        </w:rPr>
        <w:t>inter alia</w:t>
      </w:r>
      <w:r w:rsidRPr="00A208C5">
        <w:rPr>
          <w:rFonts w:asciiTheme="minorHAnsi" w:hAnsiTheme="minorHAnsi" w:cstheme="minorHAnsi"/>
          <w:sz w:val="22"/>
        </w:rPr>
        <w:t>,</w:t>
      </w:r>
      <w:r w:rsidRPr="00A208C5" w:rsidR="00605D48">
        <w:rPr>
          <w:rFonts w:asciiTheme="minorHAnsi" w:hAnsiTheme="minorHAnsi" w:cstheme="minorHAnsi"/>
          <w:sz w:val="22"/>
          <w:szCs w:val="22"/>
        </w:rPr>
        <w:t xml:space="preserve"> the required length of the thesis and the manner in which the thesis must be submitted.</w:t>
      </w:r>
    </w:p>
    <w:p w:rsidRPr="00A208C5" w:rsidR="00605D48" w:rsidP="008B705F" w:rsidRDefault="00605D48">
      <w:pPr>
        <w:shd w:val="clear" w:color="auto" w:fill="FFFFFF"/>
        <w:ind w:left="1980" w:hanging="900"/>
        <w:rPr>
          <w:rFonts w:asciiTheme="minorHAnsi" w:hAnsiTheme="minorHAnsi" w:cstheme="minorHAnsi"/>
          <w:sz w:val="22"/>
          <w:szCs w:val="22"/>
        </w:rPr>
      </w:pPr>
    </w:p>
    <w:p w:rsidRPr="00A208C5" w:rsidR="00CB21DC" w:rsidP="00D937CD" w:rsidRDefault="000343A0">
      <w:pPr>
        <w:shd w:val="clear" w:color="auto" w:fill="FFFFFF"/>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760A18">
        <w:rPr>
          <w:rFonts w:asciiTheme="minorHAnsi" w:hAnsiTheme="minorHAnsi" w:cstheme="minorHAnsi"/>
          <w:sz w:val="22"/>
          <w:szCs w:val="22"/>
        </w:rPr>
        <w:t>7</w:t>
      </w:r>
      <w:r w:rsidRPr="00A208C5" w:rsidR="004F7398">
        <w:rPr>
          <w:rFonts w:asciiTheme="minorHAnsi" w:hAnsiTheme="minorHAnsi" w:cstheme="minorHAnsi"/>
          <w:sz w:val="22"/>
          <w:szCs w:val="22"/>
        </w:rPr>
        <w:t>.</w:t>
      </w:r>
      <w:r w:rsidRPr="00A208C5" w:rsidR="00ED7781">
        <w:rPr>
          <w:rFonts w:asciiTheme="minorHAnsi" w:hAnsiTheme="minorHAnsi" w:cstheme="minorHAnsi"/>
          <w:sz w:val="22"/>
          <w:szCs w:val="22"/>
        </w:rPr>
        <w:t>1.</w:t>
      </w:r>
      <w:r w:rsidRPr="00A208C5" w:rsidR="005C723B">
        <w:rPr>
          <w:rFonts w:asciiTheme="minorHAnsi" w:hAnsiTheme="minorHAnsi" w:cstheme="minorHAnsi"/>
          <w:sz w:val="22"/>
          <w:szCs w:val="22"/>
        </w:rPr>
        <w:t>4</w:t>
      </w:r>
      <w:r w:rsidRPr="00A208C5" w:rsidR="00CB21DC">
        <w:rPr>
          <w:rFonts w:asciiTheme="minorHAnsi" w:hAnsiTheme="minorHAnsi" w:cstheme="minorHAnsi"/>
          <w:sz w:val="22"/>
          <w:szCs w:val="22"/>
        </w:rPr>
        <w:tab/>
        <w:t xml:space="preserve">The thesis shall be </w:t>
      </w:r>
      <w:r w:rsidRPr="00A208C5" w:rsidR="00D937CD">
        <w:rPr>
          <w:rFonts w:asciiTheme="minorHAnsi" w:hAnsiTheme="minorHAnsi" w:cstheme="minorHAnsi"/>
          <w:sz w:val="22"/>
          <w:szCs w:val="22"/>
        </w:rPr>
        <w:t>examined</w:t>
      </w:r>
      <w:r w:rsidRPr="00A208C5" w:rsidR="00CB21DC">
        <w:rPr>
          <w:rFonts w:asciiTheme="minorHAnsi" w:hAnsiTheme="minorHAnsi" w:cstheme="minorHAnsi"/>
          <w:sz w:val="22"/>
          <w:szCs w:val="22"/>
        </w:rPr>
        <w:t xml:space="preserve">, and the </w:t>
      </w:r>
      <w:r w:rsidRPr="00A208C5" w:rsidR="0087192C">
        <w:rPr>
          <w:rFonts w:asciiTheme="minorHAnsi" w:hAnsiTheme="minorHAnsi" w:cstheme="minorHAnsi"/>
          <w:sz w:val="22"/>
          <w:szCs w:val="22"/>
        </w:rPr>
        <w:t>oral examination</w:t>
      </w:r>
      <w:r w:rsidRPr="00A208C5" w:rsidR="00CB21DC">
        <w:rPr>
          <w:rFonts w:asciiTheme="minorHAnsi" w:hAnsiTheme="minorHAnsi" w:cstheme="minorHAnsi"/>
          <w:sz w:val="22"/>
          <w:szCs w:val="22"/>
        </w:rPr>
        <w:t xml:space="preserve"> conducted, by at least two examiners:</w:t>
      </w:r>
    </w:p>
    <w:p w:rsidRPr="00A208C5" w:rsidR="00CB21DC" w:rsidP="008B705F" w:rsidRDefault="00CB21DC">
      <w:pPr>
        <w:shd w:val="clear" w:color="auto" w:fill="FFFFFF"/>
        <w:ind w:left="252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r>
      <w:r w:rsidRPr="00A208C5" w:rsidR="00605D48">
        <w:rPr>
          <w:rFonts w:asciiTheme="minorHAnsi" w:hAnsiTheme="minorHAnsi" w:cstheme="minorHAnsi"/>
          <w:sz w:val="22"/>
          <w:szCs w:val="22"/>
          <w:shd w:val="clear" w:color="auto" w:fill="FFFFFF"/>
        </w:rPr>
        <w:t>normally</w:t>
      </w:r>
      <w:r w:rsidRPr="00A208C5" w:rsidR="00605D48">
        <w:rPr>
          <w:rFonts w:asciiTheme="minorHAnsi" w:hAnsiTheme="minorHAnsi" w:cstheme="minorHAnsi"/>
          <w:sz w:val="22"/>
          <w:szCs w:val="22"/>
        </w:rPr>
        <w:t xml:space="preserve">, </w:t>
      </w:r>
      <w:r w:rsidRPr="00A208C5" w:rsidR="00F37D5F">
        <w:rPr>
          <w:rFonts w:asciiTheme="minorHAnsi" w:hAnsiTheme="minorHAnsi" w:cstheme="minorHAnsi"/>
          <w:sz w:val="22"/>
          <w:szCs w:val="22"/>
        </w:rPr>
        <w:t xml:space="preserve">at least one </w:t>
      </w:r>
      <w:r w:rsidRPr="00A208C5">
        <w:rPr>
          <w:rFonts w:asciiTheme="minorHAnsi" w:hAnsiTheme="minorHAnsi" w:cstheme="minorHAnsi"/>
          <w:sz w:val="22"/>
          <w:szCs w:val="22"/>
        </w:rPr>
        <w:t xml:space="preserve">internal examiner from Liverpool Hope </w:t>
      </w:r>
      <w:r w:rsidRPr="00A208C5" w:rsidR="00547BC3">
        <w:rPr>
          <w:rFonts w:asciiTheme="minorHAnsi" w:hAnsiTheme="minorHAnsi" w:cstheme="minorHAnsi"/>
          <w:sz w:val="22"/>
          <w:szCs w:val="22"/>
        </w:rPr>
        <w:t>U</w:t>
      </w:r>
      <w:r w:rsidRPr="00A208C5">
        <w:rPr>
          <w:rFonts w:asciiTheme="minorHAnsi" w:hAnsiTheme="minorHAnsi" w:cstheme="minorHAnsi"/>
          <w:sz w:val="22"/>
          <w:szCs w:val="22"/>
        </w:rPr>
        <w:t>niversity [who shall not be the supervisor]; and</w:t>
      </w:r>
    </w:p>
    <w:p w:rsidRPr="00A208C5" w:rsidR="00CB21DC" w:rsidP="008B705F" w:rsidRDefault="00CB21DC">
      <w:pPr>
        <w:shd w:val="clear" w:color="auto" w:fill="FFFFFF"/>
        <w:ind w:left="252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at least one external examiner.</w:t>
      </w:r>
    </w:p>
    <w:p w:rsidRPr="00A208C5" w:rsidR="00A45482" w:rsidP="008B705F" w:rsidRDefault="00A45482">
      <w:pPr>
        <w:shd w:val="clear" w:color="auto" w:fill="FFFFFF"/>
        <w:ind w:left="2520" w:hanging="54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 xml:space="preserve">where the candidate is a member of Hope staff (academic </w:t>
      </w:r>
      <w:r w:rsidRPr="00A208C5">
        <w:rPr>
          <w:rFonts w:asciiTheme="minorHAnsi" w:hAnsiTheme="minorHAnsi" w:cstheme="minorHAnsi"/>
          <w:i/>
          <w:sz w:val="22"/>
          <w:szCs w:val="22"/>
        </w:rPr>
        <w:t>or</w:t>
      </w:r>
      <w:r w:rsidRPr="00A208C5">
        <w:rPr>
          <w:rFonts w:asciiTheme="minorHAnsi" w:hAnsiTheme="minorHAnsi" w:cstheme="minorHAnsi"/>
          <w:sz w:val="22"/>
          <w:szCs w:val="22"/>
        </w:rPr>
        <w:t xml:space="preserve"> support) </w:t>
      </w:r>
      <w:r w:rsidRPr="00A208C5" w:rsidR="00CC0E2B">
        <w:rPr>
          <w:rFonts w:asciiTheme="minorHAnsi" w:hAnsiTheme="minorHAnsi" w:cstheme="minorHAnsi"/>
          <w:sz w:val="22"/>
          <w:szCs w:val="22"/>
        </w:rPr>
        <w:t>both examiners will be external;</w:t>
      </w:r>
    </w:p>
    <w:p w:rsidRPr="00A208C5" w:rsidR="00281B75" w:rsidP="000343A0" w:rsidRDefault="00281B75">
      <w:pPr>
        <w:shd w:val="clear" w:color="auto" w:fill="FFFFFF"/>
        <w:ind w:left="1080" w:hanging="540"/>
        <w:rPr>
          <w:rFonts w:asciiTheme="minorHAnsi" w:hAnsiTheme="minorHAnsi" w:cstheme="minorHAnsi"/>
          <w:sz w:val="18"/>
          <w:szCs w:val="18"/>
        </w:rPr>
      </w:pPr>
    </w:p>
    <w:p w:rsidRPr="00A208C5" w:rsidR="00F153F7" w:rsidP="00D937CD" w:rsidRDefault="008B705F">
      <w:pPr>
        <w:shd w:val="clear" w:color="auto" w:fill="FFFFFF"/>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760A18">
        <w:rPr>
          <w:rFonts w:asciiTheme="minorHAnsi" w:hAnsiTheme="minorHAnsi" w:cstheme="minorHAnsi"/>
          <w:sz w:val="22"/>
          <w:szCs w:val="22"/>
        </w:rPr>
        <w:t>7</w:t>
      </w:r>
      <w:r w:rsidRPr="00A208C5" w:rsidR="00F153F7">
        <w:rPr>
          <w:rFonts w:asciiTheme="minorHAnsi" w:hAnsiTheme="minorHAnsi" w:cstheme="minorHAnsi"/>
          <w:sz w:val="22"/>
          <w:szCs w:val="22"/>
        </w:rPr>
        <w:t>.</w:t>
      </w:r>
      <w:r w:rsidRPr="00A208C5" w:rsidR="00ED7781">
        <w:rPr>
          <w:rFonts w:asciiTheme="minorHAnsi" w:hAnsiTheme="minorHAnsi" w:cstheme="minorHAnsi"/>
          <w:sz w:val="22"/>
          <w:szCs w:val="22"/>
        </w:rPr>
        <w:t>1.</w:t>
      </w:r>
      <w:r w:rsidRPr="00A208C5" w:rsidR="005C723B">
        <w:rPr>
          <w:rFonts w:asciiTheme="minorHAnsi" w:hAnsiTheme="minorHAnsi" w:cstheme="minorHAnsi"/>
          <w:sz w:val="22"/>
          <w:szCs w:val="22"/>
        </w:rPr>
        <w:t>5</w:t>
      </w:r>
      <w:r w:rsidRPr="00A208C5" w:rsidR="00F153F7">
        <w:rPr>
          <w:rFonts w:asciiTheme="minorHAnsi" w:hAnsiTheme="minorHAnsi" w:cstheme="minorHAnsi"/>
          <w:sz w:val="22"/>
          <w:szCs w:val="22"/>
        </w:rPr>
        <w:tab/>
        <w:t xml:space="preserve">Before the </w:t>
      </w:r>
      <w:r w:rsidRPr="00A208C5" w:rsidR="003E07FC">
        <w:rPr>
          <w:rFonts w:asciiTheme="minorHAnsi" w:hAnsiTheme="minorHAnsi" w:cstheme="minorHAnsi"/>
          <w:sz w:val="22"/>
          <w:szCs w:val="22"/>
        </w:rPr>
        <w:t>oral examination</w:t>
      </w:r>
      <w:r w:rsidRPr="00A208C5" w:rsidR="00F153F7">
        <w:rPr>
          <w:rFonts w:asciiTheme="minorHAnsi" w:hAnsiTheme="minorHAnsi" w:cstheme="minorHAnsi"/>
          <w:sz w:val="22"/>
          <w:szCs w:val="22"/>
        </w:rPr>
        <w:t>, each examiner shall be required to submit a</w:t>
      </w:r>
      <w:r w:rsidRPr="00A208C5" w:rsidR="00D937CD">
        <w:rPr>
          <w:rFonts w:asciiTheme="minorHAnsi" w:hAnsiTheme="minorHAnsi" w:cstheme="minorHAnsi"/>
          <w:sz w:val="22"/>
          <w:szCs w:val="22"/>
        </w:rPr>
        <w:t xml:space="preserve">n independent </w:t>
      </w:r>
      <w:r w:rsidRPr="00A208C5" w:rsidR="00F37A81">
        <w:rPr>
          <w:rFonts w:asciiTheme="minorHAnsi" w:hAnsiTheme="minorHAnsi" w:cstheme="minorHAnsi"/>
          <w:sz w:val="22"/>
          <w:szCs w:val="22"/>
        </w:rPr>
        <w:t xml:space="preserve">written report to </w:t>
      </w:r>
      <w:r w:rsidRPr="00A208C5" w:rsidR="008E0109">
        <w:rPr>
          <w:rFonts w:asciiTheme="minorHAnsi" w:hAnsiTheme="minorHAnsi" w:cstheme="minorHAnsi"/>
          <w:sz w:val="22"/>
          <w:szCs w:val="22"/>
        </w:rPr>
        <w:t>t</w:t>
      </w:r>
      <w:r w:rsidRPr="00A208C5" w:rsidR="008E0109">
        <w:rPr>
          <w:rFonts w:cs="Arial" w:asciiTheme="minorHAnsi" w:hAnsiTheme="minorHAnsi"/>
          <w:sz w:val="22"/>
          <w:szCs w:val="22"/>
          <w:lang w:eastAsia="en-GB"/>
        </w:rPr>
        <w:t>he Research Office [or equivalent] in the partner institution</w:t>
      </w:r>
      <w:r w:rsidRPr="00A208C5" w:rsidR="00F153F7">
        <w:rPr>
          <w:rFonts w:asciiTheme="minorHAnsi" w:hAnsiTheme="minorHAnsi" w:cstheme="minorHAnsi"/>
          <w:sz w:val="22"/>
          <w:szCs w:val="22"/>
        </w:rPr>
        <w:t>.</w:t>
      </w:r>
    </w:p>
    <w:p w:rsidRPr="00A208C5" w:rsidR="00F153F7" w:rsidP="008B705F" w:rsidRDefault="00F153F7">
      <w:pPr>
        <w:shd w:val="clear" w:color="auto" w:fill="FFFFFF"/>
        <w:ind w:left="1980" w:hanging="900"/>
        <w:rPr>
          <w:rFonts w:asciiTheme="minorHAnsi" w:hAnsiTheme="minorHAnsi" w:cstheme="minorHAnsi"/>
          <w:sz w:val="18"/>
          <w:szCs w:val="18"/>
        </w:rPr>
      </w:pPr>
    </w:p>
    <w:p w:rsidRPr="00A208C5" w:rsidR="007D6576" w:rsidP="008B705F" w:rsidRDefault="008B705F">
      <w:pPr>
        <w:shd w:val="clear" w:color="auto" w:fill="FFFFFF"/>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7D6576">
        <w:rPr>
          <w:rFonts w:asciiTheme="minorHAnsi" w:hAnsiTheme="minorHAnsi" w:cstheme="minorHAnsi"/>
          <w:sz w:val="22"/>
          <w:szCs w:val="22"/>
        </w:rPr>
        <w:t>7.</w:t>
      </w:r>
      <w:r w:rsidRPr="00A208C5" w:rsidR="00ED7781">
        <w:rPr>
          <w:rFonts w:asciiTheme="minorHAnsi" w:hAnsiTheme="minorHAnsi" w:cstheme="minorHAnsi"/>
          <w:sz w:val="22"/>
          <w:szCs w:val="22"/>
        </w:rPr>
        <w:t>1.</w:t>
      </w:r>
      <w:r w:rsidRPr="00A208C5" w:rsidR="005C723B">
        <w:rPr>
          <w:rFonts w:asciiTheme="minorHAnsi" w:hAnsiTheme="minorHAnsi" w:cstheme="minorHAnsi"/>
          <w:sz w:val="22"/>
          <w:szCs w:val="22"/>
        </w:rPr>
        <w:t>6</w:t>
      </w:r>
      <w:r w:rsidRPr="00A208C5" w:rsidR="007D6576">
        <w:rPr>
          <w:rFonts w:asciiTheme="minorHAnsi" w:hAnsiTheme="minorHAnsi" w:cstheme="minorHAnsi"/>
          <w:sz w:val="22"/>
          <w:szCs w:val="22"/>
        </w:rPr>
        <w:tab/>
        <w:t xml:space="preserve">The </w:t>
      </w:r>
      <w:r w:rsidRPr="00A208C5" w:rsidR="003E07FC">
        <w:rPr>
          <w:rFonts w:asciiTheme="minorHAnsi" w:hAnsiTheme="minorHAnsi" w:cstheme="minorHAnsi"/>
          <w:sz w:val="22"/>
          <w:szCs w:val="22"/>
        </w:rPr>
        <w:t>oral examination</w:t>
      </w:r>
      <w:r w:rsidRPr="00A208C5" w:rsidR="007D6576">
        <w:rPr>
          <w:rFonts w:asciiTheme="minorHAnsi" w:hAnsiTheme="minorHAnsi" w:cstheme="minorHAnsi"/>
          <w:sz w:val="22"/>
          <w:szCs w:val="22"/>
        </w:rPr>
        <w:t xml:space="preserve"> shall be chaired by an independent Chair, who shall be a senior member of academic </w:t>
      </w:r>
      <w:r w:rsidRPr="00A208C5" w:rsidR="007D6576">
        <w:rPr>
          <w:rFonts w:asciiTheme="minorHAnsi" w:hAnsiTheme="minorHAnsi" w:cstheme="minorHAnsi"/>
          <w:sz w:val="22"/>
          <w:szCs w:val="22"/>
          <w:shd w:val="clear" w:color="auto" w:fill="FFFFFF"/>
        </w:rPr>
        <w:t xml:space="preserve">staff </w:t>
      </w:r>
      <w:r w:rsidRPr="00A208C5" w:rsidR="00C85A25">
        <w:rPr>
          <w:rFonts w:asciiTheme="minorHAnsi" w:hAnsiTheme="minorHAnsi" w:cstheme="minorHAnsi"/>
          <w:sz w:val="22"/>
          <w:szCs w:val="22"/>
          <w:shd w:val="clear" w:color="auto" w:fill="FFFFFF"/>
        </w:rPr>
        <w:t>at Liverpool Hope University</w:t>
      </w:r>
      <w:r w:rsidRPr="00A208C5" w:rsidR="00C85A25">
        <w:rPr>
          <w:rFonts w:asciiTheme="minorHAnsi" w:hAnsiTheme="minorHAnsi" w:cstheme="minorHAnsi"/>
          <w:sz w:val="22"/>
          <w:szCs w:val="22"/>
        </w:rPr>
        <w:t xml:space="preserve"> </w:t>
      </w:r>
      <w:r w:rsidRPr="00A208C5" w:rsidR="007D6576">
        <w:rPr>
          <w:rFonts w:asciiTheme="minorHAnsi" w:hAnsiTheme="minorHAnsi" w:cstheme="minorHAnsi"/>
          <w:sz w:val="22"/>
          <w:szCs w:val="22"/>
        </w:rPr>
        <w:t xml:space="preserve">with experience of the University’s procedures for examining research students.  </w:t>
      </w:r>
    </w:p>
    <w:p w:rsidRPr="00A208C5" w:rsidR="007D6576" w:rsidP="008B705F" w:rsidRDefault="007D6576">
      <w:pPr>
        <w:shd w:val="clear" w:color="auto" w:fill="FFFFFF"/>
        <w:ind w:left="1980" w:hanging="900"/>
        <w:rPr>
          <w:rFonts w:asciiTheme="minorHAnsi" w:hAnsiTheme="minorHAnsi" w:cstheme="minorHAnsi"/>
          <w:sz w:val="18"/>
          <w:szCs w:val="18"/>
        </w:rPr>
      </w:pPr>
    </w:p>
    <w:p w:rsidRPr="00A208C5" w:rsidR="005C723B" w:rsidRDefault="005C723B">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1C04FD" w:rsidP="001C04FD" w:rsidRDefault="001C04FD">
      <w:pPr>
        <w:shd w:val="clear" w:color="auto" w:fill="FFFFFF"/>
        <w:ind w:left="1980" w:hanging="900"/>
        <w:rPr>
          <w:rFonts w:asciiTheme="minorHAnsi" w:hAnsiTheme="minorHAnsi" w:cstheme="minorHAnsi"/>
          <w:sz w:val="22"/>
          <w:szCs w:val="22"/>
        </w:rPr>
      </w:pPr>
      <w:r w:rsidRPr="00A208C5">
        <w:rPr>
          <w:rFonts w:asciiTheme="minorHAnsi" w:hAnsiTheme="minorHAnsi" w:cstheme="minorHAnsi"/>
          <w:sz w:val="22"/>
          <w:szCs w:val="22"/>
        </w:rPr>
        <w:t>B7.1.7</w:t>
      </w:r>
      <w:r w:rsidRPr="00A208C5">
        <w:rPr>
          <w:rFonts w:asciiTheme="minorHAnsi" w:hAnsiTheme="minorHAnsi" w:cstheme="minorHAnsi"/>
          <w:sz w:val="22"/>
          <w:szCs w:val="22"/>
        </w:rPr>
        <w:tab/>
        <w:t>The outcome of the oral examination shall be determined as follows:</w:t>
      </w:r>
    </w:p>
    <w:p w:rsidRPr="00A208C5" w:rsidR="001C04FD" w:rsidP="001C04FD" w:rsidRDefault="001C04FD">
      <w:pPr>
        <w:shd w:val="clear" w:color="auto" w:fill="FFFFFF"/>
        <w:ind w:left="2534" w:hanging="547"/>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the Independent Chair shall submit a joint recommendation from the internal and external examiners to the Liverpool Hope Registrar or Nominee;</w:t>
      </w:r>
    </w:p>
    <w:p w:rsidRPr="00A208C5" w:rsidR="001C04FD" w:rsidP="001C04FD" w:rsidRDefault="001C04FD">
      <w:pPr>
        <w:shd w:val="clear" w:color="auto" w:fill="FFFFFF"/>
        <w:ind w:left="2534" w:hanging="547"/>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the examiners’ recommendation shall place the student in one of the categories listed in paragraph B7.2 below and, where appropriate, shall specify a date by which the thesis must be submitted;</w:t>
      </w:r>
    </w:p>
    <w:p w:rsidRPr="00A208C5" w:rsidR="001C04FD" w:rsidP="001C04FD" w:rsidRDefault="001C04FD">
      <w:pPr>
        <w:shd w:val="clear" w:color="auto" w:fill="FFFFFF"/>
        <w:ind w:left="2534" w:hanging="547"/>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the recommendation shall specify whether students are required [in accordance with paragraphs B7.2 and B7.3] to attend a further oral examination;</w:t>
      </w:r>
    </w:p>
    <w:p w:rsidRPr="00A208C5" w:rsidR="001C04FD" w:rsidP="001C04FD" w:rsidRDefault="001C04FD">
      <w:pPr>
        <w:shd w:val="clear" w:color="auto" w:fill="FFFFFF"/>
        <w:ind w:left="2534" w:hanging="547"/>
        <w:rPr>
          <w:rFonts w:asciiTheme="minorHAnsi" w:hAnsiTheme="minorHAnsi" w:cstheme="minorHAnsi"/>
          <w:sz w:val="22"/>
          <w:szCs w:val="22"/>
        </w:rPr>
      </w:pPr>
      <w:r w:rsidRPr="00A208C5">
        <w:rPr>
          <w:rFonts w:asciiTheme="minorHAnsi" w:hAnsiTheme="minorHAnsi" w:cstheme="minorHAnsi"/>
          <w:sz w:val="22"/>
          <w:szCs w:val="22"/>
        </w:rPr>
        <w:t>[d]</w:t>
      </w:r>
      <w:r w:rsidRPr="00A208C5">
        <w:rPr>
          <w:rFonts w:asciiTheme="minorHAnsi" w:hAnsiTheme="minorHAnsi" w:cstheme="minorHAnsi"/>
          <w:sz w:val="22"/>
          <w:szCs w:val="22"/>
        </w:rPr>
        <w:tab/>
        <w:t>if the Registrar [or nominee] judges that the recommendation form has been validly completed, he/she shall arrange for the Liverpool Hope Student Administration unit to:</w:t>
      </w:r>
    </w:p>
    <w:p w:rsidRPr="00A208C5" w:rsidR="001C04FD" w:rsidP="001C04FD" w:rsidRDefault="001C04FD">
      <w:pPr>
        <w:pStyle w:val="ListParagraph"/>
        <w:numPr>
          <w:ilvl w:val="0"/>
          <w:numId w:val="41"/>
        </w:numPr>
        <w:shd w:val="clear" w:color="auto" w:fill="FFFFFF"/>
        <w:ind w:left="2880"/>
        <w:rPr>
          <w:rFonts w:cstheme="minorHAnsi"/>
        </w:rPr>
      </w:pPr>
      <w:r w:rsidRPr="00A208C5">
        <w:rPr>
          <w:rFonts w:cstheme="minorHAnsi"/>
        </w:rPr>
        <w:t>amend the student’s record on the University’s database;</w:t>
      </w:r>
    </w:p>
    <w:p w:rsidRPr="00A208C5" w:rsidR="001C04FD" w:rsidP="001C04FD" w:rsidRDefault="001C04FD">
      <w:pPr>
        <w:pStyle w:val="ListParagraph"/>
        <w:numPr>
          <w:ilvl w:val="0"/>
          <w:numId w:val="41"/>
        </w:numPr>
        <w:shd w:val="clear" w:color="auto" w:fill="FFFFFF"/>
        <w:ind w:left="2880"/>
        <w:rPr>
          <w:rFonts w:cstheme="minorHAnsi"/>
        </w:rPr>
      </w:pPr>
      <w:r w:rsidRPr="00A208C5">
        <w:rPr>
          <w:rFonts w:cstheme="minorHAnsi"/>
        </w:rPr>
        <w:t xml:space="preserve">publish the result; </w:t>
      </w:r>
    </w:p>
    <w:p w:rsidRPr="00A208C5" w:rsidR="001C04FD" w:rsidP="001C04FD" w:rsidRDefault="001C04FD">
      <w:pPr>
        <w:pStyle w:val="ListParagraph"/>
        <w:numPr>
          <w:ilvl w:val="0"/>
          <w:numId w:val="41"/>
        </w:numPr>
        <w:shd w:val="clear" w:color="auto" w:fill="FFFFFF"/>
        <w:ind w:left="2880"/>
        <w:rPr>
          <w:rFonts w:cstheme="minorHAnsi"/>
        </w:rPr>
      </w:pPr>
      <w:r w:rsidRPr="00A208C5">
        <w:rPr>
          <w:rFonts w:cstheme="minorHAnsi"/>
        </w:rPr>
        <w:t>copy the outcome to the Partner Institution;</w:t>
      </w:r>
    </w:p>
    <w:p w:rsidRPr="00A208C5" w:rsidR="001C04FD" w:rsidP="001C04FD" w:rsidRDefault="001C04FD">
      <w:pPr>
        <w:pStyle w:val="ListParagraph"/>
        <w:numPr>
          <w:ilvl w:val="0"/>
          <w:numId w:val="41"/>
        </w:numPr>
        <w:shd w:val="clear" w:color="auto" w:fill="FFFFFF"/>
        <w:ind w:left="2880"/>
        <w:rPr>
          <w:rFonts w:cstheme="minorHAnsi"/>
        </w:rPr>
      </w:pPr>
      <w:r w:rsidRPr="00A208C5">
        <w:rPr>
          <w:rFonts w:cstheme="minorHAnsi"/>
        </w:rPr>
        <w:t>arrange for the outcome to be reported to the Progression and Award Board for Postgraduate Research Students.</w:t>
      </w:r>
    </w:p>
    <w:p w:rsidRPr="00A208C5" w:rsidR="001C04FD" w:rsidP="001C04FD" w:rsidRDefault="001C04FD">
      <w:pPr>
        <w:shd w:val="clear" w:color="auto" w:fill="FFFFFF"/>
        <w:ind w:left="2520" w:hanging="540"/>
        <w:rPr>
          <w:rFonts w:asciiTheme="minorHAnsi" w:hAnsiTheme="minorHAnsi" w:cstheme="minorHAnsi"/>
          <w:sz w:val="22"/>
          <w:szCs w:val="22"/>
        </w:rPr>
      </w:pPr>
      <w:r w:rsidRPr="00A208C5">
        <w:rPr>
          <w:rFonts w:asciiTheme="minorHAnsi" w:hAnsiTheme="minorHAnsi" w:cstheme="minorHAnsi"/>
          <w:sz w:val="22"/>
          <w:szCs w:val="22"/>
        </w:rPr>
        <w:t>[e]</w:t>
      </w:r>
      <w:r w:rsidRPr="00A208C5">
        <w:rPr>
          <w:rFonts w:asciiTheme="minorHAnsi" w:hAnsiTheme="minorHAnsi" w:cstheme="minorHAnsi"/>
          <w:sz w:val="22"/>
          <w:szCs w:val="22"/>
        </w:rPr>
        <w:tab/>
        <w:t>i</w:t>
      </w:r>
      <w:r w:rsidRPr="00A208C5">
        <w:rPr>
          <w:rFonts w:asciiTheme="minorHAnsi" w:hAnsiTheme="minorHAnsi" w:cstheme="minorHAnsi"/>
          <w:sz w:val="22"/>
          <w:szCs w:val="22"/>
          <w:u w:val="single"/>
        </w:rPr>
        <w:t>n all cases</w:t>
      </w:r>
      <w:r w:rsidRPr="00A208C5">
        <w:rPr>
          <w:rFonts w:asciiTheme="minorHAnsi" w:hAnsiTheme="minorHAnsi" w:cstheme="minorHAnsi"/>
          <w:sz w:val="22"/>
          <w:szCs w:val="22"/>
        </w:rPr>
        <w:t>, the result shall formally outline the overall recommendation of the examiners, and give the deadline by which further work must be completed;</w:t>
      </w:r>
    </w:p>
    <w:p w:rsidRPr="00A208C5" w:rsidR="001C04FD" w:rsidP="001C04FD" w:rsidRDefault="001C04FD">
      <w:pPr>
        <w:shd w:val="clear" w:color="auto" w:fill="FFFFFF"/>
        <w:ind w:left="2520" w:hanging="540"/>
        <w:rPr>
          <w:rFonts w:asciiTheme="minorHAnsi" w:hAnsiTheme="minorHAnsi" w:cstheme="minorHAnsi"/>
          <w:sz w:val="22"/>
          <w:szCs w:val="22"/>
        </w:rPr>
      </w:pPr>
      <w:r w:rsidRPr="00A208C5">
        <w:rPr>
          <w:rFonts w:asciiTheme="minorHAnsi" w:hAnsiTheme="minorHAnsi" w:cstheme="minorHAnsi"/>
          <w:sz w:val="22"/>
          <w:szCs w:val="22"/>
        </w:rPr>
        <w:t>[f]</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where the examiners have recommended that the student is entitled to an award without making further amendments to the thesis</w:t>
      </w:r>
      <w:r w:rsidRPr="00A208C5">
        <w:rPr>
          <w:rFonts w:asciiTheme="minorHAnsi" w:hAnsiTheme="minorHAnsi" w:cstheme="minorHAnsi"/>
          <w:sz w:val="22"/>
          <w:szCs w:val="22"/>
        </w:rPr>
        <w:t>, the result shall also formally state the deadline by which, in order for the student to be eligible to graduate -</w:t>
      </w:r>
    </w:p>
    <w:p w:rsidRPr="00A208C5" w:rsidR="001C04FD" w:rsidP="001C04FD" w:rsidRDefault="001C04FD">
      <w:pPr>
        <w:pStyle w:val="ListParagraph"/>
        <w:numPr>
          <w:ilvl w:val="1"/>
          <w:numId w:val="41"/>
        </w:numPr>
        <w:shd w:val="clear" w:color="auto" w:fill="FFFFFF"/>
        <w:ind w:left="2880"/>
        <w:rPr>
          <w:rFonts w:cstheme="minorHAnsi"/>
        </w:rPr>
      </w:pPr>
      <w:r w:rsidRPr="00A208C5">
        <w:rPr>
          <w:rFonts w:cstheme="minorHAnsi"/>
        </w:rPr>
        <w:t>the hard-bound copy of the thesis, and confirmation of completion of the final stage of Vitae, must be received by the Partner Institution;</w:t>
      </w:r>
    </w:p>
    <w:p w:rsidRPr="00A208C5" w:rsidR="001C04FD" w:rsidP="001C04FD" w:rsidRDefault="001C04FD">
      <w:pPr>
        <w:pStyle w:val="ListParagraph"/>
        <w:numPr>
          <w:ilvl w:val="1"/>
          <w:numId w:val="41"/>
        </w:numPr>
        <w:shd w:val="clear" w:color="auto" w:fill="FFFFFF"/>
        <w:ind w:left="2880"/>
        <w:rPr>
          <w:rFonts w:cstheme="minorHAnsi"/>
        </w:rPr>
      </w:pPr>
      <w:r w:rsidRPr="00A208C5">
        <w:rPr>
          <w:rFonts w:cstheme="minorHAnsi"/>
        </w:rPr>
        <w:t>a 100-word lay summary of the thesis, suitable for reading at the graduation ceremony, must be received by the Registrar.</w:t>
      </w:r>
    </w:p>
    <w:p w:rsidRPr="00A208C5" w:rsidR="001C04FD" w:rsidP="001C04FD" w:rsidRDefault="001C04FD">
      <w:pPr>
        <w:shd w:val="clear" w:color="auto" w:fill="FFFFFF"/>
        <w:ind w:left="2520" w:hanging="540"/>
        <w:rPr>
          <w:rFonts w:asciiTheme="minorHAnsi" w:hAnsiTheme="minorHAnsi" w:cstheme="minorHAnsi"/>
          <w:sz w:val="18"/>
          <w:szCs w:val="18"/>
        </w:rPr>
      </w:pPr>
      <w:r w:rsidRPr="00A208C5">
        <w:rPr>
          <w:rFonts w:asciiTheme="minorHAnsi" w:hAnsiTheme="minorHAnsi" w:cstheme="minorHAnsi"/>
          <w:sz w:val="22"/>
          <w:szCs w:val="22"/>
        </w:rPr>
        <w:t>[g]</w:t>
      </w:r>
      <w:r w:rsidRPr="00A208C5">
        <w:rPr>
          <w:rFonts w:asciiTheme="minorHAnsi" w:hAnsiTheme="minorHAnsi" w:cstheme="minorHAnsi"/>
          <w:sz w:val="22"/>
          <w:szCs w:val="22"/>
        </w:rPr>
        <w:tab/>
        <w:t xml:space="preserve">the internal examiners shall be required to supply the student with detailed feedback </w:t>
      </w:r>
      <w:r w:rsidRPr="00A208C5">
        <w:rPr>
          <w:rFonts w:asciiTheme="minorHAnsi" w:hAnsiTheme="minorHAnsi" w:cstheme="minorHAnsi"/>
          <w:sz w:val="22"/>
          <w:szCs w:val="22"/>
          <w:shd w:val="clear" w:color="auto" w:fill="FFFFFF"/>
        </w:rPr>
        <w:t>agreed by the full examining team</w:t>
      </w:r>
      <w:r w:rsidRPr="00A208C5">
        <w:rPr>
          <w:rFonts w:asciiTheme="minorHAnsi" w:hAnsiTheme="minorHAnsi" w:cstheme="minorHAnsi"/>
          <w:sz w:val="22"/>
          <w:szCs w:val="22"/>
        </w:rPr>
        <w:t>.</w:t>
      </w:r>
    </w:p>
    <w:p w:rsidRPr="00A208C5" w:rsidR="00150579" w:rsidP="008B705F" w:rsidRDefault="00150579">
      <w:pPr>
        <w:shd w:val="clear" w:color="auto" w:fill="FFFFFF"/>
        <w:ind w:left="1980" w:hanging="900"/>
        <w:rPr>
          <w:rFonts w:asciiTheme="minorHAnsi" w:hAnsiTheme="minorHAnsi" w:cstheme="minorHAnsi"/>
          <w:sz w:val="22"/>
          <w:szCs w:val="22"/>
        </w:rPr>
      </w:pPr>
    </w:p>
    <w:p w:rsidRPr="00A208C5" w:rsidR="00EF1995" w:rsidP="008B705F" w:rsidRDefault="008B705F">
      <w:pPr>
        <w:shd w:val="clear" w:color="auto" w:fill="FFFFFF"/>
        <w:ind w:left="1980" w:hanging="900"/>
        <w:rPr>
          <w:rFonts w:asciiTheme="minorHAnsi" w:hAnsiTheme="minorHAnsi" w:cstheme="minorHAnsi"/>
          <w:sz w:val="22"/>
        </w:rPr>
      </w:pPr>
      <w:r w:rsidRPr="00A208C5">
        <w:rPr>
          <w:rFonts w:asciiTheme="minorHAnsi" w:hAnsiTheme="minorHAnsi" w:cstheme="minorHAnsi"/>
          <w:sz w:val="22"/>
          <w:szCs w:val="22"/>
        </w:rPr>
        <w:t>B</w:t>
      </w:r>
      <w:r w:rsidRPr="00A208C5" w:rsidR="00B37136">
        <w:rPr>
          <w:rFonts w:asciiTheme="minorHAnsi" w:hAnsiTheme="minorHAnsi" w:cstheme="minorHAnsi"/>
          <w:sz w:val="22"/>
          <w:szCs w:val="22"/>
        </w:rPr>
        <w:t>7</w:t>
      </w:r>
      <w:r w:rsidRPr="00A208C5" w:rsidR="00EF1995">
        <w:rPr>
          <w:rFonts w:asciiTheme="minorHAnsi" w:hAnsiTheme="minorHAnsi" w:cstheme="minorHAnsi"/>
          <w:sz w:val="22"/>
          <w:szCs w:val="22"/>
        </w:rPr>
        <w:t>.1.</w:t>
      </w:r>
      <w:r w:rsidRPr="00A208C5" w:rsidR="00150579">
        <w:rPr>
          <w:rFonts w:asciiTheme="minorHAnsi" w:hAnsiTheme="minorHAnsi" w:cstheme="minorHAnsi"/>
          <w:sz w:val="22"/>
          <w:szCs w:val="22"/>
        </w:rPr>
        <w:t>8</w:t>
      </w:r>
      <w:r w:rsidRPr="00A208C5" w:rsidR="00EF1995">
        <w:rPr>
          <w:rFonts w:asciiTheme="minorHAnsi" w:hAnsiTheme="minorHAnsi" w:cstheme="minorHAnsi"/>
          <w:sz w:val="22"/>
          <w:szCs w:val="22"/>
        </w:rPr>
        <w:tab/>
      </w:r>
      <w:r w:rsidRPr="00A208C5" w:rsidR="00EF1995">
        <w:rPr>
          <w:rFonts w:asciiTheme="minorHAnsi" w:hAnsiTheme="minorHAnsi" w:cstheme="minorHAnsi"/>
          <w:sz w:val="22"/>
        </w:rPr>
        <w:t>The Code of Practice shall provide guidance about</w:t>
      </w:r>
      <w:r w:rsidRPr="00A208C5" w:rsidR="006E7BEC">
        <w:rPr>
          <w:rFonts w:asciiTheme="minorHAnsi" w:hAnsiTheme="minorHAnsi" w:cstheme="minorHAnsi"/>
          <w:sz w:val="22"/>
        </w:rPr>
        <w:t xml:space="preserve">, </w:t>
      </w:r>
      <w:r w:rsidRPr="00A208C5" w:rsidR="006E7BEC">
        <w:rPr>
          <w:rFonts w:asciiTheme="minorHAnsi" w:hAnsiTheme="minorHAnsi" w:cstheme="minorHAnsi"/>
          <w:i/>
          <w:sz w:val="22"/>
        </w:rPr>
        <w:t>inter alia</w:t>
      </w:r>
      <w:r w:rsidRPr="00A208C5" w:rsidR="00EF1995">
        <w:rPr>
          <w:rFonts w:asciiTheme="minorHAnsi" w:hAnsiTheme="minorHAnsi" w:cstheme="minorHAnsi"/>
          <w:sz w:val="22"/>
        </w:rPr>
        <w:t>:</w:t>
      </w:r>
    </w:p>
    <w:p w:rsidRPr="00A208C5" w:rsidR="00EF1995" w:rsidP="008B705F" w:rsidRDefault="00EF1995">
      <w:pPr>
        <w:numPr>
          <w:ilvl w:val="3"/>
          <w:numId w:val="7"/>
        </w:numPr>
        <w:shd w:val="clear" w:color="auto" w:fill="FFFFFF"/>
        <w:tabs>
          <w:tab w:val="clear" w:pos="1980"/>
          <w:tab w:val="num" w:pos="2520"/>
        </w:tabs>
        <w:ind w:left="2520" w:hanging="540"/>
        <w:rPr>
          <w:rFonts w:asciiTheme="minorHAnsi" w:hAnsiTheme="minorHAnsi" w:cstheme="minorHAnsi"/>
          <w:sz w:val="22"/>
          <w:szCs w:val="22"/>
        </w:rPr>
      </w:pPr>
      <w:r w:rsidRPr="00A208C5">
        <w:rPr>
          <w:rFonts w:asciiTheme="minorHAnsi" w:hAnsiTheme="minorHAnsi" w:cstheme="minorHAnsi"/>
          <w:sz w:val="22"/>
          <w:szCs w:val="22"/>
        </w:rPr>
        <w:t>the nature of the examiners reports</w:t>
      </w:r>
      <w:r w:rsidRPr="00A208C5" w:rsidR="00145147">
        <w:rPr>
          <w:rFonts w:asciiTheme="minorHAnsi" w:hAnsiTheme="minorHAnsi" w:cstheme="minorHAnsi"/>
          <w:sz w:val="22"/>
          <w:szCs w:val="22"/>
        </w:rPr>
        <w:t xml:space="preserve"> to be submitted before the oral examination</w:t>
      </w:r>
      <w:r w:rsidRPr="00A208C5">
        <w:rPr>
          <w:rFonts w:asciiTheme="minorHAnsi" w:hAnsiTheme="minorHAnsi" w:cstheme="minorHAnsi"/>
          <w:sz w:val="22"/>
          <w:szCs w:val="22"/>
        </w:rPr>
        <w:t>, and when they should be submitted;</w:t>
      </w:r>
    </w:p>
    <w:p w:rsidRPr="00A208C5" w:rsidR="00EF1995" w:rsidP="008B705F" w:rsidRDefault="00724944">
      <w:pPr>
        <w:numPr>
          <w:ilvl w:val="3"/>
          <w:numId w:val="7"/>
        </w:numPr>
        <w:shd w:val="clear" w:color="auto" w:fill="FFFFFF"/>
        <w:tabs>
          <w:tab w:val="clear" w:pos="1980"/>
          <w:tab w:val="num" w:pos="2520"/>
        </w:tabs>
        <w:ind w:left="2520" w:hanging="540"/>
        <w:rPr>
          <w:rFonts w:asciiTheme="minorHAnsi" w:hAnsiTheme="minorHAnsi" w:cstheme="minorHAnsi"/>
          <w:sz w:val="22"/>
          <w:szCs w:val="22"/>
        </w:rPr>
      </w:pPr>
      <w:r w:rsidRPr="00A208C5">
        <w:rPr>
          <w:rFonts w:asciiTheme="minorHAnsi" w:hAnsiTheme="minorHAnsi" w:cstheme="minorHAnsi"/>
          <w:sz w:val="22"/>
          <w:szCs w:val="22"/>
        </w:rPr>
        <w:t xml:space="preserve">the conduct of the </w:t>
      </w:r>
      <w:r w:rsidRPr="00A208C5" w:rsidR="00A34851">
        <w:rPr>
          <w:rFonts w:asciiTheme="minorHAnsi" w:hAnsiTheme="minorHAnsi" w:cstheme="minorHAnsi"/>
          <w:sz w:val="22"/>
          <w:szCs w:val="22"/>
        </w:rPr>
        <w:t>oral</w:t>
      </w:r>
      <w:r w:rsidRPr="00A208C5" w:rsidR="00EF1995">
        <w:rPr>
          <w:rFonts w:asciiTheme="minorHAnsi" w:hAnsiTheme="minorHAnsi" w:cstheme="minorHAnsi"/>
          <w:sz w:val="22"/>
          <w:szCs w:val="22"/>
        </w:rPr>
        <w:t xml:space="preserve"> examination;</w:t>
      </w:r>
    </w:p>
    <w:p w:rsidRPr="00A208C5" w:rsidR="00724944" w:rsidP="008B705F" w:rsidRDefault="00724944">
      <w:pPr>
        <w:numPr>
          <w:ilvl w:val="3"/>
          <w:numId w:val="7"/>
        </w:numPr>
        <w:shd w:val="clear" w:color="auto" w:fill="FFFFFF"/>
        <w:tabs>
          <w:tab w:val="clear" w:pos="1980"/>
          <w:tab w:val="num" w:pos="2520"/>
        </w:tabs>
        <w:ind w:left="2520" w:hanging="540"/>
        <w:rPr>
          <w:rFonts w:asciiTheme="minorHAnsi" w:hAnsiTheme="minorHAnsi" w:cstheme="minorHAnsi"/>
          <w:sz w:val="22"/>
          <w:szCs w:val="22"/>
        </w:rPr>
      </w:pPr>
      <w:r w:rsidRPr="00A208C5">
        <w:rPr>
          <w:rFonts w:asciiTheme="minorHAnsi" w:hAnsiTheme="minorHAnsi" w:cstheme="minorHAnsi"/>
          <w:sz w:val="22"/>
          <w:szCs w:val="22"/>
        </w:rPr>
        <w:t xml:space="preserve">guidelines for selecting the most appropriate outcome of the </w:t>
      </w:r>
      <w:r w:rsidRPr="00A208C5" w:rsidR="00A34851">
        <w:rPr>
          <w:rFonts w:asciiTheme="minorHAnsi" w:hAnsiTheme="minorHAnsi" w:cstheme="minorHAnsi"/>
          <w:sz w:val="22"/>
          <w:szCs w:val="22"/>
        </w:rPr>
        <w:t>oral</w:t>
      </w:r>
      <w:r w:rsidRPr="00A208C5">
        <w:rPr>
          <w:rFonts w:asciiTheme="minorHAnsi" w:hAnsiTheme="minorHAnsi" w:cstheme="minorHAnsi"/>
          <w:sz w:val="22"/>
          <w:szCs w:val="22"/>
        </w:rPr>
        <w:t xml:space="preserve"> examination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w:t>
      </w:r>
      <w:r w:rsidRPr="00A208C5" w:rsidR="008B705F">
        <w:rPr>
          <w:rFonts w:asciiTheme="minorHAnsi" w:hAnsiTheme="minorHAnsi" w:cstheme="minorHAnsi"/>
          <w:sz w:val="22"/>
          <w:szCs w:val="22"/>
        </w:rPr>
        <w:t>r</w:t>
      </w:r>
      <w:r w:rsidRPr="00A208C5">
        <w:rPr>
          <w:rFonts w:asciiTheme="minorHAnsi" w:hAnsiTheme="minorHAnsi" w:cstheme="minorHAnsi"/>
          <w:sz w:val="22"/>
          <w:szCs w:val="22"/>
        </w:rPr>
        <w:t xml:space="preserve">agraph </w:t>
      </w:r>
      <w:r w:rsidRPr="00A208C5" w:rsidR="008B705F">
        <w:rPr>
          <w:rFonts w:asciiTheme="minorHAnsi" w:hAnsiTheme="minorHAnsi" w:cstheme="minorHAnsi"/>
          <w:sz w:val="22"/>
          <w:szCs w:val="22"/>
        </w:rPr>
        <w:t>B</w:t>
      </w:r>
      <w:r w:rsidRPr="00A208C5">
        <w:rPr>
          <w:rFonts w:asciiTheme="minorHAnsi" w:hAnsiTheme="minorHAnsi" w:cstheme="minorHAnsi"/>
          <w:sz w:val="22"/>
          <w:szCs w:val="22"/>
        </w:rPr>
        <w:t>7.2]</w:t>
      </w:r>
    </w:p>
    <w:p w:rsidRPr="00A208C5" w:rsidR="00EF1995" w:rsidP="008B705F" w:rsidRDefault="00EF1995">
      <w:pPr>
        <w:numPr>
          <w:ilvl w:val="3"/>
          <w:numId w:val="7"/>
        </w:numPr>
        <w:shd w:val="clear" w:color="auto" w:fill="FFFFFF"/>
        <w:tabs>
          <w:tab w:val="clear" w:pos="1980"/>
          <w:tab w:val="num" w:pos="2520"/>
        </w:tabs>
        <w:ind w:left="2520" w:hanging="540"/>
        <w:rPr>
          <w:rFonts w:asciiTheme="minorHAnsi" w:hAnsiTheme="minorHAnsi" w:cstheme="minorHAnsi"/>
          <w:sz w:val="22"/>
          <w:szCs w:val="22"/>
        </w:rPr>
      </w:pPr>
      <w:r w:rsidRPr="00A208C5">
        <w:rPr>
          <w:rFonts w:asciiTheme="minorHAnsi" w:hAnsiTheme="minorHAnsi" w:cstheme="minorHAnsi"/>
          <w:sz w:val="22"/>
          <w:szCs w:val="22"/>
        </w:rPr>
        <w:t xml:space="preserve">the timing and nature of feedback supplied to students by the examiners after the </w:t>
      </w:r>
      <w:r w:rsidRPr="00A208C5" w:rsidR="00A34851">
        <w:rPr>
          <w:rFonts w:asciiTheme="minorHAnsi" w:hAnsiTheme="minorHAnsi" w:cstheme="minorHAnsi"/>
          <w:sz w:val="22"/>
          <w:szCs w:val="22"/>
        </w:rPr>
        <w:t>oral examination</w:t>
      </w:r>
      <w:r w:rsidRPr="00A208C5">
        <w:rPr>
          <w:rFonts w:asciiTheme="minorHAnsi" w:hAnsiTheme="minorHAnsi" w:cstheme="minorHAnsi"/>
          <w:sz w:val="22"/>
          <w:szCs w:val="22"/>
        </w:rPr>
        <w:t>.</w:t>
      </w:r>
    </w:p>
    <w:p w:rsidRPr="00A208C5" w:rsidR="00EF1995" w:rsidP="00CB21DC" w:rsidRDefault="00EF1995">
      <w:pPr>
        <w:ind w:left="1080" w:hanging="540"/>
        <w:rPr>
          <w:rFonts w:asciiTheme="minorHAnsi" w:hAnsiTheme="minorHAnsi" w:cstheme="minorHAnsi"/>
          <w:sz w:val="18"/>
          <w:szCs w:val="18"/>
        </w:rPr>
      </w:pPr>
    </w:p>
    <w:p w:rsidRPr="00A208C5" w:rsidR="00ED7781" w:rsidP="00ED7781" w:rsidRDefault="00B37136">
      <w:pPr>
        <w:ind w:left="108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sidR="00ED7781">
        <w:rPr>
          <w:rFonts w:asciiTheme="minorHAnsi" w:hAnsiTheme="minorHAnsi" w:cstheme="minorHAnsi"/>
          <w:sz w:val="22"/>
          <w:szCs w:val="22"/>
        </w:rPr>
        <w:t>7.2</w:t>
      </w:r>
      <w:r w:rsidRPr="00A208C5" w:rsidR="00ED7781">
        <w:rPr>
          <w:rFonts w:asciiTheme="minorHAnsi" w:hAnsiTheme="minorHAnsi" w:cstheme="minorHAnsi"/>
          <w:sz w:val="22"/>
          <w:szCs w:val="22"/>
        </w:rPr>
        <w:tab/>
      </w:r>
      <w:r w:rsidRPr="00A208C5" w:rsidR="00ED7781">
        <w:rPr>
          <w:rFonts w:asciiTheme="minorHAnsi" w:hAnsiTheme="minorHAnsi" w:cstheme="minorHAnsi"/>
          <w:sz w:val="22"/>
          <w:szCs w:val="22"/>
          <w:u w:val="single"/>
        </w:rPr>
        <w:t xml:space="preserve">Outcomes of the </w:t>
      </w:r>
      <w:r w:rsidRPr="00A208C5" w:rsidR="00A34851">
        <w:rPr>
          <w:rFonts w:asciiTheme="minorHAnsi" w:hAnsiTheme="minorHAnsi" w:cstheme="minorHAnsi"/>
          <w:sz w:val="22"/>
          <w:szCs w:val="22"/>
          <w:u w:val="single"/>
        </w:rPr>
        <w:t>Oral</w:t>
      </w:r>
      <w:r w:rsidRPr="00A208C5" w:rsidR="00ED7781">
        <w:rPr>
          <w:rFonts w:asciiTheme="minorHAnsi" w:hAnsiTheme="minorHAnsi" w:cstheme="minorHAnsi"/>
          <w:sz w:val="22"/>
          <w:szCs w:val="22"/>
          <w:u w:val="single"/>
        </w:rPr>
        <w:t xml:space="preserve"> Examination</w:t>
      </w:r>
      <w:r w:rsidRPr="00A208C5" w:rsidR="00CD2626">
        <w:rPr>
          <w:rFonts w:asciiTheme="minorHAnsi" w:hAnsiTheme="minorHAnsi" w:cstheme="minorHAnsi"/>
          <w:sz w:val="22"/>
          <w:szCs w:val="22"/>
          <w:u w:val="single"/>
        </w:rPr>
        <w:t xml:space="preserve"> [Candidates for the Degree of PhD]</w:t>
      </w:r>
    </w:p>
    <w:p w:rsidRPr="00A208C5" w:rsidR="0012364A" w:rsidP="00CB21DC" w:rsidRDefault="0012364A">
      <w:pPr>
        <w:ind w:left="1080" w:hanging="540"/>
        <w:rPr>
          <w:rFonts w:asciiTheme="minorHAnsi" w:hAnsiTheme="minorHAnsi" w:cstheme="minorHAnsi"/>
          <w:sz w:val="18"/>
          <w:szCs w:val="18"/>
        </w:rPr>
      </w:pPr>
    </w:p>
    <w:p w:rsidRPr="00A208C5" w:rsidR="00ED7781" w:rsidP="00CD2626" w:rsidRDefault="00B37136">
      <w:pPr>
        <w:ind w:left="1980" w:hanging="900"/>
        <w:rPr>
          <w:rFonts w:asciiTheme="minorHAnsi" w:hAnsiTheme="minorHAnsi" w:cstheme="minorHAnsi"/>
          <w:i/>
          <w:sz w:val="22"/>
          <w:szCs w:val="22"/>
        </w:rPr>
      </w:pPr>
      <w:r w:rsidRPr="00A208C5">
        <w:rPr>
          <w:rFonts w:asciiTheme="minorHAnsi" w:hAnsiTheme="minorHAnsi" w:cstheme="minorHAnsi"/>
          <w:sz w:val="22"/>
          <w:szCs w:val="22"/>
        </w:rPr>
        <w:t>B</w:t>
      </w:r>
      <w:r w:rsidRPr="00A208C5" w:rsidR="00ED7781">
        <w:rPr>
          <w:rFonts w:asciiTheme="minorHAnsi" w:hAnsiTheme="minorHAnsi" w:cstheme="minorHAnsi"/>
          <w:sz w:val="22"/>
          <w:szCs w:val="22"/>
        </w:rPr>
        <w:t>7.2.1</w:t>
      </w:r>
      <w:r w:rsidRPr="00A208C5" w:rsidR="00ED7781">
        <w:rPr>
          <w:rFonts w:asciiTheme="minorHAnsi" w:hAnsiTheme="minorHAnsi" w:cstheme="minorHAnsi"/>
          <w:sz w:val="22"/>
          <w:szCs w:val="22"/>
        </w:rPr>
        <w:tab/>
      </w:r>
      <w:r w:rsidRPr="00A208C5" w:rsidR="00CD2626">
        <w:rPr>
          <w:rFonts w:asciiTheme="minorHAnsi" w:hAnsiTheme="minorHAnsi" w:cstheme="minorHAnsi"/>
          <w:i/>
          <w:sz w:val="22"/>
          <w:szCs w:val="22"/>
        </w:rPr>
        <w:t>Normal Outcomes</w:t>
      </w:r>
    </w:p>
    <w:p w:rsidRPr="00A208C5" w:rsidR="00CB21DC" w:rsidP="00BF06F3" w:rsidRDefault="00CB21DC">
      <w:pPr>
        <w:ind w:left="1980"/>
        <w:rPr>
          <w:rFonts w:asciiTheme="minorHAnsi" w:hAnsiTheme="minorHAnsi" w:cstheme="minorHAnsi"/>
          <w:sz w:val="22"/>
          <w:szCs w:val="22"/>
        </w:rPr>
      </w:pPr>
      <w:r w:rsidRPr="00A208C5">
        <w:rPr>
          <w:rFonts w:asciiTheme="minorHAnsi" w:hAnsiTheme="minorHAnsi" w:cstheme="minorHAnsi"/>
          <w:sz w:val="22"/>
          <w:szCs w:val="22"/>
        </w:rPr>
        <w:t xml:space="preserve">Following the </w:t>
      </w:r>
      <w:r w:rsidRPr="00A208C5" w:rsidR="00BF06F3">
        <w:rPr>
          <w:rFonts w:asciiTheme="minorHAnsi" w:hAnsiTheme="minorHAnsi" w:cstheme="minorHAnsi"/>
          <w:sz w:val="22"/>
          <w:szCs w:val="22"/>
        </w:rPr>
        <w:t>oral examination</w:t>
      </w:r>
      <w:r w:rsidRPr="00A208C5">
        <w:rPr>
          <w:rFonts w:asciiTheme="minorHAnsi" w:hAnsiTheme="minorHAnsi" w:cstheme="minorHAnsi"/>
          <w:sz w:val="22"/>
          <w:szCs w:val="22"/>
        </w:rPr>
        <w:t xml:space="preserve">, one of the following outcomes shall </w:t>
      </w:r>
      <w:r w:rsidRPr="00A208C5" w:rsidR="00CD2626">
        <w:rPr>
          <w:rFonts w:asciiTheme="minorHAnsi" w:hAnsiTheme="minorHAnsi" w:cstheme="minorHAnsi"/>
          <w:sz w:val="22"/>
          <w:szCs w:val="22"/>
        </w:rPr>
        <w:t>normally be agreed.</w:t>
      </w:r>
    </w:p>
    <w:p w:rsidRPr="00A208C5" w:rsidR="00CD2626" w:rsidP="00CD2626" w:rsidRDefault="00CD2626">
      <w:pPr>
        <w:ind w:left="252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Award of PhD</w:t>
      </w:r>
    </w:p>
    <w:p w:rsidRPr="00A208C5" w:rsidR="00B37136" w:rsidP="000163D0" w:rsidRDefault="000163D0">
      <w:pPr>
        <w:numPr>
          <w:ilvl w:val="0"/>
          <w:numId w:val="11"/>
        </w:numPr>
        <w:rPr>
          <w:rFonts w:asciiTheme="minorHAnsi" w:hAnsiTheme="minorHAnsi" w:cstheme="minorHAnsi"/>
          <w:sz w:val="22"/>
          <w:szCs w:val="22"/>
        </w:rPr>
      </w:pPr>
      <w:r w:rsidRPr="00A208C5">
        <w:rPr>
          <w:rFonts w:asciiTheme="minorHAnsi" w:hAnsiTheme="minorHAnsi" w:cstheme="minorHAnsi"/>
          <w:sz w:val="22"/>
          <w:szCs w:val="22"/>
        </w:rPr>
        <w:t>T</w:t>
      </w:r>
      <w:r w:rsidRPr="00A208C5" w:rsidR="00CD2626">
        <w:rPr>
          <w:rFonts w:asciiTheme="minorHAnsi" w:hAnsiTheme="minorHAnsi" w:cstheme="minorHAnsi"/>
          <w:sz w:val="22"/>
          <w:szCs w:val="22"/>
        </w:rPr>
        <w:t>h</w:t>
      </w:r>
      <w:r w:rsidRPr="00A208C5" w:rsidR="00CB21DC">
        <w:rPr>
          <w:rFonts w:asciiTheme="minorHAnsi" w:hAnsiTheme="minorHAnsi" w:cstheme="minorHAnsi"/>
          <w:sz w:val="22"/>
          <w:szCs w:val="22"/>
        </w:rPr>
        <w:t xml:space="preserve">e candidate has satisfied the academic requirements for the award of a </w:t>
      </w:r>
      <w:r w:rsidRPr="00A208C5" w:rsidR="00B37136">
        <w:rPr>
          <w:rFonts w:asciiTheme="minorHAnsi" w:hAnsiTheme="minorHAnsi" w:cstheme="minorHAnsi"/>
          <w:sz w:val="22"/>
          <w:szCs w:val="22"/>
        </w:rPr>
        <w:t>PhD</w:t>
      </w:r>
      <w:r w:rsidRPr="00A208C5">
        <w:rPr>
          <w:rFonts w:asciiTheme="minorHAnsi" w:hAnsiTheme="minorHAnsi" w:cstheme="minorHAnsi"/>
          <w:sz w:val="22"/>
          <w:szCs w:val="22"/>
        </w:rPr>
        <w:t xml:space="preserve"> [but may be </w:t>
      </w:r>
      <w:r w:rsidRPr="00A208C5" w:rsidR="00CC0E2B">
        <w:rPr>
          <w:rFonts w:asciiTheme="minorHAnsi" w:hAnsiTheme="minorHAnsi" w:cstheme="minorHAnsi"/>
          <w:sz w:val="22"/>
          <w:szCs w:val="22"/>
        </w:rPr>
        <w:t>required</w:t>
      </w:r>
      <w:r w:rsidRPr="00A208C5">
        <w:rPr>
          <w:rFonts w:asciiTheme="minorHAnsi" w:hAnsiTheme="minorHAnsi" w:cstheme="minorHAnsi"/>
          <w:sz w:val="22"/>
          <w:szCs w:val="22"/>
        </w:rPr>
        <w:t xml:space="preserve"> to make minor typographical corrections to the thesis, and/or to make other</w:t>
      </w:r>
      <w:r w:rsidRPr="00A208C5" w:rsidR="00CC0E2B">
        <w:rPr>
          <w:rFonts w:asciiTheme="minorHAnsi" w:hAnsiTheme="minorHAnsi" w:cstheme="minorHAnsi"/>
          <w:sz w:val="22"/>
          <w:szCs w:val="22"/>
        </w:rPr>
        <w:t xml:space="preserve"> very</w:t>
      </w:r>
      <w:r w:rsidRPr="00A208C5">
        <w:rPr>
          <w:rFonts w:asciiTheme="minorHAnsi" w:hAnsiTheme="minorHAnsi" w:cstheme="minorHAnsi"/>
          <w:sz w:val="22"/>
          <w:szCs w:val="22"/>
        </w:rPr>
        <w:t xml:space="preserve"> </w:t>
      </w:r>
      <w:r w:rsidRPr="00A208C5" w:rsidR="00CC0E2B">
        <w:rPr>
          <w:rFonts w:asciiTheme="minorHAnsi" w:hAnsiTheme="minorHAnsi" w:cstheme="minorHAnsi"/>
          <w:sz w:val="22"/>
          <w:szCs w:val="22"/>
        </w:rPr>
        <w:t xml:space="preserve">minor </w:t>
      </w:r>
      <w:r w:rsidRPr="00A208C5">
        <w:rPr>
          <w:rFonts w:asciiTheme="minorHAnsi" w:hAnsiTheme="minorHAnsi" w:cstheme="minorHAnsi"/>
          <w:sz w:val="22"/>
          <w:szCs w:val="22"/>
        </w:rPr>
        <w:t>non-substantive</w:t>
      </w:r>
      <w:r w:rsidRPr="00A208C5" w:rsidR="00CC0E2B">
        <w:rPr>
          <w:rFonts w:asciiTheme="minorHAnsi" w:hAnsiTheme="minorHAnsi" w:cstheme="minorHAnsi"/>
          <w:sz w:val="22"/>
          <w:szCs w:val="22"/>
        </w:rPr>
        <w:t xml:space="preserve"> </w:t>
      </w:r>
      <w:r w:rsidRPr="00A208C5">
        <w:rPr>
          <w:rFonts w:asciiTheme="minorHAnsi" w:hAnsiTheme="minorHAnsi" w:cstheme="minorHAnsi"/>
          <w:sz w:val="22"/>
          <w:szCs w:val="22"/>
        </w:rPr>
        <w:t>changes to the thesis</w:t>
      </w:r>
      <w:r w:rsidRPr="00A208C5" w:rsidR="00CC0E2B">
        <w:rPr>
          <w:rFonts w:asciiTheme="minorHAnsi" w:hAnsiTheme="minorHAnsi" w:cstheme="minorHAnsi"/>
          <w:sz w:val="22"/>
          <w:szCs w:val="22"/>
        </w:rPr>
        <w:t xml:space="preserve"> prior to final submission of hard-bound copy</w:t>
      </w:r>
      <w:r w:rsidRPr="00A208C5">
        <w:rPr>
          <w:rFonts w:asciiTheme="minorHAnsi" w:hAnsiTheme="minorHAnsi" w:cstheme="minorHAnsi"/>
          <w:sz w:val="22"/>
          <w:szCs w:val="22"/>
        </w:rPr>
        <w:t>].</w:t>
      </w:r>
    </w:p>
    <w:p w:rsidRPr="00A208C5" w:rsidR="00777D68" w:rsidRDefault="00777D68">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0163D0" w:rsidP="000163D0" w:rsidRDefault="000163D0">
      <w:pPr>
        <w:ind w:left="252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Award of PhD Subject to Minor Amendments</w:t>
      </w:r>
    </w:p>
    <w:p w:rsidRPr="00A208C5" w:rsidR="00547BC3" w:rsidP="007B2C64" w:rsidRDefault="000163D0">
      <w:pPr>
        <w:numPr>
          <w:ilvl w:val="0"/>
          <w:numId w:val="11"/>
        </w:numPr>
        <w:rPr>
          <w:rFonts w:asciiTheme="minorHAnsi" w:hAnsiTheme="minorHAnsi" w:cstheme="minorHAnsi"/>
          <w:sz w:val="22"/>
          <w:szCs w:val="22"/>
        </w:rPr>
      </w:pPr>
      <w:r w:rsidRPr="00A208C5">
        <w:rPr>
          <w:rFonts w:asciiTheme="minorHAnsi" w:hAnsiTheme="minorHAnsi" w:cstheme="minorHAnsi"/>
          <w:sz w:val="22"/>
          <w:szCs w:val="22"/>
        </w:rPr>
        <w:t>The candidate has satisfied the academic requirements for the award of a PhD.  However, the candidate is required to make minor amendments to the content of the thesis, th</w:t>
      </w:r>
      <w:r w:rsidRPr="00A208C5" w:rsidR="00547BC3">
        <w:rPr>
          <w:rFonts w:asciiTheme="minorHAnsi" w:hAnsiTheme="minorHAnsi" w:cstheme="minorHAnsi"/>
          <w:sz w:val="22"/>
          <w:szCs w:val="22"/>
        </w:rPr>
        <w:t xml:space="preserve">e candidate being required to submit a revised thesis </w:t>
      </w:r>
      <w:r w:rsidRPr="00A208C5">
        <w:rPr>
          <w:rFonts w:asciiTheme="minorHAnsi" w:hAnsiTheme="minorHAnsi" w:cstheme="minorHAnsi"/>
          <w:sz w:val="22"/>
          <w:szCs w:val="22"/>
        </w:rPr>
        <w:t xml:space="preserve">normally </w:t>
      </w:r>
      <w:r w:rsidRPr="00A208C5" w:rsidR="00547BC3">
        <w:rPr>
          <w:rFonts w:asciiTheme="minorHAnsi" w:hAnsiTheme="minorHAnsi" w:cstheme="minorHAnsi"/>
          <w:sz w:val="22"/>
          <w:szCs w:val="22"/>
        </w:rPr>
        <w:t>no later than</w:t>
      </w:r>
      <w:r w:rsidRPr="00A208C5" w:rsidR="00547BC3">
        <w:rPr>
          <w:rFonts w:asciiTheme="minorHAnsi" w:hAnsiTheme="minorHAnsi" w:cstheme="minorHAnsi"/>
          <w:sz w:val="22"/>
          <w:szCs w:val="22"/>
          <w:shd w:val="clear" w:color="auto" w:fill="FFFFFF"/>
        </w:rPr>
        <w:t xml:space="preserve"> </w:t>
      </w:r>
      <w:r w:rsidRPr="00A208C5" w:rsidR="00605D48">
        <w:rPr>
          <w:rFonts w:asciiTheme="minorHAnsi" w:hAnsiTheme="minorHAnsi" w:cstheme="minorHAnsi"/>
          <w:sz w:val="22"/>
          <w:szCs w:val="22"/>
          <w:shd w:val="clear" w:color="auto" w:fill="FFFFFF"/>
        </w:rPr>
        <w:t>three</w:t>
      </w:r>
      <w:r w:rsidRPr="00A208C5" w:rsidR="00547BC3">
        <w:rPr>
          <w:rFonts w:asciiTheme="minorHAnsi" w:hAnsiTheme="minorHAnsi" w:cstheme="minorHAnsi"/>
          <w:sz w:val="22"/>
          <w:szCs w:val="22"/>
          <w:shd w:val="clear" w:color="auto" w:fill="FFFFFF"/>
        </w:rPr>
        <w:t xml:space="preserve"> </w:t>
      </w:r>
      <w:r w:rsidRPr="00A208C5" w:rsidR="00547BC3">
        <w:rPr>
          <w:rFonts w:asciiTheme="minorHAnsi" w:hAnsiTheme="minorHAnsi" w:cstheme="minorHAnsi"/>
          <w:sz w:val="22"/>
          <w:szCs w:val="22"/>
        </w:rPr>
        <w:t xml:space="preserve">months </w:t>
      </w:r>
      <w:r w:rsidRPr="00A208C5" w:rsidR="009E1183">
        <w:rPr>
          <w:rFonts w:asciiTheme="minorHAnsi" w:hAnsiTheme="minorHAnsi" w:cstheme="minorHAnsi"/>
          <w:sz w:val="22"/>
          <w:szCs w:val="22"/>
        </w:rPr>
        <w:t>after</w:t>
      </w:r>
      <w:r w:rsidRPr="00A208C5" w:rsidR="00547BC3">
        <w:rPr>
          <w:rFonts w:asciiTheme="minorHAnsi" w:hAnsiTheme="minorHAnsi" w:cstheme="minorHAnsi"/>
          <w:sz w:val="22"/>
          <w:szCs w:val="22"/>
        </w:rPr>
        <w:t xml:space="preserve"> the formal publication of</w:t>
      </w:r>
      <w:r w:rsidRPr="00A208C5">
        <w:rPr>
          <w:rFonts w:asciiTheme="minorHAnsi" w:hAnsiTheme="minorHAnsi" w:cstheme="minorHAnsi"/>
          <w:sz w:val="22"/>
          <w:szCs w:val="22"/>
        </w:rPr>
        <w:t xml:space="preserve"> the outcome of the examination.</w:t>
      </w:r>
    </w:p>
    <w:p w:rsidRPr="00A208C5" w:rsidR="000163D0" w:rsidP="000163D0" w:rsidRDefault="000163D0">
      <w:pPr>
        <w:numPr>
          <w:ilvl w:val="0"/>
          <w:numId w:val="11"/>
        </w:numPr>
        <w:rPr>
          <w:rFonts w:asciiTheme="minorHAnsi" w:hAnsiTheme="minorHAnsi" w:cstheme="minorHAnsi"/>
          <w:sz w:val="22"/>
          <w:szCs w:val="22"/>
        </w:rPr>
      </w:pPr>
      <w:r w:rsidRPr="00A208C5">
        <w:rPr>
          <w:rFonts w:asciiTheme="minorHAnsi" w:hAnsiTheme="minorHAnsi" w:cstheme="minorHAnsi"/>
          <w:sz w:val="22"/>
          <w:szCs w:val="22"/>
        </w:rPr>
        <w:t>The candidate will only become eligible for the award of PhD when the University is satisfied that the thesis has been appropriately amended</w:t>
      </w:r>
      <w:r w:rsidRPr="00A208C5" w:rsidR="00CC0E2B">
        <w:rPr>
          <w:rFonts w:asciiTheme="minorHAnsi" w:hAnsiTheme="minorHAnsi" w:cstheme="minorHAnsi"/>
          <w:sz w:val="22"/>
          <w:szCs w:val="22"/>
        </w:rPr>
        <w:t xml:space="preserve"> and the appropriate documentation has been signed by the internal and/or the external examiner.</w:t>
      </w:r>
    </w:p>
    <w:p w:rsidRPr="00A208C5" w:rsidR="009041CF" w:rsidP="007B2C64" w:rsidRDefault="009041CF">
      <w:pPr>
        <w:ind w:left="2520" w:hanging="540"/>
        <w:rPr>
          <w:rFonts w:asciiTheme="minorHAnsi" w:hAnsiTheme="minorHAnsi" w:cstheme="minorHAnsi"/>
          <w:sz w:val="22"/>
          <w:szCs w:val="22"/>
        </w:rPr>
      </w:pPr>
    </w:p>
    <w:p w:rsidRPr="00A208C5" w:rsidR="000163D0" w:rsidP="00777D68" w:rsidRDefault="000163D0">
      <w:pPr>
        <w:ind w:left="2520" w:hanging="540"/>
        <w:rPr>
          <w:rFonts w:asciiTheme="minorHAnsi" w:hAnsiTheme="minorHAnsi" w:cstheme="minorHAnsi"/>
          <w:sz w:val="22"/>
          <w:szCs w:val="22"/>
        </w:rPr>
      </w:pPr>
      <w:r w:rsidRPr="00A208C5">
        <w:rPr>
          <w:rFonts w:asciiTheme="minorHAnsi" w:hAnsiTheme="minorHAnsi" w:cstheme="minorHAnsi"/>
          <w:sz w:val="22"/>
          <w:szCs w:val="22"/>
        </w:rPr>
        <w:t>[</w:t>
      </w:r>
      <w:r w:rsidRPr="00A208C5" w:rsidR="007B2C64">
        <w:rPr>
          <w:rFonts w:asciiTheme="minorHAnsi" w:hAnsiTheme="minorHAnsi" w:cstheme="minorHAnsi"/>
          <w:sz w:val="22"/>
          <w:szCs w:val="22"/>
        </w:rPr>
        <w:t>c</w:t>
      </w:r>
      <w:r w:rsidRPr="00A208C5">
        <w:rPr>
          <w:rFonts w:asciiTheme="minorHAnsi" w:hAnsiTheme="minorHAnsi" w:cstheme="minorHAnsi"/>
          <w:sz w:val="22"/>
          <w:szCs w:val="22"/>
        </w:rPr>
        <w:t>]</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Award of PhD Subject to Major Amendments</w:t>
      </w:r>
    </w:p>
    <w:p w:rsidR="000163D0" w:rsidP="007B2C64" w:rsidRDefault="000163D0">
      <w:pPr>
        <w:numPr>
          <w:ilvl w:val="0"/>
          <w:numId w:val="12"/>
        </w:numPr>
        <w:rPr>
          <w:rFonts w:asciiTheme="minorHAnsi" w:hAnsiTheme="minorHAnsi" w:cstheme="minorHAnsi"/>
          <w:sz w:val="22"/>
          <w:szCs w:val="22"/>
        </w:rPr>
      </w:pPr>
      <w:r w:rsidRPr="00A208C5">
        <w:rPr>
          <w:rFonts w:asciiTheme="minorHAnsi" w:hAnsiTheme="minorHAnsi" w:cstheme="minorHAnsi"/>
          <w:sz w:val="22"/>
          <w:szCs w:val="22"/>
        </w:rPr>
        <w:t xml:space="preserve">The candidate has broadly satisfied the academic requirements for the award of a PhD.  However, </w:t>
      </w:r>
      <w:r w:rsidRPr="00A208C5" w:rsidR="007B2C64">
        <w:rPr>
          <w:rFonts w:asciiTheme="minorHAnsi" w:hAnsiTheme="minorHAnsi" w:cstheme="minorHAnsi"/>
          <w:sz w:val="22"/>
          <w:szCs w:val="22"/>
        </w:rPr>
        <w:t>t</w:t>
      </w:r>
      <w:r w:rsidRPr="00A208C5">
        <w:rPr>
          <w:rFonts w:asciiTheme="minorHAnsi" w:hAnsiTheme="minorHAnsi" w:cstheme="minorHAnsi"/>
          <w:sz w:val="22"/>
          <w:szCs w:val="22"/>
        </w:rPr>
        <w:t>he candidate is required to make major amendments to the content of the thesis, the candidate being required to submit a revised thesis normally no later than</w:t>
      </w:r>
      <w:r w:rsidRPr="00A208C5">
        <w:rPr>
          <w:rFonts w:asciiTheme="minorHAnsi" w:hAnsiTheme="minorHAnsi" w:cstheme="minorHAnsi"/>
          <w:sz w:val="22"/>
          <w:szCs w:val="22"/>
          <w:shd w:val="clear" w:color="auto" w:fill="FFFFFF"/>
        </w:rPr>
        <w:t xml:space="preserve"> </w:t>
      </w:r>
      <w:r w:rsidRPr="00A208C5" w:rsidR="007B2C64">
        <w:rPr>
          <w:rFonts w:asciiTheme="minorHAnsi" w:hAnsiTheme="minorHAnsi" w:cstheme="minorHAnsi"/>
          <w:sz w:val="22"/>
          <w:szCs w:val="22"/>
          <w:shd w:val="clear" w:color="auto" w:fill="FFFFFF"/>
        </w:rPr>
        <w:t xml:space="preserve">one year </w:t>
      </w:r>
      <w:r w:rsidRPr="00A208C5">
        <w:rPr>
          <w:rFonts w:asciiTheme="minorHAnsi" w:hAnsiTheme="minorHAnsi" w:cstheme="minorHAnsi"/>
          <w:sz w:val="22"/>
          <w:szCs w:val="22"/>
        </w:rPr>
        <w:t>after the formal publication of the outcome of the examination.</w:t>
      </w:r>
    </w:p>
    <w:p w:rsidRPr="00A72CA6" w:rsidR="00A72CA6" w:rsidP="00A72CA6" w:rsidRDefault="00A72CA6">
      <w:pPr>
        <w:numPr>
          <w:ilvl w:val="0"/>
          <w:numId w:val="12"/>
        </w:numPr>
        <w:rPr>
          <w:rFonts w:asciiTheme="minorHAnsi" w:hAnsiTheme="minorHAnsi" w:cstheme="minorHAnsi"/>
          <w:sz w:val="22"/>
          <w:szCs w:val="22"/>
        </w:rPr>
      </w:pPr>
      <w:r w:rsidRPr="00A72CA6">
        <w:rPr>
          <w:rFonts w:asciiTheme="minorHAnsi" w:hAnsiTheme="minorHAnsi" w:cstheme="minorHAnsi"/>
          <w:sz w:val="22"/>
          <w:szCs w:val="22"/>
        </w:rPr>
        <w:t>The candidate will be required to undergo a mid-point review of progress.</w:t>
      </w:r>
    </w:p>
    <w:p w:rsidRPr="00A208C5" w:rsidR="007B2C64" w:rsidP="00CC0E2B" w:rsidRDefault="000163D0">
      <w:pPr>
        <w:numPr>
          <w:ilvl w:val="0"/>
          <w:numId w:val="12"/>
        </w:numPr>
        <w:rPr>
          <w:rFonts w:asciiTheme="minorHAnsi" w:hAnsiTheme="minorHAnsi" w:cstheme="minorHAnsi"/>
          <w:sz w:val="22"/>
          <w:szCs w:val="22"/>
        </w:rPr>
      </w:pPr>
      <w:r w:rsidRPr="00A208C5">
        <w:rPr>
          <w:rFonts w:asciiTheme="minorHAnsi" w:hAnsiTheme="minorHAnsi" w:cstheme="minorHAnsi"/>
          <w:sz w:val="22"/>
          <w:szCs w:val="22"/>
        </w:rPr>
        <w:t xml:space="preserve">The candidate will only become eligible for the award of PhD when the University is satisfied that the </w:t>
      </w:r>
      <w:r w:rsidRPr="00A208C5" w:rsidR="007B2C64">
        <w:rPr>
          <w:rFonts w:asciiTheme="minorHAnsi" w:hAnsiTheme="minorHAnsi" w:cstheme="minorHAnsi"/>
          <w:sz w:val="22"/>
          <w:szCs w:val="22"/>
        </w:rPr>
        <w:t xml:space="preserve">amended </w:t>
      </w:r>
      <w:r w:rsidRPr="00A208C5">
        <w:rPr>
          <w:rFonts w:asciiTheme="minorHAnsi" w:hAnsiTheme="minorHAnsi" w:cstheme="minorHAnsi"/>
          <w:sz w:val="22"/>
          <w:szCs w:val="22"/>
        </w:rPr>
        <w:t xml:space="preserve">thesis </w:t>
      </w:r>
      <w:r w:rsidRPr="00A208C5" w:rsidR="007B2C64">
        <w:rPr>
          <w:rFonts w:asciiTheme="minorHAnsi" w:hAnsiTheme="minorHAnsi" w:cstheme="minorHAnsi"/>
          <w:sz w:val="22"/>
          <w:szCs w:val="22"/>
        </w:rPr>
        <w:t>fully meets the academic requ</w:t>
      </w:r>
      <w:r w:rsidRPr="00A208C5" w:rsidR="00CC0E2B">
        <w:rPr>
          <w:rFonts w:asciiTheme="minorHAnsi" w:hAnsiTheme="minorHAnsi" w:cstheme="minorHAnsi"/>
          <w:sz w:val="22"/>
          <w:szCs w:val="22"/>
        </w:rPr>
        <w:t xml:space="preserve">irements for the award of a PhD and the appropriate documentation has been signed by the </w:t>
      </w:r>
      <w:r w:rsidRPr="00A208C5" w:rsidR="00CC0E2B">
        <w:rPr>
          <w:rFonts w:asciiTheme="minorHAnsi" w:hAnsiTheme="minorHAnsi" w:cstheme="minorHAnsi"/>
          <w:i/>
          <w:sz w:val="22"/>
          <w:szCs w:val="22"/>
        </w:rPr>
        <w:t>both</w:t>
      </w:r>
      <w:r w:rsidRPr="00A208C5" w:rsidR="00CC0E2B">
        <w:rPr>
          <w:rFonts w:asciiTheme="minorHAnsi" w:hAnsiTheme="minorHAnsi" w:cstheme="minorHAnsi"/>
          <w:sz w:val="22"/>
          <w:szCs w:val="22"/>
        </w:rPr>
        <w:t xml:space="preserve"> the internal </w:t>
      </w:r>
      <w:r w:rsidRPr="00A208C5" w:rsidR="00CC0E2B">
        <w:rPr>
          <w:rFonts w:asciiTheme="minorHAnsi" w:hAnsiTheme="minorHAnsi" w:cstheme="minorHAnsi"/>
          <w:i/>
          <w:sz w:val="22"/>
          <w:szCs w:val="22"/>
        </w:rPr>
        <w:t>and</w:t>
      </w:r>
      <w:r w:rsidRPr="00A208C5" w:rsidR="00CC0E2B">
        <w:rPr>
          <w:rFonts w:asciiTheme="minorHAnsi" w:hAnsiTheme="minorHAnsi" w:cstheme="minorHAnsi"/>
          <w:sz w:val="22"/>
          <w:szCs w:val="22"/>
        </w:rPr>
        <w:t xml:space="preserve"> external examiner.</w:t>
      </w:r>
    </w:p>
    <w:p w:rsidRPr="00A208C5" w:rsidR="006B216A" w:rsidP="006B216A" w:rsidRDefault="006B216A">
      <w:pPr>
        <w:numPr>
          <w:ilvl w:val="0"/>
          <w:numId w:val="12"/>
        </w:numPr>
        <w:rPr>
          <w:rFonts w:asciiTheme="minorHAnsi" w:hAnsiTheme="minorHAnsi" w:cstheme="minorHAnsi"/>
          <w:sz w:val="22"/>
          <w:szCs w:val="22"/>
        </w:rPr>
      </w:pPr>
      <w:r w:rsidRPr="00A208C5">
        <w:rPr>
          <w:rFonts w:asciiTheme="minorHAnsi" w:hAnsiTheme="minorHAnsi" w:cstheme="minorHAnsi"/>
          <w:sz w:val="22"/>
          <w:szCs w:val="22"/>
        </w:rPr>
        <w:t xml:space="preserve">The candidate will </w:t>
      </w:r>
      <w:r w:rsidRPr="00A208C5">
        <w:rPr>
          <w:rFonts w:asciiTheme="minorHAnsi" w:hAnsiTheme="minorHAnsi" w:cstheme="minorHAnsi"/>
          <w:sz w:val="22"/>
          <w:szCs w:val="22"/>
          <w:u w:val="single"/>
        </w:rPr>
        <w:t>not</w:t>
      </w:r>
      <w:r w:rsidRPr="00A208C5">
        <w:rPr>
          <w:rFonts w:asciiTheme="minorHAnsi" w:hAnsiTheme="minorHAnsi" w:cstheme="minorHAnsi"/>
          <w:sz w:val="22"/>
          <w:szCs w:val="22"/>
        </w:rPr>
        <w:t xml:space="preserve"> normally be expected to undertake a second </w:t>
      </w:r>
      <w:r w:rsidRPr="00A208C5" w:rsidR="00BF06F3">
        <w:rPr>
          <w:rFonts w:asciiTheme="minorHAnsi" w:hAnsiTheme="minorHAnsi" w:cstheme="minorHAnsi"/>
          <w:sz w:val="22"/>
          <w:szCs w:val="22"/>
        </w:rPr>
        <w:t>oral</w:t>
      </w:r>
      <w:r w:rsidRPr="00A208C5">
        <w:rPr>
          <w:rFonts w:asciiTheme="minorHAnsi" w:hAnsiTheme="minorHAnsi" w:cstheme="minorHAnsi"/>
          <w:sz w:val="22"/>
          <w:szCs w:val="22"/>
        </w:rPr>
        <w:t xml:space="preserve"> examination.  However:</w:t>
      </w:r>
    </w:p>
    <w:p w:rsidRPr="00A208C5" w:rsidR="006B216A" w:rsidP="006E4A98" w:rsidRDefault="006B216A">
      <w:pPr>
        <w:numPr>
          <w:ilvl w:val="1"/>
          <w:numId w:val="17"/>
        </w:numPr>
        <w:tabs>
          <w:tab w:val="clear" w:pos="3600"/>
          <w:tab w:val="num" w:pos="3240"/>
        </w:tabs>
        <w:ind w:left="3240"/>
        <w:rPr>
          <w:rFonts w:asciiTheme="minorHAnsi" w:hAnsiTheme="minorHAnsi" w:cstheme="minorHAnsi"/>
          <w:sz w:val="22"/>
          <w:szCs w:val="22"/>
        </w:rPr>
      </w:pPr>
      <w:r w:rsidRPr="00A208C5">
        <w:rPr>
          <w:rFonts w:asciiTheme="minorHAnsi" w:hAnsiTheme="minorHAnsi" w:cstheme="minorHAnsi"/>
          <w:sz w:val="22"/>
          <w:szCs w:val="22"/>
        </w:rPr>
        <w:t xml:space="preserve">following the initial </w:t>
      </w:r>
      <w:r w:rsidRPr="00A208C5" w:rsidR="00BF06F3">
        <w:rPr>
          <w:rFonts w:asciiTheme="minorHAnsi" w:hAnsiTheme="minorHAnsi" w:cstheme="minorHAnsi"/>
          <w:sz w:val="22"/>
          <w:szCs w:val="22"/>
        </w:rPr>
        <w:t>oral examination</w:t>
      </w:r>
      <w:r w:rsidRPr="00A208C5">
        <w:rPr>
          <w:rFonts w:asciiTheme="minorHAnsi" w:hAnsiTheme="minorHAnsi" w:cstheme="minorHAnsi"/>
          <w:sz w:val="22"/>
          <w:szCs w:val="22"/>
        </w:rPr>
        <w:t xml:space="preserve">, </w:t>
      </w:r>
      <w:r w:rsidRPr="00A208C5" w:rsidR="006E4A98">
        <w:rPr>
          <w:rFonts w:asciiTheme="minorHAnsi" w:hAnsiTheme="minorHAnsi" w:cstheme="minorHAnsi"/>
          <w:sz w:val="22"/>
          <w:szCs w:val="22"/>
        </w:rPr>
        <w:t xml:space="preserve">the </w:t>
      </w:r>
      <w:r w:rsidRPr="00A208C5">
        <w:rPr>
          <w:rFonts w:asciiTheme="minorHAnsi" w:hAnsiTheme="minorHAnsi" w:cstheme="minorHAnsi"/>
          <w:sz w:val="22"/>
          <w:szCs w:val="22"/>
        </w:rPr>
        <w:t>examiners may, exceptionally, speci</w:t>
      </w:r>
      <w:r w:rsidRPr="00A208C5" w:rsidR="000065FD">
        <w:rPr>
          <w:rFonts w:asciiTheme="minorHAnsi" w:hAnsiTheme="minorHAnsi" w:cstheme="minorHAnsi"/>
          <w:sz w:val="22"/>
          <w:szCs w:val="22"/>
        </w:rPr>
        <w:t xml:space="preserve">fy, in their recommendation to </w:t>
      </w:r>
      <w:r w:rsidRPr="00A208C5" w:rsidR="000065FD">
        <w:rPr>
          <w:rFonts w:asciiTheme="minorHAnsi" w:hAnsiTheme="minorHAnsi" w:cstheme="minorHAnsi"/>
          <w:sz w:val="22"/>
        </w:rPr>
        <w:t xml:space="preserve">Liverpool Hope University’s </w:t>
      </w:r>
      <w:r w:rsidRPr="00A208C5">
        <w:rPr>
          <w:rFonts w:asciiTheme="minorHAnsi" w:hAnsiTheme="minorHAnsi" w:cstheme="minorHAnsi"/>
          <w:sz w:val="22"/>
          <w:szCs w:val="22"/>
        </w:rPr>
        <w:t xml:space="preserve">Progression and Award Board, that a second </w:t>
      </w:r>
      <w:r w:rsidRPr="00A208C5" w:rsidR="00BF06F3">
        <w:rPr>
          <w:rFonts w:asciiTheme="minorHAnsi" w:hAnsiTheme="minorHAnsi" w:cstheme="minorHAnsi"/>
          <w:sz w:val="22"/>
          <w:szCs w:val="22"/>
        </w:rPr>
        <w:t xml:space="preserve">oral examination </w:t>
      </w:r>
      <w:r w:rsidRPr="00A208C5">
        <w:rPr>
          <w:rFonts w:asciiTheme="minorHAnsi" w:hAnsiTheme="minorHAnsi" w:cstheme="minorHAnsi"/>
          <w:sz w:val="22"/>
          <w:szCs w:val="22"/>
        </w:rPr>
        <w:t>is required;</w:t>
      </w:r>
    </w:p>
    <w:p w:rsidRPr="00A208C5" w:rsidR="006B216A" w:rsidP="006E4A98" w:rsidRDefault="006B216A">
      <w:pPr>
        <w:numPr>
          <w:ilvl w:val="1"/>
          <w:numId w:val="17"/>
        </w:numPr>
        <w:tabs>
          <w:tab w:val="clear" w:pos="3600"/>
          <w:tab w:val="num" w:pos="3240"/>
        </w:tabs>
        <w:ind w:left="3240"/>
        <w:rPr>
          <w:rFonts w:asciiTheme="minorHAnsi" w:hAnsiTheme="minorHAnsi" w:cstheme="minorHAnsi"/>
          <w:sz w:val="22"/>
          <w:szCs w:val="22"/>
        </w:rPr>
      </w:pPr>
      <w:r w:rsidRPr="00A208C5">
        <w:rPr>
          <w:rFonts w:asciiTheme="minorHAnsi" w:hAnsiTheme="minorHAnsi" w:cstheme="minorHAnsi"/>
          <w:sz w:val="22"/>
          <w:szCs w:val="22"/>
        </w:rPr>
        <w:t>if</w:t>
      </w:r>
      <w:r w:rsidRPr="00A208C5" w:rsidR="006E4A98">
        <w:rPr>
          <w:rFonts w:asciiTheme="minorHAnsi" w:hAnsiTheme="minorHAnsi" w:cstheme="minorHAnsi"/>
          <w:sz w:val="22"/>
          <w:szCs w:val="22"/>
        </w:rPr>
        <w:t xml:space="preserve">, exceptionally, </w:t>
      </w:r>
      <w:r w:rsidRPr="00A208C5">
        <w:rPr>
          <w:rFonts w:asciiTheme="minorHAnsi" w:hAnsiTheme="minorHAnsi" w:cstheme="minorHAnsi"/>
          <w:sz w:val="22"/>
          <w:szCs w:val="22"/>
        </w:rPr>
        <w:t>the examiners are not satisfied that the resubmitted thesis fully meets the requirements for the award of a PhD, they may</w:t>
      </w:r>
      <w:r w:rsidRPr="00A208C5" w:rsidR="006E4A98">
        <w:rPr>
          <w:rFonts w:asciiTheme="minorHAnsi" w:hAnsiTheme="minorHAnsi" w:cstheme="minorHAnsi"/>
          <w:sz w:val="22"/>
          <w:szCs w:val="22"/>
        </w:rPr>
        <w:t xml:space="preserve"> then</w:t>
      </w:r>
      <w:r w:rsidRPr="00A208C5">
        <w:rPr>
          <w:rFonts w:asciiTheme="minorHAnsi" w:hAnsiTheme="minorHAnsi" w:cstheme="minorHAnsi"/>
          <w:sz w:val="22"/>
          <w:szCs w:val="22"/>
        </w:rPr>
        <w:t xml:space="preserve"> require </w:t>
      </w:r>
      <w:r w:rsidRPr="00A208C5" w:rsidR="006E4A98">
        <w:rPr>
          <w:rFonts w:asciiTheme="minorHAnsi" w:hAnsiTheme="minorHAnsi" w:cstheme="minorHAnsi"/>
          <w:sz w:val="22"/>
          <w:szCs w:val="22"/>
        </w:rPr>
        <w:t xml:space="preserve">the candidate to attend a second </w:t>
      </w:r>
      <w:r w:rsidRPr="00A208C5" w:rsidR="00BF06F3">
        <w:rPr>
          <w:rFonts w:asciiTheme="minorHAnsi" w:hAnsiTheme="minorHAnsi" w:cstheme="minorHAnsi"/>
          <w:sz w:val="22"/>
          <w:szCs w:val="22"/>
        </w:rPr>
        <w:t>oral examination</w:t>
      </w:r>
      <w:r w:rsidRPr="00A208C5" w:rsidR="006E4A98">
        <w:rPr>
          <w:rFonts w:asciiTheme="minorHAnsi" w:hAnsiTheme="minorHAnsi" w:cstheme="minorHAnsi"/>
          <w:sz w:val="22"/>
          <w:szCs w:val="22"/>
        </w:rPr>
        <w:t>.</w:t>
      </w:r>
    </w:p>
    <w:p w:rsidRPr="00A208C5" w:rsidR="006E4A98" w:rsidP="007B2C64" w:rsidRDefault="006E4A98">
      <w:pPr>
        <w:ind w:left="2520" w:hanging="540"/>
        <w:rPr>
          <w:rFonts w:asciiTheme="minorHAnsi" w:hAnsiTheme="minorHAnsi" w:cstheme="minorHAnsi"/>
          <w:sz w:val="22"/>
          <w:szCs w:val="22"/>
        </w:rPr>
      </w:pPr>
    </w:p>
    <w:p w:rsidRPr="00A208C5" w:rsidR="007B2C64" w:rsidP="007B2C64" w:rsidRDefault="007B2C64">
      <w:pPr>
        <w:ind w:left="2520" w:hanging="540"/>
        <w:rPr>
          <w:rFonts w:asciiTheme="minorHAnsi" w:hAnsiTheme="minorHAnsi" w:cstheme="minorHAnsi"/>
          <w:sz w:val="22"/>
          <w:szCs w:val="22"/>
        </w:rPr>
      </w:pPr>
      <w:r w:rsidRPr="00A208C5">
        <w:rPr>
          <w:rFonts w:asciiTheme="minorHAnsi" w:hAnsiTheme="minorHAnsi" w:cstheme="minorHAnsi"/>
          <w:sz w:val="22"/>
          <w:szCs w:val="22"/>
        </w:rPr>
        <w:t>[d]</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Re-Examination Required</w:t>
      </w:r>
    </w:p>
    <w:p w:rsidRPr="00A208C5" w:rsidR="007B2C64" w:rsidP="007B2C64" w:rsidRDefault="007B2C64">
      <w:pPr>
        <w:numPr>
          <w:ilvl w:val="0"/>
          <w:numId w:val="13"/>
        </w:numPr>
        <w:rPr>
          <w:rFonts w:asciiTheme="minorHAnsi" w:hAnsiTheme="minorHAnsi" w:cstheme="minorHAnsi"/>
          <w:sz w:val="22"/>
          <w:szCs w:val="22"/>
        </w:rPr>
      </w:pPr>
      <w:r w:rsidRPr="00A208C5">
        <w:rPr>
          <w:rFonts w:asciiTheme="minorHAnsi" w:hAnsiTheme="minorHAnsi" w:cstheme="minorHAnsi"/>
          <w:sz w:val="22"/>
          <w:szCs w:val="22"/>
        </w:rPr>
        <w:t>The candidate has not yet satisfied the academic requirements for the award of a PhD.  However, the candidate is entitled to revise and resubmit the thesis and [if necessary] undertake further research.</w:t>
      </w:r>
    </w:p>
    <w:p w:rsidR="007B2C64" w:rsidP="007B2C64" w:rsidRDefault="007B2C64">
      <w:pPr>
        <w:numPr>
          <w:ilvl w:val="0"/>
          <w:numId w:val="13"/>
        </w:numPr>
        <w:rPr>
          <w:rFonts w:asciiTheme="minorHAnsi" w:hAnsiTheme="minorHAnsi" w:cstheme="minorHAnsi"/>
          <w:sz w:val="22"/>
          <w:szCs w:val="22"/>
        </w:rPr>
      </w:pPr>
      <w:r w:rsidRPr="00A208C5">
        <w:rPr>
          <w:rFonts w:asciiTheme="minorHAnsi" w:hAnsiTheme="minorHAnsi" w:cstheme="minorHAnsi"/>
          <w:sz w:val="22"/>
          <w:szCs w:val="22"/>
        </w:rPr>
        <w:t>The candidate is required to submit a revised thesis normally no later than</w:t>
      </w:r>
      <w:r w:rsidRPr="00A208C5">
        <w:rPr>
          <w:rFonts w:asciiTheme="minorHAnsi" w:hAnsiTheme="minorHAnsi" w:cstheme="minorHAnsi"/>
          <w:sz w:val="22"/>
          <w:szCs w:val="22"/>
          <w:shd w:val="clear" w:color="auto" w:fill="FFFFFF"/>
        </w:rPr>
        <w:t xml:space="preserve"> two years </w:t>
      </w:r>
      <w:r w:rsidRPr="00A208C5">
        <w:rPr>
          <w:rFonts w:asciiTheme="minorHAnsi" w:hAnsiTheme="minorHAnsi" w:cstheme="minorHAnsi"/>
          <w:sz w:val="22"/>
          <w:szCs w:val="22"/>
        </w:rPr>
        <w:t>after the formal publication of the outcome of the examination.</w:t>
      </w:r>
    </w:p>
    <w:p w:rsidRPr="00A72CA6" w:rsidR="00A72CA6" w:rsidP="00A72CA6" w:rsidRDefault="00A72CA6">
      <w:pPr>
        <w:numPr>
          <w:ilvl w:val="0"/>
          <w:numId w:val="13"/>
        </w:numPr>
        <w:rPr>
          <w:rFonts w:asciiTheme="minorHAnsi" w:hAnsiTheme="minorHAnsi" w:cstheme="minorHAnsi"/>
          <w:sz w:val="22"/>
          <w:szCs w:val="22"/>
        </w:rPr>
      </w:pPr>
      <w:r w:rsidRPr="00A72CA6">
        <w:rPr>
          <w:rFonts w:asciiTheme="minorHAnsi" w:hAnsiTheme="minorHAnsi" w:cstheme="minorHAnsi"/>
          <w:sz w:val="22"/>
          <w:szCs w:val="22"/>
        </w:rPr>
        <w:t>The candidate is required to undergo six monthly reviews during this period.</w:t>
      </w:r>
    </w:p>
    <w:p w:rsidRPr="00A208C5" w:rsidR="0078284B" w:rsidP="007B2C64" w:rsidRDefault="007B2C64">
      <w:pPr>
        <w:numPr>
          <w:ilvl w:val="0"/>
          <w:numId w:val="13"/>
        </w:numPr>
        <w:rPr>
          <w:rFonts w:asciiTheme="minorHAnsi" w:hAnsiTheme="minorHAnsi" w:cstheme="minorHAnsi"/>
          <w:sz w:val="22"/>
          <w:szCs w:val="22"/>
        </w:rPr>
      </w:pPr>
      <w:r w:rsidRPr="00A208C5">
        <w:rPr>
          <w:rFonts w:asciiTheme="minorHAnsi" w:hAnsiTheme="minorHAnsi" w:cstheme="minorHAnsi"/>
          <w:sz w:val="22"/>
          <w:szCs w:val="22"/>
        </w:rPr>
        <w:t>The candidate will only become eligible for the award of PhD when the University is satisfied, via a</w:t>
      </w:r>
      <w:r w:rsidRPr="00A208C5" w:rsidR="00CC0E2B">
        <w:rPr>
          <w:rFonts w:asciiTheme="minorHAnsi" w:hAnsiTheme="minorHAnsi" w:cstheme="minorHAnsi"/>
          <w:sz w:val="22"/>
          <w:szCs w:val="22"/>
        </w:rPr>
        <w:t xml:space="preserve"> full reassessment, including a</w:t>
      </w:r>
      <w:r w:rsidRPr="00A208C5" w:rsidR="00BF06F3">
        <w:rPr>
          <w:rFonts w:asciiTheme="minorHAnsi" w:hAnsiTheme="minorHAnsi" w:cstheme="minorHAnsi"/>
          <w:sz w:val="22"/>
          <w:szCs w:val="22"/>
        </w:rPr>
        <w:t>n oral</w:t>
      </w:r>
      <w:r w:rsidRPr="00A208C5">
        <w:rPr>
          <w:rFonts w:asciiTheme="minorHAnsi" w:hAnsiTheme="minorHAnsi" w:cstheme="minorHAnsi"/>
          <w:sz w:val="22"/>
          <w:szCs w:val="22"/>
        </w:rPr>
        <w:t xml:space="preserve"> examination, that the amended thesis fully meets the academic requirements for the award of a PhD.</w:t>
      </w:r>
      <w:r w:rsidRPr="00A208C5" w:rsidR="00CC0E2B">
        <w:rPr>
          <w:rFonts w:asciiTheme="minorHAnsi" w:hAnsiTheme="minorHAnsi" w:cstheme="minorHAnsi"/>
          <w:sz w:val="22"/>
          <w:szCs w:val="22"/>
        </w:rPr>
        <w:t xml:space="preserve">  </w:t>
      </w:r>
    </w:p>
    <w:p w:rsidRPr="00A208C5" w:rsidR="000163D0" w:rsidP="007B2C64" w:rsidRDefault="00CC0E2B">
      <w:pPr>
        <w:numPr>
          <w:ilvl w:val="0"/>
          <w:numId w:val="13"/>
        </w:numPr>
        <w:rPr>
          <w:rFonts w:asciiTheme="minorHAnsi" w:hAnsiTheme="minorHAnsi" w:cstheme="minorHAnsi"/>
          <w:sz w:val="22"/>
          <w:szCs w:val="22"/>
        </w:rPr>
      </w:pPr>
      <w:r w:rsidRPr="00A208C5">
        <w:rPr>
          <w:rFonts w:asciiTheme="minorHAnsi" w:hAnsiTheme="minorHAnsi" w:cstheme="minorHAnsi"/>
          <w:sz w:val="22"/>
          <w:szCs w:val="22"/>
        </w:rPr>
        <w:t>The candidate will be fully informed that the advice and guidance given by the examiners, even if followed to the letter, cannot be taken as a guarantee of the outcome of the re-examination.</w:t>
      </w:r>
    </w:p>
    <w:p w:rsidRPr="00A208C5" w:rsidR="0078284B" w:rsidP="0078284B" w:rsidRDefault="0078284B">
      <w:pPr>
        <w:ind w:left="2520"/>
        <w:rPr>
          <w:rFonts w:asciiTheme="minorHAnsi" w:hAnsiTheme="minorHAnsi" w:cstheme="minorHAnsi"/>
          <w:sz w:val="16"/>
          <w:szCs w:val="16"/>
        </w:rPr>
      </w:pPr>
    </w:p>
    <w:p w:rsidRPr="00A208C5" w:rsidR="00777D68" w:rsidRDefault="00777D68">
      <w:pPr>
        <w:rPr>
          <w:rFonts w:asciiTheme="minorHAnsi" w:hAnsiTheme="minorHAnsi" w:cstheme="minorHAnsi"/>
          <w:sz w:val="22"/>
          <w:szCs w:val="22"/>
        </w:rPr>
      </w:pPr>
      <w:r w:rsidRPr="00A208C5">
        <w:rPr>
          <w:rFonts w:asciiTheme="minorHAnsi" w:hAnsiTheme="minorHAnsi" w:cstheme="minorHAnsi"/>
          <w:sz w:val="22"/>
          <w:szCs w:val="22"/>
        </w:rPr>
        <w:br w:type="page"/>
      </w:r>
    </w:p>
    <w:p w:rsidRPr="00DE4DB5" w:rsidR="00A72CA6" w:rsidP="00A72CA6" w:rsidRDefault="00A72CA6">
      <w:pPr>
        <w:ind w:left="1980" w:hanging="900"/>
        <w:rPr>
          <w:rFonts w:asciiTheme="minorHAnsi" w:hAnsiTheme="minorHAnsi" w:cstheme="minorHAnsi"/>
          <w:i/>
          <w:sz w:val="22"/>
          <w:szCs w:val="22"/>
        </w:rPr>
      </w:pPr>
      <w:r w:rsidRPr="00DE4DB5">
        <w:rPr>
          <w:rFonts w:asciiTheme="minorHAnsi" w:hAnsiTheme="minorHAnsi" w:cstheme="minorHAnsi"/>
          <w:sz w:val="22"/>
          <w:szCs w:val="22"/>
        </w:rPr>
        <w:t>B7.2.2</w:t>
      </w:r>
      <w:r w:rsidRPr="00DE4DB5">
        <w:rPr>
          <w:rFonts w:asciiTheme="minorHAnsi" w:hAnsiTheme="minorHAnsi" w:cstheme="minorHAnsi"/>
          <w:sz w:val="22"/>
          <w:szCs w:val="22"/>
        </w:rPr>
        <w:tab/>
      </w:r>
      <w:r w:rsidRPr="00DE4DB5">
        <w:rPr>
          <w:rFonts w:asciiTheme="minorHAnsi" w:hAnsiTheme="minorHAnsi" w:cstheme="minorHAnsi"/>
          <w:i/>
          <w:sz w:val="22"/>
          <w:szCs w:val="22"/>
        </w:rPr>
        <w:t>Other Outcomes</w:t>
      </w:r>
    </w:p>
    <w:p w:rsidRPr="00DE4DB5" w:rsidR="00A72CA6" w:rsidP="00A72CA6" w:rsidRDefault="00A72CA6">
      <w:pPr>
        <w:ind w:left="1980"/>
        <w:rPr>
          <w:rFonts w:asciiTheme="minorHAnsi" w:hAnsiTheme="minorHAnsi" w:cstheme="minorHAnsi"/>
          <w:sz w:val="22"/>
          <w:szCs w:val="22"/>
        </w:rPr>
      </w:pPr>
      <w:r w:rsidRPr="00DE4DB5">
        <w:rPr>
          <w:rFonts w:asciiTheme="minorHAnsi" w:hAnsiTheme="minorHAnsi" w:cstheme="minorHAnsi"/>
          <w:sz w:val="22"/>
          <w:szCs w:val="22"/>
        </w:rPr>
        <w:t>If the examiners judge that none of the outcomes in paragraph B7.2.1 is appropriate, one of the following outcomes may be agreed.</w:t>
      </w:r>
    </w:p>
    <w:p w:rsidRPr="00DE4DB5" w:rsidR="00A72CA6" w:rsidP="00A72CA6" w:rsidRDefault="00A72CA6">
      <w:pPr>
        <w:ind w:left="2520" w:hanging="540"/>
        <w:rPr>
          <w:rFonts w:asciiTheme="minorHAnsi" w:hAnsiTheme="minorHAnsi" w:cstheme="minorHAnsi"/>
          <w:sz w:val="22"/>
          <w:szCs w:val="22"/>
        </w:rPr>
      </w:pPr>
      <w:r w:rsidRPr="00DE4DB5">
        <w:rPr>
          <w:rFonts w:asciiTheme="minorHAnsi" w:hAnsiTheme="minorHAnsi" w:cstheme="minorHAnsi"/>
          <w:sz w:val="22"/>
          <w:szCs w:val="22"/>
        </w:rPr>
        <w:t>[a]</w:t>
      </w:r>
      <w:r w:rsidRPr="00DE4DB5">
        <w:rPr>
          <w:rFonts w:asciiTheme="minorHAnsi" w:hAnsiTheme="minorHAnsi" w:cstheme="minorHAnsi"/>
          <w:sz w:val="22"/>
          <w:szCs w:val="22"/>
        </w:rPr>
        <w:tab/>
      </w:r>
      <w:r w:rsidRPr="00DE4DB5">
        <w:rPr>
          <w:rFonts w:asciiTheme="minorHAnsi" w:hAnsiTheme="minorHAnsi" w:cstheme="minorHAnsi"/>
          <w:sz w:val="22"/>
          <w:szCs w:val="22"/>
          <w:u w:val="single"/>
        </w:rPr>
        <w:t>Award of MPhil</w:t>
      </w:r>
    </w:p>
    <w:p w:rsidRPr="00DE4DB5" w:rsidR="00A72CA6" w:rsidP="00A72CA6" w:rsidRDefault="00A72CA6">
      <w:pPr>
        <w:numPr>
          <w:ilvl w:val="0"/>
          <w:numId w:val="14"/>
        </w:numPr>
        <w:rPr>
          <w:rFonts w:asciiTheme="minorHAnsi" w:hAnsiTheme="minorHAnsi" w:cstheme="minorHAnsi"/>
          <w:sz w:val="22"/>
          <w:szCs w:val="22"/>
        </w:rPr>
      </w:pPr>
      <w:r w:rsidRPr="00DE4DB5">
        <w:rPr>
          <w:rFonts w:asciiTheme="minorHAnsi" w:hAnsiTheme="minorHAnsi" w:cstheme="minorHAnsi"/>
          <w:sz w:val="22"/>
          <w:szCs w:val="22"/>
        </w:rPr>
        <w:t xml:space="preserve">The candidate has not satisfied the academic requirements for the award of a PhD, but has satisfied the academic requirements for the award of an MPhil. </w:t>
      </w:r>
    </w:p>
    <w:p w:rsidRPr="00DE4DB5" w:rsidR="00A72CA6" w:rsidP="00A72CA6" w:rsidRDefault="00A72CA6">
      <w:pPr>
        <w:numPr>
          <w:ilvl w:val="0"/>
          <w:numId w:val="14"/>
        </w:numPr>
        <w:rPr>
          <w:rFonts w:asciiTheme="minorHAnsi" w:hAnsiTheme="minorHAnsi" w:cstheme="minorHAnsi"/>
          <w:sz w:val="22"/>
          <w:szCs w:val="22"/>
        </w:rPr>
      </w:pPr>
      <w:r w:rsidRPr="00DE4DB5">
        <w:rPr>
          <w:rFonts w:asciiTheme="minorHAnsi" w:hAnsiTheme="minorHAnsi" w:cstheme="minorHAnsi"/>
          <w:sz w:val="22"/>
          <w:szCs w:val="22"/>
        </w:rPr>
        <w:t>The candidate may be advised to make minor typographical corrections to the thesis, and/or to make other non-substantive changes to the thesis].</w:t>
      </w:r>
    </w:p>
    <w:p w:rsidRPr="00DE4DB5" w:rsidR="00A72CA6" w:rsidP="00A72CA6" w:rsidRDefault="00A72CA6">
      <w:pPr>
        <w:ind w:left="2520" w:hanging="540"/>
        <w:rPr>
          <w:rFonts w:asciiTheme="minorHAnsi" w:hAnsiTheme="minorHAnsi" w:cstheme="minorHAnsi"/>
          <w:sz w:val="22"/>
          <w:szCs w:val="22"/>
        </w:rPr>
      </w:pPr>
      <w:r w:rsidRPr="00DE4DB5">
        <w:rPr>
          <w:rFonts w:asciiTheme="minorHAnsi" w:hAnsiTheme="minorHAnsi" w:cstheme="minorHAnsi"/>
          <w:sz w:val="22"/>
          <w:szCs w:val="22"/>
        </w:rPr>
        <w:t>[b]</w:t>
      </w:r>
      <w:r w:rsidRPr="00DE4DB5">
        <w:rPr>
          <w:rFonts w:asciiTheme="minorHAnsi" w:hAnsiTheme="minorHAnsi" w:cstheme="minorHAnsi"/>
          <w:sz w:val="22"/>
          <w:szCs w:val="22"/>
        </w:rPr>
        <w:tab/>
      </w:r>
      <w:r w:rsidRPr="00DE4DB5">
        <w:rPr>
          <w:rFonts w:asciiTheme="minorHAnsi" w:hAnsiTheme="minorHAnsi" w:cstheme="minorHAnsi"/>
          <w:sz w:val="22"/>
          <w:szCs w:val="22"/>
          <w:u w:val="single"/>
        </w:rPr>
        <w:t>Award of MPhil Subject to Minor Amendments</w:t>
      </w:r>
    </w:p>
    <w:p w:rsidRPr="00DE4DB5" w:rsidR="00A72CA6" w:rsidP="00A72CA6" w:rsidRDefault="00A72CA6">
      <w:pPr>
        <w:numPr>
          <w:ilvl w:val="0"/>
          <w:numId w:val="11"/>
        </w:numPr>
        <w:rPr>
          <w:rFonts w:asciiTheme="minorHAnsi" w:hAnsiTheme="minorHAnsi" w:cstheme="minorHAnsi"/>
          <w:sz w:val="22"/>
          <w:szCs w:val="22"/>
        </w:rPr>
      </w:pPr>
      <w:r w:rsidRPr="00DE4DB5">
        <w:rPr>
          <w:rFonts w:asciiTheme="minorHAnsi" w:hAnsiTheme="minorHAnsi" w:cstheme="minorHAnsi"/>
          <w:sz w:val="22"/>
          <w:szCs w:val="22"/>
        </w:rPr>
        <w:t>The candidate has not satisfied the academic requirements for the award of a PhD, but has satisfied the academic requirements for the award of an MPhil.  However, the candidate is required to make minor amendments to the content of the thesis, the candidate being required to submit a revised thesis normally no later than</w:t>
      </w:r>
      <w:r w:rsidRPr="00DE4DB5">
        <w:rPr>
          <w:rFonts w:asciiTheme="minorHAnsi" w:hAnsiTheme="minorHAnsi" w:cstheme="minorHAnsi"/>
          <w:sz w:val="22"/>
          <w:szCs w:val="22"/>
          <w:shd w:val="clear" w:color="auto" w:fill="FFFFFF"/>
        </w:rPr>
        <w:t xml:space="preserve"> three </w:t>
      </w:r>
      <w:r w:rsidRPr="00DE4DB5">
        <w:rPr>
          <w:rFonts w:asciiTheme="minorHAnsi" w:hAnsiTheme="minorHAnsi" w:cstheme="minorHAnsi"/>
          <w:sz w:val="22"/>
          <w:szCs w:val="22"/>
        </w:rPr>
        <w:t>months after the formal publication of the outcome of the examination.</w:t>
      </w:r>
    </w:p>
    <w:p w:rsidRPr="00DE4DB5" w:rsidR="00A72CA6" w:rsidP="00A72CA6" w:rsidRDefault="00A72CA6">
      <w:pPr>
        <w:numPr>
          <w:ilvl w:val="0"/>
          <w:numId w:val="11"/>
        </w:numPr>
        <w:rPr>
          <w:rFonts w:asciiTheme="minorHAnsi" w:hAnsiTheme="minorHAnsi" w:cstheme="minorHAnsi"/>
          <w:sz w:val="22"/>
          <w:szCs w:val="22"/>
        </w:rPr>
      </w:pPr>
      <w:r w:rsidRPr="00DE4DB5">
        <w:rPr>
          <w:rFonts w:asciiTheme="minorHAnsi" w:hAnsiTheme="minorHAnsi" w:cstheme="minorHAnsi"/>
          <w:sz w:val="22"/>
          <w:szCs w:val="22"/>
        </w:rPr>
        <w:t>The candidate will only become eligible for the award of MPhil when the University is satisfied that the thesis has been appropriately amended and the appropriate documentation has been signed by the internal and/or the external examiner.</w:t>
      </w:r>
    </w:p>
    <w:p w:rsidRPr="00DE4DB5" w:rsidR="00A72CA6" w:rsidP="00A72CA6" w:rsidRDefault="00A72CA6">
      <w:pPr>
        <w:ind w:left="2520" w:hanging="540"/>
        <w:rPr>
          <w:rFonts w:asciiTheme="minorHAnsi" w:hAnsiTheme="minorHAnsi" w:cstheme="minorHAnsi"/>
          <w:sz w:val="22"/>
          <w:szCs w:val="22"/>
        </w:rPr>
      </w:pPr>
      <w:r w:rsidRPr="00DE4DB5">
        <w:rPr>
          <w:rFonts w:asciiTheme="minorHAnsi" w:hAnsiTheme="minorHAnsi" w:cstheme="minorHAnsi"/>
          <w:sz w:val="22"/>
          <w:szCs w:val="22"/>
        </w:rPr>
        <w:t>[c]</w:t>
      </w:r>
      <w:r w:rsidRPr="00DE4DB5">
        <w:rPr>
          <w:rFonts w:asciiTheme="minorHAnsi" w:hAnsiTheme="minorHAnsi" w:cstheme="minorHAnsi"/>
          <w:sz w:val="22"/>
          <w:szCs w:val="22"/>
        </w:rPr>
        <w:tab/>
      </w:r>
      <w:r w:rsidRPr="00DE4DB5">
        <w:rPr>
          <w:rFonts w:asciiTheme="minorHAnsi" w:hAnsiTheme="minorHAnsi" w:cstheme="minorHAnsi"/>
          <w:sz w:val="22"/>
          <w:szCs w:val="22"/>
          <w:u w:val="single"/>
        </w:rPr>
        <w:t>Award of MPhil Subject to Major Amendments</w:t>
      </w:r>
    </w:p>
    <w:p w:rsidR="00A72CA6" w:rsidP="00A72CA6" w:rsidRDefault="00A72CA6">
      <w:pPr>
        <w:numPr>
          <w:ilvl w:val="0"/>
          <w:numId w:val="12"/>
        </w:numPr>
        <w:rPr>
          <w:rFonts w:asciiTheme="minorHAnsi" w:hAnsiTheme="minorHAnsi" w:cstheme="minorHAnsi"/>
          <w:sz w:val="22"/>
          <w:szCs w:val="22"/>
        </w:rPr>
      </w:pPr>
      <w:r w:rsidRPr="00DE4DB5">
        <w:rPr>
          <w:rFonts w:asciiTheme="minorHAnsi" w:hAnsiTheme="minorHAnsi" w:cstheme="minorHAnsi"/>
          <w:sz w:val="22"/>
          <w:szCs w:val="22"/>
        </w:rPr>
        <w:t>The candidate has not satisfied the academic requirements for the award of a PhD, but has broadly satisfied the academic requirements for the award of an MPhil.  However, the candidate is required to make major amendments to the content of the thesis, the candidate being required to submit a revised thesis normally no later than</w:t>
      </w:r>
      <w:r w:rsidRPr="00DE4DB5">
        <w:rPr>
          <w:rFonts w:asciiTheme="minorHAnsi" w:hAnsiTheme="minorHAnsi" w:cstheme="minorHAnsi"/>
          <w:sz w:val="22"/>
          <w:szCs w:val="22"/>
          <w:shd w:val="clear" w:color="auto" w:fill="FFFFFF"/>
        </w:rPr>
        <w:t xml:space="preserve"> one year </w:t>
      </w:r>
      <w:r w:rsidRPr="00DE4DB5">
        <w:rPr>
          <w:rFonts w:asciiTheme="minorHAnsi" w:hAnsiTheme="minorHAnsi" w:cstheme="minorHAnsi"/>
          <w:sz w:val="22"/>
          <w:szCs w:val="22"/>
        </w:rPr>
        <w:t>after the formal publication of the outcome of the examination.</w:t>
      </w:r>
    </w:p>
    <w:p w:rsidRPr="00DE4DB5" w:rsidR="00A72CA6" w:rsidP="00A72CA6" w:rsidRDefault="00A72CA6">
      <w:pPr>
        <w:numPr>
          <w:ilvl w:val="0"/>
          <w:numId w:val="12"/>
        </w:numPr>
        <w:rPr>
          <w:rFonts w:asciiTheme="minorHAnsi" w:hAnsiTheme="minorHAnsi" w:cstheme="minorHAnsi"/>
          <w:sz w:val="22"/>
          <w:szCs w:val="22"/>
        </w:rPr>
      </w:pPr>
      <w:r>
        <w:rPr>
          <w:rFonts w:asciiTheme="minorHAnsi" w:hAnsiTheme="minorHAnsi" w:cstheme="minorHAnsi"/>
          <w:sz w:val="22"/>
          <w:szCs w:val="22"/>
        </w:rPr>
        <w:t>The candidate will be required to undergo a mid-point review of progress.</w:t>
      </w:r>
    </w:p>
    <w:p w:rsidRPr="00DE4DB5" w:rsidR="00A72CA6" w:rsidP="00A72CA6" w:rsidRDefault="00A72CA6">
      <w:pPr>
        <w:numPr>
          <w:ilvl w:val="0"/>
          <w:numId w:val="12"/>
        </w:numPr>
        <w:rPr>
          <w:rFonts w:asciiTheme="minorHAnsi" w:hAnsiTheme="minorHAnsi" w:cstheme="minorHAnsi"/>
          <w:sz w:val="22"/>
          <w:szCs w:val="22"/>
        </w:rPr>
      </w:pPr>
      <w:r w:rsidRPr="00DE4DB5">
        <w:rPr>
          <w:rFonts w:asciiTheme="minorHAnsi" w:hAnsiTheme="minorHAnsi" w:cstheme="minorHAnsi"/>
          <w:sz w:val="22"/>
          <w:szCs w:val="22"/>
        </w:rPr>
        <w:t xml:space="preserve">The candidate will only become eligible for the award of MPhil when the University is satisfied that the amended thesis fully meets the academic requirements for the award of an MPhil and the appropriate documents have been signed by </w:t>
      </w:r>
      <w:r w:rsidRPr="00DE4DB5">
        <w:rPr>
          <w:rFonts w:asciiTheme="minorHAnsi" w:hAnsiTheme="minorHAnsi" w:cstheme="minorHAnsi"/>
          <w:i/>
          <w:sz w:val="22"/>
          <w:szCs w:val="22"/>
        </w:rPr>
        <w:t xml:space="preserve">both </w:t>
      </w:r>
      <w:r w:rsidRPr="00DE4DB5">
        <w:rPr>
          <w:rFonts w:asciiTheme="minorHAnsi" w:hAnsiTheme="minorHAnsi" w:cstheme="minorHAnsi"/>
          <w:sz w:val="22"/>
          <w:szCs w:val="22"/>
        </w:rPr>
        <w:t xml:space="preserve">the internal </w:t>
      </w:r>
      <w:r w:rsidRPr="00DE4DB5">
        <w:rPr>
          <w:rFonts w:asciiTheme="minorHAnsi" w:hAnsiTheme="minorHAnsi" w:cstheme="minorHAnsi"/>
          <w:i/>
          <w:sz w:val="22"/>
          <w:szCs w:val="22"/>
        </w:rPr>
        <w:t>and</w:t>
      </w:r>
      <w:r w:rsidRPr="00DE4DB5">
        <w:rPr>
          <w:rFonts w:asciiTheme="minorHAnsi" w:hAnsiTheme="minorHAnsi" w:cstheme="minorHAnsi"/>
          <w:sz w:val="22"/>
          <w:szCs w:val="22"/>
        </w:rPr>
        <w:t xml:space="preserve"> the external examiner.</w:t>
      </w:r>
    </w:p>
    <w:p w:rsidRPr="00DE4DB5" w:rsidR="00A72CA6" w:rsidP="00A72CA6" w:rsidRDefault="00A72CA6">
      <w:pPr>
        <w:numPr>
          <w:ilvl w:val="0"/>
          <w:numId w:val="12"/>
        </w:numPr>
        <w:rPr>
          <w:rFonts w:asciiTheme="minorHAnsi" w:hAnsiTheme="minorHAnsi" w:cstheme="minorHAnsi"/>
          <w:sz w:val="22"/>
          <w:szCs w:val="22"/>
        </w:rPr>
      </w:pPr>
      <w:r w:rsidRPr="00DE4DB5">
        <w:rPr>
          <w:rFonts w:asciiTheme="minorHAnsi" w:hAnsiTheme="minorHAnsi" w:cstheme="minorHAnsi"/>
          <w:sz w:val="22"/>
          <w:szCs w:val="22"/>
        </w:rPr>
        <w:t xml:space="preserve">The candidate will </w:t>
      </w:r>
      <w:r w:rsidRPr="00DE4DB5">
        <w:rPr>
          <w:rFonts w:asciiTheme="minorHAnsi" w:hAnsiTheme="minorHAnsi" w:cstheme="minorHAnsi"/>
          <w:sz w:val="22"/>
          <w:szCs w:val="22"/>
          <w:u w:val="single"/>
        </w:rPr>
        <w:t>not</w:t>
      </w:r>
      <w:r w:rsidRPr="00DE4DB5">
        <w:rPr>
          <w:rFonts w:asciiTheme="minorHAnsi" w:hAnsiTheme="minorHAnsi" w:cstheme="minorHAnsi"/>
          <w:sz w:val="22"/>
          <w:szCs w:val="22"/>
        </w:rPr>
        <w:t xml:space="preserve"> normally be expected to undertake a second oral examination.  However:</w:t>
      </w:r>
    </w:p>
    <w:p w:rsidRPr="00DE4DB5" w:rsidR="00A72CA6" w:rsidP="00A72CA6" w:rsidRDefault="00A72CA6">
      <w:pPr>
        <w:numPr>
          <w:ilvl w:val="1"/>
          <w:numId w:val="17"/>
        </w:numPr>
        <w:tabs>
          <w:tab w:val="clear" w:pos="3600"/>
          <w:tab w:val="num" w:pos="3240"/>
        </w:tabs>
        <w:ind w:left="3240"/>
        <w:rPr>
          <w:rFonts w:asciiTheme="minorHAnsi" w:hAnsiTheme="minorHAnsi" w:cstheme="minorHAnsi"/>
          <w:sz w:val="22"/>
          <w:szCs w:val="22"/>
        </w:rPr>
      </w:pPr>
      <w:r w:rsidRPr="00DE4DB5">
        <w:rPr>
          <w:rFonts w:asciiTheme="minorHAnsi" w:hAnsiTheme="minorHAnsi" w:cstheme="minorHAnsi"/>
          <w:sz w:val="22"/>
          <w:szCs w:val="22"/>
        </w:rPr>
        <w:t>following the initial oral examination, the examiners may, exceptionally, specify, in their recommendation to the Progression and Award Board, that a second oral examination is required;</w:t>
      </w:r>
    </w:p>
    <w:p w:rsidRPr="00DE4DB5" w:rsidR="00A72CA6" w:rsidP="00A72CA6" w:rsidRDefault="00A72CA6">
      <w:pPr>
        <w:numPr>
          <w:ilvl w:val="1"/>
          <w:numId w:val="17"/>
        </w:numPr>
        <w:tabs>
          <w:tab w:val="clear" w:pos="3600"/>
          <w:tab w:val="num" w:pos="3261"/>
        </w:tabs>
        <w:ind w:left="3261" w:hanging="426"/>
        <w:rPr>
          <w:rFonts w:asciiTheme="minorHAnsi" w:hAnsiTheme="minorHAnsi" w:cstheme="minorHAnsi"/>
          <w:sz w:val="22"/>
          <w:szCs w:val="22"/>
        </w:rPr>
      </w:pPr>
      <w:r w:rsidRPr="00DE4DB5">
        <w:rPr>
          <w:rFonts w:asciiTheme="minorHAnsi" w:hAnsiTheme="minorHAnsi" w:cstheme="minorHAnsi"/>
          <w:sz w:val="22"/>
          <w:szCs w:val="22"/>
        </w:rPr>
        <w:t>if, exceptionally, the examiners are not satisfied that the resubmitted thesis fully meets the requirements for the award of an MPhil, they may then require the candidate to attend a second oral examination.</w:t>
      </w:r>
    </w:p>
    <w:p w:rsidRPr="00DE4DB5" w:rsidR="00A72CA6" w:rsidP="00A72CA6" w:rsidRDefault="00A72CA6">
      <w:pPr>
        <w:ind w:left="2520" w:hanging="540"/>
        <w:rPr>
          <w:rFonts w:asciiTheme="minorHAnsi" w:hAnsiTheme="minorHAnsi" w:cstheme="minorHAnsi"/>
          <w:sz w:val="22"/>
          <w:szCs w:val="22"/>
        </w:rPr>
      </w:pPr>
      <w:r w:rsidRPr="00DE4DB5">
        <w:rPr>
          <w:rFonts w:asciiTheme="minorHAnsi" w:hAnsiTheme="minorHAnsi" w:cstheme="minorHAnsi"/>
          <w:sz w:val="22"/>
          <w:szCs w:val="22"/>
        </w:rPr>
        <w:t>[d]</w:t>
      </w:r>
      <w:r w:rsidRPr="00DE4DB5">
        <w:rPr>
          <w:rFonts w:asciiTheme="minorHAnsi" w:hAnsiTheme="minorHAnsi" w:cstheme="minorHAnsi"/>
          <w:sz w:val="22"/>
          <w:szCs w:val="22"/>
        </w:rPr>
        <w:tab/>
      </w:r>
      <w:r w:rsidRPr="00DE4DB5">
        <w:rPr>
          <w:rFonts w:asciiTheme="minorHAnsi" w:hAnsiTheme="minorHAnsi" w:cstheme="minorHAnsi"/>
          <w:sz w:val="22"/>
          <w:szCs w:val="22"/>
          <w:u w:val="single"/>
        </w:rPr>
        <w:t xml:space="preserve">Re-Examination for MPhil Required </w:t>
      </w:r>
    </w:p>
    <w:p w:rsidRPr="00DA52B9" w:rsidR="00A72CA6" w:rsidP="00A72CA6" w:rsidRDefault="00A72CA6">
      <w:pPr>
        <w:numPr>
          <w:ilvl w:val="0"/>
          <w:numId w:val="13"/>
        </w:numPr>
        <w:rPr>
          <w:rFonts w:asciiTheme="minorHAnsi" w:hAnsiTheme="minorHAnsi" w:cstheme="minorHAnsi"/>
          <w:sz w:val="22"/>
          <w:szCs w:val="22"/>
        </w:rPr>
      </w:pPr>
      <w:r w:rsidRPr="00DE4DB5">
        <w:rPr>
          <w:rFonts w:asciiTheme="minorHAnsi" w:hAnsiTheme="minorHAnsi" w:cstheme="minorHAnsi"/>
          <w:sz w:val="22"/>
          <w:szCs w:val="22"/>
        </w:rPr>
        <w:t>The candidate has not satisfied the academic requirements for the award of a PhD, and has not yet satisfied the academic requirements for the award of an MPhil.  However, the candidate is entitled to revise and resubmit the thesis and [if necessary] undertake further research.</w:t>
      </w:r>
    </w:p>
    <w:p w:rsidR="00A72CA6" w:rsidP="00A72CA6" w:rsidRDefault="00A72CA6">
      <w:pPr>
        <w:numPr>
          <w:ilvl w:val="0"/>
          <w:numId w:val="13"/>
        </w:numPr>
        <w:rPr>
          <w:rFonts w:asciiTheme="minorHAnsi" w:hAnsiTheme="minorHAnsi" w:cstheme="minorHAnsi"/>
          <w:sz w:val="22"/>
          <w:szCs w:val="22"/>
        </w:rPr>
      </w:pPr>
      <w:r w:rsidRPr="00DE4DB5">
        <w:rPr>
          <w:rFonts w:asciiTheme="minorHAnsi" w:hAnsiTheme="minorHAnsi" w:cstheme="minorHAnsi"/>
          <w:sz w:val="22"/>
          <w:szCs w:val="22"/>
        </w:rPr>
        <w:t>The candidate is required to submit a revised thesis normally no later than</w:t>
      </w:r>
      <w:r w:rsidRPr="00DE4DB5">
        <w:rPr>
          <w:rFonts w:asciiTheme="minorHAnsi" w:hAnsiTheme="minorHAnsi" w:cstheme="minorHAnsi"/>
          <w:sz w:val="22"/>
          <w:szCs w:val="22"/>
          <w:shd w:val="clear" w:color="auto" w:fill="FFFFFF"/>
        </w:rPr>
        <w:t xml:space="preserve"> one year </w:t>
      </w:r>
      <w:r w:rsidRPr="00DE4DB5">
        <w:rPr>
          <w:rFonts w:asciiTheme="minorHAnsi" w:hAnsiTheme="minorHAnsi" w:cstheme="minorHAnsi"/>
          <w:sz w:val="22"/>
          <w:szCs w:val="22"/>
        </w:rPr>
        <w:t>after the formal publication of the outcome of the examination.</w:t>
      </w:r>
    </w:p>
    <w:p w:rsidR="00A72CA6" w:rsidP="00A72CA6" w:rsidRDefault="00A72CA6">
      <w:pPr>
        <w:pStyle w:val="ListParagraph"/>
        <w:numPr>
          <w:ilvl w:val="0"/>
          <w:numId w:val="13"/>
        </w:numPr>
        <w:rPr>
          <w:rFonts w:eastAsia="Times New Roman" w:cstheme="minorHAnsi"/>
        </w:rPr>
      </w:pPr>
      <w:r w:rsidRPr="00DA52B9">
        <w:rPr>
          <w:rFonts w:eastAsia="Times New Roman" w:cstheme="minorHAnsi"/>
        </w:rPr>
        <w:t xml:space="preserve">The candidate will be required to undergo </w:t>
      </w:r>
      <w:r>
        <w:rPr>
          <w:rFonts w:eastAsia="Times New Roman" w:cstheme="minorHAnsi"/>
        </w:rPr>
        <w:t xml:space="preserve">a mid-point </w:t>
      </w:r>
      <w:r w:rsidRPr="00DA52B9">
        <w:rPr>
          <w:rFonts w:eastAsia="Times New Roman" w:cstheme="minorHAnsi"/>
        </w:rPr>
        <w:t>review of progress during this period.</w:t>
      </w:r>
    </w:p>
    <w:p w:rsidRPr="00A72CA6" w:rsidR="00777D68" w:rsidP="00A72CA6" w:rsidRDefault="00A72CA6">
      <w:pPr>
        <w:pStyle w:val="ListParagraph"/>
        <w:numPr>
          <w:ilvl w:val="0"/>
          <w:numId w:val="13"/>
        </w:numPr>
        <w:rPr>
          <w:rFonts w:eastAsia="Times New Roman" w:cstheme="minorHAnsi"/>
        </w:rPr>
      </w:pPr>
      <w:r w:rsidRPr="00A72CA6">
        <w:rPr>
          <w:rFonts w:cstheme="minorHAnsi"/>
        </w:rPr>
        <w:t xml:space="preserve">The candidate will only become eligible for the award of MPhil when the University is satisfied, via a full reassessment including an oral examination, that the amended thesis fully meets the academic requirements for the award of an MPhil and the appropriate documentation has been signed by the </w:t>
      </w:r>
      <w:r w:rsidRPr="00A72CA6">
        <w:rPr>
          <w:rFonts w:cstheme="minorHAnsi"/>
          <w:i/>
        </w:rPr>
        <w:t>both</w:t>
      </w:r>
      <w:r w:rsidRPr="00A72CA6">
        <w:rPr>
          <w:rFonts w:cstheme="minorHAnsi"/>
        </w:rPr>
        <w:t xml:space="preserve"> internal </w:t>
      </w:r>
      <w:r w:rsidRPr="00A72CA6">
        <w:rPr>
          <w:rFonts w:cstheme="minorHAnsi"/>
          <w:i/>
        </w:rPr>
        <w:t>and</w:t>
      </w:r>
      <w:r w:rsidRPr="00A72CA6">
        <w:rPr>
          <w:rFonts w:cstheme="minorHAnsi"/>
        </w:rPr>
        <w:t xml:space="preserve"> the external examiner.</w:t>
      </w:r>
      <w:r w:rsidRPr="00A72CA6" w:rsidR="00777D68">
        <w:rPr>
          <w:rFonts w:cstheme="minorHAnsi"/>
        </w:rPr>
        <w:br w:type="page"/>
      </w:r>
    </w:p>
    <w:p w:rsidRPr="00A208C5" w:rsidR="00966F7F" w:rsidP="00966F7F" w:rsidRDefault="00966F7F">
      <w:pPr>
        <w:ind w:left="2520" w:hanging="540"/>
        <w:rPr>
          <w:rFonts w:asciiTheme="minorHAnsi" w:hAnsiTheme="minorHAnsi" w:cstheme="minorHAnsi"/>
          <w:sz w:val="22"/>
          <w:szCs w:val="22"/>
        </w:rPr>
      </w:pPr>
      <w:r w:rsidRPr="00A208C5">
        <w:rPr>
          <w:rFonts w:asciiTheme="minorHAnsi" w:hAnsiTheme="minorHAnsi" w:cstheme="minorHAnsi"/>
          <w:sz w:val="22"/>
          <w:szCs w:val="22"/>
        </w:rPr>
        <w:t>[e]</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Fail</w:t>
      </w:r>
    </w:p>
    <w:p w:rsidRPr="00A208C5" w:rsidR="00966F7F" w:rsidP="00966F7F" w:rsidRDefault="00966F7F">
      <w:pPr>
        <w:numPr>
          <w:ilvl w:val="0"/>
          <w:numId w:val="15"/>
        </w:numPr>
        <w:rPr>
          <w:rFonts w:asciiTheme="minorHAnsi" w:hAnsiTheme="minorHAnsi" w:cstheme="minorHAnsi"/>
          <w:sz w:val="22"/>
          <w:szCs w:val="22"/>
        </w:rPr>
      </w:pPr>
      <w:r w:rsidRPr="00A208C5">
        <w:rPr>
          <w:rFonts w:asciiTheme="minorHAnsi" w:hAnsiTheme="minorHAnsi" w:cstheme="minorHAnsi"/>
          <w:sz w:val="22"/>
          <w:szCs w:val="22"/>
        </w:rPr>
        <w:t>The candidate has not satisfied the academic requirements for the award of a postgraduate research degree, is not entitled to resubmit the thesis, and so must terminate studies with no entitlement to an award.</w:t>
      </w:r>
    </w:p>
    <w:p w:rsidRPr="00A208C5" w:rsidR="007B2C64" w:rsidP="007B2C64" w:rsidRDefault="007B2C64">
      <w:pPr>
        <w:rPr>
          <w:rFonts w:asciiTheme="minorHAnsi" w:hAnsiTheme="minorHAnsi" w:cstheme="minorHAnsi"/>
          <w:sz w:val="22"/>
          <w:szCs w:val="22"/>
        </w:rPr>
      </w:pPr>
    </w:p>
    <w:p w:rsidRPr="00A208C5" w:rsidR="002F529C" w:rsidP="002F529C" w:rsidRDefault="002F529C">
      <w:pPr>
        <w:ind w:left="1080" w:hanging="540"/>
        <w:rPr>
          <w:rFonts w:asciiTheme="minorHAnsi" w:hAnsiTheme="minorHAnsi" w:cstheme="minorHAnsi"/>
          <w:sz w:val="22"/>
          <w:szCs w:val="22"/>
        </w:rPr>
      </w:pPr>
      <w:r w:rsidRPr="00A208C5">
        <w:rPr>
          <w:rFonts w:asciiTheme="minorHAnsi" w:hAnsiTheme="minorHAnsi" w:cstheme="minorHAnsi"/>
          <w:sz w:val="22"/>
          <w:szCs w:val="22"/>
        </w:rPr>
        <w:t>B7.3</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 xml:space="preserve">Outcomes of the </w:t>
      </w:r>
      <w:r w:rsidRPr="00A208C5" w:rsidR="008F52F3">
        <w:rPr>
          <w:rFonts w:asciiTheme="minorHAnsi" w:hAnsiTheme="minorHAnsi" w:cstheme="minorHAnsi"/>
          <w:sz w:val="22"/>
          <w:szCs w:val="22"/>
          <w:u w:val="single"/>
        </w:rPr>
        <w:t>Oral</w:t>
      </w:r>
      <w:r w:rsidRPr="00A208C5">
        <w:rPr>
          <w:rFonts w:asciiTheme="minorHAnsi" w:hAnsiTheme="minorHAnsi" w:cstheme="minorHAnsi"/>
          <w:sz w:val="22"/>
          <w:szCs w:val="22"/>
          <w:u w:val="single"/>
        </w:rPr>
        <w:t xml:space="preserve"> Examination [Candidates for the Degree of MPhil]</w:t>
      </w:r>
    </w:p>
    <w:p w:rsidRPr="00A208C5" w:rsidR="002F529C" w:rsidP="002F529C" w:rsidRDefault="002F529C">
      <w:pPr>
        <w:ind w:left="1080" w:hanging="540"/>
        <w:rPr>
          <w:rFonts w:asciiTheme="minorHAnsi" w:hAnsiTheme="minorHAnsi" w:cstheme="minorHAnsi"/>
          <w:sz w:val="18"/>
          <w:szCs w:val="18"/>
        </w:rPr>
      </w:pPr>
    </w:p>
    <w:p w:rsidRPr="00A208C5" w:rsidR="002F529C" w:rsidP="002F529C" w:rsidRDefault="002F529C">
      <w:pPr>
        <w:ind w:left="1980" w:hanging="900"/>
        <w:rPr>
          <w:rFonts w:asciiTheme="minorHAnsi" w:hAnsiTheme="minorHAnsi" w:cstheme="minorHAnsi"/>
          <w:i/>
          <w:sz w:val="22"/>
          <w:szCs w:val="22"/>
        </w:rPr>
      </w:pPr>
      <w:r w:rsidRPr="00A208C5">
        <w:rPr>
          <w:rFonts w:asciiTheme="minorHAnsi" w:hAnsiTheme="minorHAnsi" w:cstheme="minorHAnsi"/>
          <w:sz w:val="22"/>
          <w:szCs w:val="22"/>
        </w:rPr>
        <w:t>B7.3.1</w:t>
      </w:r>
      <w:r w:rsidRPr="00A208C5">
        <w:rPr>
          <w:rFonts w:asciiTheme="minorHAnsi" w:hAnsiTheme="minorHAnsi" w:cstheme="minorHAnsi"/>
          <w:sz w:val="22"/>
          <w:szCs w:val="22"/>
        </w:rPr>
        <w:tab/>
      </w:r>
      <w:r w:rsidRPr="00A208C5">
        <w:rPr>
          <w:rFonts w:asciiTheme="minorHAnsi" w:hAnsiTheme="minorHAnsi" w:cstheme="minorHAnsi"/>
          <w:i/>
          <w:sz w:val="22"/>
          <w:szCs w:val="22"/>
        </w:rPr>
        <w:t>Normal Outcomes</w:t>
      </w:r>
    </w:p>
    <w:p w:rsidRPr="00A208C5" w:rsidR="002F529C" w:rsidP="00702784" w:rsidRDefault="002F529C">
      <w:pPr>
        <w:ind w:left="1980"/>
        <w:rPr>
          <w:rFonts w:asciiTheme="minorHAnsi" w:hAnsiTheme="minorHAnsi" w:cstheme="minorHAnsi"/>
          <w:sz w:val="22"/>
          <w:szCs w:val="22"/>
        </w:rPr>
      </w:pPr>
      <w:r w:rsidRPr="00A208C5">
        <w:rPr>
          <w:rFonts w:asciiTheme="minorHAnsi" w:hAnsiTheme="minorHAnsi" w:cstheme="minorHAnsi"/>
          <w:sz w:val="22"/>
          <w:szCs w:val="22"/>
        </w:rPr>
        <w:t xml:space="preserve">Following the </w:t>
      </w:r>
      <w:r w:rsidRPr="00A208C5" w:rsidR="00702784">
        <w:rPr>
          <w:rFonts w:asciiTheme="minorHAnsi" w:hAnsiTheme="minorHAnsi" w:cstheme="minorHAnsi"/>
          <w:sz w:val="22"/>
          <w:szCs w:val="22"/>
        </w:rPr>
        <w:t>examination</w:t>
      </w:r>
      <w:r w:rsidRPr="00A208C5">
        <w:rPr>
          <w:rFonts w:asciiTheme="minorHAnsi" w:hAnsiTheme="minorHAnsi" w:cstheme="minorHAnsi"/>
          <w:sz w:val="22"/>
          <w:szCs w:val="22"/>
        </w:rPr>
        <w:t>, one of the following outcomes shall normally be agreed.</w:t>
      </w:r>
    </w:p>
    <w:p w:rsidRPr="00A208C5" w:rsidR="002F529C" w:rsidP="002F529C" w:rsidRDefault="002F529C">
      <w:pPr>
        <w:ind w:left="252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Award of MPhil</w:t>
      </w:r>
    </w:p>
    <w:p w:rsidRPr="00A208C5" w:rsidR="002F529C" w:rsidP="002F529C" w:rsidRDefault="002F529C">
      <w:pPr>
        <w:numPr>
          <w:ilvl w:val="0"/>
          <w:numId w:val="11"/>
        </w:numPr>
        <w:rPr>
          <w:rFonts w:asciiTheme="minorHAnsi" w:hAnsiTheme="minorHAnsi" w:cstheme="minorHAnsi"/>
          <w:sz w:val="22"/>
          <w:szCs w:val="22"/>
        </w:rPr>
      </w:pPr>
      <w:r w:rsidRPr="00A208C5">
        <w:rPr>
          <w:rFonts w:asciiTheme="minorHAnsi" w:hAnsiTheme="minorHAnsi" w:cstheme="minorHAnsi"/>
          <w:sz w:val="22"/>
          <w:szCs w:val="22"/>
        </w:rPr>
        <w:t xml:space="preserve">The candidate has satisfied the academic requirements for the award of </w:t>
      </w:r>
      <w:r w:rsidRPr="00A208C5" w:rsidR="00BA1D56">
        <w:rPr>
          <w:rFonts w:asciiTheme="minorHAnsi" w:hAnsiTheme="minorHAnsi" w:cstheme="minorHAnsi"/>
          <w:sz w:val="22"/>
          <w:szCs w:val="22"/>
        </w:rPr>
        <w:t>an</w:t>
      </w:r>
      <w:r w:rsidRPr="00A208C5">
        <w:rPr>
          <w:rFonts w:asciiTheme="minorHAnsi" w:hAnsiTheme="minorHAnsi" w:cstheme="minorHAnsi"/>
          <w:sz w:val="22"/>
          <w:szCs w:val="22"/>
        </w:rPr>
        <w:t xml:space="preserve"> MPhil [but may be advised to make minor typographical corrections to the thesis, and/or to make other </w:t>
      </w:r>
      <w:r w:rsidRPr="00A208C5" w:rsidR="00623399">
        <w:rPr>
          <w:rFonts w:asciiTheme="minorHAnsi" w:hAnsiTheme="minorHAnsi" w:cstheme="minorHAnsi"/>
          <w:sz w:val="22"/>
          <w:szCs w:val="22"/>
        </w:rPr>
        <w:t xml:space="preserve">minor </w:t>
      </w:r>
      <w:r w:rsidRPr="00A208C5">
        <w:rPr>
          <w:rFonts w:asciiTheme="minorHAnsi" w:hAnsiTheme="minorHAnsi" w:cstheme="minorHAnsi"/>
          <w:sz w:val="22"/>
          <w:szCs w:val="22"/>
        </w:rPr>
        <w:t>non-substantive changes to the thesis].</w:t>
      </w:r>
    </w:p>
    <w:p w:rsidRPr="00A208C5" w:rsidR="002F529C" w:rsidP="002F529C" w:rsidRDefault="002F529C">
      <w:pPr>
        <w:ind w:left="252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Award of MPhil Subject to Minor Amendments</w:t>
      </w:r>
    </w:p>
    <w:p w:rsidRPr="00A208C5" w:rsidR="002F529C" w:rsidP="002F529C" w:rsidRDefault="002F529C">
      <w:pPr>
        <w:numPr>
          <w:ilvl w:val="0"/>
          <w:numId w:val="11"/>
        </w:numPr>
        <w:rPr>
          <w:rFonts w:asciiTheme="minorHAnsi" w:hAnsiTheme="minorHAnsi" w:cstheme="minorHAnsi"/>
          <w:sz w:val="22"/>
          <w:szCs w:val="22"/>
        </w:rPr>
      </w:pPr>
      <w:r w:rsidRPr="00A208C5">
        <w:rPr>
          <w:rFonts w:asciiTheme="minorHAnsi" w:hAnsiTheme="minorHAnsi" w:cstheme="minorHAnsi"/>
          <w:sz w:val="22"/>
          <w:szCs w:val="22"/>
        </w:rPr>
        <w:t xml:space="preserve">The candidate has satisfied the academic requirements for the award of </w:t>
      </w:r>
      <w:r w:rsidRPr="00A208C5" w:rsidR="00BA1D56">
        <w:rPr>
          <w:rFonts w:asciiTheme="minorHAnsi" w:hAnsiTheme="minorHAnsi" w:cstheme="minorHAnsi"/>
          <w:sz w:val="22"/>
          <w:szCs w:val="22"/>
        </w:rPr>
        <w:t>an</w:t>
      </w:r>
      <w:r w:rsidRPr="00A208C5">
        <w:rPr>
          <w:rFonts w:asciiTheme="minorHAnsi" w:hAnsiTheme="minorHAnsi" w:cstheme="minorHAnsi"/>
          <w:sz w:val="22"/>
          <w:szCs w:val="22"/>
        </w:rPr>
        <w:t xml:space="preserve"> MPhil.  However, the candidate is required to make minor amendments to the content of the thesis, the candidate being required to submit a revised thesis normally no later than</w:t>
      </w:r>
      <w:r w:rsidRPr="00A208C5">
        <w:rPr>
          <w:rFonts w:asciiTheme="minorHAnsi" w:hAnsiTheme="minorHAnsi" w:cstheme="minorHAnsi"/>
          <w:sz w:val="22"/>
          <w:szCs w:val="22"/>
          <w:shd w:val="clear" w:color="auto" w:fill="FFFFFF"/>
        </w:rPr>
        <w:t xml:space="preserve"> three </w:t>
      </w:r>
      <w:r w:rsidRPr="00A208C5">
        <w:rPr>
          <w:rFonts w:asciiTheme="minorHAnsi" w:hAnsiTheme="minorHAnsi" w:cstheme="minorHAnsi"/>
          <w:sz w:val="22"/>
          <w:szCs w:val="22"/>
        </w:rPr>
        <w:t>months after the formal publication of the outcome of the examination.</w:t>
      </w:r>
    </w:p>
    <w:p w:rsidRPr="00A208C5" w:rsidR="00150579" w:rsidP="00150579" w:rsidRDefault="002F529C">
      <w:pPr>
        <w:numPr>
          <w:ilvl w:val="0"/>
          <w:numId w:val="11"/>
        </w:numPr>
        <w:rPr>
          <w:rFonts w:asciiTheme="minorHAnsi" w:hAnsiTheme="minorHAnsi" w:cstheme="minorHAnsi"/>
          <w:sz w:val="22"/>
          <w:szCs w:val="22"/>
        </w:rPr>
      </w:pPr>
      <w:r w:rsidRPr="00A208C5">
        <w:rPr>
          <w:rFonts w:asciiTheme="minorHAnsi" w:hAnsiTheme="minorHAnsi" w:cstheme="minorHAnsi"/>
          <w:sz w:val="22"/>
          <w:szCs w:val="22"/>
        </w:rPr>
        <w:t>The candidate will only become eligible for the award of MPhil when the University is satisfied that the thesis has been appropriately amended</w:t>
      </w:r>
      <w:r w:rsidRPr="00A208C5" w:rsidR="00623399">
        <w:rPr>
          <w:rFonts w:asciiTheme="minorHAnsi" w:hAnsiTheme="minorHAnsi" w:cstheme="minorHAnsi"/>
          <w:sz w:val="22"/>
          <w:szCs w:val="22"/>
        </w:rPr>
        <w:t xml:space="preserve"> and the appropriate documentation has been signed by the internal and/or the external examiner.</w:t>
      </w:r>
    </w:p>
    <w:p w:rsidRPr="00DE4DB5" w:rsidR="00A72CA6" w:rsidP="00A72CA6" w:rsidRDefault="00A72CA6">
      <w:pPr>
        <w:ind w:left="2520" w:hanging="540"/>
        <w:rPr>
          <w:rFonts w:asciiTheme="minorHAnsi" w:hAnsiTheme="minorHAnsi" w:cstheme="minorHAnsi"/>
          <w:sz w:val="22"/>
          <w:szCs w:val="22"/>
        </w:rPr>
      </w:pPr>
      <w:r w:rsidRPr="00DE4DB5">
        <w:rPr>
          <w:rFonts w:asciiTheme="minorHAnsi" w:hAnsiTheme="minorHAnsi" w:cstheme="minorHAnsi"/>
          <w:sz w:val="22"/>
          <w:szCs w:val="22"/>
        </w:rPr>
        <w:t>[c]</w:t>
      </w:r>
      <w:r w:rsidRPr="00DE4DB5">
        <w:rPr>
          <w:rFonts w:asciiTheme="minorHAnsi" w:hAnsiTheme="minorHAnsi" w:cstheme="minorHAnsi"/>
          <w:sz w:val="22"/>
          <w:szCs w:val="22"/>
        </w:rPr>
        <w:tab/>
      </w:r>
      <w:r w:rsidRPr="00DE4DB5">
        <w:rPr>
          <w:rFonts w:asciiTheme="minorHAnsi" w:hAnsiTheme="minorHAnsi" w:cstheme="minorHAnsi"/>
          <w:sz w:val="22"/>
          <w:szCs w:val="22"/>
          <w:u w:val="single"/>
        </w:rPr>
        <w:t>Award of MPhil Subject to Major Amendments</w:t>
      </w:r>
    </w:p>
    <w:p w:rsidR="00A72CA6" w:rsidP="00A72CA6" w:rsidRDefault="00A72CA6">
      <w:pPr>
        <w:numPr>
          <w:ilvl w:val="0"/>
          <w:numId w:val="12"/>
        </w:numPr>
        <w:rPr>
          <w:rFonts w:asciiTheme="minorHAnsi" w:hAnsiTheme="minorHAnsi" w:cstheme="minorHAnsi"/>
          <w:sz w:val="22"/>
          <w:szCs w:val="22"/>
        </w:rPr>
      </w:pPr>
      <w:r w:rsidRPr="00DE4DB5">
        <w:rPr>
          <w:rFonts w:asciiTheme="minorHAnsi" w:hAnsiTheme="minorHAnsi" w:cstheme="minorHAnsi"/>
          <w:sz w:val="22"/>
          <w:szCs w:val="22"/>
        </w:rPr>
        <w:t>The candidate has broadly satisfied the academic requirements for the award of an MPhil.  However, the candidate is required to make major amendments to the content of the thesis, the candidate being required to submit a revised thesis normally no later than</w:t>
      </w:r>
      <w:r w:rsidRPr="00DE4DB5">
        <w:rPr>
          <w:rFonts w:asciiTheme="minorHAnsi" w:hAnsiTheme="minorHAnsi" w:cstheme="minorHAnsi"/>
          <w:sz w:val="22"/>
          <w:szCs w:val="22"/>
          <w:shd w:val="clear" w:color="auto" w:fill="FFFFFF"/>
        </w:rPr>
        <w:t xml:space="preserve"> one year </w:t>
      </w:r>
      <w:r w:rsidRPr="00DE4DB5">
        <w:rPr>
          <w:rFonts w:asciiTheme="minorHAnsi" w:hAnsiTheme="minorHAnsi" w:cstheme="minorHAnsi"/>
          <w:sz w:val="22"/>
          <w:szCs w:val="22"/>
        </w:rPr>
        <w:t>after the formal publication of the outcome of the examination.</w:t>
      </w:r>
    </w:p>
    <w:p w:rsidRPr="00DE4DB5" w:rsidR="00A72CA6" w:rsidP="00A72CA6" w:rsidRDefault="00A72CA6">
      <w:pPr>
        <w:numPr>
          <w:ilvl w:val="0"/>
          <w:numId w:val="12"/>
        </w:numPr>
        <w:rPr>
          <w:rFonts w:asciiTheme="minorHAnsi" w:hAnsiTheme="minorHAnsi" w:cstheme="minorHAnsi"/>
          <w:sz w:val="22"/>
          <w:szCs w:val="22"/>
        </w:rPr>
      </w:pPr>
      <w:r>
        <w:rPr>
          <w:rFonts w:asciiTheme="minorHAnsi" w:hAnsiTheme="minorHAnsi" w:cstheme="minorHAnsi"/>
          <w:sz w:val="22"/>
          <w:szCs w:val="22"/>
        </w:rPr>
        <w:t>The candidate will be required to undergo a mid-point review of progress.</w:t>
      </w:r>
    </w:p>
    <w:p w:rsidRPr="00DE4DB5" w:rsidR="00A72CA6" w:rsidP="00A72CA6" w:rsidRDefault="00A72CA6">
      <w:pPr>
        <w:numPr>
          <w:ilvl w:val="0"/>
          <w:numId w:val="12"/>
        </w:numPr>
        <w:rPr>
          <w:rFonts w:asciiTheme="minorHAnsi" w:hAnsiTheme="minorHAnsi" w:cstheme="minorHAnsi"/>
          <w:sz w:val="22"/>
          <w:szCs w:val="22"/>
        </w:rPr>
      </w:pPr>
      <w:r w:rsidRPr="00DE4DB5">
        <w:rPr>
          <w:rFonts w:asciiTheme="minorHAnsi" w:hAnsiTheme="minorHAnsi" w:cstheme="minorHAnsi"/>
          <w:sz w:val="22"/>
          <w:szCs w:val="22"/>
        </w:rPr>
        <w:t xml:space="preserve">The candidate will only become eligible for the award of MPhil when the University is satisfied that the amended thesis fully meets the academic requirements for the award of an MPhil and the appropriate documentation has been signed by </w:t>
      </w:r>
      <w:r w:rsidRPr="00DE4DB5">
        <w:rPr>
          <w:rFonts w:asciiTheme="minorHAnsi" w:hAnsiTheme="minorHAnsi" w:cstheme="minorHAnsi"/>
          <w:i/>
          <w:sz w:val="22"/>
          <w:szCs w:val="22"/>
        </w:rPr>
        <w:t>both</w:t>
      </w:r>
      <w:r w:rsidRPr="00DE4DB5">
        <w:rPr>
          <w:rFonts w:asciiTheme="minorHAnsi" w:hAnsiTheme="minorHAnsi" w:cstheme="minorHAnsi"/>
          <w:sz w:val="22"/>
          <w:szCs w:val="22"/>
        </w:rPr>
        <w:t xml:space="preserve"> the internal </w:t>
      </w:r>
      <w:r w:rsidRPr="00DE4DB5">
        <w:rPr>
          <w:rFonts w:asciiTheme="minorHAnsi" w:hAnsiTheme="minorHAnsi" w:cstheme="minorHAnsi"/>
          <w:i/>
          <w:sz w:val="22"/>
          <w:szCs w:val="22"/>
        </w:rPr>
        <w:t>and</w:t>
      </w:r>
      <w:r w:rsidRPr="00DE4DB5">
        <w:rPr>
          <w:rFonts w:asciiTheme="minorHAnsi" w:hAnsiTheme="minorHAnsi" w:cstheme="minorHAnsi"/>
          <w:sz w:val="22"/>
          <w:szCs w:val="22"/>
        </w:rPr>
        <w:t xml:space="preserve"> the external examiner.</w:t>
      </w:r>
    </w:p>
    <w:p w:rsidRPr="00DE4DB5" w:rsidR="00A72CA6" w:rsidP="00A72CA6" w:rsidRDefault="00A72CA6">
      <w:pPr>
        <w:numPr>
          <w:ilvl w:val="0"/>
          <w:numId w:val="12"/>
        </w:numPr>
        <w:rPr>
          <w:rFonts w:asciiTheme="minorHAnsi" w:hAnsiTheme="minorHAnsi" w:cstheme="minorHAnsi"/>
          <w:sz w:val="22"/>
          <w:szCs w:val="22"/>
        </w:rPr>
      </w:pPr>
      <w:r w:rsidRPr="00DE4DB5">
        <w:rPr>
          <w:rFonts w:asciiTheme="minorHAnsi" w:hAnsiTheme="minorHAnsi" w:cstheme="minorHAnsi"/>
          <w:sz w:val="22"/>
          <w:szCs w:val="22"/>
        </w:rPr>
        <w:t xml:space="preserve">The candidate will </w:t>
      </w:r>
      <w:r w:rsidRPr="00DE4DB5">
        <w:rPr>
          <w:rFonts w:asciiTheme="minorHAnsi" w:hAnsiTheme="minorHAnsi" w:cstheme="minorHAnsi"/>
          <w:sz w:val="22"/>
          <w:szCs w:val="22"/>
          <w:u w:val="single"/>
        </w:rPr>
        <w:t>not</w:t>
      </w:r>
      <w:r w:rsidRPr="00DE4DB5">
        <w:rPr>
          <w:rFonts w:asciiTheme="minorHAnsi" w:hAnsiTheme="minorHAnsi" w:cstheme="minorHAnsi"/>
          <w:sz w:val="22"/>
          <w:szCs w:val="22"/>
        </w:rPr>
        <w:t xml:space="preserve"> normally be expected to undertake a second oral examination.  However:</w:t>
      </w:r>
    </w:p>
    <w:p w:rsidRPr="00DE4DB5" w:rsidR="00A72CA6" w:rsidP="00A72CA6" w:rsidRDefault="00A72CA6">
      <w:pPr>
        <w:numPr>
          <w:ilvl w:val="1"/>
          <w:numId w:val="17"/>
        </w:numPr>
        <w:tabs>
          <w:tab w:val="clear" w:pos="3600"/>
          <w:tab w:val="num" w:pos="3240"/>
        </w:tabs>
        <w:ind w:left="3240"/>
        <w:rPr>
          <w:rFonts w:asciiTheme="minorHAnsi" w:hAnsiTheme="minorHAnsi" w:cstheme="minorHAnsi"/>
          <w:sz w:val="22"/>
          <w:szCs w:val="22"/>
        </w:rPr>
      </w:pPr>
      <w:r w:rsidRPr="00DE4DB5">
        <w:rPr>
          <w:rFonts w:asciiTheme="minorHAnsi" w:hAnsiTheme="minorHAnsi" w:cstheme="minorHAnsi"/>
          <w:sz w:val="22"/>
          <w:szCs w:val="22"/>
        </w:rPr>
        <w:t>following the initial oral examination, the examiners may, exceptionally, specify, in their recommendation to the Progression and Award Board, that a second oral examination is required;</w:t>
      </w:r>
    </w:p>
    <w:p w:rsidRPr="00DE4DB5" w:rsidR="00A72CA6" w:rsidP="00A72CA6" w:rsidRDefault="00A72CA6">
      <w:pPr>
        <w:numPr>
          <w:ilvl w:val="1"/>
          <w:numId w:val="17"/>
        </w:numPr>
        <w:tabs>
          <w:tab w:val="clear" w:pos="3600"/>
          <w:tab w:val="num" w:pos="3240"/>
        </w:tabs>
        <w:ind w:left="3240"/>
        <w:rPr>
          <w:rFonts w:asciiTheme="minorHAnsi" w:hAnsiTheme="minorHAnsi" w:cstheme="minorHAnsi"/>
          <w:sz w:val="22"/>
          <w:szCs w:val="22"/>
        </w:rPr>
      </w:pPr>
      <w:r w:rsidRPr="00DE4DB5">
        <w:rPr>
          <w:rFonts w:asciiTheme="minorHAnsi" w:hAnsiTheme="minorHAnsi" w:cstheme="minorHAnsi"/>
          <w:sz w:val="22"/>
          <w:szCs w:val="22"/>
        </w:rPr>
        <w:t>if, exceptionally, the examiners are not satisfied that the resubmitted thesis fully meets the requirements for the award of an MPhil, they may then require the candidate to attend a second oral examination.</w:t>
      </w:r>
    </w:p>
    <w:p w:rsidRPr="00DE4DB5" w:rsidR="00A72CA6" w:rsidP="00A72CA6" w:rsidRDefault="00A72CA6">
      <w:pPr>
        <w:ind w:left="2520" w:hanging="540"/>
        <w:rPr>
          <w:rFonts w:asciiTheme="minorHAnsi" w:hAnsiTheme="minorHAnsi" w:cstheme="minorHAnsi"/>
          <w:sz w:val="22"/>
          <w:szCs w:val="22"/>
        </w:rPr>
      </w:pPr>
      <w:r w:rsidRPr="00DE4DB5">
        <w:rPr>
          <w:rFonts w:asciiTheme="minorHAnsi" w:hAnsiTheme="minorHAnsi" w:cstheme="minorHAnsi"/>
          <w:sz w:val="22"/>
          <w:szCs w:val="22"/>
        </w:rPr>
        <w:t>[d]</w:t>
      </w:r>
      <w:r w:rsidRPr="00DE4DB5">
        <w:rPr>
          <w:rFonts w:asciiTheme="minorHAnsi" w:hAnsiTheme="minorHAnsi" w:cstheme="minorHAnsi"/>
          <w:sz w:val="22"/>
          <w:szCs w:val="22"/>
        </w:rPr>
        <w:tab/>
      </w:r>
      <w:r w:rsidRPr="00DE4DB5">
        <w:rPr>
          <w:rFonts w:asciiTheme="minorHAnsi" w:hAnsiTheme="minorHAnsi" w:cstheme="minorHAnsi"/>
          <w:sz w:val="22"/>
          <w:szCs w:val="22"/>
          <w:u w:val="single"/>
        </w:rPr>
        <w:t>Re-Examination Required</w:t>
      </w:r>
    </w:p>
    <w:p w:rsidRPr="00DA52B9" w:rsidR="00A72CA6" w:rsidP="00A72CA6" w:rsidRDefault="00A72CA6">
      <w:pPr>
        <w:numPr>
          <w:ilvl w:val="0"/>
          <w:numId w:val="13"/>
        </w:numPr>
        <w:rPr>
          <w:rFonts w:asciiTheme="minorHAnsi" w:hAnsiTheme="minorHAnsi" w:cstheme="minorHAnsi"/>
          <w:sz w:val="22"/>
          <w:szCs w:val="22"/>
        </w:rPr>
      </w:pPr>
      <w:r w:rsidRPr="00DE4DB5">
        <w:rPr>
          <w:rFonts w:asciiTheme="minorHAnsi" w:hAnsiTheme="minorHAnsi" w:cstheme="minorHAnsi"/>
          <w:sz w:val="22"/>
          <w:szCs w:val="22"/>
        </w:rPr>
        <w:t>The candidate has not yet satisfied the academic requirements for the award of an MPhil.  However, the candidate is entitled to revise and resubmit the thesis and [if necessary] undertake further research.</w:t>
      </w:r>
    </w:p>
    <w:p w:rsidR="00A72CA6" w:rsidP="00A72CA6" w:rsidRDefault="00A72CA6">
      <w:pPr>
        <w:numPr>
          <w:ilvl w:val="0"/>
          <w:numId w:val="13"/>
        </w:numPr>
        <w:rPr>
          <w:rFonts w:asciiTheme="minorHAnsi" w:hAnsiTheme="minorHAnsi" w:cstheme="minorHAnsi"/>
          <w:sz w:val="22"/>
          <w:szCs w:val="22"/>
        </w:rPr>
      </w:pPr>
      <w:r w:rsidRPr="00DE4DB5">
        <w:rPr>
          <w:rFonts w:asciiTheme="minorHAnsi" w:hAnsiTheme="minorHAnsi" w:cstheme="minorHAnsi"/>
          <w:sz w:val="22"/>
          <w:szCs w:val="22"/>
        </w:rPr>
        <w:t>The candidate is required to submit a revised thesis normally no later than</w:t>
      </w:r>
      <w:r w:rsidRPr="00DE4DB5">
        <w:rPr>
          <w:rFonts w:asciiTheme="minorHAnsi" w:hAnsiTheme="minorHAnsi" w:cstheme="minorHAnsi"/>
          <w:sz w:val="22"/>
          <w:szCs w:val="22"/>
          <w:shd w:val="clear" w:color="auto" w:fill="FFFFFF"/>
        </w:rPr>
        <w:t xml:space="preserve"> one year </w:t>
      </w:r>
      <w:r w:rsidRPr="00DE4DB5">
        <w:rPr>
          <w:rFonts w:asciiTheme="minorHAnsi" w:hAnsiTheme="minorHAnsi" w:cstheme="minorHAnsi"/>
          <w:sz w:val="22"/>
          <w:szCs w:val="22"/>
        </w:rPr>
        <w:t>after the formal publication of the outcome of the examination.</w:t>
      </w:r>
    </w:p>
    <w:p w:rsidR="00A72CA6" w:rsidP="00A72CA6" w:rsidRDefault="00A72CA6">
      <w:pPr>
        <w:numPr>
          <w:ilvl w:val="0"/>
          <w:numId w:val="13"/>
        </w:numPr>
        <w:rPr>
          <w:rFonts w:asciiTheme="minorHAnsi" w:hAnsiTheme="minorHAnsi" w:cstheme="minorHAnsi"/>
          <w:sz w:val="22"/>
          <w:szCs w:val="22"/>
        </w:rPr>
      </w:pPr>
      <w:r>
        <w:rPr>
          <w:rFonts w:asciiTheme="minorHAnsi" w:hAnsiTheme="minorHAnsi" w:cstheme="minorHAnsi"/>
          <w:sz w:val="22"/>
          <w:szCs w:val="22"/>
        </w:rPr>
        <w:t>The candidate will be required to undergo a mid-point review of progress.</w:t>
      </w:r>
    </w:p>
    <w:p w:rsidRPr="00A72CA6" w:rsidR="00A72CA6" w:rsidP="00A72CA6" w:rsidRDefault="00A72CA6">
      <w:pPr>
        <w:numPr>
          <w:ilvl w:val="0"/>
          <w:numId w:val="13"/>
        </w:numPr>
        <w:rPr>
          <w:rFonts w:asciiTheme="minorHAnsi" w:hAnsiTheme="minorHAnsi" w:cstheme="minorHAnsi"/>
          <w:sz w:val="22"/>
          <w:szCs w:val="22"/>
        </w:rPr>
      </w:pPr>
      <w:r w:rsidRPr="00A72CA6">
        <w:rPr>
          <w:rFonts w:asciiTheme="minorHAnsi" w:hAnsiTheme="minorHAnsi" w:cstheme="minorHAnsi"/>
          <w:sz w:val="22"/>
          <w:szCs w:val="22"/>
        </w:rPr>
        <w:t>The candidate will only become eligible for the award of MPhil when the University is satisfied, via a second oral examination, that the amended thesis fully meets the academic requirements for the award of an MPhil.</w:t>
      </w:r>
    </w:p>
    <w:p w:rsidRPr="00A208C5" w:rsidR="007001F0" w:rsidP="007001F0" w:rsidRDefault="00A72CA6">
      <w:pPr>
        <w:ind w:left="2520" w:hanging="540"/>
        <w:rPr>
          <w:rFonts w:asciiTheme="minorHAnsi" w:hAnsiTheme="minorHAnsi" w:cstheme="minorHAnsi"/>
          <w:sz w:val="22"/>
          <w:szCs w:val="22"/>
        </w:rPr>
      </w:pPr>
      <w:r w:rsidRPr="00A208C5">
        <w:rPr>
          <w:rFonts w:asciiTheme="minorHAnsi" w:hAnsiTheme="minorHAnsi" w:cstheme="minorHAnsi"/>
          <w:sz w:val="22"/>
          <w:szCs w:val="22"/>
        </w:rPr>
        <w:t xml:space="preserve"> </w:t>
      </w:r>
      <w:r w:rsidRPr="00A208C5" w:rsidR="007001F0">
        <w:rPr>
          <w:rFonts w:asciiTheme="minorHAnsi" w:hAnsiTheme="minorHAnsi" w:cstheme="minorHAnsi"/>
          <w:sz w:val="22"/>
          <w:szCs w:val="22"/>
        </w:rPr>
        <w:t>[e]</w:t>
      </w:r>
      <w:r w:rsidRPr="00A208C5" w:rsidR="007001F0">
        <w:rPr>
          <w:rFonts w:asciiTheme="minorHAnsi" w:hAnsiTheme="minorHAnsi" w:cstheme="minorHAnsi"/>
          <w:sz w:val="22"/>
          <w:szCs w:val="22"/>
        </w:rPr>
        <w:tab/>
      </w:r>
      <w:r w:rsidRPr="00A208C5" w:rsidR="007001F0">
        <w:rPr>
          <w:rFonts w:asciiTheme="minorHAnsi" w:hAnsiTheme="minorHAnsi" w:cstheme="minorHAnsi"/>
          <w:sz w:val="22"/>
          <w:szCs w:val="22"/>
          <w:u w:val="single"/>
        </w:rPr>
        <w:t>Fail</w:t>
      </w:r>
    </w:p>
    <w:p w:rsidRPr="00A208C5" w:rsidR="007001F0" w:rsidP="007001F0" w:rsidRDefault="007001F0">
      <w:pPr>
        <w:numPr>
          <w:ilvl w:val="0"/>
          <w:numId w:val="15"/>
        </w:numPr>
        <w:rPr>
          <w:rFonts w:asciiTheme="minorHAnsi" w:hAnsiTheme="minorHAnsi" w:cstheme="minorHAnsi"/>
          <w:sz w:val="22"/>
          <w:szCs w:val="22"/>
        </w:rPr>
      </w:pPr>
      <w:r w:rsidRPr="00A208C5">
        <w:rPr>
          <w:rFonts w:asciiTheme="minorHAnsi" w:hAnsiTheme="minorHAnsi" w:cstheme="minorHAnsi"/>
          <w:sz w:val="22"/>
          <w:szCs w:val="22"/>
        </w:rPr>
        <w:t>The candidate has not satisfied the academic requirements for the award of a postgraduate research degree, is not entitled to resubmit the thesis, and so must terminate studies with no entitlement to an award.</w:t>
      </w:r>
    </w:p>
    <w:p w:rsidRPr="00A208C5" w:rsidR="000E022C" w:rsidRDefault="000E022C">
      <w:pPr>
        <w:rPr>
          <w:rFonts w:asciiTheme="minorHAnsi" w:hAnsiTheme="minorHAnsi" w:cstheme="minorHAnsi"/>
          <w:sz w:val="22"/>
          <w:szCs w:val="22"/>
        </w:rPr>
      </w:pPr>
    </w:p>
    <w:p w:rsidRPr="00A208C5" w:rsidR="002F529C" w:rsidP="00024CFE" w:rsidRDefault="002F529C">
      <w:pPr>
        <w:ind w:left="1980" w:hanging="900"/>
        <w:rPr>
          <w:rFonts w:asciiTheme="minorHAnsi" w:hAnsiTheme="minorHAnsi" w:cstheme="minorHAnsi"/>
          <w:i/>
          <w:sz w:val="22"/>
          <w:szCs w:val="22"/>
        </w:rPr>
      </w:pPr>
      <w:r w:rsidRPr="00A208C5">
        <w:rPr>
          <w:rFonts w:asciiTheme="minorHAnsi" w:hAnsiTheme="minorHAnsi" w:cstheme="minorHAnsi"/>
          <w:sz w:val="22"/>
          <w:szCs w:val="22"/>
        </w:rPr>
        <w:t>B7.</w:t>
      </w:r>
      <w:r w:rsidRPr="00A208C5" w:rsidR="00024CFE">
        <w:rPr>
          <w:rFonts w:asciiTheme="minorHAnsi" w:hAnsiTheme="minorHAnsi" w:cstheme="minorHAnsi"/>
          <w:sz w:val="22"/>
          <w:szCs w:val="22"/>
        </w:rPr>
        <w:t>3</w:t>
      </w:r>
      <w:r w:rsidRPr="00A208C5">
        <w:rPr>
          <w:rFonts w:asciiTheme="minorHAnsi" w:hAnsiTheme="minorHAnsi" w:cstheme="minorHAnsi"/>
          <w:sz w:val="22"/>
          <w:szCs w:val="22"/>
        </w:rPr>
        <w:t>.2</w:t>
      </w:r>
      <w:r w:rsidRPr="00A208C5">
        <w:rPr>
          <w:rFonts w:asciiTheme="minorHAnsi" w:hAnsiTheme="minorHAnsi" w:cstheme="minorHAnsi"/>
          <w:sz w:val="22"/>
          <w:szCs w:val="22"/>
        </w:rPr>
        <w:tab/>
      </w:r>
      <w:r w:rsidRPr="00A208C5">
        <w:rPr>
          <w:rFonts w:asciiTheme="minorHAnsi" w:hAnsiTheme="minorHAnsi" w:cstheme="minorHAnsi"/>
          <w:i/>
          <w:sz w:val="22"/>
          <w:szCs w:val="22"/>
        </w:rPr>
        <w:t>Other Outcomes</w:t>
      </w:r>
    </w:p>
    <w:p w:rsidRPr="00A208C5" w:rsidR="008937A4" w:rsidP="008937A4" w:rsidRDefault="002F529C">
      <w:pPr>
        <w:ind w:left="1980"/>
        <w:rPr>
          <w:rFonts w:asciiTheme="minorHAnsi" w:hAnsiTheme="minorHAnsi" w:cstheme="minorHAnsi"/>
          <w:sz w:val="22"/>
          <w:szCs w:val="22"/>
        </w:rPr>
      </w:pPr>
      <w:r w:rsidRPr="00A208C5">
        <w:rPr>
          <w:rFonts w:asciiTheme="minorHAnsi" w:hAnsiTheme="minorHAnsi" w:cstheme="minorHAnsi"/>
          <w:sz w:val="22"/>
          <w:szCs w:val="22"/>
        </w:rPr>
        <w:t xml:space="preserve">If, </w:t>
      </w:r>
      <w:r w:rsidRPr="00A208C5" w:rsidR="00623399">
        <w:rPr>
          <w:rFonts w:asciiTheme="minorHAnsi" w:hAnsiTheme="minorHAnsi" w:cstheme="minorHAnsi"/>
          <w:sz w:val="22"/>
          <w:szCs w:val="22"/>
        </w:rPr>
        <w:t xml:space="preserve">very </w:t>
      </w:r>
      <w:r w:rsidRPr="00A208C5">
        <w:rPr>
          <w:rFonts w:asciiTheme="minorHAnsi" w:hAnsiTheme="minorHAnsi" w:cstheme="minorHAnsi"/>
          <w:sz w:val="22"/>
          <w:szCs w:val="22"/>
        </w:rPr>
        <w:t>exceptionally, the examiners judge that</w:t>
      </w:r>
      <w:r w:rsidRPr="00A208C5" w:rsidR="00623399">
        <w:rPr>
          <w:rFonts w:asciiTheme="minorHAnsi" w:hAnsiTheme="minorHAnsi" w:cstheme="minorHAnsi"/>
          <w:sz w:val="22"/>
          <w:szCs w:val="22"/>
        </w:rPr>
        <w:t xml:space="preserve"> a thesis that has been submitted for an MPhil </w:t>
      </w:r>
      <w:r w:rsidRPr="00A208C5" w:rsidR="008937A4">
        <w:rPr>
          <w:rFonts w:asciiTheme="minorHAnsi" w:hAnsiTheme="minorHAnsi" w:cstheme="minorHAnsi"/>
          <w:sz w:val="22"/>
          <w:szCs w:val="22"/>
        </w:rPr>
        <w:t>substantially reaches</w:t>
      </w:r>
      <w:r w:rsidRPr="00A208C5" w:rsidR="00623399">
        <w:rPr>
          <w:rFonts w:asciiTheme="minorHAnsi" w:hAnsiTheme="minorHAnsi" w:cstheme="minorHAnsi"/>
          <w:sz w:val="22"/>
          <w:szCs w:val="22"/>
        </w:rPr>
        <w:t xml:space="preserve"> </w:t>
      </w:r>
      <w:r w:rsidRPr="00A208C5" w:rsidR="008937A4">
        <w:rPr>
          <w:rFonts w:asciiTheme="minorHAnsi" w:hAnsiTheme="minorHAnsi" w:cstheme="minorHAnsi"/>
          <w:sz w:val="22"/>
          <w:szCs w:val="22"/>
        </w:rPr>
        <w:t xml:space="preserve">the standard required for a PhD, the candidate is to be offered the opportunity to submit a revised thesis. If the candidate wishes to resubmit, </w:t>
      </w:r>
      <w:r w:rsidRPr="00A208C5" w:rsidR="00623399">
        <w:rPr>
          <w:rFonts w:asciiTheme="minorHAnsi" w:hAnsiTheme="minorHAnsi" w:cstheme="minorHAnsi"/>
          <w:sz w:val="22"/>
          <w:szCs w:val="22"/>
        </w:rPr>
        <w:t>the examination i</w:t>
      </w:r>
      <w:r w:rsidRPr="00A208C5" w:rsidR="008937A4">
        <w:rPr>
          <w:rFonts w:asciiTheme="minorHAnsi" w:hAnsiTheme="minorHAnsi" w:cstheme="minorHAnsi"/>
          <w:sz w:val="22"/>
          <w:szCs w:val="22"/>
        </w:rPr>
        <w:t>s suspended and the registrar notified</w:t>
      </w:r>
      <w:r w:rsidRPr="00A208C5" w:rsidR="00623399">
        <w:rPr>
          <w:rFonts w:asciiTheme="minorHAnsi" w:hAnsiTheme="minorHAnsi" w:cstheme="minorHAnsi"/>
          <w:sz w:val="22"/>
          <w:szCs w:val="22"/>
        </w:rPr>
        <w:t>.</w:t>
      </w:r>
      <w:r w:rsidRPr="00A208C5" w:rsidR="008937A4">
        <w:rPr>
          <w:rFonts w:asciiTheme="minorHAnsi" w:hAnsiTheme="minorHAnsi" w:cstheme="minorHAnsi"/>
          <w:sz w:val="22"/>
          <w:szCs w:val="22"/>
        </w:rPr>
        <w:t xml:space="preserve"> The examination panel is to reconvene within six months to consider a revised thesis under B7.2.1 above.</w:t>
      </w:r>
      <w:r w:rsidRPr="00A208C5" w:rsidR="00024CFE">
        <w:rPr>
          <w:rFonts w:asciiTheme="minorHAnsi" w:hAnsiTheme="minorHAnsi" w:cstheme="minorHAnsi"/>
          <w:sz w:val="22"/>
          <w:szCs w:val="22"/>
        </w:rPr>
        <w:t xml:space="preserve">  </w:t>
      </w:r>
      <w:r w:rsidRPr="00A208C5" w:rsidR="008937A4">
        <w:rPr>
          <w:rFonts w:asciiTheme="minorHAnsi" w:hAnsiTheme="minorHAnsi" w:cstheme="minorHAnsi"/>
          <w:sz w:val="22"/>
          <w:szCs w:val="22"/>
        </w:rPr>
        <w:t>The candidate is to be fully informed that the advice and guidance given by the examiners, even if followed to the letter, cannot be taken as a guarantee of the outcome of the (reconvened) examination.</w:t>
      </w:r>
    </w:p>
    <w:p w:rsidRPr="00A208C5" w:rsidR="00C31918" w:rsidP="00CB21DC" w:rsidRDefault="00C31918">
      <w:pPr>
        <w:ind w:left="1620" w:hanging="540"/>
        <w:rPr>
          <w:rFonts w:asciiTheme="minorHAnsi" w:hAnsiTheme="minorHAnsi" w:cstheme="minorHAnsi"/>
          <w:sz w:val="22"/>
          <w:szCs w:val="22"/>
        </w:rPr>
      </w:pPr>
    </w:p>
    <w:p w:rsidRPr="00A208C5" w:rsidR="00CB21DC" w:rsidP="00B633ED" w:rsidRDefault="00B37136">
      <w:pPr>
        <w:ind w:left="108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sidR="00760A18">
        <w:rPr>
          <w:rFonts w:asciiTheme="minorHAnsi" w:hAnsiTheme="minorHAnsi" w:cstheme="minorHAnsi"/>
          <w:sz w:val="22"/>
          <w:szCs w:val="22"/>
        </w:rPr>
        <w:t>7</w:t>
      </w:r>
      <w:r w:rsidRPr="00A208C5" w:rsidR="00F153F7">
        <w:rPr>
          <w:rFonts w:asciiTheme="minorHAnsi" w:hAnsiTheme="minorHAnsi" w:cstheme="minorHAnsi"/>
          <w:sz w:val="22"/>
          <w:szCs w:val="22"/>
        </w:rPr>
        <w:t>.</w:t>
      </w:r>
      <w:r w:rsidRPr="00A208C5" w:rsidR="00B633ED">
        <w:rPr>
          <w:rFonts w:asciiTheme="minorHAnsi" w:hAnsiTheme="minorHAnsi" w:cstheme="minorHAnsi"/>
          <w:sz w:val="22"/>
          <w:szCs w:val="22"/>
        </w:rPr>
        <w:t>4</w:t>
      </w:r>
      <w:r w:rsidRPr="00A208C5" w:rsidR="00CB21DC">
        <w:rPr>
          <w:rFonts w:asciiTheme="minorHAnsi" w:hAnsiTheme="minorHAnsi" w:cstheme="minorHAnsi"/>
          <w:sz w:val="22"/>
          <w:szCs w:val="22"/>
        </w:rPr>
        <w:tab/>
      </w:r>
      <w:r w:rsidRPr="00A208C5" w:rsidR="00CB21DC">
        <w:rPr>
          <w:rFonts w:asciiTheme="minorHAnsi" w:hAnsiTheme="minorHAnsi" w:cstheme="minorHAnsi"/>
          <w:sz w:val="22"/>
          <w:szCs w:val="22"/>
          <w:u w:val="single"/>
        </w:rPr>
        <w:t>Reassessment</w:t>
      </w:r>
      <w:r w:rsidRPr="00A208C5" w:rsidR="00B46F2C">
        <w:rPr>
          <w:rFonts w:asciiTheme="minorHAnsi" w:hAnsiTheme="minorHAnsi" w:cstheme="minorHAnsi"/>
          <w:sz w:val="22"/>
          <w:szCs w:val="22"/>
          <w:u w:val="single"/>
        </w:rPr>
        <w:t xml:space="preserve"> Procedures</w:t>
      </w:r>
    </w:p>
    <w:p w:rsidRPr="00A208C5" w:rsidR="00B46F2C" w:rsidP="00CB21DC" w:rsidRDefault="00B46F2C">
      <w:pPr>
        <w:ind w:left="1620" w:hanging="540"/>
        <w:rPr>
          <w:rFonts w:asciiTheme="minorHAnsi" w:hAnsiTheme="minorHAnsi" w:cstheme="minorHAnsi"/>
          <w:sz w:val="22"/>
          <w:szCs w:val="22"/>
        </w:rPr>
      </w:pPr>
    </w:p>
    <w:p w:rsidRPr="00A208C5" w:rsidR="003412A9" w:rsidP="00B633ED" w:rsidRDefault="00B37136">
      <w:pPr>
        <w:ind w:left="1980" w:hanging="900"/>
        <w:rPr>
          <w:rFonts w:asciiTheme="minorHAnsi" w:hAnsiTheme="minorHAnsi" w:cstheme="minorHAnsi"/>
          <w:sz w:val="22"/>
        </w:rPr>
      </w:pPr>
      <w:r w:rsidRPr="00A208C5">
        <w:rPr>
          <w:rFonts w:asciiTheme="minorHAnsi" w:hAnsiTheme="minorHAnsi" w:cstheme="minorHAnsi"/>
          <w:sz w:val="22"/>
        </w:rPr>
        <w:t>B</w:t>
      </w:r>
      <w:r w:rsidRPr="00A208C5" w:rsidR="003412A9">
        <w:rPr>
          <w:rFonts w:asciiTheme="minorHAnsi" w:hAnsiTheme="minorHAnsi" w:cstheme="minorHAnsi"/>
          <w:sz w:val="22"/>
        </w:rPr>
        <w:t>7.</w:t>
      </w:r>
      <w:r w:rsidRPr="00A208C5" w:rsidR="00B633ED">
        <w:rPr>
          <w:rFonts w:asciiTheme="minorHAnsi" w:hAnsiTheme="minorHAnsi" w:cstheme="minorHAnsi"/>
          <w:sz w:val="22"/>
        </w:rPr>
        <w:t>4</w:t>
      </w:r>
      <w:r w:rsidRPr="00A208C5" w:rsidR="003412A9">
        <w:rPr>
          <w:rFonts w:asciiTheme="minorHAnsi" w:hAnsiTheme="minorHAnsi" w:cstheme="minorHAnsi"/>
          <w:sz w:val="22"/>
        </w:rPr>
        <w:t>.1</w:t>
      </w:r>
      <w:r w:rsidRPr="00A208C5" w:rsidR="003412A9">
        <w:rPr>
          <w:rFonts w:asciiTheme="minorHAnsi" w:hAnsiTheme="minorHAnsi" w:cstheme="minorHAnsi"/>
          <w:sz w:val="22"/>
        </w:rPr>
        <w:tab/>
      </w:r>
      <w:r w:rsidRPr="00A208C5" w:rsidR="003412A9">
        <w:rPr>
          <w:rFonts w:asciiTheme="minorHAnsi" w:hAnsiTheme="minorHAnsi" w:cstheme="minorHAnsi"/>
          <w:sz w:val="22"/>
          <w:u w:val="single"/>
        </w:rPr>
        <w:t>Extended Deadlines for Resubmitting the Thesis</w:t>
      </w:r>
    </w:p>
    <w:p w:rsidRPr="00A208C5" w:rsidR="003412A9" w:rsidP="00B37136" w:rsidRDefault="000065FD">
      <w:pPr>
        <w:ind w:left="1980"/>
        <w:rPr>
          <w:rFonts w:asciiTheme="minorHAnsi" w:hAnsiTheme="minorHAnsi" w:cstheme="minorHAnsi"/>
          <w:sz w:val="22"/>
        </w:rPr>
      </w:pPr>
      <w:r w:rsidRPr="00A208C5">
        <w:rPr>
          <w:rFonts w:asciiTheme="minorHAnsi" w:hAnsiTheme="minorHAnsi" w:cstheme="minorHAnsi"/>
          <w:sz w:val="22"/>
        </w:rPr>
        <w:t>Liverpool Hope University’s</w:t>
      </w:r>
      <w:r w:rsidRPr="00A208C5" w:rsidR="003412A9">
        <w:rPr>
          <w:rFonts w:asciiTheme="minorHAnsi" w:hAnsiTheme="minorHAnsi" w:cstheme="minorHAnsi"/>
          <w:sz w:val="22"/>
        </w:rPr>
        <w:t xml:space="preserve"> Progression and Award Board for Postgraduate Research Students shall be empowered to recommend to</w:t>
      </w:r>
      <w:r w:rsidRPr="00A208C5" w:rsidR="0089498B">
        <w:rPr>
          <w:rFonts w:asciiTheme="minorHAnsi" w:hAnsiTheme="minorHAnsi" w:cstheme="minorHAnsi"/>
          <w:sz w:val="22"/>
        </w:rPr>
        <w:t xml:space="preserve"> </w:t>
      </w:r>
      <w:r w:rsidRPr="00A208C5" w:rsidR="0089498B">
        <w:rPr>
          <w:rFonts w:asciiTheme="minorHAnsi" w:hAnsiTheme="minorHAnsi" w:cstheme="minorHAnsi"/>
          <w:sz w:val="22"/>
          <w:szCs w:val="22"/>
        </w:rPr>
        <w:t>Liverpool Hope University’s</w:t>
      </w:r>
      <w:r w:rsidRPr="00A208C5" w:rsidR="0089498B">
        <w:rPr>
          <w:rFonts w:asciiTheme="minorHAnsi" w:hAnsiTheme="minorHAnsi" w:cstheme="minorHAnsi"/>
          <w:sz w:val="20"/>
          <w:szCs w:val="20"/>
        </w:rPr>
        <w:t xml:space="preserve"> </w:t>
      </w:r>
      <w:r w:rsidRPr="00A208C5" w:rsidR="00B218A3">
        <w:rPr>
          <w:rFonts w:asciiTheme="minorHAnsi" w:hAnsiTheme="minorHAnsi" w:cstheme="minorHAnsi"/>
          <w:sz w:val="22"/>
        </w:rPr>
        <w:t>Research Committee</w:t>
      </w:r>
      <w:r w:rsidRPr="00A208C5" w:rsidR="003412A9">
        <w:rPr>
          <w:rFonts w:asciiTheme="minorHAnsi" w:hAnsiTheme="minorHAnsi" w:cstheme="minorHAnsi"/>
          <w:sz w:val="22"/>
        </w:rPr>
        <w:t xml:space="preserve"> that, due to evidence of ill health or other mitigating circumstances, a student may be granted an extension of up to 1 month for minor amendments, and 12 months in other cases.</w:t>
      </w:r>
    </w:p>
    <w:p w:rsidRPr="00A208C5" w:rsidR="00150579" w:rsidRDefault="00150579">
      <w:pPr>
        <w:rPr>
          <w:rFonts w:asciiTheme="minorHAnsi" w:hAnsiTheme="minorHAnsi" w:cstheme="minorHAnsi"/>
          <w:sz w:val="22"/>
          <w:szCs w:val="22"/>
        </w:rPr>
      </w:pPr>
    </w:p>
    <w:p w:rsidRPr="00A208C5" w:rsidR="00B46F2C" w:rsidP="00B633ED" w:rsidRDefault="00B37136">
      <w:pPr>
        <w:ind w:left="1980" w:hanging="900"/>
        <w:rPr>
          <w:rFonts w:asciiTheme="minorHAnsi" w:hAnsiTheme="minorHAnsi" w:cstheme="minorHAnsi"/>
          <w:sz w:val="22"/>
          <w:szCs w:val="22"/>
          <w:u w:val="single"/>
        </w:rPr>
      </w:pPr>
      <w:r w:rsidRPr="00A208C5">
        <w:rPr>
          <w:rFonts w:asciiTheme="minorHAnsi" w:hAnsiTheme="minorHAnsi" w:cstheme="minorHAnsi"/>
          <w:sz w:val="22"/>
          <w:szCs w:val="22"/>
        </w:rPr>
        <w:t>B</w:t>
      </w:r>
      <w:r w:rsidRPr="00A208C5" w:rsidR="00B46F2C">
        <w:rPr>
          <w:rFonts w:asciiTheme="minorHAnsi" w:hAnsiTheme="minorHAnsi" w:cstheme="minorHAnsi"/>
          <w:sz w:val="22"/>
          <w:szCs w:val="22"/>
        </w:rPr>
        <w:t>7.</w:t>
      </w:r>
      <w:r w:rsidRPr="00A208C5" w:rsidR="00B633ED">
        <w:rPr>
          <w:rFonts w:asciiTheme="minorHAnsi" w:hAnsiTheme="minorHAnsi" w:cstheme="minorHAnsi"/>
          <w:sz w:val="22"/>
          <w:szCs w:val="22"/>
        </w:rPr>
        <w:t>4</w:t>
      </w:r>
      <w:r w:rsidRPr="00A208C5" w:rsidR="00B46F2C">
        <w:rPr>
          <w:rFonts w:asciiTheme="minorHAnsi" w:hAnsiTheme="minorHAnsi" w:cstheme="minorHAnsi"/>
          <w:sz w:val="22"/>
          <w:szCs w:val="22"/>
        </w:rPr>
        <w:t>.</w:t>
      </w:r>
      <w:r w:rsidRPr="00A208C5" w:rsidR="003412A9">
        <w:rPr>
          <w:rFonts w:asciiTheme="minorHAnsi" w:hAnsiTheme="minorHAnsi" w:cstheme="minorHAnsi"/>
          <w:sz w:val="22"/>
          <w:szCs w:val="22"/>
        </w:rPr>
        <w:t>2</w:t>
      </w:r>
      <w:r w:rsidRPr="00A208C5" w:rsidR="00B46F2C">
        <w:rPr>
          <w:rFonts w:asciiTheme="minorHAnsi" w:hAnsiTheme="minorHAnsi" w:cstheme="minorHAnsi"/>
          <w:sz w:val="22"/>
          <w:szCs w:val="22"/>
        </w:rPr>
        <w:tab/>
      </w:r>
      <w:r w:rsidRPr="00A208C5" w:rsidR="00B633ED">
        <w:rPr>
          <w:rFonts w:asciiTheme="minorHAnsi" w:hAnsiTheme="minorHAnsi" w:cstheme="minorHAnsi"/>
          <w:sz w:val="22"/>
          <w:szCs w:val="22"/>
          <w:u w:val="single"/>
        </w:rPr>
        <w:t>Candidates Required to Undertake Major Modifications or a Re-examination</w:t>
      </w:r>
      <w:r w:rsidRPr="00A208C5" w:rsidR="00B46F2C">
        <w:rPr>
          <w:rFonts w:asciiTheme="minorHAnsi" w:hAnsiTheme="minorHAnsi" w:cstheme="minorHAnsi"/>
          <w:sz w:val="22"/>
          <w:szCs w:val="22"/>
          <w:u w:val="single"/>
        </w:rPr>
        <w:t>.</w:t>
      </w:r>
    </w:p>
    <w:p w:rsidRPr="00A208C5" w:rsidR="00CB21DC" w:rsidP="00B37136" w:rsidRDefault="00B46F2C">
      <w:pPr>
        <w:ind w:left="252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w:t>
      </w:r>
      <w:r w:rsidRPr="00A208C5" w:rsidR="00CB21DC">
        <w:rPr>
          <w:rFonts w:asciiTheme="minorHAnsi" w:hAnsiTheme="minorHAnsi" w:cstheme="minorHAnsi"/>
          <w:sz w:val="22"/>
          <w:szCs w:val="22"/>
        </w:rPr>
        <w:t xml:space="preserve">he reassessed work shall normally be assessed by the same examiners who assessed the original thesis and </w:t>
      </w:r>
      <w:r w:rsidRPr="00A208C5" w:rsidR="00702784">
        <w:rPr>
          <w:rFonts w:asciiTheme="minorHAnsi" w:hAnsiTheme="minorHAnsi" w:cstheme="minorHAnsi"/>
          <w:sz w:val="22"/>
          <w:szCs w:val="22"/>
        </w:rPr>
        <w:t>oral examination</w:t>
      </w:r>
      <w:r w:rsidRPr="00A208C5" w:rsidR="00CB21DC">
        <w:rPr>
          <w:rFonts w:asciiTheme="minorHAnsi" w:hAnsiTheme="minorHAnsi" w:cstheme="minorHAnsi"/>
          <w:sz w:val="22"/>
          <w:szCs w:val="22"/>
        </w:rPr>
        <w:t xml:space="preserve">, who shall be required to submit their recommendations to </w:t>
      </w:r>
      <w:r w:rsidRPr="00A208C5" w:rsidR="000065FD">
        <w:rPr>
          <w:rFonts w:asciiTheme="minorHAnsi" w:hAnsiTheme="minorHAnsi" w:cstheme="minorHAnsi"/>
          <w:sz w:val="22"/>
        </w:rPr>
        <w:t>Liverpool Hope University’s</w:t>
      </w:r>
      <w:r w:rsidRPr="00A208C5" w:rsidR="00CB21DC">
        <w:rPr>
          <w:rFonts w:asciiTheme="minorHAnsi" w:hAnsiTheme="minorHAnsi" w:cstheme="minorHAnsi"/>
          <w:sz w:val="22"/>
          <w:szCs w:val="22"/>
        </w:rPr>
        <w:t xml:space="preserve"> Progression and Award Board for Postgraduate </w:t>
      </w:r>
      <w:r w:rsidRPr="00A208C5" w:rsidR="00EB5B1A">
        <w:rPr>
          <w:rFonts w:asciiTheme="minorHAnsi" w:hAnsiTheme="minorHAnsi" w:cstheme="minorHAnsi"/>
          <w:sz w:val="22"/>
          <w:szCs w:val="22"/>
        </w:rPr>
        <w:t>Research Students</w:t>
      </w:r>
      <w:r w:rsidRPr="00A208C5" w:rsidR="00CB21DC">
        <w:rPr>
          <w:rFonts w:asciiTheme="minorHAnsi" w:hAnsiTheme="minorHAnsi" w:cstheme="minorHAnsi"/>
          <w:sz w:val="22"/>
          <w:szCs w:val="22"/>
        </w:rPr>
        <w:t xml:space="preserve">, in accordance with paragraph </w:t>
      </w:r>
      <w:r w:rsidRPr="00A208C5" w:rsidR="00B37136">
        <w:rPr>
          <w:rFonts w:asciiTheme="minorHAnsi" w:hAnsiTheme="minorHAnsi" w:cstheme="minorHAnsi"/>
          <w:sz w:val="22"/>
          <w:szCs w:val="22"/>
        </w:rPr>
        <w:t>B</w:t>
      </w:r>
      <w:r w:rsidRPr="00A208C5" w:rsidR="0029283A">
        <w:rPr>
          <w:rFonts w:asciiTheme="minorHAnsi" w:hAnsiTheme="minorHAnsi" w:cstheme="minorHAnsi"/>
          <w:sz w:val="22"/>
          <w:szCs w:val="22"/>
        </w:rPr>
        <w:t>7</w:t>
      </w:r>
      <w:r w:rsidRPr="00A208C5" w:rsidR="00F153F7">
        <w:rPr>
          <w:rFonts w:asciiTheme="minorHAnsi" w:hAnsiTheme="minorHAnsi" w:cstheme="minorHAnsi"/>
          <w:sz w:val="22"/>
          <w:szCs w:val="22"/>
        </w:rPr>
        <w:t>.</w:t>
      </w:r>
      <w:r w:rsidRPr="00A208C5" w:rsidR="00194F20">
        <w:rPr>
          <w:rFonts w:asciiTheme="minorHAnsi" w:hAnsiTheme="minorHAnsi" w:cstheme="minorHAnsi"/>
          <w:sz w:val="22"/>
          <w:szCs w:val="22"/>
        </w:rPr>
        <w:t>1.</w:t>
      </w:r>
      <w:r w:rsidRPr="00A208C5" w:rsidR="00F153F7">
        <w:rPr>
          <w:rFonts w:asciiTheme="minorHAnsi" w:hAnsiTheme="minorHAnsi" w:cstheme="minorHAnsi"/>
          <w:sz w:val="22"/>
          <w:szCs w:val="22"/>
        </w:rPr>
        <w:t>6</w:t>
      </w:r>
      <w:r w:rsidRPr="00A208C5" w:rsidR="00CB21DC">
        <w:rPr>
          <w:rFonts w:asciiTheme="minorHAnsi" w:hAnsiTheme="minorHAnsi" w:cstheme="minorHAnsi"/>
          <w:sz w:val="22"/>
          <w:szCs w:val="22"/>
        </w:rPr>
        <w:t xml:space="preserve"> above.  </w:t>
      </w:r>
    </w:p>
    <w:p w:rsidRPr="00A208C5" w:rsidR="00CB21DC" w:rsidP="00B37136" w:rsidRDefault="00B46F2C">
      <w:pPr>
        <w:ind w:left="252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r>
      <w:r w:rsidRPr="00A208C5" w:rsidR="00CB21DC">
        <w:rPr>
          <w:rFonts w:asciiTheme="minorHAnsi" w:hAnsiTheme="minorHAnsi" w:cstheme="minorHAnsi"/>
          <w:sz w:val="22"/>
          <w:szCs w:val="22"/>
        </w:rPr>
        <w:t xml:space="preserve">Normally, the only recommendations possible following </w:t>
      </w:r>
      <w:r w:rsidRPr="00A208C5" w:rsidR="00F153F7">
        <w:rPr>
          <w:rFonts w:asciiTheme="minorHAnsi" w:hAnsiTheme="minorHAnsi" w:cstheme="minorHAnsi"/>
          <w:sz w:val="22"/>
          <w:szCs w:val="22"/>
        </w:rPr>
        <w:t xml:space="preserve">such </w:t>
      </w:r>
      <w:r w:rsidRPr="00A208C5" w:rsidR="00CB21DC">
        <w:rPr>
          <w:rFonts w:asciiTheme="minorHAnsi" w:hAnsiTheme="minorHAnsi" w:cstheme="minorHAnsi"/>
          <w:sz w:val="22"/>
          <w:szCs w:val="22"/>
        </w:rPr>
        <w:t>reassessments shall be:</w:t>
      </w:r>
    </w:p>
    <w:p w:rsidRPr="00A208C5" w:rsidR="00CB21DC" w:rsidP="00476C3B" w:rsidRDefault="00CB21DC">
      <w:pPr>
        <w:numPr>
          <w:ilvl w:val="0"/>
          <w:numId w:val="2"/>
        </w:numPr>
        <w:tabs>
          <w:tab w:val="clear" w:pos="1980"/>
          <w:tab w:val="num" w:pos="3060"/>
        </w:tabs>
        <w:ind w:left="3060" w:hanging="540"/>
        <w:rPr>
          <w:rFonts w:asciiTheme="minorHAnsi" w:hAnsiTheme="minorHAnsi" w:cstheme="minorHAnsi"/>
          <w:sz w:val="22"/>
          <w:szCs w:val="22"/>
        </w:rPr>
      </w:pPr>
      <w:r w:rsidRPr="00A208C5">
        <w:rPr>
          <w:rFonts w:asciiTheme="minorHAnsi" w:hAnsiTheme="minorHAnsi" w:cstheme="minorHAnsi"/>
          <w:sz w:val="22"/>
          <w:szCs w:val="22"/>
        </w:rPr>
        <w:t xml:space="preserve">the candidate has </w:t>
      </w:r>
      <w:r w:rsidRPr="00A208C5" w:rsidR="00B633ED">
        <w:rPr>
          <w:rFonts w:asciiTheme="minorHAnsi" w:hAnsiTheme="minorHAnsi" w:cstheme="minorHAnsi"/>
          <w:sz w:val="22"/>
          <w:szCs w:val="22"/>
        </w:rPr>
        <w:t xml:space="preserve">now </w:t>
      </w:r>
      <w:r w:rsidRPr="00A208C5">
        <w:rPr>
          <w:rFonts w:asciiTheme="minorHAnsi" w:hAnsiTheme="minorHAnsi" w:cstheme="minorHAnsi"/>
          <w:sz w:val="22"/>
          <w:szCs w:val="22"/>
        </w:rPr>
        <w:t>satisfied the academic requirements for the award of a PhD</w:t>
      </w:r>
      <w:r w:rsidRPr="00A208C5" w:rsidR="00B633ED">
        <w:rPr>
          <w:rFonts w:asciiTheme="minorHAnsi" w:hAnsiTheme="minorHAnsi" w:cstheme="minorHAnsi"/>
          <w:sz w:val="22"/>
          <w:szCs w:val="22"/>
        </w:rPr>
        <w:t xml:space="preserve">, but may be advised to make typographical </w:t>
      </w:r>
      <w:r w:rsidRPr="00A208C5" w:rsidR="00476C3B">
        <w:rPr>
          <w:rFonts w:asciiTheme="minorHAnsi" w:hAnsiTheme="minorHAnsi" w:cstheme="minorHAnsi"/>
          <w:sz w:val="22"/>
          <w:szCs w:val="22"/>
        </w:rPr>
        <w:t xml:space="preserve">corrections </w:t>
      </w:r>
      <w:r w:rsidRPr="00A208C5" w:rsidR="00B633ED">
        <w:rPr>
          <w:rFonts w:asciiTheme="minorHAnsi" w:hAnsiTheme="minorHAnsi" w:cstheme="minorHAnsi"/>
          <w:sz w:val="22"/>
          <w:szCs w:val="22"/>
        </w:rPr>
        <w:t xml:space="preserve">or other </w:t>
      </w:r>
      <w:r w:rsidRPr="00A208C5" w:rsidR="009D5F53">
        <w:rPr>
          <w:rFonts w:asciiTheme="minorHAnsi" w:hAnsiTheme="minorHAnsi" w:cstheme="minorHAnsi"/>
          <w:sz w:val="22"/>
          <w:szCs w:val="22"/>
        </w:rPr>
        <w:t xml:space="preserve">minor </w:t>
      </w:r>
      <w:r w:rsidRPr="00A208C5" w:rsidR="00B633ED">
        <w:rPr>
          <w:rFonts w:asciiTheme="minorHAnsi" w:hAnsiTheme="minorHAnsi" w:cstheme="minorHAnsi"/>
          <w:sz w:val="22"/>
          <w:szCs w:val="22"/>
        </w:rPr>
        <w:t>non-substantive change</w:t>
      </w:r>
      <w:r w:rsidRPr="00A208C5" w:rsidR="00476C3B">
        <w:rPr>
          <w:rFonts w:asciiTheme="minorHAnsi" w:hAnsiTheme="minorHAnsi" w:cstheme="minorHAnsi"/>
          <w:sz w:val="22"/>
          <w:szCs w:val="22"/>
        </w:rPr>
        <w:t>s</w:t>
      </w:r>
      <w:r w:rsidRPr="00A208C5">
        <w:rPr>
          <w:rFonts w:asciiTheme="minorHAnsi" w:hAnsiTheme="minorHAnsi" w:cstheme="minorHAnsi"/>
          <w:sz w:val="22"/>
          <w:szCs w:val="22"/>
        </w:rPr>
        <w:t>;</w:t>
      </w:r>
    </w:p>
    <w:p w:rsidRPr="00A208C5" w:rsidR="00F153F7" w:rsidP="00B633ED" w:rsidRDefault="00F153F7">
      <w:pPr>
        <w:numPr>
          <w:ilvl w:val="0"/>
          <w:numId w:val="2"/>
        </w:numPr>
        <w:tabs>
          <w:tab w:val="clear" w:pos="1980"/>
          <w:tab w:val="num" w:pos="3060"/>
        </w:tabs>
        <w:ind w:left="3060" w:hanging="540"/>
        <w:rPr>
          <w:rFonts w:asciiTheme="minorHAnsi" w:hAnsiTheme="minorHAnsi" w:cstheme="minorHAnsi"/>
          <w:sz w:val="22"/>
          <w:szCs w:val="22"/>
        </w:rPr>
      </w:pPr>
      <w:r w:rsidRPr="00A208C5">
        <w:rPr>
          <w:rFonts w:asciiTheme="minorHAnsi" w:hAnsiTheme="minorHAnsi" w:cstheme="minorHAnsi"/>
          <w:sz w:val="22"/>
          <w:szCs w:val="22"/>
        </w:rPr>
        <w:t xml:space="preserve">the candidate has </w:t>
      </w:r>
      <w:r w:rsidRPr="00A208C5" w:rsidR="00B633ED">
        <w:rPr>
          <w:rFonts w:asciiTheme="minorHAnsi" w:hAnsiTheme="minorHAnsi" w:cstheme="minorHAnsi"/>
          <w:sz w:val="22"/>
          <w:szCs w:val="22"/>
        </w:rPr>
        <w:t xml:space="preserve">now </w:t>
      </w:r>
      <w:r w:rsidRPr="00A208C5">
        <w:rPr>
          <w:rFonts w:asciiTheme="minorHAnsi" w:hAnsiTheme="minorHAnsi" w:cstheme="minorHAnsi"/>
          <w:sz w:val="22"/>
          <w:szCs w:val="22"/>
        </w:rPr>
        <w:t xml:space="preserve">satisfied the academic requirements for the award of a PhD, </w:t>
      </w:r>
      <w:r w:rsidRPr="00A208C5" w:rsidR="00B633ED">
        <w:rPr>
          <w:rFonts w:asciiTheme="minorHAnsi" w:hAnsiTheme="minorHAnsi" w:cstheme="minorHAnsi"/>
          <w:sz w:val="22"/>
          <w:szCs w:val="22"/>
        </w:rPr>
        <w:t xml:space="preserve">but is required to make </w:t>
      </w:r>
      <w:r w:rsidRPr="00A208C5">
        <w:rPr>
          <w:rFonts w:asciiTheme="minorHAnsi" w:hAnsiTheme="minorHAnsi" w:cstheme="minorHAnsi"/>
          <w:sz w:val="22"/>
          <w:szCs w:val="22"/>
        </w:rPr>
        <w:t>minor modification to the thesis;</w:t>
      </w:r>
    </w:p>
    <w:p w:rsidRPr="00A208C5" w:rsidR="00CB21DC" w:rsidP="00B37136" w:rsidRDefault="00CB21DC">
      <w:pPr>
        <w:numPr>
          <w:ilvl w:val="0"/>
          <w:numId w:val="2"/>
        </w:numPr>
        <w:tabs>
          <w:tab w:val="clear" w:pos="1980"/>
          <w:tab w:val="num" w:pos="3060"/>
        </w:tabs>
        <w:ind w:left="3060" w:hanging="540"/>
        <w:rPr>
          <w:rFonts w:asciiTheme="minorHAnsi" w:hAnsiTheme="minorHAnsi" w:cstheme="minorHAnsi"/>
          <w:sz w:val="22"/>
          <w:szCs w:val="22"/>
        </w:rPr>
      </w:pPr>
      <w:r w:rsidRPr="00A208C5">
        <w:rPr>
          <w:rFonts w:asciiTheme="minorHAnsi" w:hAnsiTheme="minorHAnsi" w:cstheme="minorHAnsi"/>
          <w:sz w:val="22"/>
          <w:szCs w:val="22"/>
        </w:rPr>
        <w:t>the candidate has satisfied the academic requirements for the award of an MPhil</w:t>
      </w:r>
      <w:r w:rsidRPr="00A208C5" w:rsidR="00476C3B">
        <w:rPr>
          <w:rFonts w:asciiTheme="minorHAnsi" w:hAnsiTheme="minorHAnsi" w:cstheme="minorHAnsi"/>
          <w:sz w:val="22"/>
          <w:szCs w:val="22"/>
        </w:rPr>
        <w:t>, but may be advised to make typographical corrections or other non-substantive changes</w:t>
      </w:r>
      <w:r w:rsidRPr="00A208C5">
        <w:rPr>
          <w:rFonts w:asciiTheme="minorHAnsi" w:hAnsiTheme="minorHAnsi" w:cstheme="minorHAnsi"/>
          <w:sz w:val="22"/>
          <w:szCs w:val="22"/>
        </w:rPr>
        <w:t>;</w:t>
      </w:r>
    </w:p>
    <w:p w:rsidRPr="00A208C5" w:rsidR="00476C3B" w:rsidP="00476C3B" w:rsidRDefault="00476C3B">
      <w:pPr>
        <w:numPr>
          <w:ilvl w:val="0"/>
          <w:numId w:val="2"/>
        </w:numPr>
        <w:tabs>
          <w:tab w:val="clear" w:pos="1980"/>
          <w:tab w:val="num" w:pos="3060"/>
        </w:tabs>
        <w:ind w:left="3060" w:hanging="540"/>
        <w:rPr>
          <w:rFonts w:asciiTheme="minorHAnsi" w:hAnsiTheme="minorHAnsi" w:cstheme="minorHAnsi"/>
          <w:sz w:val="22"/>
          <w:szCs w:val="22"/>
        </w:rPr>
      </w:pPr>
      <w:r w:rsidRPr="00A208C5">
        <w:rPr>
          <w:rFonts w:asciiTheme="minorHAnsi" w:hAnsiTheme="minorHAnsi" w:cstheme="minorHAnsi"/>
          <w:sz w:val="22"/>
          <w:szCs w:val="22"/>
        </w:rPr>
        <w:t>the candidate has now satisfied the academic requirements for the award of an MPhil, but is required to make minor modification to the thesis;</w:t>
      </w:r>
    </w:p>
    <w:p w:rsidRPr="00A208C5" w:rsidR="00CB21DC" w:rsidP="00B37136" w:rsidRDefault="00CB21DC">
      <w:pPr>
        <w:numPr>
          <w:ilvl w:val="0"/>
          <w:numId w:val="2"/>
        </w:numPr>
        <w:tabs>
          <w:tab w:val="clear" w:pos="1980"/>
          <w:tab w:val="num" w:pos="3060"/>
        </w:tabs>
        <w:ind w:left="3060" w:hanging="540"/>
        <w:rPr>
          <w:rFonts w:asciiTheme="minorHAnsi" w:hAnsiTheme="minorHAnsi" w:cstheme="minorHAnsi"/>
          <w:sz w:val="22"/>
          <w:szCs w:val="22"/>
        </w:rPr>
      </w:pPr>
      <w:r w:rsidRPr="00A208C5">
        <w:rPr>
          <w:rFonts w:asciiTheme="minorHAnsi" w:hAnsiTheme="minorHAnsi" w:cstheme="minorHAnsi"/>
          <w:sz w:val="22"/>
          <w:szCs w:val="22"/>
        </w:rPr>
        <w:t xml:space="preserve">the candidate has not satisfied the academic requirements for the award of a postgraduate research degree, and is not </w:t>
      </w:r>
      <w:r w:rsidRPr="00A208C5" w:rsidR="00150579">
        <w:rPr>
          <w:rFonts w:asciiTheme="minorHAnsi" w:hAnsiTheme="minorHAnsi" w:cstheme="minorHAnsi"/>
          <w:sz w:val="22"/>
          <w:szCs w:val="22"/>
        </w:rPr>
        <w:t>entitled to resubmit the thesis.</w:t>
      </w:r>
    </w:p>
    <w:p w:rsidRPr="00A208C5" w:rsidR="00B46F2C" w:rsidP="00EC6C77" w:rsidRDefault="00B46F2C">
      <w:pPr>
        <w:ind w:left="1620" w:hanging="540"/>
        <w:rPr>
          <w:rFonts w:asciiTheme="minorHAnsi" w:hAnsiTheme="minorHAnsi" w:cstheme="minorHAnsi"/>
          <w:sz w:val="22"/>
          <w:szCs w:val="22"/>
        </w:rPr>
      </w:pPr>
    </w:p>
    <w:p w:rsidRPr="00A208C5" w:rsidR="000E022C" w:rsidRDefault="000E022C">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B46F2C" w:rsidP="00476C3B" w:rsidRDefault="00B37136">
      <w:pPr>
        <w:ind w:left="1980" w:hanging="900"/>
        <w:rPr>
          <w:rFonts w:asciiTheme="minorHAnsi" w:hAnsiTheme="minorHAnsi" w:cstheme="minorHAnsi"/>
          <w:sz w:val="22"/>
          <w:szCs w:val="22"/>
          <w:u w:val="single"/>
        </w:rPr>
      </w:pPr>
      <w:r w:rsidRPr="00A208C5">
        <w:rPr>
          <w:rFonts w:asciiTheme="minorHAnsi" w:hAnsiTheme="minorHAnsi" w:cstheme="minorHAnsi"/>
          <w:sz w:val="22"/>
          <w:szCs w:val="22"/>
        </w:rPr>
        <w:t>B</w:t>
      </w:r>
      <w:r w:rsidRPr="00A208C5" w:rsidR="00B46F2C">
        <w:rPr>
          <w:rFonts w:asciiTheme="minorHAnsi" w:hAnsiTheme="minorHAnsi" w:cstheme="minorHAnsi"/>
          <w:sz w:val="22"/>
          <w:szCs w:val="22"/>
        </w:rPr>
        <w:t>7.</w:t>
      </w:r>
      <w:r w:rsidRPr="00A208C5" w:rsidR="00476C3B">
        <w:rPr>
          <w:rFonts w:asciiTheme="minorHAnsi" w:hAnsiTheme="minorHAnsi" w:cstheme="minorHAnsi"/>
          <w:sz w:val="22"/>
          <w:szCs w:val="22"/>
        </w:rPr>
        <w:t>4</w:t>
      </w:r>
      <w:r w:rsidRPr="00A208C5" w:rsidR="00B46F2C">
        <w:rPr>
          <w:rFonts w:asciiTheme="minorHAnsi" w:hAnsiTheme="minorHAnsi" w:cstheme="minorHAnsi"/>
          <w:sz w:val="22"/>
          <w:szCs w:val="22"/>
        </w:rPr>
        <w:t>.</w:t>
      </w:r>
      <w:r w:rsidRPr="00A208C5" w:rsidR="003412A9">
        <w:rPr>
          <w:rFonts w:asciiTheme="minorHAnsi" w:hAnsiTheme="minorHAnsi" w:cstheme="minorHAnsi"/>
          <w:sz w:val="22"/>
          <w:szCs w:val="22"/>
        </w:rPr>
        <w:t>3</w:t>
      </w:r>
      <w:r w:rsidRPr="00A208C5" w:rsidR="00B46F2C">
        <w:rPr>
          <w:rFonts w:asciiTheme="minorHAnsi" w:hAnsiTheme="minorHAnsi" w:cstheme="minorHAnsi"/>
          <w:sz w:val="22"/>
          <w:szCs w:val="22"/>
        </w:rPr>
        <w:tab/>
      </w:r>
      <w:r w:rsidRPr="00A208C5" w:rsidR="000A64E1">
        <w:rPr>
          <w:rFonts w:asciiTheme="minorHAnsi" w:hAnsiTheme="minorHAnsi" w:cstheme="minorHAnsi"/>
          <w:sz w:val="22"/>
          <w:szCs w:val="22"/>
          <w:u w:val="single"/>
        </w:rPr>
        <w:t xml:space="preserve">Candidates Required </w:t>
      </w:r>
      <w:r w:rsidRPr="00A208C5" w:rsidR="00476C3B">
        <w:rPr>
          <w:rFonts w:asciiTheme="minorHAnsi" w:hAnsiTheme="minorHAnsi" w:cstheme="minorHAnsi"/>
          <w:sz w:val="22"/>
          <w:szCs w:val="22"/>
          <w:u w:val="single"/>
        </w:rPr>
        <w:t xml:space="preserve">to </w:t>
      </w:r>
      <w:r w:rsidRPr="00A208C5" w:rsidR="00150579">
        <w:rPr>
          <w:rFonts w:asciiTheme="minorHAnsi" w:hAnsiTheme="minorHAnsi" w:cstheme="minorHAnsi"/>
          <w:sz w:val="22"/>
          <w:szCs w:val="22"/>
          <w:u w:val="single"/>
        </w:rPr>
        <w:t>Ma</w:t>
      </w:r>
      <w:r w:rsidRPr="00A208C5" w:rsidR="00476C3B">
        <w:rPr>
          <w:rFonts w:asciiTheme="minorHAnsi" w:hAnsiTheme="minorHAnsi" w:cstheme="minorHAnsi"/>
          <w:sz w:val="22"/>
          <w:szCs w:val="22"/>
          <w:u w:val="single"/>
        </w:rPr>
        <w:t xml:space="preserve">ke </w:t>
      </w:r>
      <w:r w:rsidRPr="00A208C5" w:rsidR="00150579">
        <w:rPr>
          <w:rFonts w:asciiTheme="minorHAnsi" w:hAnsiTheme="minorHAnsi" w:cstheme="minorHAnsi"/>
          <w:sz w:val="22"/>
          <w:szCs w:val="22"/>
          <w:u w:val="single"/>
        </w:rPr>
        <w:t>Minor Modifications to the T</w:t>
      </w:r>
      <w:r w:rsidRPr="00A208C5" w:rsidR="00EC6C77">
        <w:rPr>
          <w:rFonts w:asciiTheme="minorHAnsi" w:hAnsiTheme="minorHAnsi" w:cstheme="minorHAnsi"/>
          <w:sz w:val="22"/>
          <w:szCs w:val="22"/>
          <w:u w:val="single"/>
        </w:rPr>
        <w:t>hesis</w:t>
      </w:r>
      <w:r w:rsidRPr="00A208C5" w:rsidR="00B46F2C">
        <w:rPr>
          <w:rFonts w:asciiTheme="minorHAnsi" w:hAnsiTheme="minorHAnsi" w:cstheme="minorHAnsi"/>
          <w:sz w:val="22"/>
          <w:szCs w:val="22"/>
          <w:u w:val="single"/>
        </w:rPr>
        <w:t>.</w:t>
      </w:r>
    </w:p>
    <w:p w:rsidRPr="00A208C5" w:rsidR="00B46F2C" w:rsidP="00B37136" w:rsidRDefault="00B46F2C">
      <w:pPr>
        <w:ind w:left="252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w:t>
      </w:r>
      <w:r w:rsidRPr="00A208C5" w:rsidR="00EC6C77">
        <w:rPr>
          <w:rFonts w:asciiTheme="minorHAnsi" w:hAnsiTheme="minorHAnsi" w:cstheme="minorHAnsi"/>
          <w:sz w:val="22"/>
          <w:szCs w:val="22"/>
        </w:rPr>
        <w:t>he revised thesis shall normally</w:t>
      </w:r>
      <w:r w:rsidRPr="00A208C5" w:rsidR="009D5F53">
        <w:rPr>
          <w:rFonts w:asciiTheme="minorHAnsi" w:hAnsiTheme="minorHAnsi" w:cstheme="minorHAnsi"/>
          <w:sz w:val="22"/>
          <w:szCs w:val="22"/>
        </w:rPr>
        <w:t>, but with the recorded approval of the external examiner,</w:t>
      </w:r>
      <w:r w:rsidRPr="00A208C5" w:rsidR="00EC6C77">
        <w:rPr>
          <w:rFonts w:asciiTheme="minorHAnsi" w:hAnsiTheme="minorHAnsi" w:cstheme="minorHAnsi"/>
          <w:sz w:val="22"/>
          <w:szCs w:val="22"/>
        </w:rPr>
        <w:t xml:space="preserve"> be assessed by </w:t>
      </w:r>
      <w:r w:rsidRPr="00A208C5" w:rsidR="0029283A">
        <w:rPr>
          <w:rFonts w:asciiTheme="minorHAnsi" w:hAnsiTheme="minorHAnsi" w:cstheme="minorHAnsi"/>
          <w:sz w:val="22"/>
          <w:szCs w:val="22"/>
        </w:rPr>
        <w:t xml:space="preserve">the </w:t>
      </w:r>
      <w:r w:rsidRPr="00A208C5" w:rsidR="00EC6C77">
        <w:rPr>
          <w:rFonts w:asciiTheme="minorHAnsi" w:hAnsiTheme="minorHAnsi" w:cstheme="minorHAnsi"/>
          <w:sz w:val="22"/>
          <w:szCs w:val="22"/>
        </w:rPr>
        <w:t>internal examiner</w:t>
      </w:r>
      <w:r w:rsidRPr="00A208C5" w:rsidR="0029283A">
        <w:rPr>
          <w:rFonts w:asciiTheme="minorHAnsi" w:hAnsiTheme="minorHAnsi" w:cstheme="minorHAnsi"/>
          <w:sz w:val="22"/>
          <w:szCs w:val="22"/>
        </w:rPr>
        <w:t>[s]</w:t>
      </w:r>
      <w:r w:rsidRPr="00A208C5" w:rsidR="00EC6C77">
        <w:rPr>
          <w:rFonts w:asciiTheme="minorHAnsi" w:hAnsiTheme="minorHAnsi" w:cstheme="minorHAnsi"/>
          <w:sz w:val="22"/>
          <w:szCs w:val="22"/>
        </w:rPr>
        <w:t>, and the outcome notified to</w:t>
      </w:r>
      <w:r w:rsidRPr="00A208C5" w:rsidR="00C74FCF">
        <w:rPr>
          <w:rFonts w:asciiTheme="minorHAnsi" w:hAnsiTheme="minorHAnsi" w:cstheme="minorHAnsi"/>
          <w:sz w:val="22"/>
          <w:szCs w:val="22"/>
        </w:rPr>
        <w:t xml:space="preserve"> </w:t>
      </w:r>
      <w:r w:rsidRPr="00A208C5" w:rsidR="008E0109">
        <w:rPr>
          <w:rFonts w:asciiTheme="minorHAnsi" w:hAnsiTheme="minorHAnsi" w:cstheme="minorHAnsi"/>
          <w:sz w:val="22"/>
          <w:szCs w:val="22"/>
        </w:rPr>
        <w:t>t</w:t>
      </w:r>
      <w:r w:rsidRPr="00A208C5" w:rsidR="008E0109">
        <w:rPr>
          <w:rFonts w:cs="Arial" w:asciiTheme="minorHAnsi" w:hAnsiTheme="minorHAnsi"/>
          <w:sz w:val="22"/>
          <w:szCs w:val="22"/>
          <w:lang w:eastAsia="en-GB"/>
        </w:rPr>
        <w:t>he Research Office [or equivalent] in the partner institution</w:t>
      </w:r>
      <w:r w:rsidRPr="00A208C5" w:rsidR="0029283A">
        <w:rPr>
          <w:rFonts w:asciiTheme="minorHAnsi" w:hAnsiTheme="minorHAnsi" w:cstheme="minorHAnsi"/>
          <w:sz w:val="22"/>
          <w:szCs w:val="22"/>
        </w:rPr>
        <w:t xml:space="preserve">.  </w:t>
      </w:r>
    </w:p>
    <w:p w:rsidRPr="00A208C5" w:rsidR="00EC6C77" w:rsidP="00B37136" w:rsidRDefault="00B46F2C">
      <w:pPr>
        <w:ind w:left="252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r>
      <w:r w:rsidRPr="00A208C5" w:rsidR="00EC6C77">
        <w:rPr>
          <w:rFonts w:asciiTheme="minorHAnsi" w:hAnsiTheme="minorHAnsi" w:cstheme="minorHAnsi"/>
          <w:sz w:val="22"/>
          <w:szCs w:val="22"/>
        </w:rPr>
        <w:t>Normally, the only outcomes possible following such minor amendments shall be:</w:t>
      </w:r>
    </w:p>
    <w:p w:rsidRPr="00A208C5" w:rsidR="00476C3B" w:rsidP="00476C3B" w:rsidRDefault="00476C3B">
      <w:pPr>
        <w:numPr>
          <w:ilvl w:val="0"/>
          <w:numId w:val="2"/>
        </w:numPr>
        <w:tabs>
          <w:tab w:val="clear" w:pos="1980"/>
          <w:tab w:val="num" w:pos="3060"/>
        </w:tabs>
        <w:ind w:left="3060" w:hanging="540"/>
        <w:rPr>
          <w:rFonts w:asciiTheme="minorHAnsi" w:hAnsiTheme="minorHAnsi" w:cstheme="minorHAnsi"/>
          <w:sz w:val="22"/>
          <w:szCs w:val="22"/>
        </w:rPr>
      </w:pPr>
      <w:r w:rsidRPr="00A208C5">
        <w:rPr>
          <w:rFonts w:asciiTheme="minorHAnsi" w:hAnsiTheme="minorHAnsi" w:cstheme="minorHAnsi"/>
          <w:sz w:val="22"/>
          <w:szCs w:val="22"/>
        </w:rPr>
        <w:t>the candidate has now satisfied the academic requirements for the award of a PhD, but may be advised to make typographical corrections or other non-substantive changes;</w:t>
      </w:r>
    </w:p>
    <w:p w:rsidRPr="00A208C5" w:rsidR="00476C3B" w:rsidP="00476C3B" w:rsidRDefault="00476C3B">
      <w:pPr>
        <w:numPr>
          <w:ilvl w:val="0"/>
          <w:numId w:val="2"/>
        </w:numPr>
        <w:tabs>
          <w:tab w:val="clear" w:pos="1980"/>
          <w:tab w:val="num" w:pos="3060"/>
        </w:tabs>
        <w:ind w:left="3060" w:hanging="540"/>
        <w:rPr>
          <w:rFonts w:asciiTheme="minorHAnsi" w:hAnsiTheme="minorHAnsi" w:cstheme="minorHAnsi"/>
          <w:sz w:val="22"/>
          <w:szCs w:val="22"/>
        </w:rPr>
      </w:pPr>
      <w:r w:rsidRPr="00A208C5">
        <w:rPr>
          <w:rFonts w:asciiTheme="minorHAnsi" w:hAnsiTheme="minorHAnsi" w:cstheme="minorHAnsi"/>
          <w:sz w:val="22"/>
          <w:szCs w:val="22"/>
        </w:rPr>
        <w:t>the candidate has satisfied the academic requirements for the award of an MPhil, but may be advised to make typographical corrections or other non-substantive changes;</w:t>
      </w:r>
    </w:p>
    <w:p w:rsidRPr="00A208C5" w:rsidR="00EC6C77" w:rsidP="00B37136" w:rsidRDefault="00EC6C77">
      <w:pPr>
        <w:numPr>
          <w:ilvl w:val="0"/>
          <w:numId w:val="2"/>
        </w:numPr>
        <w:tabs>
          <w:tab w:val="clear" w:pos="1980"/>
          <w:tab w:val="num" w:pos="3060"/>
        </w:tabs>
        <w:ind w:left="3060" w:hanging="540"/>
        <w:rPr>
          <w:rFonts w:asciiTheme="minorHAnsi" w:hAnsiTheme="minorHAnsi" w:cstheme="minorHAnsi"/>
          <w:sz w:val="22"/>
          <w:szCs w:val="22"/>
        </w:rPr>
      </w:pPr>
      <w:r w:rsidRPr="00A208C5">
        <w:rPr>
          <w:rFonts w:asciiTheme="minorHAnsi" w:hAnsiTheme="minorHAnsi" w:cstheme="minorHAnsi"/>
          <w:sz w:val="22"/>
          <w:szCs w:val="22"/>
        </w:rPr>
        <w:t xml:space="preserve">the candidate has not </w:t>
      </w:r>
      <w:r w:rsidRPr="00A208C5" w:rsidR="009D5F53">
        <w:rPr>
          <w:rFonts w:asciiTheme="minorHAnsi" w:hAnsiTheme="minorHAnsi" w:cstheme="minorHAnsi"/>
          <w:sz w:val="22"/>
          <w:szCs w:val="22"/>
        </w:rPr>
        <w:t xml:space="preserve">fully </w:t>
      </w:r>
      <w:r w:rsidRPr="00A208C5">
        <w:rPr>
          <w:rFonts w:asciiTheme="minorHAnsi" w:hAnsiTheme="minorHAnsi" w:cstheme="minorHAnsi"/>
          <w:sz w:val="22"/>
          <w:szCs w:val="22"/>
        </w:rPr>
        <w:t>satisfied the academic requirements for the award of a postgraduate research degree, and is not entitled to resubmit the thesis.</w:t>
      </w:r>
    </w:p>
    <w:p w:rsidRPr="00A208C5" w:rsidR="00EC6C77" w:rsidP="00CB21DC" w:rsidRDefault="00EC6C77">
      <w:pPr>
        <w:ind w:left="1620" w:hanging="540"/>
        <w:rPr>
          <w:rFonts w:asciiTheme="minorHAnsi" w:hAnsiTheme="minorHAnsi" w:cstheme="minorHAnsi"/>
          <w:sz w:val="22"/>
          <w:szCs w:val="22"/>
        </w:rPr>
      </w:pPr>
    </w:p>
    <w:p w:rsidRPr="00A208C5" w:rsidR="00CB21DC" w:rsidP="00476C3B" w:rsidRDefault="00B37136">
      <w:pPr>
        <w:ind w:left="1980" w:hanging="900"/>
        <w:rPr>
          <w:rFonts w:asciiTheme="minorHAnsi" w:hAnsiTheme="minorHAnsi" w:cstheme="minorHAnsi"/>
          <w:sz w:val="22"/>
          <w:szCs w:val="22"/>
        </w:rPr>
      </w:pPr>
      <w:r w:rsidRPr="00A208C5">
        <w:rPr>
          <w:rFonts w:asciiTheme="minorHAnsi" w:hAnsiTheme="minorHAnsi" w:cstheme="minorHAnsi"/>
          <w:sz w:val="22"/>
          <w:szCs w:val="22"/>
        </w:rPr>
        <w:t>B</w:t>
      </w:r>
      <w:r w:rsidRPr="00A208C5" w:rsidR="00B46F2C">
        <w:rPr>
          <w:rFonts w:asciiTheme="minorHAnsi" w:hAnsiTheme="minorHAnsi" w:cstheme="minorHAnsi"/>
          <w:sz w:val="22"/>
          <w:szCs w:val="22"/>
        </w:rPr>
        <w:t>7.</w:t>
      </w:r>
      <w:r w:rsidRPr="00A208C5" w:rsidR="00476C3B">
        <w:rPr>
          <w:rFonts w:asciiTheme="minorHAnsi" w:hAnsiTheme="minorHAnsi" w:cstheme="minorHAnsi"/>
          <w:sz w:val="22"/>
          <w:szCs w:val="22"/>
        </w:rPr>
        <w:t>4</w:t>
      </w:r>
      <w:r w:rsidRPr="00A208C5" w:rsidR="00B46F2C">
        <w:rPr>
          <w:rFonts w:asciiTheme="minorHAnsi" w:hAnsiTheme="minorHAnsi" w:cstheme="minorHAnsi"/>
          <w:sz w:val="22"/>
          <w:szCs w:val="22"/>
        </w:rPr>
        <w:t>.</w:t>
      </w:r>
      <w:r w:rsidRPr="00A208C5" w:rsidR="003412A9">
        <w:rPr>
          <w:rFonts w:asciiTheme="minorHAnsi" w:hAnsiTheme="minorHAnsi" w:cstheme="minorHAnsi"/>
          <w:sz w:val="22"/>
          <w:szCs w:val="22"/>
        </w:rPr>
        <w:t>4</w:t>
      </w:r>
      <w:r w:rsidRPr="00A208C5" w:rsidR="00B46F2C">
        <w:rPr>
          <w:rFonts w:asciiTheme="minorHAnsi" w:hAnsiTheme="minorHAnsi" w:cstheme="minorHAnsi"/>
          <w:sz w:val="22"/>
          <w:szCs w:val="22"/>
        </w:rPr>
        <w:tab/>
      </w:r>
      <w:r w:rsidRPr="00A208C5" w:rsidR="00CB21DC">
        <w:rPr>
          <w:rFonts w:asciiTheme="minorHAnsi" w:hAnsiTheme="minorHAnsi" w:cstheme="minorHAnsi"/>
          <w:sz w:val="22"/>
          <w:szCs w:val="22"/>
        </w:rPr>
        <w:t xml:space="preserve">Notwithstanding </w:t>
      </w:r>
      <w:r w:rsidRPr="00A208C5" w:rsidR="00B46F2C">
        <w:rPr>
          <w:rFonts w:asciiTheme="minorHAnsi" w:hAnsiTheme="minorHAnsi" w:cstheme="minorHAnsi"/>
          <w:sz w:val="22"/>
          <w:szCs w:val="22"/>
        </w:rPr>
        <w:t xml:space="preserve">paragraphs </w:t>
      </w:r>
      <w:r w:rsidRPr="00A208C5">
        <w:rPr>
          <w:rFonts w:asciiTheme="minorHAnsi" w:hAnsiTheme="minorHAnsi" w:cstheme="minorHAnsi"/>
          <w:sz w:val="22"/>
          <w:szCs w:val="22"/>
        </w:rPr>
        <w:t>B</w:t>
      </w:r>
      <w:r w:rsidRPr="00A208C5" w:rsidR="00B46F2C">
        <w:rPr>
          <w:rFonts w:asciiTheme="minorHAnsi" w:hAnsiTheme="minorHAnsi" w:cstheme="minorHAnsi"/>
          <w:sz w:val="22"/>
          <w:szCs w:val="22"/>
        </w:rPr>
        <w:t>7.</w:t>
      </w:r>
      <w:r w:rsidRPr="00A208C5" w:rsidR="00476C3B">
        <w:rPr>
          <w:rFonts w:asciiTheme="minorHAnsi" w:hAnsiTheme="minorHAnsi" w:cstheme="minorHAnsi"/>
          <w:sz w:val="22"/>
          <w:szCs w:val="22"/>
        </w:rPr>
        <w:t>4</w:t>
      </w:r>
      <w:r w:rsidRPr="00A208C5" w:rsidR="00B46F2C">
        <w:rPr>
          <w:rFonts w:asciiTheme="minorHAnsi" w:hAnsiTheme="minorHAnsi" w:cstheme="minorHAnsi"/>
          <w:sz w:val="22"/>
          <w:szCs w:val="22"/>
        </w:rPr>
        <w:t>.</w:t>
      </w:r>
      <w:r w:rsidRPr="00A208C5" w:rsidR="003412A9">
        <w:rPr>
          <w:rFonts w:asciiTheme="minorHAnsi" w:hAnsiTheme="minorHAnsi" w:cstheme="minorHAnsi"/>
          <w:sz w:val="22"/>
          <w:szCs w:val="22"/>
        </w:rPr>
        <w:t>2</w:t>
      </w:r>
      <w:r w:rsidRPr="00A208C5" w:rsidR="00B46F2C">
        <w:rPr>
          <w:rFonts w:asciiTheme="minorHAnsi" w:hAnsiTheme="minorHAnsi" w:cstheme="minorHAnsi"/>
          <w:sz w:val="22"/>
          <w:szCs w:val="22"/>
        </w:rPr>
        <w:t xml:space="preserve"> and </w:t>
      </w:r>
      <w:r w:rsidRPr="00A208C5">
        <w:rPr>
          <w:rFonts w:asciiTheme="minorHAnsi" w:hAnsiTheme="minorHAnsi" w:cstheme="minorHAnsi"/>
          <w:sz w:val="22"/>
          <w:szCs w:val="22"/>
        </w:rPr>
        <w:t>B</w:t>
      </w:r>
      <w:r w:rsidRPr="00A208C5" w:rsidR="00B46F2C">
        <w:rPr>
          <w:rFonts w:asciiTheme="minorHAnsi" w:hAnsiTheme="minorHAnsi" w:cstheme="minorHAnsi"/>
          <w:sz w:val="22"/>
          <w:szCs w:val="22"/>
        </w:rPr>
        <w:t>7.</w:t>
      </w:r>
      <w:r w:rsidRPr="00A208C5" w:rsidR="00476C3B">
        <w:rPr>
          <w:rFonts w:asciiTheme="minorHAnsi" w:hAnsiTheme="minorHAnsi" w:cstheme="minorHAnsi"/>
          <w:sz w:val="22"/>
          <w:szCs w:val="22"/>
        </w:rPr>
        <w:t>4</w:t>
      </w:r>
      <w:r w:rsidRPr="00A208C5" w:rsidR="00B46F2C">
        <w:rPr>
          <w:rFonts w:asciiTheme="minorHAnsi" w:hAnsiTheme="minorHAnsi" w:cstheme="minorHAnsi"/>
          <w:sz w:val="22"/>
          <w:szCs w:val="22"/>
        </w:rPr>
        <w:t>.</w:t>
      </w:r>
      <w:r w:rsidRPr="00A208C5" w:rsidR="003412A9">
        <w:rPr>
          <w:rFonts w:asciiTheme="minorHAnsi" w:hAnsiTheme="minorHAnsi" w:cstheme="minorHAnsi"/>
          <w:sz w:val="22"/>
          <w:szCs w:val="22"/>
        </w:rPr>
        <w:t>3</w:t>
      </w:r>
      <w:r w:rsidRPr="00A208C5" w:rsidR="00B46F2C">
        <w:rPr>
          <w:rFonts w:asciiTheme="minorHAnsi" w:hAnsiTheme="minorHAnsi" w:cstheme="minorHAnsi"/>
          <w:sz w:val="22"/>
          <w:szCs w:val="22"/>
        </w:rPr>
        <w:t xml:space="preserve">, </w:t>
      </w:r>
      <w:r w:rsidRPr="00A208C5" w:rsidR="00CB21DC">
        <w:rPr>
          <w:rFonts w:asciiTheme="minorHAnsi" w:hAnsiTheme="minorHAnsi" w:cstheme="minorHAnsi"/>
          <w:sz w:val="22"/>
          <w:szCs w:val="22"/>
        </w:rPr>
        <w:t xml:space="preserve">the examiners may recommend, in exceptional circumstances, that a student </w:t>
      </w:r>
      <w:r w:rsidRPr="00A208C5" w:rsidR="00B46F2C">
        <w:rPr>
          <w:rFonts w:asciiTheme="minorHAnsi" w:hAnsiTheme="minorHAnsi" w:cstheme="minorHAnsi"/>
          <w:sz w:val="22"/>
          <w:szCs w:val="22"/>
        </w:rPr>
        <w:t xml:space="preserve">whose resubmission fails to satisfy the academic requirements for an award should be granted a </w:t>
      </w:r>
      <w:r w:rsidRPr="00A208C5" w:rsidR="00CB21DC">
        <w:rPr>
          <w:rFonts w:asciiTheme="minorHAnsi" w:hAnsiTheme="minorHAnsi" w:cstheme="minorHAnsi"/>
          <w:sz w:val="22"/>
          <w:szCs w:val="22"/>
        </w:rPr>
        <w:t xml:space="preserve">further opportunity to </w:t>
      </w:r>
      <w:r w:rsidRPr="00A208C5" w:rsidR="00476C3B">
        <w:rPr>
          <w:rFonts w:asciiTheme="minorHAnsi" w:hAnsiTheme="minorHAnsi" w:cstheme="minorHAnsi"/>
          <w:sz w:val="22"/>
          <w:szCs w:val="22"/>
        </w:rPr>
        <w:t xml:space="preserve">make major modifications </w:t>
      </w:r>
      <w:r w:rsidRPr="00A208C5" w:rsidR="00CB21DC">
        <w:rPr>
          <w:rFonts w:asciiTheme="minorHAnsi" w:hAnsiTheme="minorHAnsi" w:cstheme="minorHAnsi"/>
          <w:sz w:val="22"/>
          <w:szCs w:val="22"/>
        </w:rPr>
        <w:t>or to be examined.</w:t>
      </w:r>
    </w:p>
    <w:p w:rsidRPr="00A208C5" w:rsidR="00C31918" w:rsidP="00F9791C" w:rsidRDefault="00C31918">
      <w:pPr>
        <w:ind w:left="540" w:hanging="540"/>
        <w:rPr>
          <w:rFonts w:asciiTheme="minorHAnsi" w:hAnsiTheme="minorHAnsi" w:cstheme="minorHAnsi"/>
          <w:b/>
          <w:sz w:val="22"/>
          <w:szCs w:val="22"/>
        </w:rPr>
      </w:pPr>
    </w:p>
    <w:p w:rsidRPr="00A208C5" w:rsidR="000A64E1" w:rsidRDefault="000A64E1">
      <w:pPr>
        <w:rPr>
          <w:rFonts w:asciiTheme="minorHAnsi" w:hAnsiTheme="minorHAnsi" w:cstheme="minorHAnsi"/>
          <w:b/>
          <w:sz w:val="22"/>
          <w:szCs w:val="22"/>
        </w:rPr>
      </w:pPr>
    </w:p>
    <w:p w:rsidRPr="00A208C5" w:rsidR="00CB21DC" w:rsidP="000A64E1" w:rsidRDefault="00B37136">
      <w:pPr>
        <w:pStyle w:val="Heading2"/>
        <w:spacing w:before="0" w:beforeAutospacing="0" w:after="0" w:afterAutospacing="0"/>
        <w:ind w:left="567" w:hanging="567"/>
        <w:rPr>
          <w:rFonts w:asciiTheme="minorHAnsi" w:hAnsiTheme="minorHAnsi"/>
          <w:sz w:val="22"/>
          <w:szCs w:val="22"/>
        </w:rPr>
      </w:pPr>
      <w:bookmarkStart w:name="_Toc489021469" w:id="19"/>
      <w:r w:rsidRPr="00A208C5">
        <w:rPr>
          <w:rFonts w:asciiTheme="minorHAnsi" w:hAnsiTheme="minorHAnsi"/>
          <w:sz w:val="22"/>
          <w:szCs w:val="22"/>
        </w:rPr>
        <w:t>B</w:t>
      </w:r>
      <w:r w:rsidRPr="00A208C5" w:rsidR="001446C9">
        <w:rPr>
          <w:rFonts w:asciiTheme="minorHAnsi" w:hAnsiTheme="minorHAnsi"/>
          <w:sz w:val="22"/>
          <w:szCs w:val="22"/>
        </w:rPr>
        <w:t>8</w:t>
      </w:r>
      <w:r w:rsidRPr="00A208C5" w:rsidR="00CB21DC">
        <w:rPr>
          <w:rFonts w:asciiTheme="minorHAnsi" w:hAnsiTheme="minorHAnsi"/>
          <w:sz w:val="22"/>
          <w:szCs w:val="22"/>
        </w:rPr>
        <w:tab/>
      </w:r>
      <w:r w:rsidRPr="00A208C5" w:rsidR="000065FD">
        <w:rPr>
          <w:rFonts w:asciiTheme="minorHAnsi" w:hAnsiTheme="minorHAnsi" w:cstheme="minorHAnsi"/>
          <w:sz w:val="22"/>
          <w:u w:val="single"/>
        </w:rPr>
        <w:t>Liverpool Hope University’s</w:t>
      </w:r>
      <w:r w:rsidRPr="00A208C5" w:rsidR="00CB21DC">
        <w:rPr>
          <w:rFonts w:asciiTheme="minorHAnsi" w:hAnsiTheme="minorHAnsi"/>
          <w:sz w:val="22"/>
          <w:szCs w:val="22"/>
          <w:u w:val="single"/>
        </w:rPr>
        <w:t xml:space="preserve"> Progression and Award Board for Postgraduate </w:t>
      </w:r>
      <w:r w:rsidRPr="00A208C5" w:rsidR="00EB5B1A">
        <w:rPr>
          <w:rFonts w:asciiTheme="minorHAnsi" w:hAnsiTheme="minorHAnsi"/>
          <w:sz w:val="22"/>
          <w:szCs w:val="22"/>
          <w:u w:val="single"/>
        </w:rPr>
        <w:t>Research Students</w:t>
      </w:r>
      <w:bookmarkEnd w:id="19"/>
    </w:p>
    <w:p w:rsidRPr="00A208C5" w:rsidR="00CB21DC" w:rsidP="00CB21DC" w:rsidRDefault="00CB21DC">
      <w:pPr>
        <w:ind w:left="1620" w:hanging="540"/>
        <w:rPr>
          <w:rFonts w:asciiTheme="minorHAnsi" w:hAnsiTheme="minorHAnsi" w:cstheme="minorHAnsi"/>
          <w:sz w:val="16"/>
          <w:szCs w:val="16"/>
        </w:rPr>
      </w:pPr>
    </w:p>
    <w:p w:rsidRPr="00A208C5" w:rsidR="00CB21DC" w:rsidP="00CB21DC" w:rsidRDefault="00F9791C">
      <w:pPr>
        <w:ind w:left="1080" w:hanging="540"/>
        <w:rPr>
          <w:rFonts w:asciiTheme="minorHAnsi" w:hAnsiTheme="minorHAnsi" w:cstheme="minorHAnsi"/>
          <w:bCs/>
          <w:sz w:val="22"/>
          <w:szCs w:val="22"/>
        </w:rPr>
      </w:pPr>
      <w:r w:rsidRPr="00A208C5">
        <w:rPr>
          <w:rFonts w:asciiTheme="minorHAnsi" w:hAnsiTheme="minorHAnsi" w:cstheme="minorHAnsi"/>
          <w:bCs/>
          <w:sz w:val="22"/>
          <w:szCs w:val="22"/>
        </w:rPr>
        <w:t>B</w:t>
      </w:r>
      <w:r w:rsidRPr="00A208C5" w:rsidR="001446C9">
        <w:rPr>
          <w:rFonts w:asciiTheme="minorHAnsi" w:hAnsiTheme="minorHAnsi" w:cstheme="minorHAnsi"/>
          <w:bCs/>
          <w:sz w:val="22"/>
          <w:szCs w:val="22"/>
        </w:rPr>
        <w:t>8</w:t>
      </w:r>
      <w:r w:rsidRPr="00A208C5" w:rsidR="00D54A38">
        <w:rPr>
          <w:rFonts w:asciiTheme="minorHAnsi" w:hAnsiTheme="minorHAnsi" w:cstheme="minorHAnsi"/>
          <w:bCs/>
          <w:sz w:val="22"/>
          <w:szCs w:val="22"/>
        </w:rPr>
        <w:t>.</w:t>
      </w:r>
      <w:r w:rsidRPr="00A208C5" w:rsidR="00CB21DC">
        <w:rPr>
          <w:rFonts w:asciiTheme="minorHAnsi" w:hAnsiTheme="minorHAnsi" w:cstheme="minorHAnsi"/>
          <w:bCs/>
          <w:sz w:val="22"/>
          <w:szCs w:val="22"/>
        </w:rPr>
        <w:t>1</w:t>
      </w:r>
      <w:r w:rsidRPr="00A208C5" w:rsidR="00CB21DC">
        <w:rPr>
          <w:rFonts w:asciiTheme="minorHAnsi" w:hAnsiTheme="minorHAnsi" w:cstheme="minorHAnsi"/>
          <w:bCs/>
          <w:sz w:val="22"/>
          <w:szCs w:val="22"/>
        </w:rPr>
        <w:tab/>
      </w:r>
      <w:r w:rsidRPr="00A208C5" w:rsidR="00CB21DC">
        <w:rPr>
          <w:rFonts w:asciiTheme="minorHAnsi" w:hAnsiTheme="minorHAnsi" w:cstheme="minorHAnsi"/>
          <w:bCs/>
          <w:sz w:val="22"/>
          <w:szCs w:val="22"/>
          <w:u w:val="single"/>
        </w:rPr>
        <w:t>Membership</w:t>
      </w:r>
    </w:p>
    <w:p w:rsidRPr="00A208C5" w:rsidR="00CB21DC" w:rsidP="00CB21DC" w:rsidRDefault="00CB21DC">
      <w:pPr>
        <w:ind w:left="-18" w:firstLine="18"/>
        <w:rPr>
          <w:rFonts w:asciiTheme="minorHAnsi" w:hAnsiTheme="minorHAnsi" w:cstheme="minorHAnsi"/>
          <w:sz w:val="16"/>
          <w:szCs w:val="16"/>
        </w:rPr>
      </w:pPr>
    </w:p>
    <w:p w:rsidRPr="00A208C5" w:rsidR="000B3B64" w:rsidP="000B3B64" w:rsidRDefault="000B3B64">
      <w:pPr>
        <w:ind w:left="1980" w:hanging="900"/>
        <w:rPr>
          <w:rFonts w:asciiTheme="minorHAnsi" w:hAnsiTheme="minorHAnsi" w:cstheme="minorHAnsi"/>
          <w:sz w:val="22"/>
          <w:szCs w:val="22"/>
        </w:rPr>
      </w:pPr>
      <w:r w:rsidRPr="00A208C5">
        <w:rPr>
          <w:rFonts w:asciiTheme="minorHAnsi" w:hAnsiTheme="minorHAnsi" w:cstheme="minorHAnsi"/>
          <w:sz w:val="22"/>
          <w:szCs w:val="22"/>
        </w:rPr>
        <w:t>B8.1.1</w:t>
      </w:r>
      <w:r w:rsidRPr="00A208C5">
        <w:rPr>
          <w:rFonts w:asciiTheme="minorHAnsi" w:hAnsiTheme="minorHAnsi" w:cstheme="minorHAnsi"/>
          <w:sz w:val="22"/>
          <w:szCs w:val="22"/>
        </w:rPr>
        <w:tab/>
        <w:t>The Board will comprise:</w:t>
      </w:r>
    </w:p>
    <w:p w:rsidRPr="00A208C5" w:rsidR="000B3B64" w:rsidP="000B3B64" w:rsidRDefault="000B3B64">
      <w:pPr>
        <w:numPr>
          <w:ilvl w:val="0"/>
          <w:numId w:val="9"/>
        </w:numPr>
        <w:tabs>
          <w:tab w:val="clear" w:pos="1980"/>
          <w:tab w:val="left" w:pos="2520"/>
        </w:tabs>
        <w:ind w:left="2520" w:hanging="540"/>
        <w:rPr>
          <w:rFonts w:asciiTheme="minorHAnsi" w:hAnsiTheme="minorHAnsi" w:cstheme="minorHAnsi"/>
          <w:sz w:val="22"/>
          <w:szCs w:val="22"/>
        </w:rPr>
      </w:pPr>
      <w:r w:rsidRPr="00A208C5">
        <w:rPr>
          <w:rFonts w:asciiTheme="minorHAnsi" w:hAnsiTheme="minorHAnsi" w:cstheme="minorHAnsi"/>
          <w:sz w:val="22"/>
          <w:szCs w:val="22"/>
        </w:rPr>
        <w:t>the Chair of Liverpool Hope University’s Research Degrees Sub-Committee, who will Chair the Board;</w:t>
      </w:r>
    </w:p>
    <w:p w:rsidRPr="00A208C5" w:rsidR="000B3B64" w:rsidP="000B3B64" w:rsidRDefault="000B3B64">
      <w:pPr>
        <w:numPr>
          <w:ilvl w:val="0"/>
          <w:numId w:val="9"/>
        </w:numPr>
        <w:tabs>
          <w:tab w:val="clear" w:pos="1980"/>
          <w:tab w:val="left" w:pos="2520"/>
        </w:tabs>
        <w:ind w:left="2520" w:hanging="540"/>
        <w:rPr>
          <w:rFonts w:asciiTheme="minorHAnsi" w:hAnsiTheme="minorHAnsi" w:cstheme="minorHAnsi"/>
          <w:sz w:val="22"/>
          <w:szCs w:val="22"/>
        </w:rPr>
      </w:pPr>
      <w:r w:rsidRPr="00A208C5">
        <w:rPr>
          <w:rFonts w:asciiTheme="minorHAnsi" w:hAnsiTheme="minorHAnsi" w:cstheme="minorHAnsi"/>
          <w:sz w:val="22"/>
          <w:szCs w:val="22"/>
        </w:rPr>
        <w:t>the three Faculty Research Co-ordinators at Liverpool Hope University;</w:t>
      </w:r>
    </w:p>
    <w:p w:rsidRPr="00A208C5" w:rsidR="000B3B64" w:rsidP="000B3B64" w:rsidRDefault="000B3B64">
      <w:pPr>
        <w:numPr>
          <w:ilvl w:val="0"/>
          <w:numId w:val="9"/>
        </w:numPr>
        <w:tabs>
          <w:tab w:val="clear" w:pos="1980"/>
          <w:tab w:val="left" w:pos="2520"/>
        </w:tabs>
        <w:ind w:left="2520" w:hanging="540"/>
        <w:rPr>
          <w:rFonts w:asciiTheme="minorHAnsi" w:hAnsiTheme="minorHAnsi" w:cstheme="minorHAnsi"/>
          <w:sz w:val="22"/>
          <w:szCs w:val="22"/>
        </w:rPr>
      </w:pPr>
      <w:r w:rsidRPr="00A208C5">
        <w:rPr>
          <w:rFonts w:asciiTheme="minorHAnsi" w:hAnsiTheme="minorHAnsi" w:cstheme="minorHAnsi"/>
          <w:sz w:val="22"/>
          <w:szCs w:val="22"/>
        </w:rPr>
        <w:t>the Associate Dean [Postgraduate Research] at Liverpool Hope University;</w:t>
      </w:r>
    </w:p>
    <w:p w:rsidRPr="00A208C5" w:rsidR="000B3B64" w:rsidP="000B3B64" w:rsidRDefault="000B3B64">
      <w:pPr>
        <w:numPr>
          <w:ilvl w:val="0"/>
          <w:numId w:val="9"/>
        </w:numPr>
        <w:tabs>
          <w:tab w:val="clear" w:pos="1980"/>
          <w:tab w:val="left" w:pos="2520"/>
        </w:tabs>
        <w:ind w:left="2520" w:hanging="540"/>
        <w:rPr>
          <w:rFonts w:asciiTheme="minorHAnsi" w:hAnsiTheme="minorHAnsi" w:cstheme="minorHAnsi"/>
          <w:sz w:val="22"/>
          <w:szCs w:val="22"/>
        </w:rPr>
      </w:pPr>
      <w:r w:rsidRPr="00A208C5">
        <w:rPr>
          <w:rFonts w:asciiTheme="minorHAnsi" w:hAnsiTheme="minorHAnsi" w:cstheme="minorHAnsi"/>
          <w:sz w:val="22"/>
          <w:szCs w:val="22"/>
        </w:rPr>
        <w:t>the Programme Leader of each Professional Doctorate;</w:t>
      </w:r>
    </w:p>
    <w:p w:rsidRPr="00A208C5" w:rsidR="000B3B64" w:rsidP="000B3B64" w:rsidRDefault="000B3B64">
      <w:pPr>
        <w:numPr>
          <w:ilvl w:val="0"/>
          <w:numId w:val="9"/>
        </w:numPr>
        <w:tabs>
          <w:tab w:val="clear" w:pos="1980"/>
          <w:tab w:val="left" w:pos="2520"/>
        </w:tabs>
        <w:ind w:left="2520" w:hanging="540"/>
        <w:rPr>
          <w:rFonts w:asciiTheme="minorHAnsi" w:hAnsiTheme="minorHAnsi" w:cstheme="minorHAnsi"/>
          <w:sz w:val="22"/>
          <w:szCs w:val="22"/>
        </w:rPr>
      </w:pPr>
      <w:r w:rsidRPr="00A208C5">
        <w:rPr>
          <w:rFonts w:asciiTheme="minorHAnsi" w:hAnsiTheme="minorHAnsi" w:cstheme="minorHAnsi"/>
          <w:sz w:val="22"/>
          <w:szCs w:val="22"/>
        </w:rPr>
        <w:t>the University Moderator for each partner institution at which students are registered for Liverpool Hope Research Degrees;</w:t>
      </w:r>
    </w:p>
    <w:p w:rsidRPr="00A208C5" w:rsidR="000B3B64" w:rsidP="000B3B64" w:rsidRDefault="000B3B64">
      <w:pPr>
        <w:numPr>
          <w:ilvl w:val="0"/>
          <w:numId w:val="9"/>
        </w:numPr>
        <w:tabs>
          <w:tab w:val="clear" w:pos="1980"/>
          <w:tab w:val="left" w:pos="2520"/>
        </w:tabs>
        <w:ind w:left="2520" w:hanging="540"/>
        <w:rPr>
          <w:rFonts w:asciiTheme="minorHAnsi" w:hAnsiTheme="minorHAnsi" w:cstheme="minorHAnsi"/>
          <w:sz w:val="22"/>
          <w:szCs w:val="22"/>
        </w:rPr>
      </w:pPr>
      <w:r w:rsidRPr="00A208C5">
        <w:rPr>
          <w:rFonts w:asciiTheme="minorHAnsi" w:hAnsiTheme="minorHAnsi" w:cstheme="minorHAnsi"/>
          <w:sz w:val="22"/>
          <w:szCs w:val="22"/>
        </w:rPr>
        <w:t>the Registrar or nominee [who will be responsible for providing expert regulatory and procedural guidance to the Board];</w:t>
      </w:r>
    </w:p>
    <w:p w:rsidRPr="00A208C5" w:rsidR="000B3B64" w:rsidP="000B3B64" w:rsidRDefault="000B3B64">
      <w:pPr>
        <w:numPr>
          <w:ilvl w:val="0"/>
          <w:numId w:val="9"/>
        </w:numPr>
        <w:tabs>
          <w:tab w:val="clear" w:pos="1980"/>
          <w:tab w:val="left" w:pos="2520"/>
        </w:tabs>
        <w:ind w:left="2520" w:hanging="540"/>
        <w:rPr>
          <w:rFonts w:asciiTheme="minorHAnsi" w:hAnsiTheme="minorHAnsi" w:cstheme="minorHAnsi"/>
          <w:sz w:val="22"/>
          <w:szCs w:val="22"/>
        </w:rPr>
      </w:pPr>
      <w:r w:rsidRPr="00A208C5">
        <w:rPr>
          <w:rFonts w:asciiTheme="minorHAnsi" w:hAnsiTheme="minorHAnsi" w:cstheme="minorHAnsi"/>
          <w:sz w:val="22"/>
          <w:szCs w:val="22"/>
        </w:rPr>
        <w:t>three Faculty Research Administration staff at Liverpool Hope University [one from each Faculty];</w:t>
      </w:r>
    </w:p>
    <w:p w:rsidRPr="00A208C5" w:rsidR="000B3B64" w:rsidP="000B3B64" w:rsidRDefault="000B3B64">
      <w:pPr>
        <w:numPr>
          <w:ilvl w:val="0"/>
          <w:numId w:val="9"/>
        </w:numPr>
        <w:tabs>
          <w:tab w:val="clear" w:pos="1980"/>
          <w:tab w:val="left" w:pos="2520"/>
        </w:tabs>
        <w:ind w:left="2520" w:hanging="540"/>
        <w:rPr>
          <w:rFonts w:asciiTheme="minorHAnsi" w:hAnsiTheme="minorHAnsi" w:cstheme="minorHAnsi"/>
          <w:sz w:val="22"/>
          <w:szCs w:val="22"/>
        </w:rPr>
      </w:pPr>
      <w:r w:rsidRPr="00A208C5">
        <w:rPr>
          <w:rFonts w:asciiTheme="minorHAnsi" w:hAnsiTheme="minorHAnsi" w:cstheme="minorHAnsi"/>
          <w:sz w:val="22"/>
          <w:szCs w:val="22"/>
        </w:rPr>
        <w:t>a member of the Student Administration unit at Liverpool Hope University [to note decision for entry to the university’s database, in preparation for the publication of results].</w:t>
      </w:r>
    </w:p>
    <w:p w:rsidRPr="00A208C5" w:rsidR="000B3B64" w:rsidP="000B3B64" w:rsidRDefault="000B3B64">
      <w:pPr>
        <w:tabs>
          <w:tab w:val="left" w:pos="-108"/>
        </w:tabs>
        <w:ind w:firstLine="18"/>
        <w:rPr>
          <w:rFonts w:asciiTheme="minorHAnsi" w:hAnsiTheme="minorHAnsi" w:cstheme="minorHAnsi"/>
          <w:sz w:val="16"/>
          <w:szCs w:val="16"/>
        </w:rPr>
      </w:pPr>
    </w:p>
    <w:p w:rsidRPr="00A208C5" w:rsidR="000B3B64" w:rsidP="000B3B64" w:rsidRDefault="000B3B64">
      <w:pPr>
        <w:ind w:left="1980" w:hanging="900"/>
        <w:rPr>
          <w:rFonts w:asciiTheme="minorHAnsi" w:hAnsiTheme="minorHAnsi" w:cstheme="minorHAnsi"/>
          <w:sz w:val="22"/>
          <w:szCs w:val="22"/>
        </w:rPr>
      </w:pPr>
      <w:r w:rsidRPr="00A208C5">
        <w:rPr>
          <w:rFonts w:asciiTheme="minorHAnsi" w:hAnsiTheme="minorHAnsi" w:cstheme="minorHAnsi"/>
          <w:sz w:val="22"/>
          <w:szCs w:val="22"/>
        </w:rPr>
        <w:t>B8.1.2</w:t>
      </w:r>
      <w:r w:rsidRPr="00A208C5">
        <w:rPr>
          <w:rFonts w:asciiTheme="minorHAnsi" w:hAnsiTheme="minorHAnsi" w:cstheme="minorHAnsi"/>
          <w:sz w:val="22"/>
          <w:szCs w:val="22"/>
        </w:rPr>
        <w:tab/>
        <w:t>Each Board meeting will be serviced by one of the Faculty Research Administration staff at Liverpool Hope University.</w:t>
      </w:r>
    </w:p>
    <w:p w:rsidRPr="00A208C5" w:rsidR="00CB21DC" w:rsidP="00194F20" w:rsidRDefault="00CB21DC">
      <w:pPr>
        <w:ind w:left="1620" w:hanging="540"/>
        <w:rPr>
          <w:rFonts w:asciiTheme="minorHAnsi" w:hAnsiTheme="minorHAnsi" w:cstheme="minorHAnsi"/>
          <w:bCs/>
          <w:sz w:val="16"/>
          <w:szCs w:val="16"/>
        </w:rPr>
      </w:pPr>
    </w:p>
    <w:p w:rsidRPr="00A208C5" w:rsidR="00777D68" w:rsidRDefault="00777D68">
      <w:pPr>
        <w:rPr>
          <w:rFonts w:asciiTheme="minorHAnsi" w:hAnsiTheme="minorHAnsi" w:cstheme="minorHAnsi"/>
          <w:bCs/>
          <w:sz w:val="22"/>
          <w:szCs w:val="22"/>
        </w:rPr>
      </w:pPr>
      <w:r w:rsidRPr="00A208C5">
        <w:rPr>
          <w:rFonts w:asciiTheme="minorHAnsi" w:hAnsiTheme="minorHAnsi" w:cstheme="minorHAnsi"/>
          <w:bCs/>
          <w:sz w:val="22"/>
          <w:szCs w:val="22"/>
        </w:rPr>
        <w:br w:type="page"/>
      </w:r>
    </w:p>
    <w:p w:rsidRPr="00A208C5" w:rsidR="00CB21DC" w:rsidP="00CB21DC" w:rsidRDefault="00F9791C">
      <w:pPr>
        <w:ind w:left="1080" w:hanging="540"/>
        <w:rPr>
          <w:rFonts w:asciiTheme="minorHAnsi" w:hAnsiTheme="minorHAnsi" w:cstheme="minorHAnsi"/>
          <w:bCs/>
          <w:sz w:val="22"/>
          <w:szCs w:val="22"/>
        </w:rPr>
      </w:pPr>
      <w:r w:rsidRPr="00A208C5">
        <w:rPr>
          <w:rFonts w:asciiTheme="minorHAnsi" w:hAnsiTheme="minorHAnsi" w:cstheme="minorHAnsi"/>
          <w:bCs/>
          <w:sz w:val="22"/>
          <w:szCs w:val="22"/>
        </w:rPr>
        <w:t>B</w:t>
      </w:r>
      <w:r w:rsidRPr="00A208C5" w:rsidR="001446C9">
        <w:rPr>
          <w:rFonts w:asciiTheme="minorHAnsi" w:hAnsiTheme="minorHAnsi" w:cstheme="minorHAnsi"/>
          <w:bCs/>
          <w:sz w:val="22"/>
          <w:szCs w:val="22"/>
        </w:rPr>
        <w:t>8</w:t>
      </w:r>
      <w:r w:rsidRPr="00A208C5" w:rsidR="00D54A38">
        <w:rPr>
          <w:rFonts w:asciiTheme="minorHAnsi" w:hAnsiTheme="minorHAnsi" w:cstheme="minorHAnsi"/>
          <w:bCs/>
          <w:sz w:val="22"/>
          <w:szCs w:val="22"/>
        </w:rPr>
        <w:t>.2</w:t>
      </w:r>
      <w:r w:rsidRPr="00A208C5" w:rsidR="00CB21DC">
        <w:rPr>
          <w:rFonts w:asciiTheme="minorHAnsi" w:hAnsiTheme="minorHAnsi" w:cstheme="minorHAnsi"/>
          <w:bCs/>
          <w:sz w:val="22"/>
          <w:szCs w:val="22"/>
        </w:rPr>
        <w:tab/>
      </w:r>
      <w:r w:rsidRPr="00A208C5" w:rsidR="00CB21DC">
        <w:rPr>
          <w:rFonts w:asciiTheme="minorHAnsi" w:hAnsiTheme="minorHAnsi" w:cstheme="minorHAnsi"/>
          <w:bCs/>
          <w:sz w:val="22"/>
          <w:szCs w:val="22"/>
          <w:u w:val="single"/>
        </w:rPr>
        <w:t>Terms of Reference</w:t>
      </w:r>
    </w:p>
    <w:p w:rsidRPr="00A208C5" w:rsidR="00CB21DC" w:rsidP="00CB21DC" w:rsidRDefault="00CB21DC">
      <w:pPr>
        <w:rPr>
          <w:rFonts w:asciiTheme="minorHAnsi" w:hAnsiTheme="minorHAnsi" w:cstheme="minorHAnsi"/>
          <w:sz w:val="16"/>
          <w:szCs w:val="16"/>
        </w:rPr>
      </w:pPr>
    </w:p>
    <w:p w:rsidRPr="00A208C5" w:rsidR="00CB21DC" w:rsidP="00F9791C" w:rsidRDefault="00F9791C">
      <w:pPr>
        <w:ind w:left="1980" w:hanging="900"/>
        <w:rPr>
          <w:rFonts w:asciiTheme="minorHAnsi" w:hAnsiTheme="minorHAnsi" w:cstheme="minorHAnsi"/>
          <w:sz w:val="22"/>
          <w:szCs w:val="22"/>
        </w:rPr>
      </w:pPr>
      <w:r w:rsidRPr="00A208C5">
        <w:rPr>
          <w:rFonts w:asciiTheme="minorHAnsi" w:hAnsiTheme="minorHAnsi" w:cstheme="minorHAnsi"/>
          <w:sz w:val="22"/>
          <w:szCs w:val="22"/>
        </w:rPr>
        <w:t>B8.2.1</w:t>
      </w:r>
      <w:r w:rsidRPr="00A208C5" w:rsidR="00CB21DC">
        <w:rPr>
          <w:rFonts w:asciiTheme="minorHAnsi" w:hAnsiTheme="minorHAnsi" w:cstheme="minorHAnsi"/>
          <w:sz w:val="22"/>
          <w:szCs w:val="22"/>
        </w:rPr>
        <w:tab/>
      </w:r>
      <w:r w:rsidRPr="00A208C5" w:rsidR="00CB21DC">
        <w:rPr>
          <w:rFonts w:asciiTheme="minorHAnsi" w:hAnsiTheme="minorHAnsi" w:cstheme="minorHAnsi"/>
          <w:sz w:val="22"/>
          <w:szCs w:val="22"/>
          <w:u w:val="single"/>
        </w:rPr>
        <w:t>The Main End of Session Meeting</w:t>
      </w:r>
    </w:p>
    <w:p w:rsidRPr="00A208C5" w:rsidR="00CB21DC" w:rsidP="00CB21DC" w:rsidRDefault="00CB21DC">
      <w:pPr>
        <w:ind w:left="1980" w:hanging="900"/>
        <w:rPr>
          <w:rFonts w:asciiTheme="minorHAnsi" w:hAnsiTheme="minorHAnsi" w:cstheme="minorHAnsi"/>
          <w:sz w:val="16"/>
          <w:szCs w:val="16"/>
        </w:rPr>
      </w:pPr>
    </w:p>
    <w:p w:rsidRPr="00A208C5" w:rsidR="00CB21DC" w:rsidP="00F9791C" w:rsidRDefault="00CB21DC">
      <w:pPr>
        <w:ind w:left="1980"/>
        <w:rPr>
          <w:rFonts w:asciiTheme="minorHAnsi" w:hAnsiTheme="minorHAnsi" w:cstheme="minorHAnsi"/>
          <w:sz w:val="22"/>
          <w:szCs w:val="22"/>
        </w:rPr>
      </w:pPr>
      <w:r w:rsidRPr="00A208C5">
        <w:rPr>
          <w:rFonts w:asciiTheme="minorHAnsi" w:hAnsiTheme="minorHAnsi" w:cstheme="minorHAnsi"/>
          <w:sz w:val="22"/>
          <w:szCs w:val="22"/>
        </w:rPr>
        <w:t>The Board will meet at the end of each academic session to:</w:t>
      </w:r>
    </w:p>
    <w:p w:rsidRPr="00A208C5" w:rsidR="00CB21DC" w:rsidP="00CB21DC" w:rsidRDefault="00CB21DC">
      <w:pPr>
        <w:rPr>
          <w:rFonts w:asciiTheme="minorHAnsi" w:hAnsiTheme="minorHAnsi" w:cstheme="minorHAnsi"/>
          <w:sz w:val="16"/>
          <w:szCs w:val="16"/>
        </w:rPr>
      </w:pPr>
    </w:p>
    <w:p w:rsidRPr="00A208C5" w:rsidR="00CB21DC" w:rsidP="00F9791C" w:rsidRDefault="00F9791C">
      <w:pPr>
        <w:ind w:left="252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sidR="00CB21DC">
        <w:rPr>
          <w:rFonts w:asciiTheme="minorHAnsi" w:hAnsiTheme="minorHAnsi" w:cstheme="minorHAnsi"/>
          <w:sz w:val="22"/>
          <w:szCs w:val="22"/>
        </w:rPr>
        <w:tab/>
        <w:t xml:space="preserve">receive, consider and confirm the recommendations for </w:t>
      </w:r>
      <w:r w:rsidRPr="00A208C5" w:rsidR="00CB21DC">
        <w:rPr>
          <w:rFonts w:asciiTheme="minorHAnsi" w:hAnsiTheme="minorHAnsi" w:cstheme="minorHAnsi"/>
          <w:b/>
          <w:i/>
          <w:sz w:val="22"/>
          <w:szCs w:val="22"/>
        </w:rPr>
        <w:t>progression</w:t>
      </w:r>
      <w:r w:rsidRPr="00A208C5" w:rsidR="00CB21DC">
        <w:rPr>
          <w:rFonts w:asciiTheme="minorHAnsi" w:hAnsiTheme="minorHAnsi" w:cstheme="minorHAnsi"/>
          <w:sz w:val="22"/>
          <w:szCs w:val="22"/>
        </w:rPr>
        <w:t xml:space="preserve"> submitted by supervisors following the </w:t>
      </w:r>
      <w:r w:rsidRPr="00A208C5" w:rsidR="002B2FE6">
        <w:rPr>
          <w:rFonts w:asciiTheme="minorHAnsi" w:hAnsiTheme="minorHAnsi" w:cstheme="minorHAnsi"/>
          <w:sz w:val="22"/>
          <w:szCs w:val="22"/>
        </w:rPr>
        <w:t>“</w:t>
      </w:r>
      <w:r w:rsidRPr="00A208C5" w:rsidR="00CB21DC">
        <w:rPr>
          <w:rFonts w:asciiTheme="minorHAnsi" w:hAnsiTheme="minorHAnsi" w:cstheme="minorHAnsi"/>
          <w:sz w:val="22"/>
          <w:szCs w:val="22"/>
        </w:rPr>
        <w:t>annual review</w:t>
      </w:r>
      <w:r w:rsidRPr="00A208C5" w:rsidR="002B2FE6">
        <w:rPr>
          <w:rFonts w:asciiTheme="minorHAnsi" w:hAnsiTheme="minorHAnsi" w:cstheme="minorHAnsi"/>
          <w:sz w:val="22"/>
          <w:szCs w:val="22"/>
        </w:rPr>
        <w:t>”,</w:t>
      </w:r>
      <w:r w:rsidRPr="00A208C5" w:rsidR="00DD762A">
        <w:rPr>
          <w:rFonts w:asciiTheme="minorHAnsi" w:hAnsiTheme="minorHAnsi" w:cstheme="minorHAnsi"/>
          <w:sz w:val="22"/>
          <w:szCs w:val="22"/>
        </w:rPr>
        <w:t xml:space="preserve"> </w:t>
      </w:r>
      <w:r w:rsidRPr="00A208C5" w:rsidR="002B2FE6">
        <w:rPr>
          <w:rFonts w:asciiTheme="minorHAnsi" w:hAnsiTheme="minorHAnsi" w:cstheme="minorHAnsi"/>
          <w:sz w:val="22"/>
          <w:szCs w:val="22"/>
        </w:rPr>
        <w:t>“</w:t>
      </w:r>
      <w:r w:rsidRPr="00A208C5" w:rsidR="00DD762A">
        <w:rPr>
          <w:rFonts w:asciiTheme="minorHAnsi" w:hAnsiTheme="minorHAnsi" w:cstheme="minorHAnsi"/>
          <w:sz w:val="22"/>
          <w:szCs w:val="22"/>
        </w:rPr>
        <w:t>confirmation of registration</w:t>
      </w:r>
      <w:r w:rsidRPr="00A208C5" w:rsidR="002B2FE6">
        <w:rPr>
          <w:rFonts w:asciiTheme="minorHAnsi" w:hAnsiTheme="minorHAnsi" w:cstheme="minorHAnsi"/>
          <w:sz w:val="22"/>
          <w:szCs w:val="22"/>
        </w:rPr>
        <w:t xml:space="preserve">” and “application to transfer registration” </w:t>
      </w:r>
      <w:r w:rsidRPr="00A208C5" w:rsidR="00CB21DC">
        <w:rPr>
          <w:rFonts w:asciiTheme="minorHAnsi" w:hAnsiTheme="minorHAnsi" w:cstheme="minorHAnsi"/>
          <w:sz w:val="22"/>
          <w:szCs w:val="22"/>
        </w:rPr>
        <w:t>process</w:t>
      </w:r>
      <w:r w:rsidRPr="00A208C5" w:rsidR="00DD762A">
        <w:rPr>
          <w:rFonts w:asciiTheme="minorHAnsi" w:hAnsiTheme="minorHAnsi" w:cstheme="minorHAnsi"/>
          <w:sz w:val="22"/>
          <w:szCs w:val="22"/>
        </w:rPr>
        <w:t>es</w:t>
      </w:r>
      <w:r w:rsidRPr="00A208C5" w:rsidR="00CB21DC">
        <w:rPr>
          <w:rFonts w:asciiTheme="minorHAnsi" w:hAnsiTheme="minorHAnsi" w:cstheme="minorHAnsi"/>
          <w:sz w:val="22"/>
          <w:szCs w:val="22"/>
        </w:rPr>
        <w:t>;</w:t>
      </w:r>
    </w:p>
    <w:p w:rsidRPr="00A208C5" w:rsidR="00CB21DC" w:rsidP="00F9791C" w:rsidRDefault="00CB21DC">
      <w:pPr>
        <w:ind w:left="2520" w:hanging="540"/>
        <w:rPr>
          <w:rFonts w:asciiTheme="minorHAnsi" w:hAnsiTheme="minorHAnsi" w:cstheme="minorHAnsi"/>
          <w:sz w:val="16"/>
          <w:szCs w:val="16"/>
        </w:rPr>
      </w:pPr>
    </w:p>
    <w:p w:rsidRPr="00A208C5" w:rsidR="00CB21DC" w:rsidP="00F9791C" w:rsidRDefault="00F9791C">
      <w:pPr>
        <w:ind w:left="252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sidR="00CB21DC">
        <w:rPr>
          <w:rFonts w:asciiTheme="minorHAnsi" w:hAnsiTheme="minorHAnsi" w:cstheme="minorHAnsi"/>
          <w:sz w:val="22"/>
          <w:szCs w:val="22"/>
        </w:rPr>
        <w:tab/>
        <w:t xml:space="preserve">receive, consider and </w:t>
      </w:r>
      <w:r w:rsidRPr="00A208C5" w:rsidR="000C432D">
        <w:rPr>
          <w:rFonts w:asciiTheme="minorHAnsi" w:hAnsiTheme="minorHAnsi" w:cstheme="minorHAnsi"/>
          <w:sz w:val="22"/>
          <w:szCs w:val="22"/>
        </w:rPr>
        <w:t>confirm</w:t>
      </w:r>
      <w:r w:rsidRPr="00A208C5" w:rsidR="00CB21DC">
        <w:rPr>
          <w:rFonts w:asciiTheme="minorHAnsi" w:hAnsiTheme="minorHAnsi" w:cstheme="minorHAnsi"/>
          <w:sz w:val="22"/>
          <w:szCs w:val="22"/>
        </w:rPr>
        <w:t xml:space="preserve"> any recommendations for </w:t>
      </w:r>
      <w:r w:rsidRPr="00A208C5" w:rsidR="00CB21DC">
        <w:rPr>
          <w:rFonts w:asciiTheme="minorHAnsi" w:hAnsiTheme="minorHAnsi" w:cstheme="minorHAnsi"/>
          <w:b/>
          <w:i/>
          <w:sz w:val="22"/>
          <w:szCs w:val="22"/>
        </w:rPr>
        <w:t xml:space="preserve">awards </w:t>
      </w:r>
      <w:r w:rsidRPr="00A208C5" w:rsidR="00CB21DC">
        <w:rPr>
          <w:rFonts w:asciiTheme="minorHAnsi" w:hAnsiTheme="minorHAnsi" w:cstheme="minorHAnsi"/>
          <w:sz w:val="22"/>
          <w:szCs w:val="22"/>
        </w:rPr>
        <w:t>submitted by examiners since the previous Board meeting.</w:t>
      </w:r>
    </w:p>
    <w:p w:rsidRPr="00A208C5" w:rsidR="00CB21DC" w:rsidP="00F9791C" w:rsidRDefault="00CB21DC">
      <w:pPr>
        <w:ind w:left="2520" w:hanging="540"/>
        <w:rPr>
          <w:rFonts w:asciiTheme="minorHAnsi" w:hAnsiTheme="minorHAnsi" w:cstheme="minorHAnsi"/>
          <w:sz w:val="16"/>
          <w:szCs w:val="16"/>
        </w:rPr>
      </w:pPr>
    </w:p>
    <w:p w:rsidRPr="00A208C5" w:rsidR="00D54A38" w:rsidP="00F9791C" w:rsidRDefault="00F9791C">
      <w:pPr>
        <w:ind w:left="2520" w:hanging="540"/>
        <w:rPr>
          <w:rFonts w:asciiTheme="minorHAnsi" w:hAnsiTheme="minorHAnsi" w:cstheme="minorHAnsi"/>
          <w:sz w:val="22"/>
          <w:szCs w:val="22"/>
        </w:rPr>
      </w:pPr>
      <w:r w:rsidRPr="00A208C5">
        <w:rPr>
          <w:rFonts w:asciiTheme="minorHAnsi" w:hAnsiTheme="minorHAnsi" w:cstheme="minorHAnsi"/>
          <w:sz w:val="22"/>
          <w:szCs w:val="22"/>
        </w:rPr>
        <w:t>[c]</w:t>
      </w:r>
      <w:r w:rsidRPr="00A208C5" w:rsidR="00D54A38">
        <w:rPr>
          <w:rFonts w:asciiTheme="minorHAnsi" w:hAnsiTheme="minorHAnsi" w:cstheme="minorHAnsi"/>
          <w:sz w:val="22"/>
          <w:szCs w:val="22"/>
        </w:rPr>
        <w:t>.</w:t>
      </w:r>
      <w:r w:rsidRPr="00A208C5" w:rsidR="00D54A38">
        <w:rPr>
          <w:rFonts w:asciiTheme="minorHAnsi" w:hAnsiTheme="minorHAnsi" w:cstheme="minorHAnsi"/>
          <w:sz w:val="22"/>
          <w:szCs w:val="22"/>
        </w:rPr>
        <w:tab/>
        <w:t xml:space="preserve">receive, consider and </w:t>
      </w:r>
      <w:r w:rsidRPr="00A208C5" w:rsidR="000C432D">
        <w:rPr>
          <w:rFonts w:asciiTheme="minorHAnsi" w:hAnsiTheme="minorHAnsi" w:cstheme="minorHAnsi"/>
          <w:sz w:val="22"/>
          <w:szCs w:val="22"/>
        </w:rPr>
        <w:t>confirm</w:t>
      </w:r>
      <w:r w:rsidRPr="00A208C5" w:rsidR="00D54A38">
        <w:rPr>
          <w:rFonts w:asciiTheme="minorHAnsi" w:hAnsiTheme="minorHAnsi" w:cstheme="minorHAnsi"/>
          <w:sz w:val="22"/>
          <w:szCs w:val="22"/>
        </w:rPr>
        <w:t xml:space="preserve"> any recommendations for </w:t>
      </w:r>
      <w:r w:rsidRPr="00A208C5" w:rsidR="00D54A38">
        <w:rPr>
          <w:rFonts w:asciiTheme="minorHAnsi" w:hAnsiTheme="minorHAnsi" w:cstheme="minorHAnsi"/>
          <w:b/>
          <w:i/>
          <w:sz w:val="22"/>
          <w:szCs w:val="22"/>
        </w:rPr>
        <w:t xml:space="preserve">interruption of study, </w:t>
      </w:r>
      <w:r w:rsidRPr="00A208C5" w:rsidR="00DD762A">
        <w:rPr>
          <w:rFonts w:asciiTheme="minorHAnsi" w:hAnsiTheme="minorHAnsi" w:cstheme="minorHAnsi"/>
          <w:b/>
          <w:i/>
          <w:sz w:val="22"/>
          <w:szCs w:val="22"/>
        </w:rPr>
        <w:t>extension of study, and change of mode of attendance</w:t>
      </w:r>
      <w:r w:rsidRPr="00A208C5" w:rsidR="00D54A38">
        <w:rPr>
          <w:rFonts w:asciiTheme="minorHAnsi" w:hAnsiTheme="minorHAnsi" w:cstheme="minorHAnsi"/>
          <w:b/>
          <w:i/>
          <w:sz w:val="22"/>
          <w:szCs w:val="22"/>
        </w:rPr>
        <w:t xml:space="preserve"> </w:t>
      </w:r>
      <w:r w:rsidRPr="00A208C5" w:rsidR="00D54A38">
        <w:rPr>
          <w:rFonts w:asciiTheme="minorHAnsi" w:hAnsiTheme="minorHAnsi" w:cstheme="minorHAnsi"/>
          <w:sz w:val="22"/>
          <w:szCs w:val="22"/>
        </w:rPr>
        <w:t>submitted by examiners since the previous Board meeting</w:t>
      </w:r>
      <w:r w:rsidRPr="00A208C5" w:rsidR="00DD762A">
        <w:rPr>
          <w:rFonts w:asciiTheme="minorHAnsi" w:hAnsiTheme="minorHAnsi" w:cstheme="minorHAnsi"/>
          <w:sz w:val="22"/>
          <w:szCs w:val="22"/>
        </w:rPr>
        <w:t xml:space="preserve"> and, if necessary, make recommendations to </w:t>
      </w:r>
      <w:r w:rsidRPr="00A208C5" w:rsidR="0089498B">
        <w:rPr>
          <w:rFonts w:asciiTheme="minorHAnsi" w:hAnsiTheme="minorHAnsi" w:cstheme="minorHAnsi"/>
          <w:sz w:val="22"/>
          <w:szCs w:val="22"/>
        </w:rPr>
        <w:t>Liverpool Hope University’s</w:t>
      </w:r>
      <w:r w:rsidRPr="00A208C5" w:rsidR="0089498B">
        <w:rPr>
          <w:rFonts w:asciiTheme="minorHAnsi" w:hAnsiTheme="minorHAnsi" w:cstheme="minorHAnsi"/>
          <w:sz w:val="20"/>
          <w:szCs w:val="20"/>
        </w:rPr>
        <w:t xml:space="preserve"> </w:t>
      </w:r>
      <w:r w:rsidRPr="00A208C5" w:rsidR="00B218A3">
        <w:rPr>
          <w:rFonts w:asciiTheme="minorHAnsi" w:hAnsiTheme="minorHAnsi" w:cstheme="minorHAnsi"/>
          <w:sz w:val="22"/>
          <w:szCs w:val="22"/>
        </w:rPr>
        <w:t>Research Committee</w:t>
      </w:r>
      <w:r w:rsidRPr="00A208C5" w:rsidR="00D54A38">
        <w:rPr>
          <w:rFonts w:asciiTheme="minorHAnsi" w:hAnsiTheme="minorHAnsi" w:cstheme="minorHAnsi"/>
          <w:sz w:val="22"/>
          <w:szCs w:val="22"/>
        </w:rPr>
        <w:t>.</w:t>
      </w:r>
    </w:p>
    <w:p w:rsidRPr="00A208C5" w:rsidR="00B432A8" w:rsidP="00CB21DC" w:rsidRDefault="00B432A8">
      <w:pPr>
        <w:ind w:left="2880" w:hanging="360"/>
        <w:rPr>
          <w:rFonts w:asciiTheme="minorHAnsi" w:hAnsiTheme="minorHAnsi" w:cstheme="minorHAnsi"/>
          <w:sz w:val="16"/>
          <w:szCs w:val="16"/>
        </w:rPr>
      </w:pPr>
    </w:p>
    <w:p w:rsidRPr="00A208C5" w:rsidR="00CB21DC" w:rsidP="00F9791C" w:rsidRDefault="00F9791C">
      <w:pPr>
        <w:ind w:left="1980" w:hanging="900"/>
        <w:rPr>
          <w:rFonts w:asciiTheme="minorHAnsi" w:hAnsiTheme="minorHAnsi" w:cstheme="minorHAnsi"/>
          <w:sz w:val="22"/>
          <w:szCs w:val="22"/>
        </w:rPr>
      </w:pPr>
      <w:r w:rsidRPr="00A208C5">
        <w:rPr>
          <w:rFonts w:asciiTheme="minorHAnsi" w:hAnsiTheme="minorHAnsi" w:cstheme="minorHAnsi"/>
          <w:sz w:val="22"/>
          <w:szCs w:val="22"/>
        </w:rPr>
        <w:t>B8.2.2</w:t>
      </w:r>
      <w:r w:rsidRPr="00A208C5" w:rsidR="00CB21DC">
        <w:rPr>
          <w:rFonts w:asciiTheme="minorHAnsi" w:hAnsiTheme="minorHAnsi" w:cstheme="minorHAnsi"/>
          <w:sz w:val="22"/>
          <w:szCs w:val="22"/>
        </w:rPr>
        <w:tab/>
      </w:r>
      <w:r w:rsidRPr="00A208C5" w:rsidR="00CB21DC">
        <w:rPr>
          <w:rFonts w:asciiTheme="minorHAnsi" w:hAnsiTheme="minorHAnsi" w:cstheme="minorHAnsi"/>
          <w:sz w:val="22"/>
          <w:szCs w:val="22"/>
          <w:u w:val="single"/>
        </w:rPr>
        <w:t>Other Meetings</w:t>
      </w:r>
    </w:p>
    <w:p w:rsidRPr="00A208C5" w:rsidR="00CB21DC" w:rsidP="00CB21DC" w:rsidRDefault="00CB21DC">
      <w:pPr>
        <w:ind w:left="1980" w:hanging="900"/>
        <w:rPr>
          <w:rFonts w:asciiTheme="minorHAnsi" w:hAnsiTheme="minorHAnsi" w:cstheme="minorHAnsi"/>
          <w:sz w:val="16"/>
          <w:szCs w:val="16"/>
        </w:rPr>
      </w:pPr>
    </w:p>
    <w:p w:rsidRPr="00A208C5" w:rsidR="00DD762A" w:rsidP="00F9791C" w:rsidRDefault="00CB21DC">
      <w:pPr>
        <w:ind w:left="1980"/>
        <w:rPr>
          <w:rFonts w:asciiTheme="minorHAnsi" w:hAnsiTheme="minorHAnsi" w:cstheme="minorHAnsi"/>
          <w:sz w:val="22"/>
          <w:szCs w:val="22"/>
        </w:rPr>
      </w:pPr>
      <w:r w:rsidRPr="00A208C5">
        <w:rPr>
          <w:rFonts w:asciiTheme="minorHAnsi" w:hAnsiTheme="minorHAnsi" w:cstheme="minorHAnsi"/>
          <w:sz w:val="22"/>
          <w:szCs w:val="22"/>
        </w:rPr>
        <w:t xml:space="preserve">The Board will meet </w:t>
      </w:r>
      <w:r w:rsidRPr="00A208C5" w:rsidR="002B2FE6">
        <w:rPr>
          <w:rFonts w:asciiTheme="minorHAnsi" w:hAnsiTheme="minorHAnsi" w:cstheme="minorHAnsi"/>
          <w:sz w:val="22"/>
          <w:szCs w:val="22"/>
        </w:rPr>
        <w:t xml:space="preserve">at least </w:t>
      </w:r>
      <w:r w:rsidRPr="00A208C5" w:rsidR="00DD762A">
        <w:rPr>
          <w:rFonts w:asciiTheme="minorHAnsi" w:hAnsiTheme="minorHAnsi" w:cstheme="minorHAnsi"/>
          <w:sz w:val="22"/>
          <w:szCs w:val="22"/>
        </w:rPr>
        <w:t>three times a year</w:t>
      </w:r>
      <w:r w:rsidRPr="00A208C5">
        <w:rPr>
          <w:rFonts w:asciiTheme="minorHAnsi" w:hAnsiTheme="minorHAnsi" w:cstheme="minorHAnsi"/>
          <w:sz w:val="22"/>
          <w:szCs w:val="22"/>
        </w:rPr>
        <w:t xml:space="preserve"> in order to</w:t>
      </w:r>
      <w:r w:rsidRPr="00A208C5" w:rsidR="00DD762A">
        <w:rPr>
          <w:rFonts w:asciiTheme="minorHAnsi" w:hAnsiTheme="minorHAnsi" w:cstheme="minorHAnsi"/>
          <w:sz w:val="22"/>
          <w:szCs w:val="22"/>
        </w:rPr>
        <w:t>:</w:t>
      </w:r>
    </w:p>
    <w:p w:rsidRPr="00A208C5" w:rsidR="00DD762A" w:rsidP="00F9791C" w:rsidRDefault="00F9791C">
      <w:pPr>
        <w:ind w:left="252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sidR="00DD762A">
        <w:rPr>
          <w:rFonts w:asciiTheme="minorHAnsi" w:hAnsiTheme="minorHAnsi" w:cstheme="minorHAnsi"/>
          <w:sz w:val="22"/>
          <w:szCs w:val="22"/>
        </w:rPr>
        <w:tab/>
        <w:t xml:space="preserve">receive, consider and confirm any recommendations for </w:t>
      </w:r>
      <w:r w:rsidRPr="00A208C5" w:rsidR="00DD762A">
        <w:rPr>
          <w:rFonts w:asciiTheme="minorHAnsi" w:hAnsiTheme="minorHAnsi" w:cstheme="minorHAnsi"/>
          <w:b/>
          <w:i/>
          <w:sz w:val="22"/>
          <w:szCs w:val="22"/>
        </w:rPr>
        <w:t>progression</w:t>
      </w:r>
      <w:r w:rsidRPr="00A208C5" w:rsidR="00DD762A">
        <w:rPr>
          <w:rFonts w:asciiTheme="minorHAnsi" w:hAnsiTheme="minorHAnsi" w:cstheme="minorHAnsi"/>
          <w:sz w:val="22"/>
          <w:szCs w:val="22"/>
        </w:rPr>
        <w:t xml:space="preserve"> submitted by supervisors following the </w:t>
      </w:r>
      <w:r w:rsidRPr="00A208C5" w:rsidR="002B2FE6">
        <w:rPr>
          <w:rFonts w:asciiTheme="minorHAnsi" w:hAnsiTheme="minorHAnsi" w:cstheme="minorHAnsi"/>
          <w:sz w:val="22"/>
          <w:szCs w:val="22"/>
        </w:rPr>
        <w:t>“</w:t>
      </w:r>
      <w:r w:rsidRPr="00A208C5" w:rsidR="00DD762A">
        <w:rPr>
          <w:rFonts w:asciiTheme="minorHAnsi" w:hAnsiTheme="minorHAnsi" w:cstheme="minorHAnsi"/>
          <w:sz w:val="22"/>
          <w:szCs w:val="22"/>
        </w:rPr>
        <w:t>confirmation of registration</w:t>
      </w:r>
      <w:r w:rsidRPr="00A208C5" w:rsidR="002B2FE6">
        <w:rPr>
          <w:rFonts w:asciiTheme="minorHAnsi" w:hAnsiTheme="minorHAnsi" w:cstheme="minorHAnsi"/>
          <w:sz w:val="22"/>
          <w:szCs w:val="22"/>
        </w:rPr>
        <w:t>”</w:t>
      </w:r>
      <w:r w:rsidRPr="00A208C5" w:rsidR="00DD762A">
        <w:rPr>
          <w:rFonts w:asciiTheme="minorHAnsi" w:hAnsiTheme="minorHAnsi" w:cstheme="minorHAnsi"/>
          <w:sz w:val="22"/>
          <w:szCs w:val="22"/>
        </w:rPr>
        <w:t xml:space="preserve"> </w:t>
      </w:r>
      <w:r w:rsidRPr="00A208C5" w:rsidR="002B2FE6">
        <w:rPr>
          <w:rFonts w:asciiTheme="minorHAnsi" w:hAnsiTheme="minorHAnsi" w:cstheme="minorHAnsi"/>
          <w:sz w:val="22"/>
          <w:szCs w:val="22"/>
        </w:rPr>
        <w:t xml:space="preserve">and “application to transfer registration </w:t>
      </w:r>
      <w:r w:rsidRPr="00A208C5" w:rsidR="00DD762A">
        <w:rPr>
          <w:rFonts w:asciiTheme="minorHAnsi" w:hAnsiTheme="minorHAnsi" w:cstheme="minorHAnsi"/>
          <w:sz w:val="22"/>
          <w:szCs w:val="22"/>
        </w:rPr>
        <w:t>processes</w:t>
      </w:r>
      <w:r w:rsidRPr="00A208C5" w:rsidR="002B2FE6">
        <w:rPr>
          <w:rFonts w:asciiTheme="minorHAnsi" w:hAnsiTheme="minorHAnsi" w:cstheme="minorHAnsi"/>
          <w:sz w:val="22"/>
          <w:szCs w:val="22"/>
        </w:rPr>
        <w:t>”</w:t>
      </w:r>
      <w:r w:rsidRPr="00A208C5" w:rsidR="00DD762A">
        <w:rPr>
          <w:rFonts w:asciiTheme="minorHAnsi" w:hAnsiTheme="minorHAnsi" w:cstheme="minorHAnsi"/>
          <w:sz w:val="22"/>
          <w:szCs w:val="22"/>
        </w:rPr>
        <w:t>;</w:t>
      </w:r>
    </w:p>
    <w:p w:rsidRPr="00A208C5" w:rsidR="00DD762A" w:rsidP="00F9791C" w:rsidRDefault="00F9791C">
      <w:pPr>
        <w:ind w:left="252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sidR="00DD762A">
        <w:rPr>
          <w:rFonts w:asciiTheme="minorHAnsi" w:hAnsiTheme="minorHAnsi" w:cstheme="minorHAnsi"/>
          <w:sz w:val="22"/>
          <w:szCs w:val="22"/>
        </w:rPr>
        <w:tab/>
        <w:t xml:space="preserve">receive, consider and </w:t>
      </w:r>
      <w:r w:rsidRPr="00A208C5" w:rsidR="000C432D">
        <w:rPr>
          <w:rFonts w:asciiTheme="minorHAnsi" w:hAnsiTheme="minorHAnsi" w:cstheme="minorHAnsi"/>
          <w:sz w:val="22"/>
          <w:szCs w:val="22"/>
        </w:rPr>
        <w:t>confirm</w:t>
      </w:r>
      <w:r w:rsidRPr="00A208C5" w:rsidR="00DD762A">
        <w:rPr>
          <w:rFonts w:asciiTheme="minorHAnsi" w:hAnsiTheme="minorHAnsi" w:cstheme="minorHAnsi"/>
          <w:sz w:val="22"/>
          <w:szCs w:val="22"/>
        </w:rPr>
        <w:t xml:space="preserve"> any recommendations for </w:t>
      </w:r>
      <w:r w:rsidRPr="00A208C5" w:rsidR="00DD762A">
        <w:rPr>
          <w:rFonts w:asciiTheme="minorHAnsi" w:hAnsiTheme="minorHAnsi" w:cstheme="minorHAnsi"/>
          <w:b/>
          <w:i/>
          <w:sz w:val="22"/>
          <w:szCs w:val="22"/>
        </w:rPr>
        <w:t xml:space="preserve">awards </w:t>
      </w:r>
      <w:r w:rsidRPr="00A208C5" w:rsidR="00DD762A">
        <w:rPr>
          <w:rFonts w:asciiTheme="minorHAnsi" w:hAnsiTheme="minorHAnsi" w:cstheme="minorHAnsi"/>
          <w:sz w:val="22"/>
          <w:szCs w:val="22"/>
        </w:rPr>
        <w:t>submitted by examiners since the previous Board meeting.</w:t>
      </w:r>
    </w:p>
    <w:p w:rsidRPr="00A208C5" w:rsidR="00DD762A" w:rsidP="00F9791C" w:rsidRDefault="00F9791C">
      <w:pPr>
        <w:ind w:left="2520" w:hanging="540"/>
        <w:rPr>
          <w:rFonts w:asciiTheme="minorHAnsi" w:hAnsiTheme="minorHAnsi" w:cstheme="minorHAnsi"/>
          <w:sz w:val="22"/>
          <w:szCs w:val="22"/>
        </w:rPr>
      </w:pPr>
      <w:r w:rsidRPr="00A208C5">
        <w:rPr>
          <w:rFonts w:asciiTheme="minorHAnsi" w:hAnsiTheme="minorHAnsi" w:cstheme="minorHAnsi"/>
          <w:sz w:val="22"/>
          <w:szCs w:val="22"/>
        </w:rPr>
        <w:t>[c]</w:t>
      </w:r>
      <w:r w:rsidRPr="00A208C5" w:rsidR="00DD762A">
        <w:rPr>
          <w:rFonts w:asciiTheme="minorHAnsi" w:hAnsiTheme="minorHAnsi" w:cstheme="minorHAnsi"/>
          <w:sz w:val="22"/>
          <w:szCs w:val="22"/>
        </w:rPr>
        <w:tab/>
        <w:t xml:space="preserve">receive, consider and </w:t>
      </w:r>
      <w:r w:rsidRPr="00A208C5" w:rsidR="000C432D">
        <w:rPr>
          <w:rFonts w:asciiTheme="minorHAnsi" w:hAnsiTheme="minorHAnsi" w:cstheme="minorHAnsi"/>
          <w:sz w:val="22"/>
          <w:szCs w:val="22"/>
        </w:rPr>
        <w:t>confirm</w:t>
      </w:r>
      <w:r w:rsidRPr="00A208C5" w:rsidR="00DD762A">
        <w:rPr>
          <w:rFonts w:asciiTheme="minorHAnsi" w:hAnsiTheme="minorHAnsi" w:cstheme="minorHAnsi"/>
          <w:sz w:val="22"/>
          <w:szCs w:val="22"/>
        </w:rPr>
        <w:t xml:space="preserve"> any recommendations for </w:t>
      </w:r>
      <w:r w:rsidRPr="00A208C5" w:rsidR="00DD762A">
        <w:rPr>
          <w:rFonts w:asciiTheme="minorHAnsi" w:hAnsiTheme="minorHAnsi" w:cstheme="minorHAnsi"/>
          <w:b/>
          <w:i/>
          <w:sz w:val="22"/>
          <w:szCs w:val="22"/>
        </w:rPr>
        <w:t xml:space="preserve">interruption of study, extension of study, and change of mode of attendance </w:t>
      </w:r>
      <w:r w:rsidRPr="00A208C5" w:rsidR="00DD762A">
        <w:rPr>
          <w:rFonts w:asciiTheme="minorHAnsi" w:hAnsiTheme="minorHAnsi" w:cstheme="minorHAnsi"/>
          <w:sz w:val="22"/>
          <w:szCs w:val="22"/>
        </w:rPr>
        <w:t xml:space="preserve">submitted by examiners since the previous Board meeting and, if necessary, make recommendations to </w:t>
      </w:r>
      <w:r w:rsidRPr="00A208C5" w:rsidR="0089498B">
        <w:rPr>
          <w:rFonts w:asciiTheme="minorHAnsi" w:hAnsiTheme="minorHAnsi" w:cstheme="minorHAnsi"/>
          <w:sz w:val="22"/>
          <w:szCs w:val="22"/>
        </w:rPr>
        <w:t>previous Board meeting and, if necessary, make recommendations to Liverpool Hope University’s</w:t>
      </w:r>
      <w:r w:rsidRPr="00A208C5" w:rsidR="0089498B">
        <w:rPr>
          <w:rFonts w:asciiTheme="minorHAnsi" w:hAnsiTheme="minorHAnsi" w:cstheme="minorHAnsi"/>
          <w:sz w:val="20"/>
          <w:szCs w:val="20"/>
        </w:rPr>
        <w:t xml:space="preserve"> </w:t>
      </w:r>
      <w:r w:rsidRPr="00A208C5" w:rsidR="00B218A3">
        <w:rPr>
          <w:rFonts w:asciiTheme="minorHAnsi" w:hAnsiTheme="minorHAnsi" w:cstheme="minorHAnsi"/>
          <w:sz w:val="22"/>
          <w:szCs w:val="22"/>
        </w:rPr>
        <w:t>Research Committee</w:t>
      </w:r>
      <w:r w:rsidRPr="00A208C5" w:rsidR="00DD762A">
        <w:rPr>
          <w:rFonts w:asciiTheme="minorHAnsi" w:hAnsiTheme="minorHAnsi" w:cstheme="minorHAnsi"/>
          <w:sz w:val="22"/>
          <w:szCs w:val="22"/>
        </w:rPr>
        <w:t>.</w:t>
      </w:r>
    </w:p>
    <w:p w:rsidRPr="00A208C5" w:rsidR="002B2FE6" w:rsidP="00F9791C" w:rsidRDefault="002B2FE6">
      <w:pPr>
        <w:ind w:left="2520" w:hanging="540"/>
        <w:rPr>
          <w:rFonts w:asciiTheme="minorHAnsi" w:hAnsiTheme="minorHAnsi" w:cstheme="minorHAnsi"/>
          <w:sz w:val="16"/>
          <w:szCs w:val="16"/>
        </w:rPr>
      </w:pPr>
    </w:p>
    <w:p w:rsidRPr="00A208C5" w:rsidR="00777D68" w:rsidP="000E022C" w:rsidRDefault="000A64E1">
      <w:pPr>
        <w:ind w:left="1980"/>
        <w:rPr>
          <w:rFonts w:asciiTheme="minorHAnsi" w:hAnsiTheme="minorHAnsi" w:cstheme="minorHAnsi"/>
          <w:sz w:val="22"/>
          <w:szCs w:val="22"/>
        </w:rPr>
      </w:pPr>
      <w:r w:rsidRPr="00A208C5">
        <w:rPr>
          <w:rFonts w:asciiTheme="minorHAnsi" w:hAnsiTheme="minorHAnsi" w:cstheme="minorHAnsi"/>
          <w:sz w:val="22"/>
          <w:szCs w:val="22"/>
        </w:rPr>
        <w:t xml:space="preserve">The </w:t>
      </w:r>
      <w:r w:rsidRPr="00A208C5" w:rsidR="002B2FE6">
        <w:rPr>
          <w:rFonts w:asciiTheme="minorHAnsi" w:hAnsiTheme="minorHAnsi" w:cstheme="minorHAnsi"/>
          <w:sz w:val="22"/>
          <w:szCs w:val="22"/>
        </w:rPr>
        <w:t>Code of Practice shall specify procedures for holding ad hoc meetings of the Board as necessary.</w:t>
      </w:r>
    </w:p>
    <w:p w:rsidRPr="00A208C5" w:rsidR="000A64E1" w:rsidP="000E022C" w:rsidRDefault="000A64E1">
      <w:pPr>
        <w:ind w:left="1980"/>
        <w:rPr>
          <w:rFonts w:asciiTheme="minorHAnsi" w:hAnsiTheme="minorHAnsi" w:cstheme="minorHAnsi"/>
          <w:bCs/>
          <w:sz w:val="22"/>
          <w:szCs w:val="22"/>
        </w:rPr>
      </w:pPr>
    </w:p>
    <w:p w:rsidRPr="00A208C5" w:rsidR="000A64E1" w:rsidP="000A64E1" w:rsidRDefault="000A64E1">
      <w:pPr>
        <w:ind w:left="1080" w:hanging="540"/>
        <w:rPr>
          <w:rFonts w:asciiTheme="minorHAnsi" w:hAnsiTheme="minorHAnsi" w:cstheme="minorHAnsi"/>
          <w:bCs/>
          <w:sz w:val="22"/>
          <w:szCs w:val="22"/>
        </w:rPr>
      </w:pPr>
      <w:r w:rsidRPr="00A208C5">
        <w:rPr>
          <w:rFonts w:asciiTheme="minorHAnsi" w:hAnsiTheme="minorHAnsi" w:cstheme="minorHAnsi"/>
          <w:bCs/>
          <w:sz w:val="22"/>
          <w:szCs w:val="22"/>
        </w:rPr>
        <w:t>B8.3</w:t>
      </w:r>
      <w:r w:rsidRPr="00A208C5">
        <w:rPr>
          <w:rFonts w:asciiTheme="minorHAnsi" w:hAnsiTheme="minorHAnsi" w:cstheme="minorHAnsi"/>
          <w:bCs/>
          <w:sz w:val="22"/>
          <w:szCs w:val="22"/>
        </w:rPr>
        <w:tab/>
      </w:r>
      <w:r w:rsidRPr="00A208C5">
        <w:rPr>
          <w:rFonts w:asciiTheme="minorHAnsi" w:hAnsiTheme="minorHAnsi" w:cstheme="minorHAnsi"/>
          <w:bCs/>
          <w:sz w:val="22"/>
          <w:szCs w:val="22"/>
          <w:u w:val="single"/>
        </w:rPr>
        <w:t xml:space="preserve">Relationship to </w:t>
      </w:r>
      <w:r w:rsidRPr="00A208C5" w:rsidR="00C74FCF">
        <w:rPr>
          <w:rFonts w:asciiTheme="minorHAnsi" w:hAnsiTheme="minorHAnsi" w:cstheme="minorHAnsi"/>
          <w:sz w:val="22"/>
          <w:u w:val="single"/>
        </w:rPr>
        <w:t>Liverpool Hope University’s</w:t>
      </w:r>
      <w:r w:rsidRPr="00A208C5" w:rsidR="00C74FCF">
        <w:rPr>
          <w:rFonts w:asciiTheme="minorHAnsi" w:hAnsiTheme="minorHAnsi" w:cstheme="minorHAnsi"/>
          <w:sz w:val="22"/>
        </w:rPr>
        <w:t xml:space="preserve"> </w:t>
      </w:r>
      <w:r w:rsidRPr="00A208C5">
        <w:rPr>
          <w:rFonts w:asciiTheme="minorHAnsi" w:hAnsiTheme="minorHAnsi" w:cstheme="minorHAnsi"/>
          <w:bCs/>
          <w:sz w:val="22"/>
          <w:szCs w:val="22"/>
          <w:u w:val="single"/>
        </w:rPr>
        <w:t xml:space="preserve">Research Degrees </w:t>
      </w:r>
      <w:proofErr w:type="spellStart"/>
      <w:r w:rsidRPr="00A208C5">
        <w:rPr>
          <w:rFonts w:asciiTheme="minorHAnsi" w:hAnsiTheme="minorHAnsi" w:cstheme="minorHAnsi"/>
          <w:bCs/>
          <w:sz w:val="22"/>
          <w:szCs w:val="22"/>
          <w:u w:val="single"/>
        </w:rPr>
        <w:t>SubCommittee</w:t>
      </w:r>
      <w:proofErr w:type="spellEnd"/>
    </w:p>
    <w:p w:rsidRPr="00A208C5" w:rsidR="000A64E1" w:rsidP="000A64E1" w:rsidRDefault="000A64E1">
      <w:pPr>
        <w:rPr>
          <w:rFonts w:asciiTheme="minorHAnsi" w:hAnsiTheme="minorHAnsi" w:cstheme="minorHAnsi"/>
          <w:sz w:val="16"/>
          <w:szCs w:val="16"/>
        </w:rPr>
      </w:pPr>
    </w:p>
    <w:p w:rsidRPr="00A208C5" w:rsidR="000A64E1" w:rsidP="000A64E1" w:rsidRDefault="000A64E1">
      <w:pPr>
        <w:ind w:left="1843" w:right="-262" w:hanging="763"/>
        <w:rPr>
          <w:rFonts w:asciiTheme="minorHAnsi" w:hAnsiTheme="minorHAnsi" w:cstheme="minorHAnsi"/>
          <w:sz w:val="22"/>
          <w:szCs w:val="22"/>
        </w:rPr>
      </w:pPr>
      <w:r w:rsidRPr="00A208C5">
        <w:rPr>
          <w:rFonts w:asciiTheme="minorHAnsi" w:hAnsiTheme="minorHAnsi" w:cstheme="minorHAnsi"/>
          <w:sz w:val="22"/>
          <w:szCs w:val="22"/>
        </w:rPr>
        <w:t>8.3.1</w:t>
      </w:r>
      <w:r w:rsidRPr="00A208C5">
        <w:rPr>
          <w:rFonts w:asciiTheme="minorHAnsi" w:hAnsiTheme="minorHAnsi" w:cstheme="minorHAnsi"/>
          <w:sz w:val="22"/>
          <w:szCs w:val="22"/>
        </w:rPr>
        <w:tab/>
        <w:t>Membership of the two bodies [and responsibility for Chairing and Servicing] shall be identical, EXCEPT that:</w:t>
      </w:r>
    </w:p>
    <w:p w:rsidRPr="00A208C5" w:rsidR="000B3B64" w:rsidP="000B3B64" w:rsidRDefault="000B3B64">
      <w:pPr>
        <w:pStyle w:val="ListParagraph"/>
        <w:numPr>
          <w:ilvl w:val="0"/>
          <w:numId w:val="23"/>
        </w:numPr>
        <w:ind w:left="2127" w:right="-262" w:hanging="284"/>
        <w:rPr>
          <w:rFonts w:cstheme="minorHAnsi"/>
        </w:rPr>
      </w:pPr>
      <w:r w:rsidRPr="00A208C5">
        <w:rPr>
          <w:rFonts w:cstheme="minorHAnsi"/>
        </w:rPr>
        <w:t xml:space="preserve">the membership of the </w:t>
      </w:r>
      <w:proofErr w:type="spellStart"/>
      <w:r w:rsidRPr="00A208C5">
        <w:rPr>
          <w:rFonts w:cstheme="minorHAnsi"/>
        </w:rPr>
        <w:t>SubCommittee</w:t>
      </w:r>
      <w:proofErr w:type="spellEnd"/>
      <w:r w:rsidRPr="00A208C5">
        <w:rPr>
          <w:rFonts w:cstheme="minorHAnsi"/>
        </w:rPr>
        <w:t xml:space="preserve"> shall include student representation;</w:t>
      </w:r>
    </w:p>
    <w:p w:rsidRPr="00A208C5" w:rsidR="000B3B64" w:rsidP="000B3B64" w:rsidRDefault="000B3B64">
      <w:pPr>
        <w:pStyle w:val="ListParagraph"/>
        <w:numPr>
          <w:ilvl w:val="0"/>
          <w:numId w:val="23"/>
        </w:numPr>
        <w:ind w:left="2127" w:right="-262" w:hanging="284"/>
        <w:rPr>
          <w:rFonts w:cstheme="minorHAnsi"/>
        </w:rPr>
      </w:pPr>
      <w:r w:rsidRPr="00A208C5">
        <w:rPr>
          <w:rFonts w:cstheme="minorHAnsi"/>
        </w:rPr>
        <w:t xml:space="preserve">Research Administrators do not attend the </w:t>
      </w:r>
      <w:proofErr w:type="spellStart"/>
      <w:r w:rsidRPr="00A208C5">
        <w:rPr>
          <w:rFonts w:cstheme="minorHAnsi"/>
        </w:rPr>
        <w:t>SubCommittee</w:t>
      </w:r>
      <w:proofErr w:type="spellEnd"/>
      <w:r w:rsidRPr="00A208C5">
        <w:rPr>
          <w:rFonts w:cstheme="minorHAnsi"/>
        </w:rPr>
        <w:t>.</w:t>
      </w:r>
    </w:p>
    <w:p w:rsidRPr="00A208C5" w:rsidR="000A64E1" w:rsidP="000A64E1" w:rsidRDefault="000A64E1">
      <w:pPr>
        <w:ind w:left="1843" w:right="-262" w:hanging="709"/>
        <w:rPr>
          <w:rFonts w:asciiTheme="minorHAnsi" w:hAnsiTheme="minorHAnsi" w:cstheme="minorHAnsi"/>
          <w:sz w:val="22"/>
          <w:szCs w:val="22"/>
        </w:rPr>
      </w:pPr>
    </w:p>
    <w:p w:rsidRPr="00A208C5" w:rsidR="000A64E1" w:rsidP="000A64E1" w:rsidRDefault="000A64E1">
      <w:pPr>
        <w:ind w:left="1843" w:right="-262" w:hanging="709"/>
        <w:rPr>
          <w:rFonts w:asciiTheme="minorHAnsi" w:hAnsiTheme="minorHAnsi" w:cstheme="minorHAnsi"/>
          <w:sz w:val="22"/>
          <w:szCs w:val="22"/>
        </w:rPr>
      </w:pPr>
      <w:r w:rsidRPr="00A208C5">
        <w:rPr>
          <w:rFonts w:asciiTheme="minorHAnsi" w:hAnsiTheme="minorHAnsi" w:cstheme="minorHAnsi"/>
          <w:sz w:val="22"/>
          <w:szCs w:val="22"/>
        </w:rPr>
        <w:t>8.3.2</w:t>
      </w:r>
      <w:r w:rsidRPr="00A208C5">
        <w:rPr>
          <w:rFonts w:asciiTheme="minorHAnsi" w:hAnsiTheme="minorHAnsi" w:cstheme="minorHAnsi"/>
          <w:sz w:val="22"/>
          <w:szCs w:val="22"/>
        </w:rPr>
        <w:tab/>
        <w:t>In relation to the discussion of students:</w:t>
      </w:r>
    </w:p>
    <w:p w:rsidRPr="00A208C5" w:rsidR="000A64E1" w:rsidP="000A64E1" w:rsidRDefault="000A64E1">
      <w:pPr>
        <w:pStyle w:val="ListParagraph"/>
        <w:numPr>
          <w:ilvl w:val="1"/>
          <w:numId w:val="22"/>
        </w:numPr>
        <w:ind w:left="2127" w:right="-262" w:hanging="284"/>
        <w:rPr>
          <w:rFonts w:cstheme="minorHAnsi"/>
        </w:rPr>
      </w:pPr>
      <w:r w:rsidRPr="00A208C5">
        <w:rPr>
          <w:rFonts w:cstheme="minorHAnsi"/>
        </w:rPr>
        <w:t xml:space="preserve">following each Board meeting, the </w:t>
      </w:r>
      <w:proofErr w:type="spellStart"/>
      <w:r w:rsidRPr="00A208C5">
        <w:rPr>
          <w:rFonts w:cstheme="minorHAnsi"/>
        </w:rPr>
        <w:t>SubCommittee</w:t>
      </w:r>
      <w:proofErr w:type="spellEnd"/>
      <w:r w:rsidRPr="00A208C5">
        <w:rPr>
          <w:rFonts w:cstheme="minorHAnsi"/>
        </w:rPr>
        <w:t xml:space="preserve"> should receive and consider anonymised statistical summaries of </w:t>
      </w:r>
      <w:r w:rsidRPr="00A208C5" w:rsidR="0084605D">
        <w:rPr>
          <w:rFonts w:cstheme="minorHAnsi"/>
        </w:rPr>
        <w:t>outcomes,</w:t>
      </w:r>
      <w:r w:rsidRPr="00A208C5">
        <w:rPr>
          <w:rFonts w:cstheme="minorHAnsi"/>
        </w:rPr>
        <w:t xml:space="preserve"> and discuss any general issues arising out of the Board’s consideration of individual students.</w:t>
      </w:r>
    </w:p>
    <w:p w:rsidRPr="00A208C5" w:rsidR="00C31918" w:rsidP="00362DD3" w:rsidRDefault="00C31918">
      <w:pPr>
        <w:ind w:left="540" w:hanging="540"/>
        <w:rPr>
          <w:rFonts w:asciiTheme="minorHAnsi" w:hAnsiTheme="minorHAnsi" w:cstheme="minorHAnsi"/>
          <w:b/>
          <w:sz w:val="22"/>
          <w:szCs w:val="22"/>
        </w:rPr>
      </w:pPr>
    </w:p>
    <w:p w:rsidRPr="00A208C5" w:rsidR="009F7655" w:rsidP="00362DD3" w:rsidRDefault="009F7655">
      <w:pPr>
        <w:ind w:left="540" w:hanging="540"/>
        <w:rPr>
          <w:rFonts w:asciiTheme="minorHAnsi" w:hAnsiTheme="minorHAnsi" w:cstheme="minorHAnsi"/>
          <w:b/>
          <w:sz w:val="22"/>
          <w:szCs w:val="22"/>
        </w:rPr>
      </w:pPr>
    </w:p>
    <w:p w:rsidRPr="00A208C5" w:rsidR="00DD762A" w:rsidP="000A64E1" w:rsidRDefault="00F9791C">
      <w:pPr>
        <w:pStyle w:val="Heading2"/>
        <w:spacing w:before="0" w:beforeAutospacing="0" w:after="0" w:afterAutospacing="0"/>
        <w:ind w:left="567" w:hanging="567"/>
        <w:rPr>
          <w:rFonts w:asciiTheme="minorHAnsi" w:hAnsiTheme="minorHAnsi"/>
          <w:sz w:val="22"/>
          <w:szCs w:val="22"/>
        </w:rPr>
      </w:pPr>
      <w:bookmarkStart w:name="_Toc489021470" w:id="20"/>
      <w:r w:rsidRPr="00A208C5">
        <w:rPr>
          <w:rFonts w:asciiTheme="minorHAnsi" w:hAnsiTheme="minorHAnsi"/>
          <w:sz w:val="22"/>
          <w:szCs w:val="22"/>
        </w:rPr>
        <w:t>B9</w:t>
      </w:r>
      <w:r w:rsidRPr="00A208C5" w:rsidR="00DD762A">
        <w:rPr>
          <w:rFonts w:asciiTheme="minorHAnsi" w:hAnsiTheme="minorHAnsi"/>
          <w:sz w:val="22"/>
          <w:szCs w:val="22"/>
        </w:rPr>
        <w:tab/>
      </w:r>
      <w:r w:rsidRPr="00A208C5" w:rsidR="00DD762A">
        <w:rPr>
          <w:rFonts w:asciiTheme="minorHAnsi" w:hAnsiTheme="minorHAnsi"/>
          <w:sz w:val="22"/>
          <w:szCs w:val="22"/>
          <w:u w:val="single"/>
        </w:rPr>
        <w:t>Appeals</w:t>
      </w:r>
      <w:bookmarkEnd w:id="20"/>
    </w:p>
    <w:p w:rsidRPr="00A208C5" w:rsidR="00DD762A" w:rsidP="00CB21DC" w:rsidRDefault="00DD762A">
      <w:pPr>
        <w:ind w:left="1080" w:hanging="540"/>
        <w:rPr>
          <w:rFonts w:asciiTheme="minorHAnsi" w:hAnsiTheme="minorHAnsi" w:cstheme="minorHAnsi"/>
          <w:sz w:val="22"/>
          <w:szCs w:val="22"/>
        </w:rPr>
      </w:pPr>
    </w:p>
    <w:p w:rsidRPr="00A208C5" w:rsidR="00CB21DC" w:rsidP="00DD762A" w:rsidRDefault="00CB21DC">
      <w:pPr>
        <w:ind w:left="540"/>
        <w:rPr>
          <w:rFonts w:asciiTheme="minorHAnsi" w:hAnsiTheme="minorHAnsi" w:cstheme="minorHAnsi"/>
          <w:sz w:val="22"/>
          <w:szCs w:val="22"/>
        </w:rPr>
      </w:pPr>
      <w:r w:rsidRPr="00A208C5">
        <w:rPr>
          <w:rFonts w:asciiTheme="minorHAnsi" w:hAnsiTheme="minorHAnsi" w:cstheme="minorHAnsi"/>
          <w:sz w:val="22"/>
          <w:szCs w:val="22"/>
        </w:rPr>
        <w:t>Students who wish to appeal against a decision of the Progression &amp; Award Board</w:t>
      </w:r>
      <w:r w:rsidRPr="00A208C5" w:rsidR="009D5F53">
        <w:rPr>
          <w:rFonts w:asciiTheme="minorHAnsi" w:hAnsiTheme="minorHAnsi" w:cstheme="minorHAnsi"/>
          <w:sz w:val="22"/>
          <w:szCs w:val="22"/>
        </w:rPr>
        <w:t>, including instances where the Board is confirming a recommendation following the outcome of an examination,</w:t>
      </w:r>
      <w:r w:rsidRPr="00A208C5">
        <w:rPr>
          <w:rFonts w:asciiTheme="minorHAnsi" w:hAnsiTheme="minorHAnsi" w:cstheme="minorHAnsi"/>
          <w:sz w:val="22"/>
          <w:szCs w:val="22"/>
        </w:rPr>
        <w:t xml:space="preserve"> shall proceed in accordance with </w:t>
      </w:r>
      <w:r w:rsidRPr="00A208C5" w:rsidR="000B3B64">
        <w:rPr>
          <w:rFonts w:asciiTheme="minorHAnsi" w:hAnsiTheme="minorHAnsi" w:cstheme="minorHAnsi"/>
          <w:sz w:val="22"/>
          <w:szCs w:val="22"/>
        </w:rPr>
        <w:t xml:space="preserve">Liverpool Hope </w:t>
      </w:r>
      <w:r w:rsidRPr="00A208C5">
        <w:rPr>
          <w:rFonts w:asciiTheme="minorHAnsi" w:hAnsiTheme="minorHAnsi" w:cstheme="minorHAnsi"/>
          <w:sz w:val="22"/>
          <w:szCs w:val="22"/>
        </w:rPr>
        <w:t>University’s Academic Appeals Procedures.</w:t>
      </w:r>
    </w:p>
    <w:p w:rsidRPr="00A208C5" w:rsidR="00777D68" w:rsidRDefault="00777D68">
      <w:pPr>
        <w:rPr>
          <w:rFonts w:asciiTheme="minorHAnsi" w:hAnsiTheme="minorHAnsi" w:cstheme="minorHAnsi"/>
          <w:b/>
          <w:sz w:val="22"/>
        </w:rPr>
      </w:pPr>
      <w:r w:rsidRPr="00A208C5">
        <w:rPr>
          <w:rFonts w:asciiTheme="minorHAnsi" w:hAnsiTheme="minorHAnsi" w:cstheme="minorHAnsi"/>
          <w:b/>
          <w:sz w:val="22"/>
        </w:rPr>
        <w:br w:type="page"/>
      </w:r>
    </w:p>
    <w:p w:rsidRPr="00A208C5" w:rsidR="00F4254D" w:rsidP="00F4254D" w:rsidRDefault="00F4254D">
      <w:pPr>
        <w:pStyle w:val="Heading2"/>
        <w:spacing w:before="0" w:beforeAutospacing="0" w:after="0" w:afterAutospacing="0"/>
        <w:ind w:left="567" w:hanging="567"/>
        <w:rPr>
          <w:rFonts w:asciiTheme="minorHAnsi" w:hAnsiTheme="minorHAnsi"/>
          <w:sz w:val="22"/>
          <w:szCs w:val="22"/>
        </w:rPr>
      </w:pPr>
      <w:bookmarkStart w:name="_Toc387488257" w:id="21"/>
      <w:bookmarkStart w:name="_Toc489021471" w:id="22"/>
      <w:r w:rsidRPr="00A208C5">
        <w:rPr>
          <w:rFonts w:asciiTheme="minorHAnsi" w:hAnsiTheme="minorHAnsi"/>
          <w:sz w:val="22"/>
          <w:szCs w:val="22"/>
        </w:rPr>
        <w:t>B10</w:t>
      </w:r>
      <w:r w:rsidRPr="00A208C5">
        <w:rPr>
          <w:rFonts w:asciiTheme="minorHAnsi" w:hAnsiTheme="minorHAnsi"/>
          <w:sz w:val="22"/>
          <w:szCs w:val="22"/>
        </w:rPr>
        <w:tab/>
      </w:r>
      <w:r w:rsidRPr="00A208C5">
        <w:rPr>
          <w:rFonts w:asciiTheme="minorHAnsi" w:hAnsiTheme="minorHAnsi"/>
          <w:sz w:val="22"/>
          <w:szCs w:val="22"/>
          <w:u w:val="single"/>
        </w:rPr>
        <w:t>Academic Misconduct</w:t>
      </w:r>
      <w:bookmarkEnd w:id="21"/>
      <w:bookmarkEnd w:id="22"/>
    </w:p>
    <w:p w:rsidRPr="00A208C5" w:rsidR="00F4254D" w:rsidP="00F4254D" w:rsidRDefault="00F4254D">
      <w:pPr>
        <w:ind w:left="1080" w:hanging="540"/>
        <w:rPr>
          <w:rFonts w:asciiTheme="minorHAnsi" w:hAnsiTheme="minorHAnsi" w:cstheme="minorHAnsi"/>
          <w:sz w:val="22"/>
          <w:szCs w:val="22"/>
        </w:rPr>
      </w:pPr>
    </w:p>
    <w:p w:rsidRPr="00A208C5" w:rsidR="00F4254D" w:rsidP="00F4254D" w:rsidRDefault="00F4254D">
      <w:pPr>
        <w:ind w:left="1260" w:hanging="720"/>
        <w:rPr>
          <w:rFonts w:asciiTheme="minorHAnsi" w:hAnsiTheme="minorHAnsi" w:cstheme="minorHAnsi"/>
          <w:sz w:val="22"/>
          <w:szCs w:val="22"/>
        </w:rPr>
      </w:pPr>
      <w:r w:rsidRPr="00A208C5">
        <w:rPr>
          <w:rFonts w:asciiTheme="minorHAnsi" w:hAnsiTheme="minorHAnsi" w:cstheme="minorHAnsi"/>
          <w:sz w:val="22"/>
          <w:szCs w:val="22"/>
        </w:rPr>
        <w:t>B10.1</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General</w:t>
      </w:r>
    </w:p>
    <w:p w:rsidRPr="00A208C5" w:rsidR="00F4254D" w:rsidP="00F4254D" w:rsidRDefault="00F4254D">
      <w:pPr>
        <w:ind w:left="1260" w:hanging="720"/>
        <w:rPr>
          <w:rFonts w:asciiTheme="minorHAnsi" w:hAnsiTheme="minorHAnsi" w:cstheme="minorHAnsi"/>
          <w:sz w:val="22"/>
          <w:szCs w:val="22"/>
        </w:rPr>
      </w:pPr>
    </w:p>
    <w:p w:rsidRPr="00A208C5" w:rsidR="00F4254D" w:rsidP="00F4254D" w:rsidRDefault="00F4254D">
      <w:pPr>
        <w:ind w:left="1260"/>
        <w:rPr>
          <w:rFonts w:asciiTheme="minorHAnsi" w:hAnsiTheme="minorHAnsi" w:cstheme="minorHAnsi"/>
          <w:sz w:val="22"/>
          <w:szCs w:val="22"/>
        </w:rPr>
      </w:pPr>
      <w:r w:rsidRPr="00A208C5">
        <w:rPr>
          <w:rFonts w:asciiTheme="minorHAnsi" w:hAnsiTheme="minorHAnsi" w:cstheme="minorHAnsi"/>
          <w:sz w:val="22"/>
          <w:szCs w:val="22"/>
        </w:rPr>
        <w:t>With the exceptions outlined below in paragraphs B10.2 to B10.5, postgraduate research students shall be governed by Liverpool Hope University’s standard regulations governing academic misconduct, and in all case Liverpool Hope University’s standard Academic Appeals Procedures shall apply.</w:t>
      </w:r>
    </w:p>
    <w:p w:rsidRPr="00A208C5" w:rsidR="00F4254D" w:rsidP="00F4254D" w:rsidRDefault="00F4254D">
      <w:pPr>
        <w:ind w:left="1260" w:hanging="720"/>
        <w:rPr>
          <w:rFonts w:asciiTheme="minorHAnsi" w:hAnsiTheme="minorHAnsi" w:cstheme="minorHAnsi"/>
          <w:sz w:val="22"/>
          <w:szCs w:val="22"/>
        </w:rPr>
      </w:pPr>
    </w:p>
    <w:p w:rsidRPr="00A208C5" w:rsidR="00F4254D" w:rsidP="00F4254D" w:rsidRDefault="00F4254D">
      <w:pPr>
        <w:ind w:left="1260" w:hanging="720"/>
        <w:rPr>
          <w:rFonts w:asciiTheme="minorHAnsi" w:hAnsiTheme="minorHAnsi" w:cstheme="minorHAnsi"/>
          <w:sz w:val="22"/>
          <w:szCs w:val="22"/>
        </w:rPr>
      </w:pPr>
      <w:r w:rsidRPr="00A208C5">
        <w:rPr>
          <w:rFonts w:asciiTheme="minorHAnsi" w:hAnsiTheme="minorHAnsi" w:cstheme="minorHAnsi"/>
          <w:sz w:val="22"/>
          <w:szCs w:val="22"/>
        </w:rPr>
        <w:t>B10.2</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Procedures for the Investigation of Academic Misconduct</w:t>
      </w:r>
    </w:p>
    <w:p w:rsidRPr="00A208C5" w:rsidR="00F4254D" w:rsidP="00F4254D" w:rsidRDefault="00F4254D">
      <w:pPr>
        <w:ind w:left="2160" w:hanging="900"/>
        <w:rPr>
          <w:rFonts w:asciiTheme="minorHAnsi" w:hAnsiTheme="minorHAnsi" w:cstheme="minorHAnsi"/>
          <w:sz w:val="22"/>
          <w:szCs w:val="22"/>
        </w:rPr>
      </w:pPr>
    </w:p>
    <w:p w:rsidRPr="00A208C5" w:rsidR="00F4254D" w:rsidP="00F4254D" w:rsidRDefault="00F4254D">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B10.2.1</w:t>
      </w:r>
      <w:r w:rsidRPr="00A208C5">
        <w:rPr>
          <w:rFonts w:asciiTheme="minorHAnsi" w:hAnsiTheme="minorHAnsi" w:cstheme="minorHAnsi"/>
          <w:sz w:val="22"/>
          <w:szCs w:val="22"/>
        </w:rPr>
        <w:tab/>
        <w:t xml:space="preserve">Where a student is suspected of having engaged in academic misconduct is a </w:t>
      </w:r>
      <w:r w:rsidRPr="00A208C5">
        <w:rPr>
          <w:rFonts w:asciiTheme="minorHAnsi" w:hAnsiTheme="minorHAnsi" w:cstheme="minorHAnsi"/>
          <w:b/>
          <w:sz w:val="22"/>
          <w:szCs w:val="22"/>
        </w:rPr>
        <w:t xml:space="preserve">draft </w:t>
      </w:r>
      <w:r w:rsidRPr="00A208C5">
        <w:rPr>
          <w:rFonts w:asciiTheme="minorHAnsi" w:hAnsiTheme="minorHAnsi" w:cstheme="minorHAnsi"/>
          <w:sz w:val="22"/>
          <w:szCs w:val="22"/>
        </w:rPr>
        <w:t xml:space="preserve">of the thesis, or in a </w:t>
      </w:r>
      <w:r w:rsidRPr="00A208C5">
        <w:rPr>
          <w:rFonts w:asciiTheme="minorHAnsi" w:hAnsiTheme="minorHAnsi" w:cstheme="minorHAnsi"/>
          <w:b/>
          <w:sz w:val="22"/>
          <w:szCs w:val="22"/>
        </w:rPr>
        <w:t>draft</w:t>
      </w:r>
      <w:r w:rsidRPr="00A208C5">
        <w:rPr>
          <w:rFonts w:asciiTheme="minorHAnsi" w:hAnsiTheme="minorHAnsi" w:cstheme="minorHAnsi"/>
          <w:sz w:val="22"/>
          <w:szCs w:val="22"/>
        </w:rPr>
        <w:t xml:space="preserve"> document prepared for the Annual Review, Confirmation of Registration or Transfer of Registration procedures, the student’s Director of Studies shall draw the matter to the attention of the student, and inform the student of the penalties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paragraphs </w:t>
      </w:r>
      <w:r w:rsidR="00065251">
        <w:rPr>
          <w:rFonts w:asciiTheme="minorHAnsi" w:hAnsiTheme="minorHAnsi" w:cstheme="minorHAnsi"/>
          <w:sz w:val="22"/>
          <w:szCs w:val="22"/>
        </w:rPr>
        <w:t>B10.4 to B10.5</w:t>
      </w:r>
      <w:r w:rsidRPr="00A208C5">
        <w:rPr>
          <w:rFonts w:asciiTheme="minorHAnsi" w:hAnsiTheme="minorHAnsi" w:cstheme="minorHAnsi"/>
          <w:sz w:val="22"/>
          <w:szCs w:val="22"/>
        </w:rPr>
        <w:t xml:space="preserve"> below] for confirmed academic misconduct in the final versions submitted for examination or assessment.</w:t>
      </w:r>
    </w:p>
    <w:p w:rsidRPr="00A208C5" w:rsidR="00F4254D" w:rsidP="00F4254D" w:rsidRDefault="00F4254D">
      <w:pPr>
        <w:ind w:left="1260" w:hanging="720"/>
        <w:rPr>
          <w:rFonts w:asciiTheme="minorHAnsi" w:hAnsiTheme="minorHAnsi" w:cstheme="minorHAnsi"/>
          <w:sz w:val="22"/>
          <w:szCs w:val="22"/>
        </w:rPr>
      </w:pPr>
    </w:p>
    <w:p w:rsidRPr="00A208C5" w:rsidR="00F4254D" w:rsidP="00F4254D" w:rsidRDefault="00F4254D">
      <w:pPr>
        <w:pStyle w:val="ListParagraph"/>
        <w:ind w:left="2160" w:right="-262" w:hanging="900"/>
        <w:rPr>
          <w:rFonts w:cstheme="minorHAnsi"/>
        </w:rPr>
      </w:pPr>
      <w:r w:rsidRPr="00A208C5">
        <w:rPr>
          <w:rFonts w:cstheme="minorHAnsi"/>
        </w:rPr>
        <w:t>B.10.2.2</w:t>
      </w:r>
      <w:r w:rsidRPr="00A208C5">
        <w:rPr>
          <w:rFonts w:cstheme="minorHAnsi"/>
        </w:rPr>
        <w:tab/>
        <w:t>Where a student is suspected of having engaged in academic misconduct in the thesis submitted for examination, of in any document prepared for the Annual Review, Confirmation of Registration or Transfer of Registration procedures, the matter shall be referred to the Registrar at Liverpool Hope University, who will invite an Independent Director of Studies [IDOS] to investigate the matter and submit a recommendation to the Chair of the Progression and Award Board.</w:t>
      </w:r>
    </w:p>
    <w:p w:rsidRPr="00A208C5" w:rsidR="00F4254D" w:rsidP="00F4254D" w:rsidRDefault="00F4254D">
      <w:pPr>
        <w:ind w:left="1260" w:hanging="720"/>
        <w:rPr>
          <w:rFonts w:asciiTheme="minorHAnsi" w:hAnsiTheme="minorHAnsi" w:cstheme="minorHAnsi"/>
          <w:sz w:val="22"/>
          <w:szCs w:val="22"/>
        </w:rPr>
      </w:pPr>
    </w:p>
    <w:p w:rsidRPr="00A208C5" w:rsidR="00F4254D" w:rsidP="00F4254D" w:rsidRDefault="00F4254D">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B10.2.3</w:t>
      </w:r>
      <w:r w:rsidRPr="00A208C5">
        <w:rPr>
          <w:rFonts w:asciiTheme="minorHAnsi" w:hAnsiTheme="minorHAnsi" w:cstheme="minorHAnsi"/>
          <w:sz w:val="22"/>
          <w:szCs w:val="22"/>
        </w:rPr>
        <w:tab/>
        <w:t>The IDOS shall be neither a member of the student’s Supervisory Team, nor the Independent Chair of the student’s AMR Panel or oral examination, nor on the student’s CRE Panel, nor an Internal Examiner for the student, nor one of the scrutineers who recommended the student for admission.</w:t>
      </w:r>
    </w:p>
    <w:p w:rsidRPr="00A208C5" w:rsidR="00F4254D" w:rsidP="00F4254D" w:rsidRDefault="00F4254D">
      <w:pPr>
        <w:ind w:left="2160" w:right="-262" w:hanging="900"/>
        <w:rPr>
          <w:rFonts w:asciiTheme="minorHAnsi" w:hAnsiTheme="minorHAnsi" w:cstheme="minorHAnsi"/>
          <w:sz w:val="22"/>
          <w:szCs w:val="22"/>
        </w:rPr>
      </w:pPr>
    </w:p>
    <w:p w:rsidRPr="00A208C5" w:rsidR="00F4254D" w:rsidP="00F4254D" w:rsidRDefault="00F4254D">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B10.2.4</w:t>
      </w:r>
      <w:r w:rsidRPr="00A208C5">
        <w:rPr>
          <w:rFonts w:asciiTheme="minorHAnsi" w:hAnsiTheme="minorHAnsi" w:cstheme="minorHAnsi"/>
          <w:sz w:val="22"/>
          <w:szCs w:val="22"/>
        </w:rPr>
        <w:tab/>
        <w:t>Notwithstanding clause B10.2.3, the expertise of the IDOS should sufficiently close to that of the thesis for the IDOS to understand relevant conventions relating to authorship and the citation of sources.</w:t>
      </w:r>
    </w:p>
    <w:p w:rsidRPr="00A208C5" w:rsidR="00F4254D" w:rsidP="00F4254D" w:rsidRDefault="00F4254D">
      <w:pPr>
        <w:ind w:left="2160" w:right="-262" w:hanging="900"/>
        <w:rPr>
          <w:rFonts w:asciiTheme="minorHAnsi" w:hAnsiTheme="minorHAnsi" w:cstheme="minorHAnsi"/>
          <w:sz w:val="22"/>
          <w:szCs w:val="22"/>
        </w:rPr>
      </w:pPr>
    </w:p>
    <w:p w:rsidRPr="00A208C5" w:rsidR="00F4254D" w:rsidP="00F4254D" w:rsidRDefault="00F4254D">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B10.2.5</w:t>
      </w:r>
      <w:r w:rsidRPr="00A208C5">
        <w:rPr>
          <w:rFonts w:asciiTheme="minorHAnsi" w:hAnsiTheme="minorHAnsi" w:cstheme="minorHAnsi"/>
          <w:sz w:val="22"/>
          <w:szCs w:val="22"/>
        </w:rPr>
        <w:tab/>
        <w:t xml:space="preserve">The IDOS should normally be from the Partner Institution </w:t>
      </w:r>
      <w:r w:rsidRPr="00A208C5">
        <w:rPr>
          <w:rFonts w:asciiTheme="minorHAnsi" w:hAnsiTheme="minorHAnsi" w:cstheme="minorHAnsi"/>
          <w:i/>
          <w:sz w:val="22"/>
          <w:szCs w:val="22"/>
        </w:rPr>
        <w:t>except that</w:t>
      </w:r>
      <w:r w:rsidRPr="00A208C5">
        <w:rPr>
          <w:rFonts w:asciiTheme="minorHAnsi" w:hAnsiTheme="minorHAnsi" w:cstheme="minorHAnsi"/>
          <w:sz w:val="22"/>
          <w:szCs w:val="22"/>
        </w:rPr>
        <w:t>, where it is not possible to appoint an IDOS from the Partner Institution without violating clauses B10.2.3 and B10.2.4, the IDOS should be from Liverpool Hope.</w:t>
      </w:r>
    </w:p>
    <w:p w:rsidRPr="00A208C5" w:rsidR="00F4254D" w:rsidP="00F4254D" w:rsidRDefault="00F4254D">
      <w:pPr>
        <w:ind w:left="2160" w:right="-262" w:hanging="900"/>
        <w:rPr>
          <w:rFonts w:asciiTheme="minorHAnsi" w:hAnsiTheme="minorHAnsi" w:cstheme="minorHAnsi"/>
          <w:sz w:val="22"/>
          <w:szCs w:val="22"/>
        </w:rPr>
      </w:pPr>
    </w:p>
    <w:p w:rsidRPr="00A208C5" w:rsidR="00F4254D" w:rsidP="00F4254D" w:rsidRDefault="00F4254D">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B10.2.6</w:t>
      </w:r>
      <w:r w:rsidRPr="00A208C5">
        <w:rPr>
          <w:rFonts w:asciiTheme="minorHAnsi" w:hAnsiTheme="minorHAnsi" w:cstheme="minorHAnsi"/>
          <w:sz w:val="22"/>
          <w:szCs w:val="22"/>
        </w:rPr>
        <w:tab/>
        <w:t>The IDOS must not begin the investigation until he or she has been trained by the Registrar [or nominee] in relevant regulations and procedures at Liverpool Hope University.</w:t>
      </w:r>
    </w:p>
    <w:p w:rsidRPr="00A208C5" w:rsidR="00F4254D" w:rsidP="00F4254D" w:rsidRDefault="00F4254D">
      <w:pPr>
        <w:ind w:left="2160" w:right="-262" w:hanging="900"/>
        <w:rPr>
          <w:rFonts w:asciiTheme="minorHAnsi" w:hAnsiTheme="minorHAnsi" w:cstheme="minorHAnsi"/>
          <w:sz w:val="22"/>
          <w:szCs w:val="22"/>
        </w:rPr>
      </w:pPr>
    </w:p>
    <w:p w:rsidRPr="00A208C5" w:rsidR="00F4254D" w:rsidP="00F4254D" w:rsidRDefault="00F4254D">
      <w:pPr>
        <w:ind w:left="2160" w:hanging="900"/>
        <w:rPr>
          <w:rFonts w:asciiTheme="minorHAnsi" w:hAnsiTheme="minorHAnsi" w:cstheme="minorHAnsi"/>
          <w:sz w:val="22"/>
          <w:szCs w:val="22"/>
        </w:rPr>
      </w:pPr>
      <w:r w:rsidRPr="00A208C5">
        <w:rPr>
          <w:rFonts w:asciiTheme="minorHAnsi" w:hAnsiTheme="minorHAnsi" w:cstheme="minorHAnsi"/>
          <w:sz w:val="22"/>
          <w:szCs w:val="22"/>
        </w:rPr>
        <w:t>B10.2.7</w:t>
      </w:r>
      <w:r w:rsidRPr="00A208C5">
        <w:rPr>
          <w:rFonts w:asciiTheme="minorHAnsi" w:hAnsiTheme="minorHAnsi" w:cstheme="minorHAnsi"/>
          <w:sz w:val="22"/>
          <w:szCs w:val="22"/>
        </w:rPr>
        <w:tab/>
        <w:t>The Registrar shall develop standard letters for use by the IDOS, which shall be adapted from those used for taught programmes.</w:t>
      </w:r>
    </w:p>
    <w:p w:rsidRPr="00A208C5" w:rsidR="00F4254D" w:rsidP="00F4254D" w:rsidRDefault="00F4254D">
      <w:pPr>
        <w:ind w:left="1260" w:hanging="720"/>
        <w:rPr>
          <w:rFonts w:asciiTheme="minorHAnsi" w:hAnsiTheme="minorHAnsi" w:cstheme="minorHAnsi"/>
          <w:sz w:val="22"/>
          <w:szCs w:val="22"/>
        </w:rPr>
      </w:pPr>
    </w:p>
    <w:p w:rsidRPr="00A208C5" w:rsidR="00777D68" w:rsidRDefault="00777D68">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F4254D" w:rsidP="00F4254D" w:rsidRDefault="00F4254D">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B10.2.7</w:t>
      </w:r>
      <w:r w:rsidRPr="00A208C5">
        <w:rPr>
          <w:rFonts w:asciiTheme="minorHAnsi" w:hAnsiTheme="minorHAnsi" w:cstheme="minorHAnsi"/>
          <w:sz w:val="22"/>
          <w:szCs w:val="22"/>
        </w:rPr>
        <w:tab/>
        <w:t xml:space="preserve">The IDOS shall invite the student for an interview to discuss the suspected misconduct.  </w:t>
      </w:r>
    </w:p>
    <w:p w:rsidRPr="00A208C5" w:rsidR="00777D68" w:rsidP="00F4254D" w:rsidRDefault="00F4254D">
      <w:pPr>
        <w:pStyle w:val="ListParagraph"/>
        <w:numPr>
          <w:ilvl w:val="0"/>
          <w:numId w:val="34"/>
        </w:numPr>
        <w:ind w:left="2520" w:right="-262"/>
        <w:rPr>
          <w:rFonts w:cstheme="minorHAnsi"/>
        </w:rPr>
      </w:pPr>
      <w:r w:rsidRPr="00A208C5">
        <w:rPr>
          <w:rFonts w:cstheme="minorHAnsi"/>
        </w:rPr>
        <w:t>The interview should also be attended by the person [</w:t>
      </w:r>
      <w:proofErr w:type="spellStart"/>
      <w:r w:rsidRPr="00A208C5">
        <w:rPr>
          <w:rFonts w:cstheme="minorHAnsi"/>
        </w:rPr>
        <w:t>eg</w:t>
      </w:r>
      <w:proofErr w:type="spellEnd"/>
      <w:r w:rsidRPr="00A208C5">
        <w:rPr>
          <w:rFonts w:cstheme="minorHAnsi"/>
        </w:rPr>
        <w:t xml:space="preserve"> the student’s Director of Studies, research supervisor or examiner] who had referred the matter for investigation.  However, if the suspected misconduct had been identified by an External Examiner, the interview should instead, be attended by an Internal Examiner, who shall be sufficiently briefed to be able to explain the basis of the External’s concern.</w:t>
      </w:r>
    </w:p>
    <w:p w:rsidRPr="00A208C5" w:rsidR="00F4254D" w:rsidP="00F4254D" w:rsidRDefault="00F4254D">
      <w:pPr>
        <w:pStyle w:val="ListParagraph"/>
        <w:numPr>
          <w:ilvl w:val="0"/>
          <w:numId w:val="34"/>
        </w:numPr>
        <w:ind w:left="2520" w:right="-262"/>
        <w:rPr>
          <w:rFonts w:cstheme="minorHAnsi"/>
        </w:rPr>
      </w:pPr>
      <w:r w:rsidRPr="00A208C5">
        <w:rPr>
          <w:rFonts w:cstheme="minorHAnsi"/>
        </w:rPr>
        <w:t>The student may be accompanied at the misconduct interview by one other person, who should normally be one of the following:</w:t>
      </w:r>
    </w:p>
    <w:p w:rsidRPr="00A208C5" w:rsidR="00F4254D" w:rsidP="00F4254D" w:rsidRDefault="00F4254D">
      <w:pPr>
        <w:pStyle w:val="ListParagraph"/>
        <w:numPr>
          <w:ilvl w:val="0"/>
          <w:numId w:val="35"/>
        </w:numPr>
        <w:shd w:val="clear" w:color="auto" w:fill="FFFFFF"/>
        <w:rPr>
          <w:rFonts w:cstheme="minorHAnsi"/>
        </w:rPr>
      </w:pPr>
      <w:r w:rsidRPr="00A208C5">
        <w:rPr>
          <w:rFonts w:cstheme="minorHAnsi"/>
        </w:rPr>
        <w:t>a Students’ Union officer at the Partner Institution or at Liverpool Hope University;</w:t>
      </w:r>
    </w:p>
    <w:p w:rsidRPr="00A208C5" w:rsidR="00F4254D" w:rsidP="00F4254D" w:rsidRDefault="00F4254D">
      <w:pPr>
        <w:pStyle w:val="ListParagraph"/>
        <w:numPr>
          <w:ilvl w:val="0"/>
          <w:numId w:val="35"/>
        </w:numPr>
        <w:shd w:val="clear" w:color="auto" w:fill="FFFFFF"/>
        <w:rPr>
          <w:rFonts w:cstheme="minorHAnsi"/>
        </w:rPr>
      </w:pPr>
      <w:r w:rsidRPr="00A208C5">
        <w:rPr>
          <w:rFonts w:cstheme="minorHAnsi"/>
        </w:rPr>
        <w:t>a trained nominee of the Students’ Union at the Partner Institution or at Liverpool Hope University;</w:t>
      </w:r>
    </w:p>
    <w:p w:rsidRPr="00A208C5" w:rsidR="00F4254D" w:rsidP="00F4254D" w:rsidRDefault="00F4254D">
      <w:pPr>
        <w:pStyle w:val="ListParagraph"/>
        <w:numPr>
          <w:ilvl w:val="0"/>
          <w:numId w:val="35"/>
        </w:numPr>
        <w:shd w:val="clear" w:color="auto" w:fill="FFFFFF"/>
        <w:rPr>
          <w:rFonts w:cstheme="minorHAnsi"/>
        </w:rPr>
      </w:pPr>
      <w:r w:rsidRPr="00A208C5">
        <w:rPr>
          <w:rFonts w:cstheme="minorHAnsi"/>
        </w:rPr>
        <w:t>a member of academic staff at the Partner Institution or at Liverpool Hope University;</w:t>
      </w:r>
    </w:p>
    <w:p w:rsidRPr="00A208C5" w:rsidR="00F4254D" w:rsidP="00F4254D" w:rsidRDefault="00F4254D">
      <w:pPr>
        <w:pStyle w:val="ListParagraph"/>
        <w:numPr>
          <w:ilvl w:val="0"/>
          <w:numId w:val="35"/>
        </w:numPr>
        <w:ind w:right="-262"/>
        <w:rPr>
          <w:rFonts w:cstheme="minorHAnsi"/>
        </w:rPr>
      </w:pPr>
      <w:r w:rsidRPr="00A208C5">
        <w:rPr>
          <w:rFonts w:cstheme="minorHAnsi"/>
        </w:rPr>
        <w:t>a student at the Partner Institution or at Liverpool Hope University.</w:t>
      </w:r>
    </w:p>
    <w:p w:rsidRPr="00A208C5" w:rsidR="00F4254D" w:rsidP="00F4254D" w:rsidRDefault="00F4254D">
      <w:pPr>
        <w:ind w:left="2520" w:right="-262"/>
        <w:rPr>
          <w:rFonts w:asciiTheme="minorHAnsi" w:hAnsiTheme="minorHAnsi" w:cstheme="minorHAnsi"/>
          <w:sz w:val="22"/>
          <w:szCs w:val="22"/>
        </w:rPr>
      </w:pPr>
      <w:r w:rsidRPr="00A208C5">
        <w:rPr>
          <w:rFonts w:asciiTheme="minorHAnsi" w:hAnsiTheme="minorHAnsi" w:cstheme="minorHAnsi"/>
          <w:sz w:val="22"/>
          <w:szCs w:val="22"/>
        </w:rPr>
        <w:t>Any student who wishes to be accompanied by another person instead [</w:t>
      </w:r>
      <w:proofErr w:type="spellStart"/>
      <w:r w:rsidRPr="00A208C5">
        <w:rPr>
          <w:rFonts w:asciiTheme="minorHAnsi" w:hAnsiTheme="minorHAnsi" w:cstheme="minorHAnsi"/>
          <w:sz w:val="22"/>
          <w:szCs w:val="22"/>
        </w:rPr>
        <w:t>eg</w:t>
      </w:r>
      <w:proofErr w:type="spellEnd"/>
      <w:r w:rsidRPr="00A208C5">
        <w:rPr>
          <w:rFonts w:asciiTheme="minorHAnsi" w:hAnsiTheme="minorHAnsi" w:cstheme="minorHAnsi"/>
          <w:sz w:val="22"/>
          <w:szCs w:val="22"/>
        </w:rPr>
        <w:t xml:space="preserve"> a parent or other relation, or a solicitor], must seek permission from the University Secretary </w:t>
      </w:r>
      <w:r w:rsidRPr="00A208C5">
        <w:rPr>
          <w:rFonts w:cstheme="minorHAnsi"/>
        </w:rPr>
        <w:t xml:space="preserve">at </w:t>
      </w:r>
      <w:r w:rsidRPr="00A208C5">
        <w:rPr>
          <w:rFonts w:asciiTheme="minorHAnsi" w:hAnsiTheme="minorHAnsi" w:cstheme="minorHAnsi"/>
          <w:sz w:val="22"/>
          <w:szCs w:val="22"/>
        </w:rPr>
        <w:t>Liverpool Hope.</w:t>
      </w:r>
    </w:p>
    <w:p w:rsidRPr="00A208C5" w:rsidR="00F4254D" w:rsidP="00F4254D" w:rsidRDefault="00F4254D">
      <w:pPr>
        <w:ind w:left="1260" w:hanging="720"/>
        <w:rPr>
          <w:rFonts w:asciiTheme="minorHAnsi" w:hAnsiTheme="minorHAnsi" w:cstheme="minorHAnsi"/>
          <w:sz w:val="22"/>
          <w:szCs w:val="22"/>
        </w:rPr>
      </w:pPr>
    </w:p>
    <w:p w:rsidRPr="00A208C5" w:rsidR="00F4254D" w:rsidP="00F4254D" w:rsidRDefault="00F4254D">
      <w:pPr>
        <w:ind w:left="2160" w:right="-262" w:hanging="900"/>
        <w:rPr>
          <w:rFonts w:asciiTheme="minorHAnsi" w:hAnsiTheme="minorHAnsi" w:cstheme="minorHAnsi"/>
          <w:sz w:val="22"/>
          <w:szCs w:val="22"/>
          <w:u w:val="single"/>
        </w:rPr>
      </w:pPr>
      <w:r w:rsidRPr="00A208C5">
        <w:rPr>
          <w:rFonts w:asciiTheme="minorHAnsi" w:hAnsiTheme="minorHAnsi" w:cstheme="minorHAnsi"/>
          <w:sz w:val="22"/>
          <w:szCs w:val="22"/>
        </w:rPr>
        <w:t>B10.2.8</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Additional Procedures governing the Investigation of Suspected Academic Misconduct in the Thesis Submitted for Examination</w:t>
      </w:r>
    </w:p>
    <w:p w:rsidRPr="00A208C5" w:rsidR="00F4254D" w:rsidP="00F4254D" w:rsidRDefault="00F4254D">
      <w:pPr>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The misconduct interview should be separate from the oral examination, and should be timed in a way that would enable the subsequent cancellation of the examination if appropriate.</w:t>
      </w:r>
    </w:p>
    <w:p w:rsidRPr="00A208C5" w:rsidR="00F4254D" w:rsidP="00F4254D" w:rsidRDefault="00F4254D">
      <w:pPr>
        <w:ind w:left="2880" w:right="-262" w:hanging="720"/>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If the oral examination is subsequently held, then any Examiners involved in the investigation of misconduct should normally retain their roles in the examining team.  However, the student shall be asked to confirm in writing, before the oral examination, that they are happy for the original team of examiners to conduct the examination.</w:t>
      </w:r>
    </w:p>
    <w:p w:rsidRPr="00A208C5" w:rsidR="00F4254D" w:rsidP="00F4254D" w:rsidRDefault="00F4254D">
      <w:pPr>
        <w:pStyle w:val="ListParagraph"/>
        <w:numPr>
          <w:ilvl w:val="0"/>
          <w:numId w:val="36"/>
        </w:numPr>
        <w:ind w:left="3240" w:right="-262"/>
        <w:rPr>
          <w:rFonts w:cstheme="minorHAnsi"/>
        </w:rPr>
      </w:pPr>
      <w:r w:rsidRPr="00A208C5">
        <w:rPr>
          <w:rFonts w:cstheme="minorHAnsi"/>
        </w:rPr>
        <w:t xml:space="preserve">In providing such confirmation, the student accepts that they would not be able to appeal against the outcome of the examination on the basis that one or more of the examiners had also been involved in the misconduct investigation. </w:t>
      </w:r>
    </w:p>
    <w:p w:rsidRPr="00A208C5" w:rsidR="00F4254D" w:rsidP="00F4254D" w:rsidRDefault="00F4254D">
      <w:pPr>
        <w:pStyle w:val="ListParagraph"/>
        <w:numPr>
          <w:ilvl w:val="0"/>
          <w:numId w:val="36"/>
        </w:numPr>
        <w:ind w:left="3240" w:right="-262"/>
        <w:rPr>
          <w:rFonts w:cstheme="minorHAnsi"/>
        </w:rPr>
      </w:pPr>
      <w:r w:rsidRPr="00A208C5">
        <w:rPr>
          <w:rFonts w:cstheme="minorHAnsi"/>
        </w:rPr>
        <w:t>If the student refuses to provide such confirmation, an alternative examining team shall be appointed, following the standard procedures.</w:t>
      </w:r>
    </w:p>
    <w:p w:rsidRPr="00A208C5" w:rsidR="00F4254D" w:rsidP="00F4254D" w:rsidRDefault="00F4254D">
      <w:pPr>
        <w:ind w:left="1260" w:hanging="720"/>
        <w:rPr>
          <w:rFonts w:asciiTheme="minorHAnsi" w:hAnsiTheme="minorHAnsi" w:cstheme="minorHAnsi"/>
          <w:sz w:val="22"/>
          <w:szCs w:val="22"/>
        </w:rPr>
      </w:pPr>
    </w:p>
    <w:p w:rsidRPr="00A208C5" w:rsidR="00F4254D" w:rsidP="00F4254D" w:rsidRDefault="00F4254D">
      <w:pPr>
        <w:ind w:left="1260" w:hanging="720"/>
        <w:rPr>
          <w:rFonts w:asciiTheme="minorHAnsi" w:hAnsiTheme="minorHAnsi" w:cstheme="minorHAnsi"/>
          <w:sz w:val="22"/>
          <w:szCs w:val="22"/>
        </w:rPr>
      </w:pPr>
      <w:r w:rsidRPr="00A208C5">
        <w:rPr>
          <w:rFonts w:asciiTheme="minorHAnsi" w:hAnsiTheme="minorHAnsi" w:cstheme="minorHAnsi"/>
          <w:sz w:val="22"/>
          <w:szCs w:val="22"/>
        </w:rPr>
        <w:t>B10.3</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Penalties [General]</w:t>
      </w:r>
    </w:p>
    <w:p w:rsidRPr="00A208C5" w:rsidR="00F4254D" w:rsidP="00F4254D" w:rsidRDefault="00F4254D">
      <w:pPr>
        <w:ind w:left="1260" w:hanging="720"/>
        <w:rPr>
          <w:rFonts w:asciiTheme="minorHAnsi" w:hAnsiTheme="minorHAnsi" w:cstheme="minorHAnsi"/>
          <w:sz w:val="22"/>
          <w:szCs w:val="22"/>
        </w:rPr>
      </w:pPr>
    </w:p>
    <w:p w:rsidRPr="00A208C5" w:rsidR="00F4254D" w:rsidP="00F4254D" w:rsidRDefault="00F4254D">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B10.3.1</w:t>
      </w:r>
      <w:r w:rsidRPr="00A208C5">
        <w:rPr>
          <w:rFonts w:asciiTheme="minorHAnsi" w:hAnsiTheme="minorHAnsi" w:cstheme="minorHAnsi"/>
          <w:sz w:val="22"/>
          <w:szCs w:val="22"/>
        </w:rPr>
        <w:tab/>
        <w:t xml:space="preserve">When deciding upon the recommendation, the IDOS shall take into account any guidance given to the student about academic misconduct or referencing procedures.  Such guidance might be </w:t>
      </w:r>
      <w:r w:rsidRPr="00A208C5">
        <w:rPr>
          <w:rFonts w:asciiTheme="minorHAnsi" w:hAnsiTheme="minorHAnsi" w:cstheme="minorHAnsi"/>
          <w:i/>
          <w:sz w:val="22"/>
          <w:szCs w:val="22"/>
        </w:rPr>
        <w:t>inter alia</w:t>
      </w:r>
      <w:r w:rsidRPr="00A208C5">
        <w:rPr>
          <w:rFonts w:asciiTheme="minorHAnsi" w:hAnsiTheme="minorHAnsi" w:cstheme="minorHAnsi"/>
          <w:sz w:val="22"/>
          <w:szCs w:val="22"/>
        </w:rPr>
        <w:t xml:space="preserve">, general guidance issued to all students, or specific guidance given to the student via feedback on earlier work or drafts.  </w:t>
      </w:r>
    </w:p>
    <w:p w:rsidRPr="00A208C5" w:rsidR="00F4254D" w:rsidP="00F4254D" w:rsidRDefault="00F4254D">
      <w:pPr>
        <w:ind w:left="2160" w:right="-262" w:hanging="900"/>
        <w:rPr>
          <w:rFonts w:asciiTheme="minorHAnsi" w:hAnsiTheme="minorHAnsi" w:cstheme="minorHAnsi"/>
          <w:sz w:val="22"/>
          <w:szCs w:val="22"/>
        </w:rPr>
      </w:pPr>
    </w:p>
    <w:p w:rsidRPr="00A208C5" w:rsidR="00F4254D" w:rsidP="00F4254D" w:rsidRDefault="00F4254D">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B10.3.2</w:t>
      </w:r>
      <w:r w:rsidRPr="00A208C5">
        <w:rPr>
          <w:rFonts w:asciiTheme="minorHAnsi" w:hAnsiTheme="minorHAnsi" w:cstheme="minorHAnsi"/>
          <w:sz w:val="22"/>
          <w:szCs w:val="22"/>
        </w:rPr>
        <w:tab/>
        <w:t xml:space="preserve"> A failure on the part of the Director of Studies to have identified plagiarism or other academic misconduct in a draft of the thesis [</w:t>
      </w:r>
      <w:r w:rsidRPr="00A208C5">
        <w:rPr>
          <w:rFonts w:asciiTheme="minorHAnsi" w:hAnsiTheme="minorHAnsi" w:cstheme="minorHAnsi"/>
          <w:i/>
          <w:sz w:val="22"/>
          <w:szCs w:val="22"/>
        </w:rPr>
        <w:t>or in a draft document prepared for the Annual Review, Confirmation of Registration or Transfer of Registration procedures</w:t>
      </w:r>
      <w:r w:rsidRPr="00A208C5">
        <w:rPr>
          <w:rFonts w:asciiTheme="minorHAnsi" w:hAnsiTheme="minorHAnsi" w:cstheme="minorHAnsi"/>
          <w:sz w:val="22"/>
          <w:szCs w:val="22"/>
        </w:rPr>
        <w:t>] shall not, in itself, be a sufficient basis for the IDOS to recommend that the normal penalty not be applied.</w:t>
      </w:r>
    </w:p>
    <w:p w:rsidRPr="00A208C5" w:rsidR="00777D68" w:rsidRDefault="00777D68">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F4254D" w:rsidP="00F4254D" w:rsidRDefault="00F4254D">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B10.3.3</w:t>
      </w:r>
      <w:r w:rsidRPr="00A208C5">
        <w:rPr>
          <w:rFonts w:asciiTheme="minorHAnsi" w:hAnsiTheme="minorHAnsi" w:cstheme="minorHAnsi"/>
          <w:sz w:val="22"/>
          <w:szCs w:val="22"/>
        </w:rPr>
        <w:tab/>
        <w:t>When deciding upon the recommendation, the IDOS shall proceed in accordance with paragraph B10.4 or B10.5 below, as appropriate.</w:t>
      </w:r>
    </w:p>
    <w:p w:rsidRPr="00A208C5" w:rsidR="00F4254D" w:rsidP="00F4254D" w:rsidRDefault="00F4254D">
      <w:pPr>
        <w:ind w:left="2880" w:right="-262" w:hanging="720"/>
        <w:rPr>
          <w:rFonts w:asciiTheme="minorHAnsi" w:hAnsiTheme="minorHAnsi" w:cstheme="minorHAnsi"/>
          <w:sz w:val="22"/>
          <w:szCs w:val="22"/>
        </w:rPr>
      </w:pPr>
    </w:p>
    <w:p w:rsidRPr="00A208C5" w:rsidR="00F4254D" w:rsidP="00F4254D" w:rsidRDefault="00F4254D">
      <w:pPr>
        <w:ind w:left="1260" w:hanging="720"/>
        <w:rPr>
          <w:rFonts w:asciiTheme="minorHAnsi" w:hAnsiTheme="minorHAnsi" w:cstheme="minorHAnsi"/>
          <w:sz w:val="22"/>
          <w:szCs w:val="22"/>
        </w:rPr>
      </w:pPr>
      <w:r w:rsidRPr="00A208C5">
        <w:rPr>
          <w:rFonts w:asciiTheme="minorHAnsi" w:hAnsiTheme="minorHAnsi" w:cstheme="minorHAnsi"/>
          <w:sz w:val="22"/>
          <w:szCs w:val="22"/>
        </w:rPr>
        <w:t>B10.4</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Penalties and their Implementation [Misconduct in Theses Submitted for Examination]</w:t>
      </w:r>
    </w:p>
    <w:p w:rsidRPr="00A208C5" w:rsidR="00F4254D" w:rsidP="00F4254D" w:rsidRDefault="00F4254D">
      <w:pPr>
        <w:ind w:left="1260" w:hanging="720"/>
        <w:rPr>
          <w:rFonts w:asciiTheme="minorHAnsi" w:hAnsiTheme="minorHAnsi" w:cstheme="minorHAnsi"/>
          <w:sz w:val="22"/>
          <w:szCs w:val="22"/>
        </w:rPr>
      </w:pPr>
    </w:p>
    <w:p w:rsidRPr="00A208C5" w:rsidR="00F4254D" w:rsidP="00F4254D" w:rsidRDefault="00F4254D">
      <w:pPr>
        <w:ind w:left="1260" w:right="-262"/>
        <w:rPr>
          <w:rFonts w:asciiTheme="minorHAnsi" w:hAnsiTheme="minorHAnsi" w:cstheme="minorHAnsi"/>
          <w:sz w:val="22"/>
          <w:szCs w:val="22"/>
        </w:rPr>
      </w:pPr>
      <w:r w:rsidRPr="00A208C5">
        <w:rPr>
          <w:rFonts w:asciiTheme="minorHAnsi" w:hAnsiTheme="minorHAnsi" w:cstheme="minorHAnsi"/>
          <w:sz w:val="22"/>
          <w:szCs w:val="22"/>
        </w:rPr>
        <w:t>The IDOS shall normally select ONE of the following four options.</w:t>
      </w:r>
    </w:p>
    <w:p w:rsidRPr="00A208C5" w:rsidR="00F4254D" w:rsidP="00F4254D" w:rsidRDefault="00F4254D">
      <w:pPr>
        <w:ind w:left="1985" w:right="-262" w:hanging="698"/>
        <w:rPr>
          <w:rFonts w:asciiTheme="minorHAnsi" w:hAnsiTheme="minorHAnsi" w:cstheme="minorHAnsi"/>
          <w:sz w:val="22"/>
          <w:szCs w:val="22"/>
        </w:rPr>
      </w:pPr>
    </w:p>
    <w:p w:rsidRPr="00A208C5" w:rsidR="00F4254D" w:rsidP="00F4254D" w:rsidRDefault="00F4254D">
      <w:pPr>
        <w:ind w:left="2160" w:right="-262" w:hanging="873"/>
        <w:rPr>
          <w:rFonts w:asciiTheme="minorHAnsi" w:hAnsiTheme="minorHAnsi" w:cstheme="minorHAnsi"/>
          <w:sz w:val="22"/>
          <w:szCs w:val="22"/>
        </w:rPr>
      </w:pPr>
      <w:r w:rsidRPr="00A208C5">
        <w:rPr>
          <w:rFonts w:asciiTheme="minorHAnsi" w:hAnsiTheme="minorHAnsi" w:cstheme="minorHAnsi"/>
          <w:sz w:val="22"/>
          <w:szCs w:val="22"/>
        </w:rPr>
        <w:t>B10.4.1</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Termination of Studies</w:t>
      </w:r>
    </w:p>
    <w:p w:rsidRPr="00A208C5" w:rsidR="00F4254D" w:rsidP="00F4254D" w:rsidRDefault="00F4254D">
      <w:pPr>
        <w:ind w:left="1843" w:right="-262"/>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This is the normal penalty if the IDOS confirms that there has been academic misconduct.</w:t>
      </w:r>
    </w:p>
    <w:p w:rsidRPr="00A208C5" w:rsidR="00F4254D" w:rsidP="00F4254D" w:rsidRDefault="00F4254D">
      <w:pPr>
        <w:ind w:left="2880" w:right="-262" w:hanging="720"/>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If the Chair of the Progression and Award Board and the Registrar accept the recommendation from the IDOS, the student shall be sent a formal letter from Liverpool Hope Student Administration, explaining the outcome, and drawing attention to the appeals procedure.  The letter shall be copied to the Research Office [or equivalent] at the Partner Institution.</w:t>
      </w:r>
    </w:p>
    <w:p w:rsidRPr="00A208C5" w:rsidR="00F4254D" w:rsidP="00F4254D" w:rsidRDefault="00F4254D">
      <w:pPr>
        <w:ind w:left="1854" w:right="-262" w:hanging="567"/>
        <w:rPr>
          <w:rFonts w:asciiTheme="minorHAnsi" w:hAnsiTheme="minorHAnsi" w:cstheme="minorHAnsi"/>
          <w:sz w:val="22"/>
          <w:szCs w:val="22"/>
        </w:rPr>
      </w:pPr>
    </w:p>
    <w:p w:rsidRPr="00A208C5" w:rsidR="00F4254D" w:rsidP="00F4254D" w:rsidRDefault="00F4254D">
      <w:pPr>
        <w:ind w:left="2160" w:hanging="900"/>
        <w:rPr>
          <w:rFonts w:asciiTheme="minorHAnsi" w:hAnsiTheme="minorHAnsi" w:cstheme="minorHAnsi"/>
          <w:sz w:val="22"/>
          <w:szCs w:val="22"/>
        </w:rPr>
      </w:pPr>
      <w:r w:rsidRPr="00A208C5">
        <w:rPr>
          <w:rFonts w:asciiTheme="minorHAnsi" w:hAnsiTheme="minorHAnsi" w:cstheme="minorHAnsi"/>
          <w:sz w:val="22"/>
          <w:szCs w:val="22"/>
        </w:rPr>
        <w:t>B10.4.2</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Unfit to Submit</w:t>
      </w:r>
    </w:p>
    <w:p w:rsidRPr="00A208C5" w:rsidR="00F4254D" w:rsidP="00F4254D" w:rsidRDefault="00F4254D">
      <w:pPr>
        <w:ind w:left="1494" w:right="-262"/>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This means that:</w:t>
      </w:r>
    </w:p>
    <w:p w:rsidRPr="00A208C5" w:rsidR="00F4254D" w:rsidP="00F4254D" w:rsidRDefault="00F4254D">
      <w:pPr>
        <w:pStyle w:val="ListParagraph"/>
        <w:numPr>
          <w:ilvl w:val="0"/>
          <w:numId w:val="38"/>
        </w:numPr>
        <w:ind w:left="3447" w:right="-262" w:hanging="567"/>
        <w:rPr>
          <w:rFonts w:cstheme="minorHAnsi"/>
        </w:rPr>
      </w:pPr>
      <w:r w:rsidRPr="00A208C5">
        <w:rPr>
          <w:rFonts w:cstheme="minorHAnsi"/>
        </w:rPr>
        <w:t>the IDOS judges that, due to valid mitigating circumstances, the student was not fit to make sound judgements at the time the relevant parts of the thesis had been written and/or the thesis had been submitted;</w:t>
      </w:r>
    </w:p>
    <w:p w:rsidRPr="00A208C5" w:rsidR="00F4254D" w:rsidP="00F4254D" w:rsidRDefault="00F4254D">
      <w:pPr>
        <w:pStyle w:val="ListParagraph"/>
        <w:numPr>
          <w:ilvl w:val="0"/>
          <w:numId w:val="38"/>
        </w:numPr>
        <w:ind w:left="3447" w:right="-262" w:hanging="567"/>
        <w:rPr>
          <w:rFonts w:cstheme="minorHAnsi"/>
        </w:rPr>
      </w:pPr>
      <w:r w:rsidRPr="00A208C5">
        <w:rPr>
          <w:rFonts w:cstheme="minorHAnsi"/>
        </w:rPr>
        <w:t>before the thesis can be examined, the student must submit:</w:t>
      </w:r>
    </w:p>
    <w:p w:rsidRPr="00A208C5" w:rsidR="00F4254D" w:rsidP="00F4254D" w:rsidRDefault="00F4254D">
      <w:pPr>
        <w:pStyle w:val="ListParagraph"/>
        <w:numPr>
          <w:ilvl w:val="0"/>
          <w:numId w:val="39"/>
        </w:numPr>
        <w:ind w:left="4014" w:right="-262" w:hanging="567"/>
        <w:rPr>
          <w:rFonts w:cstheme="minorHAnsi"/>
        </w:rPr>
      </w:pPr>
      <w:r w:rsidRPr="00A208C5">
        <w:rPr>
          <w:rFonts w:cstheme="minorHAnsi"/>
        </w:rPr>
        <w:t>a declaration that they are now fit to make sound judgements;</w:t>
      </w:r>
    </w:p>
    <w:p w:rsidRPr="00A208C5" w:rsidR="00F4254D" w:rsidP="00F4254D" w:rsidRDefault="00F4254D">
      <w:pPr>
        <w:pStyle w:val="ListParagraph"/>
        <w:numPr>
          <w:ilvl w:val="0"/>
          <w:numId w:val="39"/>
        </w:numPr>
        <w:ind w:left="4014" w:right="-262" w:hanging="567"/>
        <w:rPr>
          <w:rFonts w:cstheme="minorHAnsi"/>
        </w:rPr>
      </w:pPr>
      <w:r w:rsidRPr="00A208C5">
        <w:rPr>
          <w:rFonts w:cstheme="minorHAnsi"/>
        </w:rPr>
        <w:t>an amended version of the thesis, at their own expense [the IDOS shall specify the nature and extent of the amendments].</w:t>
      </w:r>
    </w:p>
    <w:p w:rsidRPr="00A208C5" w:rsidR="00F4254D" w:rsidP="00F4254D" w:rsidRDefault="00F4254D">
      <w:pPr>
        <w:ind w:left="2880" w:right="-262" w:hanging="900"/>
        <w:rPr>
          <w:rFonts w:asciiTheme="minorHAnsi" w:hAnsiTheme="minorHAnsi" w:cstheme="minorHAnsi"/>
          <w:sz w:val="22"/>
          <w:szCs w:val="22"/>
        </w:rPr>
      </w:pPr>
    </w:p>
    <w:p w:rsidRPr="00A208C5" w:rsidR="00F4254D" w:rsidP="00F4254D" w:rsidRDefault="00F4254D">
      <w:pPr>
        <w:ind w:left="2880" w:right="-262" w:hanging="90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 xml:space="preserve">If the student’s Director of Studies had alerted the student to similar problems in a draft, and the student had failed to make amendments, the only basis for the IDOS to select this option would be if the student presented evidence that they were not fit to make sound judgements </w:t>
      </w:r>
      <w:r w:rsidRPr="00A208C5">
        <w:rPr>
          <w:rFonts w:asciiTheme="minorHAnsi" w:hAnsiTheme="minorHAnsi" w:cstheme="minorHAnsi"/>
          <w:i/>
          <w:sz w:val="22"/>
          <w:szCs w:val="22"/>
          <w:u w:val="single"/>
        </w:rPr>
        <w:t>when considering the feedback from their Director of Studies</w:t>
      </w:r>
      <w:r w:rsidRPr="00A208C5">
        <w:rPr>
          <w:rFonts w:asciiTheme="minorHAnsi" w:hAnsiTheme="minorHAnsi" w:cstheme="minorHAnsi"/>
          <w:sz w:val="22"/>
          <w:szCs w:val="22"/>
        </w:rPr>
        <w:t xml:space="preserve">; </w:t>
      </w:r>
    </w:p>
    <w:p w:rsidRPr="00A208C5" w:rsidR="00F4254D" w:rsidP="00F4254D" w:rsidRDefault="00F4254D">
      <w:pPr>
        <w:ind w:left="1494" w:right="-262"/>
        <w:rPr>
          <w:rFonts w:asciiTheme="minorHAnsi" w:hAnsiTheme="minorHAnsi" w:cstheme="minorHAnsi"/>
          <w:sz w:val="22"/>
          <w:szCs w:val="22"/>
        </w:rPr>
      </w:pPr>
    </w:p>
    <w:p w:rsidRPr="00A208C5" w:rsidR="00F4254D" w:rsidP="00F4254D" w:rsidRDefault="00F4254D">
      <w:pPr>
        <w:ind w:left="2880" w:right="-262" w:hanging="895"/>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When the Chair of the Progression and Award Board and the Registrar have accepted the recommendation from the IDOS, the student shall be sent a formal letter from the IDOS, explaining the outcome, and giving a deadline by which the amendments must be made.</w:t>
      </w:r>
    </w:p>
    <w:p w:rsidRPr="00A208C5" w:rsidR="00F4254D" w:rsidP="00F4254D" w:rsidRDefault="00F4254D">
      <w:pPr>
        <w:ind w:left="1494" w:right="-262"/>
        <w:rPr>
          <w:rFonts w:asciiTheme="minorHAnsi" w:hAnsiTheme="minorHAnsi" w:cstheme="minorHAnsi"/>
          <w:sz w:val="22"/>
          <w:szCs w:val="22"/>
        </w:rPr>
      </w:pPr>
    </w:p>
    <w:p w:rsidRPr="00A208C5" w:rsidR="00F4254D" w:rsidP="00F4254D" w:rsidRDefault="00F4254D">
      <w:pPr>
        <w:ind w:left="2880" w:right="-262" w:hanging="895"/>
        <w:rPr>
          <w:rFonts w:asciiTheme="minorHAnsi" w:hAnsiTheme="minorHAnsi" w:cstheme="minorHAnsi"/>
          <w:sz w:val="22"/>
          <w:szCs w:val="22"/>
        </w:rPr>
      </w:pPr>
      <w:r w:rsidRPr="00A208C5">
        <w:rPr>
          <w:rFonts w:asciiTheme="minorHAnsi" w:hAnsiTheme="minorHAnsi" w:cstheme="minorHAnsi"/>
          <w:sz w:val="22"/>
          <w:szCs w:val="22"/>
        </w:rPr>
        <w:t>[d]</w:t>
      </w:r>
      <w:r w:rsidRPr="00A208C5">
        <w:rPr>
          <w:rFonts w:asciiTheme="minorHAnsi" w:hAnsiTheme="minorHAnsi" w:cstheme="minorHAnsi"/>
          <w:sz w:val="22"/>
          <w:szCs w:val="22"/>
        </w:rPr>
        <w:tab/>
        <w:t>When the IDOS is satisfied that the student has amended the thesis in a satisfactory manner, the IDOS will inform the student, the Research Office [or equivalent] at the Partner Institution Faculty and the Liverpool Hope Registrar that the oral examination may proceed, on the basis that the thesis is the student’s own work.</w:t>
      </w:r>
    </w:p>
    <w:p w:rsidRPr="00A208C5" w:rsidR="00F4254D" w:rsidP="00F4254D" w:rsidRDefault="00F4254D">
      <w:pPr>
        <w:ind w:left="2880" w:right="-262"/>
        <w:rPr>
          <w:rFonts w:asciiTheme="minorHAnsi" w:hAnsiTheme="minorHAnsi" w:cstheme="minorHAnsi"/>
          <w:sz w:val="22"/>
          <w:szCs w:val="22"/>
        </w:rPr>
      </w:pPr>
      <w:r w:rsidRPr="00A208C5">
        <w:rPr>
          <w:rFonts w:asciiTheme="minorHAnsi" w:hAnsiTheme="minorHAnsi" w:cstheme="minorHAnsi"/>
          <w:sz w:val="22"/>
          <w:szCs w:val="22"/>
        </w:rPr>
        <w:t>HOWEVER</w:t>
      </w:r>
    </w:p>
    <w:p w:rsidRPr="00A208C5" w:rsidR="00F4254D" w:rsidP="00F4254D" w:rsidRDefault="00F4254D">
      <w:pPr>
        <w:pStyle w:val="ListParagraph"/>
        <w:numPr>
          <w:ilvl w:val="1"/>
          <w:numId w:val="37"/>
        </w:numPr>
        <w:ind w:left="3240" w:right="-262"/>
        <w:rPr>
          <w:rFonts w:cstheme="minorHAnsi"/>
        </w:rPr>
      </w:pPr>
      <w:r w:rsidRPr="00A208C5">
        <w:rPr>
          <w:rFonts w:cstheme="minorHAnsi"/>
        </w:rPr>
        <w:t>If the student makes amendments which had not been required by the IDOS, this would be treated as evidence of academic misconduct, and the IDOS should recommend termination of studies [</w:t>
      </w:r>
      <w:proofErr w:type="spellStart"/>
      <w:r w:rsidRPr="00A208C5">
        <w:rPr>
          <w:rFonts w:cstheme="minorHAnsi"/>
        </w:rPr>
        <w:t>cf</w:t>
      </w:r>
      <w:proofErr w:type="spellEnd"/>
      <w:r w:rsidRPr="00A208C5">
        <w:rPr>
          <w:rFonts w:cstheme="minorHAnsi"/>
        </w:rPr>
        <w:t xml:space="preserve"> paragraph B10.4.1].</w:t>
      </w:r>
    </w:p>
    <w:p w:rsidRPr="00A208C5" w:rsidR="00777D68" w:rsidP="00F4254D" w:rsidRDefault="00F4254D">
      <w:pPr>
        <w:pStyle w:val="ListParagraph"/>
        <w:numPr>
          <w:ilvl w:val="1"/>
          <w:numId w:val="37"/>
        </w:numPr>
        <w:ind w:left="3240" w:right="-262"/>
        <w:rPr>
          <w:rFonts w:cstheme="minorHAnsi"/>
        </w:rPr>
      </w:pPr>
      <w:r w:rsidRPr="00A208C5">
        <w:rPr>
          <w:rFonts w:cstheme="minorHAnsi"/>
        </w:rPr>
        <w:t>If the student fails [without evidence of valid mitigating circumstances] to submit the amended thesis by the deadline required by the IDOS, or fails to make all amendments required by the IDOS, the IDOS should recommend termination of studies [</w:t>
      </w:r>
      <w:proofErr w:type="spellStart"/>
      <w:r w:rsidRPr="00A208C5">
        <w:rPr>
          <w:rFonts w:cstheme="minorHAnsi"/>
        </w:rPr>
        <w:t>cf</w:t>
      </w:r>
      <w:proofErr w:type="spellEnd"/>
      <w:r w:rsidRPr="00A208C5">
        <w:rPr>
          <w:rFonts w:cstheme="minorHAnsi"/>
        </w:rPr>
        <w:t xml:space="preserve"> paragraph B10.4.1].</w:t>
      </w:r>
    </w:p>
    <w:p w:rsidRPr="00A208C5" w:rsidR="00777D68" w:rsidRDefault="00777D68">
      <w:pPr>
        <w:rPr>
          <w:rFonts w:asciiTheme="minorHAnsi" w:hAnsiTheme="minorHAnsi" w:eastAsiaTheme="minorHAnsi" w:cstheme="minorHAnsi"/>
          <w:sz w:val="22"/>
          <w:szCs w:val="22"/>
        </w:rPr>
      </w:pPr>
      <w:r w:rsidRPr="00A208C5">
        <w:rPr>
          <w:rFonts w:cstheme="minorHAnsi"/>
        </w:rPr>
        <w:br w:type="page"/>
      </w:r>
    </w:p>
    <w:p w:rsidRPr="00A208C5" w:rsidR="00F4254D" w:rsidP="00F4254D" w:rsidRDefault="00F4254D">
      <w:pPr>
        <w:ind w:left="2160" w:right="-262" w:hanging="873"/>
        <w:rPr>
          <w:rFonts w:asciiTheme="minorHAnsi" w:hAnsiTheme="minorHAnsi" w:cstheme="minorHAnsi"/>
          <w:sz w:val="22"/>
          <w:szCs w:val="22"/>
        </w:rPr>
      </w:pPr>
      <w:r w:rsidRPr="00A208C5">
        <w:rPr>
          <w:rFonts w:asciiTheme="minorHAnsi" w:hAnsiTheme="minorHAnsi" w:cstheme="minorHAnsi"/>
          <w:sz w:val="22"/>
          <w:szCs w:val="22"/>
        </w:rPr>
        <w:t>B10.4.3</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Ambiguous Referencing</w:t>
      </w:r>
    </w:p>
    <w:p w:rsidRPr="00A208C5" w:rsidR="00F4254D" w:rsidP="00F4254D" w:rsidRDefault="00F4254D">
      <w:pPr>
        <w:ind w:left="1494" w:right="-262"/>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 xml:space="preserve">This is very exceptional, and means that the IDOS is satisfied that the student had not intended to present for assessment any work other than their own, and that suspicion had been aroused by a lack of clarity in how sources had been cited </w:t>
      </w:r>
      <w:r w:rsidRPr="00A208C5">
        <w:rPr>
          <w:rFonts w:asciiTheme="minorHAnsi" w:hAnsiTheme="minorHAnsi" w:cstheme="minorHAnsi"/>
          <w:sz w:val="22"/>
          <w:szCs w:val="22"/>
          <w:u w:val="single"/>
        </w:rPr>
        <w:t>in part of</w:t>
      </w:r>
      <w:r w:rsidRPr="00A208C5">
        <w:rPr>
          <w:rFonts w:asciiTheme="minorHAnsi" w:hAnsiTheme="minorHAnsi" w:cstheme="minorHAnsi"/>
          <w:sz w:val="22"/>
          <w:szCs w:val="22"/>
        </w:rPr>
        <w:t xml:space="preserve"> the thesis, with sources being clearly identified elsewhere in the thesis.</w:t>
      </w:r>
    </w:p>
    <w:p w:rsidRPr="00A208C5" w:rsidR="00F4254D" w:rsidP="00F4254D" w:rsidRDefault="00F4254D">
      <w:pPr>
        <w:ind w:left="2880" w:right="-262" w:hanging="720"/>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Before the thesis can be examined, the student must submit, at her/his own expense, an amended version [the amendments shall be limited to clarifying authorship in parts of the thesis specified by the IDOS].</w:t>
      </w:r>
    </w:p>
    <w:p w:rsidRPr="00A208C5" w:rsidR="00F4254D" w:rsidP="00F4254D" w:rsidRDefault="00F4254D">
      <w:pPr>
        <w:ind w:left="2880" w:right="-262" w:hanging="720"/>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This option is not available for cases in which, in general, citation of sources throughout the thesis was such that it is difficult to identify authorship.  For such students, the IDOS shall normally recommend Termination of Studies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paragraph B10.4.1] or Unfit to Sit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paragraph B10.4.2].</w:t>
      </w:r>
    </w:p>
    <w:p w:rsidRPr="00A208C5" w:rsidR="00F4254D" w:rsidP="00F4254D" w:rsidRDefault="00F4254D">
      <w:pPr>
        <w:ind w:left="2880" w:right="-262" w:hanging="720"/>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[d]</w:t>
      </w:r>
      <w:r w:rsidRPr="00A208C5">
        <w:rPr>
          <w:rFonts w:asciiTheme="minorHAnsi" w:hAnsiTheme="minorHAnsi" w:cstheme="minorHAnsi"/>
          <w:sz w:val="22"/>
          <w:szCs w:val="22"/>
        </w:rPr>
        <w:tab/>
        <w:t>When the Chair of the Progression and Award Board and the Registrar have accepted the recommendation from the IDOS, the student shall be sent a formal letter from the IDOS, explaining the outcome, and giving a deadline by which the amendments must be made.</w:t>
      </w:r>
    </w:p>
    <w:p w:rsidRPr="00A208C5" w:rsidR="00F4254D" w:rsidP="00F4254D" w:rsidRDefault="00F4254D">
      <w:pPr>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[e]</w:t>
      </w:r>
      <w:r w:rsidRPr="00A208C5">
        <w:rPr>
          <w:rFonts w:asciiTheme="minorHAnsi" w:hAnsiTheme="minorHAnsi" w:cstheme="minorHAnsi"/>
          <w:sz w:val="22"/>
          <w:szCs w:val="22"/>
        </w:rPr>
        <w:tab/>
        <w:t>When the IDOS is satisfied that the student has amended the thesis in a satisfactory manner, the IDOS will inform the student, the Research Office [or equivalent] at the Partner Institution and the Liverpool Hope Registrar that the oral examination may proceed, on the basis that the thesis is the student’s own work.</w:t>
      </w:r>
    </w:p>
    <w:p w:rsidRPr="00A208C5" w:rsidR="00F4254D" w:rsidP="00F4254D" w:rsidRDefault="00F4254D">
      <w:pPr>
        <w:ind w:left="2880" w:right="-262"/>
        <w:rPr>
          <w:rFonts w:asciiTheme="minorHAnsi" w:hAnsiTheme="minorHAnsi" w:cstheme="minorHAnsi"/>
          <w:sz w:val="22"/>
          <w:szCs w:val="22"/>
        </w:rPr>
      </w:pPr>
      <w:r w:rsidRPr="00A208C5">
        <w:rPr>
          <w:rFonts w:asciiTheme="minorHAnsi" w:hAnsiTheme="minorHAnsi" w:cstheme="minorHAnsi"/>
          <w:sz w:val="22"/>
          <w:szCs w:val="22"/>
        </w:rPr>
        <w:t>HOWEVER</w:t>
      </w:r>
    </w:p>
    <w:p w:rsidRPr="00A208C5" w:rsidR="00F4254D" w:rsidP="00F4254D" w:rsidRDefault="00F4254D">
      <w:pPr>
        <w:pStyle w:val="ListParagraph"/>
        <w:numPr>
          <w:ilvl w:val="1"/>
          <w:numId w:val="37"/>
        </w:numPr>
        <w:ind w:left="3240" w:right="-262"/>
        <w:rPr>
          <w:rFonts w:cstheme="minorHAnsi"/>
        </w:rPr>
      </w:pPr>
      <w:r w:rsidRPr="00A208C5">
        <w:rPr>
          <w:rFonts w:cstheme="minorHAnsi"/>
        </w:rPr>
        <w:t>If the student makes amendments which had not been required by the IDOS, this would be treated as evidence of academic misconduct, and the IDOS should recommend termination of studies [</w:t>
      </w:r>
      <w:proofErr w:type="spellStart"/>
      <w:r w:rsidRPr="00A208C5">
        <w:rPr>
          <w:rFonts w:cstheme="minorHAnsi"/>
        </w:rPr>
        <w:t>cf</w:t>
      </w:r>
      <w:proofErr w:type="spellEnd"/>
      <w:r w:rsidRPr="00A208C5">
        <w:rPr>
          <w:rFonts w:cstheme="minorHAnsi"/>
        </w:rPr>
        <w:t xml:space="preserve"> paragraph B10.4.1].</w:t>
      </w:r>
    </w:p>
    <w:p w:rsidRPr="00A208C5" w:rsidR="00F4254D" w:rsidP="00F4254D" w:rsidRDefault="00F4254D">
      <w:pPr>
        <w:pStyle w:val="ListParagraph"/>
        <w:numPr>
          <w:ilvl w:val="1"/>
          <w:numId w:val="37"/>
        </w:numPr>
        <w:ind w:left="3240" w:right="-262"/>
        <w:rPr>
          <w:rFonts w:cstheme="minorHAnsi"/>
        </w:rPr>
      </w:pPr>
      <w:r w:rsidRPr="00A208C5">
        <w:rPr>
          <w:rFonts w:cstheme="minorHAnsi"/>
        </w:rPr>
        <w:t>If the student fails [without evidence of valid mitigating circumstances] to submit the amended thesis by the deadline required by the IDOS, or fails to make all amendments required by the IDOS, the IDOS should recommend termination of studies [</w:t>
      </w:r>
      <w:proofErr w:type="spellStart"/>
      <w:r w:rsidRPr="00A208C5">
        <w:rPr>
          <w:rFonts w:cstheme="minorHAnsi"/>
        </w:rPr>
        <w:t>cf</w:t>
      </w:r>
      <w:proofErr w:type="spellEnd"/>
      <w:r w:rsidRPr="00A208C5">
        <w:rPr>
          <w:rFonts w:cstheme="minorHAnsi"/>
        </w:rPr>
        <w:t xml:space="preserve"> paragraph B10.4.1].</w:t>
      </w:r>
    </w:p>
    <w:p w:rsidRPr="00A208C5" w:rsidR="00F4254D" w:rsidP="00F4254D" w:rsidRDefault="00F4254D">
      <w:pPr>
        <w:ind w:left="153" w:right="-262"/>
        <w:rPr>
          <w:rFonts w:asciiTheme="minorHAnsi" w:hAnsiTheme="minorHAnsi" w:cstheme="minorHAnsi"/>
          <w:sz w:val="22"/>
          <w:szCs w:val="22"/>
        </w:rPr>
      </w:pPr>
    </w:p>
    <w:p w:rsidRPr="00A208C5" w:rsidR="00F4254D" w:rsidP="00F4254D" w:rsidRDefault="00F4254D">
      <w:pPr>
        <w:ind w:left="2160" w:right="-262" w:hanging="873"/>
        <w:rPr>
          <w:rFonts w:asciiTheme="minorHAnsi" w:hAnsiTheme="minorHAnsi" w:cstheme="minorHAnsi"/>
          <w:sz w:val="22"/>
          <w:szCs w:val="22"/>
        </w:rPr>
      </w:pPr>
      <w:r w:rsidRPr="00A208C5">
        <w:rPr>
          <w:rFonts w:asciiTheme="minorHAnsi" w:hAnsiTheme="minorHAnsi" w:cstheme="minorHAnsi"/>
          <w:sz w:val="22"/>
          <w:szCs w:val="22"/>
        </w:rPr>
        <w:t>B10.4.3</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No Case</w:t>
      </w:r>
    </w:p>
    <w:p w:rsidRPr="00A208C5" w:rsidR="00F4254D" w:rsidP="00F4254D" w:rsidRDefault="00F4254D">
      <w:pPr>
        <w:ind w:left="1494" w:right="-262"/>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The matter is not to be treated as plagiarism [or other misconduct] and the oral examination should proceed on the basis that the thesis is the student’s own work.</w:t>
      </w:r>
    </w:p>
    <w:p w:rsidRPr="00A208C5" w:rsidR="00F4254D" w:rsidP="00F4254D" w:rsidRDefault="00F4254D">
      <w:pPr>
        <w:ind w:left="2880" w:right="-262" w:hanging="720"/>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When the Chair of the Progression and Award Board and the Registrar have accepted the recommendation from the IDOS, the student shall be sent a formal letter from the IDOS, explaining the outcome.  The letter shall be copied to the Research Office [or equivalent] at the Partner Institution.</w:t>
      </w:r>
    </w:p>
    <w:p w:rsidRPr="00A208C5" w:rsidR="00F4254D" w:rsidP="00F4254D" w:rsidRDefault="00F4254D">
      <w:pPr>
        <w:ind w:left="1701" w:right="-262" w:hanging="441"/>
        <w:rPr>
          <w:rFonts w:asciiTheme="minorHAnsi" w:hAnsiTheme="minorHAnsi" w:cstheme="minorHAnsi"/>
          <w:sz w:val="22"/>
          <w:szCs w:val="22"/>
        </w:rPr>
      </w:pPr>
    </w:p>
    <w:p w:rsidRPr="00A208C5" w:rsidR="00777D68" w:rsidRDefault="00777D68">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F4254D" w:rsidP="00F4254D" w:rsidRDefault="00F4254D">
      <w:pPr>
        <w:ind w:left="1260" w:hanging="720"/>
        <w:rPr>
          <w:rFonts w:asciiTheme="minorHAnsi" w:hAnsiTheme="minorHAnsi" w:cstheme="minorHAnsi"/>
          <w:sz w:val="22"/>
          <w:szCs w:val="22"/>
          <w:u w:val="single"/>
        </w:rPr>
      </w:pPr>
      <w:r w:rsidRPr="00A208C5">
        <w:rPr>
          <w:rFonts w:asciiTheme="minorHAnsi" w:hAnsiTheme="minorHAnsi" w:cstheme="minorHAnsi"/>
          <w:sz w:val="22"/>
          <w:szCs w:val="22"/>
        </w:rPr>
        <w:t>B10.5</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 xml:space="preserve">Penalties [Misconduct in Documents Submitted for the Annual Review, Confirmation of Registration or Transfer of Registration Procedures] </w:t>
      </w:r>
    </w:p>
    <w:p w:rsidRPr="00A208C5" w:rsidR="00F4254D" w:rsidP="00F4254D" w:rsidRDefault="00F4254D">
      <w:pPr>
        <w:ind w:left="2160" w:right="-262" w:hanging="900"/>
        <w:rPr>
          <w:rFonts w:asciiTheme="minorHAnsi" w:hAnsiTheme="minorHAnsi" w:cstheme="minorHAnsi"/>
          <w:sz w:val="22"/>
          <w:szCs w:val="22"/>
        </w:rPr>
      </w:pPr>
    </w:p>
    <w:p w:rsidRPr="00A208C5" w:rsidR="00F4254D" w:rsidP="00F4254D" w:rsidRDefault="00F4254D">
      <w:pPr>
        <w:ind w:left="1260" w:right="-262"/>
        <w:rPr>
          <w:rFonts w:asciiTheme="minorHAnsi" w:hAnsiTheme="minorHAnsi" w:cstheme="minorHAnsi"/>
          <w:sz w:val="22"/>
          <w:szCs w:val="22"/>
        </w:rPr>
      </w:pPr>
      <w:r w:rsidRPr="00A208C5">
        <w:rPr>
          <w:rFonts w:asciiTheme="minorHAnsi" w:hAnsiTheme="minorHAnsi" w:cstheme="minorHAnsi"/>
          <w:sz w:val="22"/>
          <w:szCs w:val="22"/>
        </w:rPr>
        <w:t>The IDOS shall normally select ONE of the following five options.</w:t>
      </w:r>
    </w:p>
    <w:p w:rsidRPr="00A208C5" w:rsidR="00F4254D" w:rsidP="00F4254D" w:rsidRDefault="00F4254D">
      <w:pPr>
        <w:ind w:left="1985" w:right="-262" w:hanging="698"/>
        <w:rPr>
          <w:rFonts w:asciiTheme="minorHAnsi" w:hAnsiTheme="minorHAnsi" w:cstheme="minorHAnsi"/>
          <w:sz w:val="22"/>
          <w:szCs w:val="22"/>
        </w:rPr>
      </w:pPr>
    </w:p>
    <w:p w:rsidRPr="00A208C5" w:rsidR="00F4254D" w:rsidP="00F4254D" w:rsidRDefault="00F4254D">
      <w:pPr>
        <w:ind w:left="2160" w:right="-262" w:hanging="873"/>
        <w:rPr>
          <w:rFonts w:asciiTheme="minorHAnsi" w:hAnsiTheme="minorHAnsi" w:cstheme="minorHAnsi"/>
          <w:sz w:val="22"/>
          <w:szCs w:val="22"/>
        </w:rPr>
      </w:pPr>
      <w:r w:rsidRPr="00A208C5">
        <w:rPr>
          <w:rFonts w:asciiTheme="minorHAnsi" w:hAnsiTheme="minorHAnsi" w:cstheme="minorHAnsi"/>
          <w:sz w:val="22"/>
          <w:szCs w:val="22"/>
        </w:rPr>
        <w:t>B10.5.1</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Termination of Studies</w:t>
      </w:r>
    </w:p>
    <w:p w:rsidRPr="00A208C5" w:rsidR="00F4254D" w:rsidP="00F4254D" w:rsidRDefault="00F4254D">
      <w:pPr>
        <w:ind w:left="1843" w:right="-262"/>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If the student has, during their career as a research student at this University, previously been found guilty of academic misconduct of any kind, then the IDOS shall normally select Termination of Studies as the penalty for a repeated offence.,</w:t>
      </w:r>
    </w:p>
    <w:p w:rsidRPr="00A208C5" w:rsidR="00F4254D" w:rsidP="00F4254D" w:rsidRDefault="00F4254D">
      <w:pPr>
        <w:ind w:left="2880" w:right="-262" w:hanging="720"/>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If the IDOS confirms that there has been academic misconduct, but the student has no previous case of academic misconduct on their postgraduate research student record, the IDOS may select either Termination of Studies or Resubmission Required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paragraph B10.5.2].  The choice should reflect the severity of the case.</w:t>
      </w:r>
    </w:p>
    <w:p w:rsidRPr="00A208C5" w:rsidR="00F4254D" w:rsidP="00F4254D" w:rsidRDefault="00F4254D">
      <w:pPr>
        <w:ind w:left="2880" w:right="-262" w:hanging="720"/>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 xml:space="preserve">If the Chair of the Progression and Award Board and the Registrar accept the recommendation from the IDOS, the student shall be sent a formal letter from Student Administration, explaining the outcome, and drawing attention to the appeals procedure.  The letter shall be copied to the </w:t>
      </w:r>
      <w:r w:rsidRPr="00A208C5" w:rsidR="00F031A0">
        <w:rPr>
          <w:rFonts w:asciiTheme="minorHAnsi" w:hAnsiTheme="minorHAnsi" w:cstheme="minorHAnsi"/>
          <w:sz w:val="22"/>
          <w:szCs w:val="22"/>
        </w:rPr>
        <w:t>Research Office [or equivalent] at the Partner Institution</w:t>
      </w:r>
      <w:r w:rsidRPr="00A208C5">
        <w:rPr>
          <w:rFonts w:asciiTheme="minorHAnsi" w:hAnsiTheme="minorHAnsi" w:cstheme="minorHAnsi"/>
          <w:sz w:val="22"/>
          <w:szCs w:val="22"/>
        </w:rPr>
        <w:t>.</w:t>
      </w:r>
    </w:p>
    <w:p w:rsidRPr="00A208C5" w:rsidR="00F4254D" w:rsidP="00F4254D" w:rsidRDefault="00F4254D">
      <w:pPr>
        <w:ind w:left="1854" w:right="-262" w:hanging="567"/>
        <w:rPr>
          <w:rFonts w:asciiTheme="minorHAnsi" w:hAnsiTheme="minorHAnsi" w:cstheme="minorHAnsi"/>
          <w:sz w:val="22"/>
          <w:szCs w:val="22"/>
        </w:rPr>
      </w:pPr>
    </w:p>
    <w:p w:rsidRPr="00A208C5" w:rsidR="00F4254D" w:rsidP="00F4254D" w:rsidRDefault="00F4254D">
      <w:pPr>
        <w:ind w:left="2160" w:right="-262" w:hanging="873"/>
        <w:rPr>
          <w:rFonts w:asciiTheme="minorHAnsi" w:hAnsiTheme="minorHAnsi" w:cstheme="minorHAnsi"/>
          <w:sz w:val="22"/>
          <w:szCs w:val="22"/>
        </w:rPr>
      </w:pPr>
      <w:r w:rsidRPr="00A208C5">
        <w:rPr>
          <w:rFonts w:asciiTheme="minorHAnsi" w:hAnsiTheme="minorHAnsi" w:cstheme="minorHAnsi"/>
          <w:sz w:val="22"/>
          <w:szCs w:val="22"/>
        </w:rPr>
        <w:t>B10.5.2</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Resubmission Required</w:t>
      </w:r>
    </w:p>
    <w:p w:rsidRPr="00A208C5" w:rsidR="00F4254D" w:rsidP="00F4254D" w:rsidRDefault="00F4254D">
      <w:pPr>
        <w:ind w:left="1843" w:right="-262"/>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The student shall be deemed to have failed the Annual review, Confirmation of Registration Event or Transfer of Registration Event.</w:t>
      </w:r>
    </w:p>
    <w:p w:rsidRPr="00A208C5" w:rsidR="00F4254D" w:rsidP="00F4254D" w:rsidRDefault="00F4254D">
      <w:pPr>
        <w:ind w:left="2880" w:right="-262" w:hanging="720"/>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However, the student shall be given one further opportunity to pass the assessment, to a timescale agreed by the Progression and Award Board.</w:t>
      </w:r>
    </w:p>
    <w:p w:rsidRPr="00A208C5" w:rsidR="00F4254D" w:rsidP="00F4254D" w:rsidRDefault="00F4254D">
      <w:pPr>
        <w:ind w:left="2880" w:right="-262" w:hanging="720"/>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If the Chair of the Progression and Award Board and the Registrar accept the recommendation from the IDOS, the student shall be sent a formal letter from Student Administration</w:t>
      </w:r>
      <w:r w:rsidRPr="00A208C5" w:rsidR="00E26D10">
        <w:rPr>
          <w:rFonts w:asciiTheme="minorHAnsi" w:hAnsiTheme="minorHAnsi" w:cstheme="minorHAnsi"/>
          <w:sz w:val="22"/>
          <w:szCs w:val="22"/>
        </w:rPr>
        <w:t xml:space="preserve"> at Liverpool Hope University</w:t>
      </w:r>
      <w:r w:rsidRPr="00A208C5">
        <w:rPr>
          <w:rFonts w:asciiTheme="minorHAnsi" w:hAnsiTheme="minorHAnsi" w:cstheme="minorHAnsi"/>
          <w:sz w:val="22"/>
          <w:szCs w:val="22"/>
        </w:rPr>
        <w:t xml:space="preserve">, explaining the outcome, and drawing attention to the appeals procedure.  The letter shall be copied to the </w:t>
      </w:r>
      <w:r w:rsidRPr="00A208C5" w:rsidR="00E26D10">
        <w:rPr>
          <w:rFonts w:asciiTheme="minorHAnsi" w:hAnsiTheme="minorHAnsi" w:cstheme="minorHAnsi"/>
          <w:sz w:val="22"/>
          <w:szCs w:val="22"/>
        </w:rPr>
        <w:t>Research Office [or equivalent] at the Partner Institution</w:t>
      </w:r>
      <w:r w:rsidRPr="00A208C5">
        <w:rPr>
          <w:rFonts w:asciiTheme="minorHAnsi" w:hAnsiTheme="minorHAnsi" w:cstheme="minorHAnsi"/>
          <w:sz w:val="22"/>
          <w:szCs w:val="22"/>
        </w:rPr>
        <w:t>.</w:t>
      </w:r>
    </w:p>
    <w:p w:rsidRPr="00A208C5" w:rsidR="00F4254D" w:rsidP="00F4254D" w:rsidRDefault="00F4254D">
      <w:pPr>
        <w:ind w:left="1854" w:right="-262" w:hanging="567"/>
        <w:rPr>
          <w:rFonts w:asciiTheme="minorHAnsi" w:hAnsiTheme="minorHAnsi" w:cstheme="minorHAnsi"/>
          <w:sz w:val="22"/>
          <w:szCs w:val="22"/>
        </w:rPr>
      </w:pPr>
    </w:p>
    <w:p w:rsidRPr="00A208C5" w:rsidR="00F4254D" w:rsidP="00F4254D" w:rsidRDefault="00F4254D">
      <w:pPr>
        <w:ind w:left="2160" w:hanging="900"/>
        <w:rPr>
          <w:rFonts w:asciiTheme="minorHAnsi" w:hAnsiTheme="minorHAnsi" w:cstheme="minorHAnsi"/>
          <w:sz w:val="22"/>
          <w:szCs w:val="22"/>
        </w:rPr>
      </w:pPr>
      <w:r w:rsidRPr="00A208C5">
        <w:rPr>
          <w:rFonts w:asciiTheme="minorHAnsi" w:hAnsiTheme="minorHAnsi" w:cstheme="minorHAnsi"/>
          <w:sz w:val="22"/>
          <w:szCs w:val="22"/>
        </w:rPr>
        <w:t>B10.5.3</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Unfit to Submit</w:t>
      </w:r>
    </w:p>
    <w:p w:rsidRPr="00A208C5" w:rsidR="00F4254D" w:rsidP="00F4254D" w:rsidRDefault="00F4254D">
      <w:pPr>
        <w:ind w:left="1494" w:right="-262"/>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This means that:</w:t>
      </w:r>
    </w:p>
    <w:p w:rsidRPr="00A208C5" w:rsidR="00F4254D" w:rsidP="00F4254D" w:rsidRDefault="00F4254D">
      <w:pPr>
        <w:pStyle w:val="ListParagraph"/>
        <w:numPr>
          <w:ilvl w:val="0"/>
          <w:numId w:val="38"/>
        </w:numPr>
        <w:ind w:left="3447" w:right="-262" w:hanging="567"/>
        <w:rPr>
          <w:rFonts w:cstheme="minorHAnsi"/>
        </w:rPr>
      </w:pPr>
      <w:r w:rsidRPr="00A208C5">
        <w:rPr>
          <w:rFonts w:cstheme="minorHAnsi"/>
        </w:rPr>
        <w:t>the IDOS judges that, due to valid mitigating circumstances, the student was not fit to make sound judgements at the time the relevant parts of the work had been written and/or the work had been submitted;</w:t>
      </w:r>
    </w:p>
    <w:p w:rsidRPr="00A208C5" w:rsidR="00F4254D" w:rsidP="00F4254D" w:rsidRDefault="00F4254D">
      <w:pPr>
        <w:pStyle w:val="ListParagraph"/>
        <w:numPr>
          <w:ilvl w:val="0"/>
          <w:numId w:val="38"/>
        </w:numPr>
        <w:ind w:left="3447" w:right="-262" w:hanging="567"/>
        <w:rPr>
          <w:rFonts w:cstheme="minorHAnsi"/>
        </w:rPr>
      </w:pPr>
      <w:r w:rsidRPr="00A208C5">
        <w:rPr>
          <w:rFonts w:cstheme="minorHAnsi"/>
        </w:rPr>
        <w:t>before the work can be assessed, the student must submit:</w:t>
      </w:r>
    </w:p>
    <w:p w:rsidRPr="00A208C5" w:rsidR="00F4254D" w:rsidP="00F4254D" w:rsidRDefault="00F4254D">
      <w:pPr>
        <w:pStyle w:val="ListParagraph"/>
        <w:numPr>
          <w:ilvl w:val="0"/>
          <w:numId w:val="39"/>
        </w:numPr>
        <w:ind w:left="4014" w:right="-262" w:hanging="567"/>
        <w:rPr>
          <w:rFonts w:cstheme="minorHAnsi"/>
        </w:rPr>
      </w:pPr>
      <w:r w:rsidRPr="00A208C5">
        <w:rPr>
          <w:rFonts w:cstheme="minorHAnsi"/>
        </w:rPr>
        <w:t>a declaration that they are now fit to make sound judgements;</w:t>
      </w:r>
    </w:p>
    <w:p w:rsidRPr="00A208C5" w:rsidR="00F4254D" w:rsidP="00F4254D" w:rsidRDefault="00F4254D">
      <w:pPr>
        <w:pStyle w:val="ListParagraph"/>
        <w:numPr>
          <w:ilvl w:val="0"/>
          <w:numId w:val="39"/>
        </w:numPr>
        <w:ind w:left="4014" w:right="-262" w:hanging="567"/>
        <w:rPr>
          <w:rFonts w:cstheme="minorHAnsi"/>
        </w:rPr>
      </w:pPr>
      <w:r w:rsidRPr="00A208C5">
        <w:rPr>
          <w:rFonts w:cstheme="minorHAnsi"/>
        </w:rPr>
        <w:t>an amended version of the work, at their own expense [the IDOS shall specify the nature and extent of the amendments].</w:t>
      </w:r>
    </w:p>
    <w:p w:rsidRPr="00A208C5" w:rsidR="00F4254D" w:rsidP="00F4254D" w:rsidRDefault="00F4254D">
      <w:pPr>
        <w:ind w:left="2880" w:right="-262" w:hanging="900"/>
        <w:rPr>
          <w:rFonts w:asciiTheme="minorHAnsi" w:hAnsiTheme="minorHAnsi" w:cstheme="minorHAnsi"/>
          <w:sz w:val="22"/>
          <w:szCs w:val="22"/>
        </w:rPr>
      </w:pPr>
    </w:p>
    <w:p w:rsidRPr="00A208C5" w:rsidR="00777D68" w:rsidP="00777D68" w:rsidRDefault="00F4254D">
      <w:pPr>
        <w:ind w:left="2880" w:right="-262" w:hanging="90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 xml:space="preserve">If the student’s Director of Studies had alerted the student to similar problems in a draft, and the student had failed to make amendments, the only basis for the IDOS to select this option would be if the student presented evidence that they were not fit to make sound judgements </w:t>
      </w:r>
      <w:r w:rsidRPr="00A208C5">
        <w:rPr>
          <w:rFonts w:asciiTheme="minorHAnsi" w:hAnsiTheme="minorHAnsi" w:cstheme="minorHAnsi"/>
          <w:i/>
          <w:sz w:val="22"/>
          <w:szCs w:val="22"/>
          <w:u w:val="single"/>
        </w:rPr>
        <w:t>when considering the feedback from their Director of Studies</w:t>
      </w:r>
      <w:r w:rsidRPr="00A208C5" w:rsidR="00777D68">
        <w:rPr>
          <w:rFonts w:asciiTheme="minorHAnsi" w:hAnsiTheme="minorHAnsi" w:cstheme="minorHAnsi"/>
          <w:sz w:val="22"/>
          <w:szCs w:val="22"/>
        </w:rPr>
        <w:t>.</w:t>
      </w:r>
      <w:r w:rsidRPr="00A208C5" w:rsidR="00777D68">
        <w:rPr>
          <w:rFonts w:asciiTheme="minorHAnsi" w:hAnsiTheme="minorHAnsi" w:cstheme="minorHAnsi"/>
          <w:sz w:val="22"/>
          <w:szCs w:val="22"/>
        </w:rPr>
        <w:br w:type="page"/>
      </w:r>
    </w:p>
    <w:p w:rsidRPr="00A208C5" w:rsidR="00F4254D" w:rsidP="00F4254D" w:rsidRDefault="00F4254D">
      <w:pPr>
        <w:ind w:left="2880" w:right="-262" w:hanging="895"/>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When the Chair of the Progression and Award Board and the Registrar have accepted the recommendation from the IDOS, the student shall be sent a formal letter from the IDOS, explaining the outcome, and giving a deadline by which the amendments must be made.</w:t>
      </w:r>
    </w:p>
    <w:p w:rsidRPr="00A208C5" w:rsidR="00F4254D" w:rsidP="00F4254D" w:rsidRDefault="00F4254D">
      <w:pPr>
        <w:ind w:left="1494" w:right="-262"/>
        <w:rPr>
          <w:rFonts w:asciiTheme="minorHAnsi" w:hAnsiTheme="minorHAnsi" w:cstheme="minorHAnsi"/>
          <w:sz w:val="22"/>
          <w:szCs w:val="22"/>
        </w:rPr>
      </w:pPr>
    </w:p>
    <w:p w:rsidRPr="00A208C5" w:rsidR="00F4254D" w:rsidP="00F4254D" w:rsidRDefault="00F4254D">
      <w:pPr>
        <w:ind w:left="2880" w:right="-262" w:hanging="895"/>
        <w:rPr>
          <w:rFonts w:asciiTheme="minorHAnsi" w:hAnsiTheme="minorHAnsi" w:cstheme="minorHAnsi"/>
          <w:sz w:val="22"/>
          <w:szCs w:val="22"/>
        </w:rPr>
      </w:pPr>
      <w:r w:rsidRPr="00A208C5">
        <w:rPr>
          <w:rFonts w:asciiTheme="minorHAnsi" w:hAnsiTheme="minorHAnsi" w:cstheme="minorHAnsi"/>
          <w:sz w:val="22"/>
          <w:szCs w:val="22"/>
        </w:rPr>
        <w:t>[d]</w:t>
      </w:r>
      <w:r w:rsidRPr="00A208C5">
        <w:rPr>
          <w:rFonts w:asciiTheme="minorHAnsi" w:hAnsiTheme="minorHAnsi" w:cstheme="minorHAnsi"/>
          <w:sz w:val="22"/>
          <w:szCs w:val="22"/>
        </w:rPr>
        <w:tab/>
        <w:t xml:space="preserve">When the IDOS is satisfied that the student has amended the work in a satisfactory manner, the IDOS will inform the student, the </w:t>
      </w:r>
      <w:r w:rsidRPr="00A208C5" w:rsidR="00E26D10">
        <w:rPr>
          <w:rFonts w:asciiTheme="minorHAnsi" w:hAnsiTheme="minorHAnsi" w:cstheme="minorHAnsi"/>
          <w:sz w:val="22"/>
          <w:szCs w:val="22"/>
        </w:rPr>
        <w:t xml:space="preserve">Research Office [or equivalent] at the Partner Institution </w:t>
      </w:r>
      <w:r w:rsidRPr="00A208C5">
        <w:rPr>
          <w:rFonts w:asciiTheme="minorHAnsi" w:hAnsiTheme="minorHAnsi" w:cstheme="minorHAnsi"/>
          <w:sz w:val="22"/>
          <w:szCs w:val="22"/>
        </w:rPr>
        <w:t xml:space="preserve">and the Registrar </w:t>
      </w:r>
      <w:r w:rsidRPr="00A208C5" w:rsidR="00E26D10">
        <w:rPr>
          <w:rFonts w:asciiTheme="minorHAnsi" w:hAnsiTheme="minorHAnsi" w:cstheme="minorHAnsi"/>
          <w:sz w:val="22"/>
          <w:szCs w:val="22"/>
        </w:rPr>
        <w:t xml:space="preserve">at Liverpool Hope University </w:t>
      </w:r>
      <w:r w:rsidRPr="00A208C5">
        <w:rPr>
          <w:rFonts w:asciiTheme="minorHAnsi" w:hAnsiTheme="minorHAnsi" w:cstheme="minorHAnsi"/>
          <w:sz w:val="22"/>
          <w:szCs w:val="22"/>
        </w:rPr>
        <w:t>that the assessment process may proceed, on the basis that the documents are the student’s own work.</w:t>
      </w:r>
    </w:p>
    <w:p w:rsidRPr="00A208C5" w:rsidR="00F4254D" w:rsidP="00F4254D" w:rsidRDefault="00F4254D">
      <w:pPr>
        <w:ind w:left="2880" w:right="-262"/>
        <w:rPr>
          <w:rFonts w:asciiTheme="minorHAnsi" w:hAnsiTheme="minorHAnsi" w:cstheme="minorHAnsi"/>
          <w:sz w:val="22"/>
          <w:szCs w:val="22"/>
        </w:rPr>
      </w:pPr>
      <w:r w:rsidRPr="00A208C5">
        <w:rPr>
          <w:rFonts w:asciiTheme="minorHAnsi" w:hAnsiTheme="minorHAnsi" w:cstheme="minorHAnsi"/>
          <w:sz w:val="22"/>
          <w:szCs w:val="22"/>
        </w:rPr>
        <w:t>HOWEVER</w:t>
      </w:r>
    </w:p>
    <w:p w:rsidRPr="00A208C5" w:rsidR="00F4254D" w:rsidP="00F4254D" w:rsidRDefault="00F4254D">
      <w:pPr>
        <w:pStyle w:val="ListParagraph"/>
        <w:numPr>
          <w:ilvl w:val="1"/>
          <w:numId w:val="37"/>
        </w:numPr>
        <w:ind w:left="3240" w:right="-262"/>
        <w:rPr>
          <w:rFonts w:cstheme="minorHAnsi"/>
        </w:rPr>
      </w:pPr>
      <w:r w:rsidRPr="00A208C5">
        <w:rPr>
          <w:rFonts w:cstheme="minorHAnsi"/>
        </w:rPr>
        <w:t>If the student makes amendments which had not been required by the IDOS, this would be treated as evidence of academic misconduct, and the IDOS should recommend termination of studies [</w:t>
      </w:r>
      <w:proofErr w:type="spellStart"/>
      <w:r w:rsidRPr="00A208C5">
        <w:rPr>
          <w:rFonts w:cstheme="minorHAnsi"/>
        </w:rPr>
        <w:t>cf</w:t>
      </w:r>
      <w:proofErr w:type="spellEnd"/>
      <w:r w:rsidRPr="00A208C5">
        <w:rPr>
          <w:rFonts w:cstheme="minorHAnsi"/>
        </w:rPr>
        <w:t xml:space="preserve"> paragraph B10.5.1].</w:t>
      </w:r>
    </w:p>
    <w:p w:rsidRPr="00A208C5" w:rsidR="00F4254D" w:rsidP="00F4254D" w:rsidRDefault="00F4254D">
      <w:pPr>
        <w:pStyle w:val="ListParagraph"/>
        <w:numPr>
          <w:ilvl w:val="1"/>
          <w:numId w:val="37"/>
        </w:numPr>
        <w:ind w:left="3240" w:right="-262"/>
        <w:rPr>
          <w:rFonts w:cstheme="minorHAnsi"/>
        </w:rPr>
      </w:pPr>
      <w:r w:rsidRPr="00A208C5">
        <w:rPr>
          <w:rFonts w:cstheme="minorHAnsi"/>
        </w:rPr>
        <w:t>If the student fails [without evidence of valid mitigating circumstances] to submit the amended work by the deadline required by the IDOS, or fails to make all amendments required by the IDOS, the IDOS should recommend termination of studies [</w:t>
      </w:r>
      <w:proofErr w:type="spellStart"/>
      <w:r w:rsidRPr="00A208C5">
        <w:rPr>
          <w:rFonts w:cstheme="minorHAnsi"/>
        </w:rPr>
        <w:t>cf</w:t>
      </w:r>
      <w:proofErr w:type="spellEnd"/>
      <w:r w:rsidRPr="00A208C5">
        <w:rPr>
          <w:rFonts w:cstheme="minorHAnsi"/>
        </w:rPr>
        <w:t xml:space="preserve"> paragraph B10.5.1].</w:t>
      </w:r>
    </w:p>
    <w:p w:rsidRPr="00A208C5" w:rsidR="00F4254D" w:rsidP="00F4254D" w:rsidRDefault="00F4254D">
      <w:pPr>
        <w:rPr>
          <w:rFonts w:asciiTheme="minorHAnsi" w:hAnsiTheme="minorHAnsi" w:cstheme="minorHAnsi"/>
          <w:sz w:val="22"/>
          <w:szCs w:val="22"/>
        </w:rPr>
      </w:pPr>
    </w:p>
    <w:p w:rsidRPr="00A208C5" w:rsidR="00F4254D" w:rsidP="00F4254D" w:rsidRDefault="00F4254D">
      <w:pPr>
        <w:ind w:left="2160" w:right="-262" w:hanging="873"/>
        <w:rPr>
          <w:rFonts w:asciiTheme="minorHAnsi" w:hAnsiTheme="minorHAnsi" w:cstheme="minorHAnsi"/>
          <w:sz w:val="22"/>
          <w:szCs w:val="22"/>
        </w:rPr>
      </w:pPr>
      <w:r w:rsidRPr="00A208C5">
        <w:rPr>
          <w:rFonts w:asciiTheme="minorHAnsi" w:hAnsiTheme="minorHAnsi" w:cstheme="minorHAnsi"/>
          <w:sz w:val="22"/>
          <w:szCs w:val="22"/>
        </w:rPr>
        <w:t>B10.5.4</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Ambiguous Referencing</w:t>
      </w:r>
    </w:p>
    <w:p w:rsidRPr="00A208C5" w:rsidR="00F4254D" w:rsidP="00F4254D" w:rsidRDefault="00F4254D">
      <w:pPr>
        <w:ind w:left="1494" w:right="-262"/>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 xml:space="preserve">This is very exceptional, and means that the IDOS is satisfied that the student had not intended to present for assessment any work other than their own, and that suspicion had been aroused by a lack of clarity in how sources had been cited </w:t>
      </w:r>
      <w:r w:rsidRPr="00A208C5">
        <w:rPr>
          <w:rFonts w:asciiTheme="minorHAnsi" w:hAnsiTheme="minorHAnsi" w:cstheme="minorHAnsi"/>
          <w:sz w:val="22"/>
          <w:szCs w:val="22"/>
          <w:u w:val="single"/>
        </w:rPr>
        <w:t>in part of</w:t>
      </w:r>
      <w:r w:rsidRPr="00A208C5">
        <w:rPr>
          <w:rFonts w:asciiTheme="minorHAnsi" w:hAnsiTheme="minorHAnsi" w:cstheme="minorHAnsi"/>
          <w:sz w:val="22"/>
          <w:szCs w:val="22"/>
        </w:rPr>
        <w:t xml:space="preserve"> the work, with sources being clearly identified elsewhere in the work.</w:t>
      </w:r>
    </w:p>
    <w:p w:rsidRPr="00A208C5" w:rsidR="00F4254D" w:rsidP="00F4254D" w:rsidRDefault="00F4254D">
      <w:pPr>
        <w:ind w:left="2880" w:right="-262" w:hanging="720"/>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Before the work can be assessed, the student must submit, at her/his own expense, an amended version [the amendments shall be limited to clarifying authorship in parts of the work specified by the IDOS].</w:t>
      </w:r>
    </w:p>
    <w:p w:rsidRPr="00A208C5" w:rsidR="00F4254D" w:rsidP="00F4254D" w:rsidRDefault="00F4254D">
      <w:pPr>
        <w:ind w:left="2880" w:right="-262" w:hanging="720"/>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This option is not available for cases in which, in general, citation of sources throughout the work was such that it is difficult to identify authorship.  For such students, the IDOS shall normally recommend Termination of Studies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paragraph B10.5.1] or Resubmission Required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paragraph B10.5.2] or Unfit to Sit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paragraph B10.5.3].</w:t>
      </w:r>
    </w:p>
    <w:p w:rsidRPr="00A208C5" w:rsidR="00F4254D" w:rsidP="00F4254D" w:rsidRDefault="00F4254D">
      <w:pPr>
        <w:ind w:left="2880" w:right="-262" w:hanging="720"/>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[d]</w:t>
      </w:r>
      <w:r w:rsidRPr="00A208C5">
        <w:rPr>
          <w:rFonts w:asciiTheme="minorHAnsi" w:hAnsiTheme="minorHAnsi" w:cstheme="minorHAnsi"/>
          <w:sz w:val="22"/>
          <w:szCs w:val="22"/>
        </w:rPr>
        <w:tab/>
        <w:t>When the Chair of the Progression and Award Board and the Registrar have accepted the recommendation from the IDOS, the student shall be sent a formal letter from the IDOS, explaining the outcome, and giving a deadline by which the amendments must be made.</w:t>
      </w:r>
    </w:p>
    <w:p w:rsidRPr="00A208C5" w:rsidR="00F4254D" w:rsidP="00F4254D" w:rsidRDefault="00F4254D">
      <w:pPr>
        <w:rPr>
          <w:rFonts w:asciiTheme="minorHAnsi" w:hAnsiTheme="minorHAnsi" w:cstheme="minorHAnsi"/>
          <w:sz w:val="22"/>
          <w:szCs w:val="22"/>
        </w:rPr>
      </w:pPr>
    </w:p>
    <w:p w:rsidRPr="00A208C5" w:rsidR="00777D68" w:rsidRDefault="00777D68">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[e]</w:t>
      </w:r>
      <w:r w:rsidRPr="00A208C5">
        <w:rPr>
          <w:rFonts w:asciiTheme="minorHAnsi" w:hAnsiTheme="minorHAnsi" w:cstheme="minorHAnsi"/>
          <w:sz w:val="22"/>
          <w:szCs w:val="22"/>
        </w:rPr>
        <w:tab/>
        <w:t xml:space="preserve">When the IDOS is satisfied that the student has amended the work in a satisfactory manner, the IDOS will inform the student, the </w:t>
      </w:r>
      <w:r w:rsidRPr="00A208C5" w:rsidR="00E26D10">
        <w:rPr>
          <w:rFonts w:asciiTheme="minorHAnsi" w:hAnsiTheme="minorHAnsi" w:cstheme="minorHAnsi"/>
          <w:sz w:val="22"/>
          <w:szCs w:val="22"/>
        </w:rPr>
        <w:t xml:space="preserve">Research Office [or equivalent] at the Partner Institution </w:t>
      </w:r>
      <w:r w:rsidRPr="00A208C5">
        <w:rPr>
          <w:rFonts w:asciiTheme="minorHAnsi" w:hAnsiTheme="minorHAnsi" w:cstheme="minorHAnsi"/>
          <w:sz w:val="22"/>
          <w:szCs w:val="22"/>
        </w:rPr>
        <w:t xml:space="preserve">and the Registrar </w:t>
      </w:r>
      <w:r w:rsidRPr="00A208C5" w:rsidR="00E26D10">
        <w:rPr>
          <w:rFonts w:asciiTheme="minorHAnsi" w:hAnsiTheme="minorHAnsi" w:cstheme="minorHAnsi"/>
          <w:sz w:val="22"/>
          <w:szCs w:val="22"/>
        </w:rPr>
        <w:t xml:space="preserve">at Liverpool Hope University </w:t>
      </w:r>
      <w:r w:rsidRPr="00A208C5">
        <w:rPr>
          <w:rFonts w:asciiTheme="minorHAnsi" w:hAnsiTheme="minorHAnsi" w:cstheme="minorHAnsi"/>
          <w:sz w:val="22"/>
          <w:szCs w:val="22"/>
        </w:rPr>
        <w:t>that the assessment process may proceed, on the basis that the documents are the student’s own work.</w:t>
      </w:r>
    </w:p>
    <w:p w:rsidRPr="00A208C5" w:rsidR="00F4254D" w:rsidP="00F4254D" w:rsidRDefault="00F4254D">
      <w:pPr>
        <w:ind w:left="2880" w:right="-262"/>
        <w:rPr>
          <w:rFonts w:asciiTheme="minorHAnsi" w:hAnsiTheme="minorHAnsi" w:cstheme="minorHAnsi"/>
          <w:sz w:val="22"/>
          <w:szCs w:val="22"/>
        </w:rPr>
      </w:pPr>
      <w:r w:rsidRPr="00A208C5">
        <w:rPr>
          <w:rFonts w:asciiTheme="minorHAnsi" w:hAnsiTheme="minorHAnsi" w:cstheme="minorHAnsi"/>
          <w:sz w:val="22"/>
          <w:szCs w:val="22"/>
        </w:rPr>
        <w:t>HOWEVER</w:t>
      </w:r>
    </w:p>
    <w:p w:rsidRPr="00A208C5" w:rsidR="00F4254D" w:rsidP="00F4254D" w:rsidRDefault="00F4254D">
      <w:pPr>
        <w:pStyle w:val="ListParagraph"/>
        <w:numPr>
          <w:ilvl w:val="1"/>
          <w:numId w:val="37"/>
        </w:numPr>
        <w:ind w:left="3240" w:right="-262"/>
        <w:rPr>
          <w:rFonts w:cstheme="minorHAnsi"/>
        </w:rPr>
      </w:pPr>
      <w:r w:rsidRPr="00A208C5">
        <w:rPr>
          <w:rFonts w:cstheme="minorHAnsi"/>
        </w:rPr>
        <w:t>If the student makes amendments which had not been required by the IDOS, this would be treated as evidence of academic misconduct, and the IDOS should recommend termination of studies [</w:t>
      </w:r>
      <w:proofErr w:type="spellStart"/>
      <w:r w:rsidRPr="00A208C5">
        <w:rPr>
          <w:rFonts w:cstheme="minorHAnsi"/>
        </w:rPr>
        <w:t>cf</w:t>
      </w:r>
      <w:proofErr w:type="spellEnd"/>
      <w:r w:rsidRPr="00A208C5">
        <w:rPr>
          <w:rFonts w:cstheme="minorHAnsi"/>
        </w:rPr>
        <w:t xml:space="preserve"> paragraph B10.4.1].</w:t>
      </w:r>
    </w:p>
    <w:p w:rsidRPr="00A208C5" w:rsidR="00F4254D" w:rsidP="00F4254D" w:rsidRDefault="00F4254D">
      <w:pPr>
        <w:pStyle w:val="ListParagraph"/>
        <w:numPr>
          <w:ilvl w:val="1"/>
          <w:numId w:val="37"/>
        </w:numPr>
        <w:ind w:left="3240" w:right="-262"/>
        <w:rPr>
          <w:rFonts w:cstheme="minorHAnsi"/>
        </w:rPr>
      </w:pPr>
      <w:r w:rsidRPr="00A208C5">
        <w:rPr>
          <w:rFonts w:cstheme="minorHAnsi"/>
        </w:rPr>
        <w:t>If the student fails [without evidence of valid mitigating circumstances] to submit the amended work by the deadline required by the IDOS, or fails to make all amendments required by the IDOS, the IDOS should recommend termination of studies [</w:t>
      </w:r>
      <w:proofErr w:type="spellStart"/>
      <w:r w:rsidRPr="00A208C5">
        <w:rPr>
          <w:rFonts w:cstheme="minorHAnsi"/>
        </w:rPr>
        <w:t>cf</w:t>
      </w:r>
      <w:proofErr w:type="spellEnd"/>
      <w:r w:rsidRPr="00A208C5">
        <w:rPr>
          <w:rFonts w:cstheme="minorHAnsi"/>
        </w:rPr>
        <w:t xml:space="preserve"> paragraph B10.4.1].</w:t>
      </w:r>
    </w:p>
    <w:p w:rsidRPr="00A208C5" w:rsidR="00F4254D" w:rsidP="00F4254D" w:rsidRDefault="00F4254D">
      <w:pPr>
        <w:ind w:left="153" w:right="-262"/>
        <w:rPr>
          <w:rFonts w:asciiTheme="minorHAnsi" w:hAnsiTheme="minorHAnsi" w:cstheme="minorHAnsi"/>
          <w:sz w:val="22"/>
          <w:szCs w:val="22"/>
        </w:rPr>
      </w:pPr>
    </w:p>
    <w:p w:rsidRPr="00A208C5" w:rsidR="00F4254D" w:rsidP="00F4254D" w:rsidRDefault="00F4254D">
      <w:pPr>
        <w:ind w:left="2160" w:right="-262" w:hanging="873"/>
        <w:rPr>
          <w:rFonts w:asciiTheme="minorHAnsi" w:hAnsiTheme="minorHAnsi" w:cstheme="minorHAnsi"/>
          <w:sz w:val="22"/>
          <w:szCs w:val="22"/>
        </w:rPr>
      </w:pPr>
      <w:r w:rsidRPr="00A208C5">
        <w:rPr>
          <w:rFonts w:asciiTheme="minorHAnsi" w:hAnsiTheme="minorHAnsi" w:cstheme="minorHAnsi"/>
          <w:sz w:val="22"/>
          <w:szCs w:val="22"/>
        </w:rPr>
        <w:t>B10.54.4</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No Case</w:t>
      </w:r>
    </w:p>
    <w:p w:rsidRPr="00A208C5" w:rsidR="00F4254D" w:rsidP="00F4254D" w:rsidRDefault="00F4254D">
      <w:pPr>
        <w:ind w:left="1494" w:right="-262"/>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The matter is not to be treated as plagiarism [or other misconduct] and the assessment process should proceed on the basis that the documents are the student’s own work.</w:t>
      </w:r>
    </w:p>
    <w:p w:rsidRPr="00A208C5" w:rsidR="00F4254D" w:rsidP="00F4254D" w:rsidRDefault="00F4254D">
      <w:pPr>
        <w:ind w:left="2880" w:right="-262" w:hanging="720"/>
        <w:rPr>
          <w:rFonts w:asciiTheme="minorHAnsi" w:hAnsiTheme="minorHAnsi" w:cstheme="minorHAnsi"/>
          <w:sz w:val="22"/>
          <w:szCs w:val="22"/>
        </w:rPr>
      </w:pPr>
    </w:p>
    <w:p w:rsidRPr="00A208C5" w:rsidR="00F4254D" w:rsidP="00F4254D" w:rsidRDefault="00F4254D">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 xml:space="preserve">When the Chair of the Progression and Award Board and the Registrar have accepted the recommendation from the IDOS, the student shall be sent a formal letter from the IDOS, explaining the outcome.  The letter shall be copied to the </w:t>
      </w:r>
      <w:r w:rsidRPr="00A208C5" w:rsidR="00E26D10">
        <w:rPr>
          <w:rFonts w:asciiTheme="minorHAnsi" w:hAnsiTheme="minorHAnsi" w:cstheme="minorHAnsi"/>
          <w:sz w:val="22"/>
          <w:szCs w:val="22"/>
        </w:rPr>
        <w:t>Research Office [or equivalent] at the Partner Institution.</w:t>
      </w:r>
    </w:p>
    <w:p w:rsidRPr="00A208C5" w:rsidR="00474723" w:rsidRDefault="00474723">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474723" w:rsidP="00474723" w:rsidRDefault="00474723">
      <w:pPr>
        <w:pStyle w:val="Heading1"/>
        <w:pBdr>
          <w:top w:val="single" w:color="auto" w:sz="4" w:space="1"/>
          <w:left w:val="single" w:color="auto" w:sz="4" w:space="4"/>
          <w:bottom w:val="single" w:color="auto" w:sz="4" w:space="1"/>
          <w:right w:val="single" w:color="auto" w:sz="4" w:space="4"/>
        </w:pBdr>
        <w:spacing w:before="0" w:beforeAutospacing="0" w:after="0" w:afterAutospacing="0"/>
        <w:rPr>
          <w:rFonts w:asciiTheme="minorHAnsi" w:hAnsiTheme="minorHAnsi"/>
          <w:sz w:val="28"/>
          <w:szCs w:val="28"/>
        </w:rPr>
      </w:pPr>
      <w:bookmarkStart w:name="_Toc387488258" w:id="23"/>
      <w:bookmarkStart w:name="_Toc489021472" w:id="24"/>
      <w:r w:rsidRPr="00A208C5">
        <w:rPr>
          <w:rFonts w:asciiTheme="minorHAnsi" w:hAnsiTheme="minorHAnsi"/>
          <w:sz w:val="28"/>
          <w:szCs w:val="28"/>
        </w:rPr>
        <w:t>C:</w:t>
      </w:r>
      <w:r w:rsidRPr="00A208C5">
        <w:rPr>
          <w:rFonts w:asciiTheme="minorHAnsi" w:hAnsiTheme="minorHAnsi"/>
          <w:sz w:val="28"/>
          <w:szCs w:val="28"/>
        </w:rPr>
        <w:tab/>
        <w:t>Regulations Governing Professional Doctorates</w:t>
      </w:r>
      <w:bookmarkEnd w:id="23"/>
      <w:bookmarkEnd w:id="24"/>
    </w:p>
    <w:p w:rsidRPr="00A208C5" w:rsidR="00474723" w:rsidP="00474723" w:rsidRDefault="00474723">
      <w:pPr>
        <w:rPr>
          <w:rFonts w:asciiTheme="minorHAnsi" w:hAnsiTheme="minorHAnsi" w:cstheme="minorHAnsi"/>
          <w:sz w:val="20"/>
          <w:szCs w:val="20"/>
        </w:rPr>
      </w:pPr>
    </w:p>
    <w:p w:rsidRPr="00A208C5" w:rsidR="00474723" w:rsidP="00474723" w:rsidRDefault="00474723">
      <w:pPr>
        <w:shd w:val="clear" w:color="auto" w:fill="FFFFFF"/>
        <w:rPr>
          <w:rFonts w:asciiTheme="minorHAnsi" w:hAnsiTheme="minorHAnsi" w:cstheme="minorHAnsi"/>
          <w:sz w:val="20"/>
          <w:szCs w:val="20"/>
          <w:u w:val="single"/>
        </w:rPr>
      </w:pPr>
    </w:p>
    <w:p w:rsidRPr="00A208C5" w:rsidR="00474723" w:rsidP="00474723" w:rsidRDefault="00474723">
      <w:pPr>
        <w:pStyle w:val="Heading2"/>
        <w:spacing w:before="0" w:beforeAutospacing="0" w:after="0" w:afterAutospacing="0"/>
        <w:ind w:left="567" w:hanging="567"/>
        <w:rPr>
          <w:rFonts w:asciiTheme="minorHAnsi" w:hAnsiTheme="minorHAnsi"/>
          <w:sz w:val="22"/>
          <w:szCs w:val="22"/>
        </w:rPr>
      </w:pPr>
      <w:bookmarkStart w:name="_Toc387488259" w:id="25"/>
      <w:bookmarkStart w:name="_Toc489021473" w:id="26"/>
      <w:r w:rsidRPr="00A208C5">
        <w:rPr>
          <w:rFonts w:asciiTheme="minorHAnsi" w:hAnsiTheme="minorHAnsi"/>
          <w:sz w:val="22"/>
          <w:szCs w:val="22"/>
        </w:rPr>
        <w:t>C1</w:t>
      </w:r>
      <w:r w:rsidRPr="00A208C5">
        <w:rPr>
          <w:rFonts w:asciiTheme="minorHAnsi" w:hAnsiTheme="minorHAnsi"/>
          <w:sz w:val="22"/>
          <w:szCs w:val="22"/>
        </w:rPr>
        <w:tab/>
      </w:r>
      <w:r w:rsidRPr="00A208C5">
        <w:rPr>
          <w:rFonts w:asciiTheme="minorHAnsi" w:hAnsiTheme="minorHAnsi"/>
          <w:sz w:val="22"/>
          <w:szCs w:val="22"/>
          <w:u w:val="single"/>
        </w:rPr>
        <w:t>Routes covered by the Regulations</w:t>
      </w:r>
      <w:bookmarkEnd w:id="25"/>
      <w:bookmarkEnd w:id="26"/>
    </w:p>
    <w:p w:rsidRPr="00A208C5" w:rsidR="00474723" w:rsidP="00474723" w:rsidRDefault="00474723">
      <w:pPr>
        <w:rPr>
          <w:rFonts w:asciiTheme="minorHAnsi" w:hAnsiTheme="minorHAnsi" w:cstheme="minorHAnsi"/>
          <w:b/>
          <w:sz w:val="20"/>
          <w:szCs w:val="20"/>
        </w:rPr>
      </w:pPr>
    </w:p>
    <w:p w:rsidRPr="00A208C5" w:rsidR="00474723" w:rsidP="00474723" w:rsidRDefault="00474723">
      <w:pPr>
        <w:ind w:left="1080" w:hanging="540"/>
        <w:rPr>
          <w:rFonts w:asciiTheme="minorHAnsi" w:hAnsiTheme="minorHAnsi" w:cstheme="minorHAnsi"/>
          <w:sz w:val="22"/>
        </w:rPr>
      </w:pPr>
      <w:r w:rsidRPr="00A208C5">
        <w:rPr>
          <w:rFonts w:asciiTheme="minorHAnsi" w:hAnsiTheme="minorHAnsi" w:cstheme="minorHAnsi"/>
          <w:sz w:val="22"/>
        </w:rPr>
        <w:t>C1.1</w:t>
      </w:r>
      <w:r w:rsidRPr="00A208C5">
        <w:rPr>
          <w:rFonts w:asciiTheme="minorHAnsi" w:hAnsiTheme="minorHAnsi" w:cstheme="minorHAnsi"/>
          <w:sz w:val="22"/>
        </w:rPr>
        <w:tab/>
        <w:t>These Regulations will apply to the following Routes</w:t>
      </w:r>
    </w:p>
    <w:p w:rsidRPr="00A208C5" w:rsidR="00474723" w:rsidP="00474723" w:rsidRDefault="00474723">
      <w:pPr>
        <w:ind w:left="1440"/>
        <w:rPr>
          <w:rFonts w:asciiTheme="minorHAnsi" w:hAnsiTheme="minorHAnsi" w:cstheme="minorHAnsi"/>
          <w:b/>
          <w:sz w:val="22"/>
          <w:szCs w:val="22"/>
        </w:rPr>
      </w:pPr>
      <w:r w:rsidRPr="00A208C5">
        <w:rPr>
          <w:rFonts w:asciiTheme="minorHAnsi" w:hAnsiTheme="minorHAnsi" w:cstheme="minorHAnsi"/>
          <w:b/>
          <w:sz w:val="22"/>
          <w:szCs w:val="22"/>
        </w:rPr>
        <w:t>Doctor of Education [</w:t>
      </w:r>
      <w:proofErr w:type="spellStart"/>
      <w:r w:rsidRPr="00A208C5">
        <w:rPr>
          <w:rFonts w:asciiTheme="minorHAnsi" w:hAnsiTheme="minorHAnsi" w:cstheme="minorHAnsi"/>
          <w:b/>
          <w:sz w:val="22"/>
          <w:szCs w:val="22"/>
        </w:rPr>
        <w:t>Ed.D</w:t>
      </w:r>
      <w:proofErr w:type="spellEnd"/>
      <w:r w:rsidRPr="00A208C5">
        <w:rPr>
          <w:rFonts w:asciiTheme="minorHAnsi" w:hAnsiTheme="minorHAnsi" w:cstheme="minorHAnsi"/>
          <w:b/>
          <w:sz w:val="22"/>
          <w:szCs w:val="22"/>
        </w:rPr>
        <w:t>]</w:t>
      </w:r>
    </w:p>
    <w:p w:rsidRPr="00A208C5" w:rsidR="00474723" w:rsidP="00474723" w:rsidRDefault="00474723">
      <w:pPr>
        <w:shd w:val="clear" w:color="auto" w:fill="FFFFFF"/>
        <w:rPr>
          <w:rFonts w:asciiTheme="minorHAnsi" w:hAnsiTheme="minorHAnsi" w:cstheme="minorHAnsi"/>
          <w:sz w:val="20"/>
          <w:szCs w:val="20"/>
          <w:u w:val="single"/>
        </w:rPr>
      </w:pPr>
    </w:p>
    <w:p w:rsidRPr="00A208C5" w:rsidR="00474723" w:rsidP="00474723" w:rsidRDefault="00474723">
      <w:pPr>
        <w:ind w:left="1080" w:hanging="540"/>
        <w:rPr>
          <w:rFonts w:asciiTheme="minorHAnsi" w:hAnsiTheme="minorHAnsi" w:cstheme="minorHAnsi"/>
          <w:sz w:val="22"/>
        </w:rPr>
      </w:pPr>
      <w:r w:rsidRPr="00A208C5">
        <w:rPr>
          <w:rFonts w:asciiTheme="minorHAnsi" w:hAnsiTheme="minorHAnsi" w:cstheme="minorHAnsi"/>
          <w:sz w:val="22"/>
        </w:rPr>
        <w:t>C1.2</w:t>
      </w:r>
      <w:r w:rsidRPr="00A208C5">
        <w:rPr>
          <w:rFonts w:asciiTheme="minorHAnsi" w:hAnsiTheme="minorHAnsi" w:cstheme="minorHAnsi"/>
          <w:sz w:val="22"/>
        </w:rPr>
        <w:tab/>
        <w:t>The list of Routes covered by the regulations shall be updated annually following approval of new routes.</w:t>
      </w:r>
    </w:p>
    <w:p w:rsidRPr="00A208C5" w:rsidR="00474723" w:rsidP="00474723" w:rsidRDefault="00474723">
      <w:pPr>
        <w:shd w:val="clear" w:color="auto" w:fill="FFFFFF"/>
        <w:rPr>
          <w:rFonts w:asciiTheme="minorHAnsi" w:hAnsiTheme="minorHAnsi" w:cstheme="minorHAnsi"/>
          <w:sz w:val="20"/>
          <w:szCs w:val="20"/>
          <w:u w:val="single"/>
        </w:rPr>
      </w:pPr>
    </w:p>
    <w:p w:rsidRPr="00A208C5" w:rsidR="00474723" w:rsidP="00474723" w:rsidRDefault="00474723">
      <w:pPr>
        <w:ind w:left="540" w:hanging="540"/>
        <w:rPr>
          <w:rFonts w:asciiTheme="minorHAnsi" w:hAnsiTheme="minorHAnsi" w:cstheme="minorHAnsi"/>
          <w:b/>
          <w:sz w:val="20"/>
          <w:szCs w:val="20"/>
        </w:rPr>
      </w:pPr>
    </w:p>
    <w:p w:rsidRPr="00A208C5" w:rsidR="00474723" w:rsidP="00474723" w:rsidRDefault="00474723">
      <w:pPr>
        <w:pStyle w:val="Heading2"/>
        <w:tabs>
          <w:tab w:val="left" w:pos="567"/>
        </w:tabs>
        <w:spacing w:before="0" w:beforeAutospacing="0" w:after="0" w:afterAutospacing="0"/>
        <w:ind w:left="567" w:hanging="567"/>
        <w:rPr>
          <w:rFonts w:asciiTheme="minorHAnsi" w:hAnsiTheme="minorHAnsi"/>
          <w:sz w:val="22"/>
          <w:szCs w:val="22"/>
        </w:rPr>
      </w:pPr>
      <w:bookmarkStart w:name="_Toc387488260" w:id="27"/>
      <w:bookmarkStart w:name="_Toc489021474" w:id="28"/>
      <w:r w:rsidRPr="00A208C5">
        <w:rPr>
          <w:rFonts w:asciiTheme="minorHAnsi" w:hAnsiTheme="minorHAnsi"/>
          <w:sz w:val="22"/>
          <w:szCs w:val="22"/>
        </w:rPr>
        <w:t>C2</w:t>
      </w:r>
      <w:r w:rsidRPr="00A208C5">
        <w:rPr>
          <w:rFonts w:asciiTheme="minorHAnsi" w:hAnsiTheme="minorHAnsi"/>
          <w:sz w:val="22"/>
          <w:szCs w:val="22"/>
        </w:rPr>
        <w:tab/>
      </w:r>
      <w:r w:rsidRPr="00A208C5">
        <w:rPr>
          <w:rFonts w:asciiTheme="minorHAnsi" w:hAnsiTheme="minorHAnsi"/>
          <w:sz w:val="22"/>
          <w:szCs w:val="22"/>
          <w:u w:val="single"/>
        </w:rPr>
        <w:t>Cohorts covered by the Regulations</w:t>
      </w:r>
      <w:bookmarkEnd w:id="27"/>
      <w:bookmarkEnd w:id="28"/>
    </w:p>
    <w:p w:rsidRPr="00A208C5" w:rsidR="00474723" w:rsidP="00474723" w:rsidRDefault="00474723">
      <w:pPr>
        <w:rPr>
          <w:rFonts w:asciiTheme="minorHAnsi" w:hAnsiTheme="minorHAnsi" w:cstheme="minorHAnsi"/>
          <w:b/>
          <w:sz w:val="20"/>
          <w:szCs w:val="20"/>
        </w:rPr>
      </w:pPr>
    </w:p>
    <w:p w:rsidRPr="00A208C5" w:rsidR="00474723" w:rsidP="00474723" w:rsidRDefault="00474723">
      <w:pPr>
        <w:ind w:left="1080" w:hanging="540"/>
        <w:rPr>
          <w:rFonts w:asciiTheme="minorHAnsi" w:hAnsiTheme="minorHAnsi" w:cstheme="minorHAnsi"/>
          <w:sz w:val="22"/>
        </w:rPr>
      </w:pPr>
      <w:r w:rsidRPr="00A208C5">
        <w:rPr>
          <w:rFonts w:asciiTheme="minorHAnsi" w:hAnsiTheme="minorHAnsi" w:cstheme="minorHAnsi"/>
          <w:sz w:val="22"/>
        </w:rPr>
        <w:t xml:space="preserve">These Regulations will apply to students who register for Professional Doctorates from </w:t>
      </w:r>
      <w:r w:rsidRPr="00A208C5" w:rsidR="00B10DA7">
        <w:rPr>
          <w:rFonts w:asciiTheme="minorHAnsi" w:hAnsiTheme="minorHAnsi" w:cstheme="minorHAnsi"/>
          <w:sz w:val="22"/>
        </w:rPr>
        <w:t>September 2015</w:t>
      </w:r>
      <w:r w:rsidRPr="00A208C5">
        <w:rPr>
          <w:rFonts w:asciiTheme="minorHAnsi" w:hAnsiTheme="minorHAnsi" w:cstheme="minorHAnsi"/>
          <w:sz w:val="22"/>
        </w:rPr>
        <w:t xml:space="preserve">.  </w:t>
      </w:r>
    </w:p>
    <w:p w:rsidRPr="00A208C5" w:rsidR="00474723" w:rsidP="00474723" w:rsidRDefault="00474723">
      <w:pPr>
        <w:ind w:left="540"/>
        <w:rPr>
          <w:rFonts w:asciiTheme="minorHAnsi" w:hAnsiTheme="minorHAnsi" w:cstheme="minorHAnsi"/>
          <w:sz w:val="20"/>
          <w:szCs w:val="20"/>
        </w:rPr>
      </w:pPr>
    </w:p>
    <w:p w:rsidRPr="00A208C5" w:rsidR="00474723" w:rsidP="00474723" w:rsidRDefault="00474723">
      <w:pPr>
        <w:ind w:left="540"/>
        <w:rPr>
          <w:rFonts w:asciiTheme="minorHAnsi" w:hAnsiTheme="minorHAnsi" w:cstheme="minorHAnsi"/>
          <w:sz w:val="20"/>
          <w:szCs w:val="20"/>
        </w:rPr>
      </w:pPr>
    </w:p>
    <w:p w:rsidRPr="00A208C5" w:rsidR="00474723" w:rsidP="00474723" w:rsidRDefault="00474723">
      <w:pPr>
        <w:pStyle w:val="Heading2"/>
        <w:spacing w:before="0" w:beforeAutospacing="0" w:after="0" w:afterAutospacing="0"/>
        <w:ind w:left="567" w:hanging="567"/>
        <w:rPr>
          <w:rFonts w:asciiTheme="minorHAnsi" w:hAnsiTheme="minorHAnsi"/>
          <w:sz w:val="22"/>
          <w:szCs w:val="22"/>
        </w:rPr>
      </w:pPr>
      <w:bookmarkStart w:name="_Toc387488261" w:id="29"/>
      <w:bookmarkStart w:name="_Toc489021475" w:id="30"/>
      <w:r w:rsidRPr="00A208C5">
        <w:rPr>
          <w:rFonts w:asciiTheme="minorHAnsi" w:hAnsiTheme="minorHAnsi"/>
          <w:sz w:val="22"/>
          <w:szCs w:val="22"/>
        </w:rPr>
        <w:t>C3</w:t>
      </w:r>
      <w:r w:rsidRPr="00A208C5">
        <w:rPr>
          <w:rFonts w:asciiTheme="minorHAnsi" w:hAnsiTheme="minorHAnsi"/>
          <w:sz w:val="22"/>
          <w:szCs w:val="22"/>
        </w:rPr>
        <w:tab/>
      </w:r>
      <w:r w:rsidRPr="00A208C5">
        <w:rPr>
          <w:rFonts w:asciiTheme="minorHAnsi" w:hAnsiTheme="minorHAnsi"/>
          <w:sz w:val="22"/>
          <w:szCs w:val="22"/>
          <w:u w:val="single"/>
        </w:rPr>
        <w:t>Eligibility for Initial Registration</w:t>
      </w:r>
      <w:bookmarkEnd w:id="29"/>
      <w:bookmarkEnd w:id="30"/>
      <w:r w:rsidRPr="00A208C5">
        <w:rPr>
          <w:rFonts w:asciiTheme="minorHAnsi" w:hAnsiTheme="minorHAnsi"/>
          <w:sz w:val="22"/>
          <w:szCs w:val="22"/>
        </w:rPr>
        <w:t xml:space="preserve"> </w:t>
      </w:r>
    </w:p>
    <w:p w:rsidR="00474723" w:rsidP="00474723" w:rsidRDefault="00474723">
      <w:pPr>
        <w:ind w:left="1080" w:hanging="540"/>
        <w:rPr>
          <w:rFonts w:asciiTheme="minorHAnsi" w:hAnsiTheme="minorHAnsi" w:cstheme="minorHAnsi"/>
          <w:bCs/>
          <w:sz w:val="20"/>
          <w:szCs w:val="20"/>
        </w:rPr>
      </w:pPr>
    </w:p>
    <w:p w:rsidRPr="00DE4DB5" w:rsidR="007F1F5D" w:rsidP="007F1F5D" w:rsidRDefault="007F1F5D">
      <w:pPr>
        <w:ind w:left="1080" w:hanging="540"/>
        <w:rPr>
          <w:rFonts w:asciiTheme="minorHAnsi" w:hAnsiTheme="minorHAnsi" w:cstheme="minorHAnsi"/>
          <w:sz w:val="22"/>
        </w:rPr>
      </w:pPr>
      <w:r w:rsidRPr="00DE4DB5">
        <w:rPr>
          <w:rFonts w:asciiTheme="minorHAnsi" w:hAnsiTheme="minorHAnsi" w:cstheme="minorHAnsi"/>
          <w:sz w:val="22"/>
          <w:szCs w:val="22"/>
        </w:rPr>
        <w:t>C3.1</w:t>
      </w:r>
      <w:r w:rsidRPr="00DE4DB5">
        <w:rPr>
          <w:rFonts w:asciiTheme="minorHAnsi" w:hAnsiTheme="minorHAnsi" w:cstheme="minorHAnsi"/>
          <w:sz w:val="22"/>
          <w:szCs w:val="22"/>
        </w:rPr>
        <w:tab/>
      </w:r>
      <w:r w:rsidRPr="00DE4DB5">
        <w:rPr>
          <w:rFonts w:asciiTheme="minorHAnsi" w:hAnsiTheme="minorHAnsi" w:cstheme="minorHAnsi"/>
          <w:sz w:val="22"/>
        </w:rPr>
        <w:t>The requirements for admission to a programme of study leading to the award of a Professional Doctorate are that an applicant should:</w:t>
      </w:r>
    </w:p>
    <w:p w:rsidRPr="00DE4DB5" w:rsidR="007F1F5D" w:rsidP="007F1F5D" w:rsidRDefault="007F1F5D">
      <w:pPr>
        <w:ind w:left="1620" w:hanging="540"/>
        <w:rPr>
          <w:rFonts w:asciiTheme="minorHAnsi" w:hAnsiTheme="minorHAnsi" w:cstheme="minorHAnsi"/>
          <w:sz w:val="22"/>
        </w:rPr>
      </w:pPr>
      <w:r w:rsidRPr="00DE4DB5">
        <w:rPr>
          <w:rFonts w:asciiTheme="minorHAnsi" w:hAnsiTheme="minorHAnsi" w:cstheme="minorHAnsi"/>
          <w:sz w:val="22"/>
        </w:rPr>
        <w:t>[a]</w:t>
      </w:r>
      <w:r w:rsidRPr="00DE4DB5">
        <w:rPr>
          <w:rFonts w:asciiTheme="minorHAnsi" w:hAnsiTheme="minorHAnsi" w:cstheme="minorHAnsi"/>
          <w:sz w:val="22"/>
        </w:rPr>
        <w:tab/>
        <w:t>submit a summary statement to indicate how undertaking study at the level of a professional doctorate relates to the applicant’s professional context;</w:t>
      </w:r>
    </w:p>
    <w:p w:rsidR="007F1F5D" w:rsidP="007F1F5D" w:rsidRDefault="007F1F5D">
      <w:pPr>
        <w:ind w:left="1620" w:hanging="540"/>
        <w:rPr>
          <w:rFonts w:asciiTheme="minorHAnsi" w:hAnsiTheme="minorHAnsi" w:cstheme="minorHAnsi"/>
          <w:sz w:val="22"/>
        </w:rPr>
      </w:pPr>
      <w:r w:rsidRPr="00DE4DB5">
        <w:rPr>
          <w:rFonts w:asciiTheme="minorHAnsi" w:hAnsiTheme="minorHAnsi" w:cstheme="minorHAnsi"/>
          <w:sz w:val="22"/>
        </w:rPr>
        <w:t>AND</w:t>
      </w:r>
    </w:p>
    <w:p w:rsidRPr="00DE4DB5" w:rsidR="007F1F5D" w:rsidP="007F1F5D" w:rsidRDefault="007F1F5D">
      <w:pPr>
        <w:ind w:left="1620" w:hanging="540"/>
        <w:rPr>
          <w:rFonts w:asciiTheme="minorHAnsi" w:hAnsiTheme="minorHAnsi" w:cstheme="minorHAnsi"/>
          <w:sz w:val="22"/>
        </w:rPr>
      </w:pPr>
      <w:r w:rsidRPr="00DE4DB5">
        <w:rPr>
          <w:rFonts w:asciiTheme="minorHAnsi" w:hAnsiTheme="minorHAnsi" w:cstheme="minorHAnsi"/>
          <w:sz w:val="22"/>
        </w:rPr>
        <w:t>[b]</w:t>
      </w:r>
      <w:r w:rsidRPr="00DE4DB5">
        <w:rPr>
          <w:rFonts w:asciiTheme="minorHAnsi" w:hAnsiTheme="minorHAnsi" w:cstheme="minorHAnsi"/>
          <w:sz w:val="22"/>
        </w:rPr>
        <w:tab/>
        <w:t>normally possess:</w:t>
      </w:r>
    </w:p>
    <w:p w:rsidRPr="00292277" w:rsidR="007F1F5D" w:rsidP="007F1F5D" w:rsidRDefault="007F1F5D">
      <w:pPr>
        <w:overflowPunct w:val="0"/>
        <w:autoSpaceDE w:val="0"/>
        <w:autoSpaceDN w:val="0"/>
        <w:adjustRightInd w:val="0"/>
        <w:ind w:left="2410" w:hanging="850"/>
        <w:textAlignment w:val="baseline"/>
        <w:rPr>
          <w:rFonts w:ascii="Calibri" w:hAnsi="Calibri"/>
          <w:sz w:val="22"/>
          <w:szCs w:val="22"/>
        </w:rPr>
      </w:pPr>
      <w:r w:rsidRPr="00292277">
        <w:rPr>
          <w:rFonts w:ascii="Calibri" w:hAnsi="Calibri"/>
          <w:sz w:val="22"/>
          <w:szCs w:val="22"/>
        </w:rPr>
        <w:t>EITHER</w:t>
      </w:r>
      <w:r w:rsidRPr="00292277">
        <w:rPr>
          <w:rFonts w:ascii="Calibri" w:hAnsi="Calibri"/>
          <w:sz w:val="22"/>
          <w:szCs w:val="22"/>
        </w:rPr>
        <w:tab/>
        <w:t xml:space="preserve">a first class or upper </w:t>
      </w:r>
      <w:proofErr w:type="gramStart"/>
      <w:r w:rsidRPr="00292277">
        <w:rPr>
          <w:rFonts w:ascii="Calibri" w:hAnsi="Calibri"/>
          <w:sz w:val="22"/>
          <w:szCs w:val="22"/>
        </w:rPr>
        <w:t>second class</w:t>
      </w:r>
      <w:proofErr w:type="gramEnd"/>
      <w:r w:rsidRPr="00292277">
        <w:rPr>
          <w:rFonts w:ascii="Calibri" w:hAnsi="Calibri"/>
          <w:sz w:val="22"/>
          <w:szCs w:val="22"/>
        </w:rPr>
        <w:t xml:space="preserve"> honours degree from a UK University; </w:t>
      </w:r>
    </w:p>
    <w:p w:rsidRPr="00507802" w:rsidR="007F1F5D" w:rsidP="007F1F5D" w:rsidRDefault="007F1F5D">
      <w:pPr>
        <w:ind w:left="2410" w:hanging="850"/>
        <w:rPr>
          <w:rFonts w:asciiTheme="minorHAnsi" w:hAnsiTheme="minorHAnsi" w:cstheme="minorHAnsi"/>
          <w:sz w:val="22"/>
          <w:szCs w:val="22"/>
        </w:rPr>
      </w:pPr>
      <w:r w:rsidRPr="00292277">
        <w:rPr>
          <w:rFonts w:ascii="Calibri" w:hAnsi="Calibri"/>
          <w:sz w:val="22"/>
          <w:szCs w:val="22"/>
        </w:rPr>
        <w:t xml:space="preserve">OR </w:t>
      </w:r>
      <w:r w:rsidRPr="00292277">
        <w:rPr>
          <w:rFonts w:ascii="Calibri" w:hAnsi="Calibri"/>
          <w:sz w:val="22"/>
          <w:szCs w:val="22"/>
        </w:rPr>
        <w:tab/>
        <w:t xml:space="preserve"> degree from an overseas institution that is judged by the Registrar or Nominee to be equivalent to a first class or upper </w:t>
      </w:r>
      <w:proofErr w:type="gramStart"/>
      <w:r w:rsidRPr="00292277">
        <w:rPr>
          <w:rFonts w:ascii="Calibri" w:hAnsi="Calibri"/>
          <w:sz w:val="22"/>
          <w:szCs w:val="22"/>
        </w:rPr>
        <w:t>second class</w:t>
      </w:r>
      <w:proofErr w:type="gramEnd"/>
      <w:r w:rsidRPr="00292277">
        <w:rPr>
          <w:rFonts w:ascii="Calibri" w:hAnsi="Calibri"/>
          <w:sz w:val="22"/>
          <w:szCs w:val="22"/>
        </w:rPr>
        <w:t xml:space="preserve"> honours degree from a UK University</w:t>
      </w:r>
      <w:r w:rsidRPr="00292277">
        <w:rPr>
          <w:rFonts w:asciiTheme="minorHAnsi" w:hAnsiTheme="minorHAnsi" w:cstheme="minorHAnsi"/>
          <w:sz w:val="22"/>
          <w:szCs w:val="22"/>
        </w:rPr>
        <w:t>,</w:t>
      </w:r>
    </w:p>
    <w:p w:rsidRPr="00DE4DB5" w:rsidR="007F1F5D" w:rsidP="007F1F5D" w:rsidRDefault="007F1F5D">
      <w:pPr>
        <w:ind w:left="1620" w:hanging="540"/>
        <w:rPr>
          <w:rFonts w:asciiTheme="minorHAnsi" w:hAnsiTheme="minorHAnsi" w:cstheme="minorHAnsi"/>
          <w:sz w:val="22"/>
        </w:rPr>
      </w:pPr>
      <w:r w:rsidRPr="00DE4DB5">
        <w:rPr>
          <w:rFonts w:asciiTheme="minorHAnsi" w:hAnsiTheme="minorHAnsi" w:cstheme="minorHAnsi"/>
          <w:sz w:val="22"/>
        </w:rPr>
        <w:t>AND</w:t>
      </w:r>
    </w:p>
    <w:p w:rsidRPr="00DE4DB5" w:rsidR="007F1F5D" w:rsidP="007F1F5D" w:rsidRDefault="007F1F5D">
      <w:pPr>
        <w:ind w:left="1620" w:hanging="540"/>
        <w:rPr>
          <w:rFonts w:asciiTheme="minorHAnsi" w:hAnsiTheme="minorHAnsi" w:cstheme="minorHAnsi"/>
          <w:sz w:val="22"/>
        </w:rPr>
      </w:pPr>
      <w:r w:rsidRPr="00DE4DB5">
        <w:rPr>
          <w:rFonts w:asciiTheme="minorHAnsi" w:hAnsiTheme="minorHAnsi" w:cstheme="minorHAnsi"/>
          <w:sz w:val="22"/>
        </w:rPr>
        <w:t>[c]</w:t>
      </w:r>
      <w:r w:rsidRPr="00DE4DB5">
        <w:rPr>
          <w:rFonts w:asciiTheme="minorHAnsi" w:hAnsiTheme="minorHAnsi" w:cstheme="minorHAnsi"/>
          <w:sz w:val="22"/>
        </w:rPr>
        <w:tab/>
        <w:t>have at least 3 years’ significant and relevant experience in a professional area appropriate to the programme of study.</w:t>
      </w:r>
    </w:p>
    <w:p w:rsidR="007F1F5D" w:rsidP="007F1F5D" w:rsidRDefault="007F1F5D">
      <w:pPr>
        <w:ind w:left="1620" w:hanging="540"/>
        <w:rPr>
          <w:rFonts w:asciiTheme="minorHAnsi" w:hAnsiTheme="minorHAnsi" w:cstheme="minorHAnsi"/>
          <w:sz w:val="20"/>
          <w:szCs w:val="20"/>
        </w:rPr>
      </w:pPr>
    </w:p>
    <w:p w:rsidRPr="00005F5B" w:rsidR="007F1F5D" w:rsidP="007F1F5D" w:rsidRDefault="007F1F5D">
      <w:pPr>
        <w:ind w:left="1134" w:hanging="567"/>
        <w:rPr>
          <w:rFonts w:ascii="Calibri" w:hAnsi="Calibri"/>
          <w:sz w:val="22"/>
          <w:szCs w:val="22"/>
        </w:rPr>
      </w:pPr>
      <w:r w:rsidRPr="005C43B8">
        <w:rPr>
          <w:rFonts w:asciiTheme="minorHAnsi" w:hAnsiTheme="minorHAnsi" w:cstheme="minorHAnsi"/>
          <w:sz w:val="22"/>
          <w:szCs w:val="22"/>
        </w:rPr>
        <w:t>C3.2</w:t>
      </w:r>
      <w:r w:rsidRPr="005C43B8">
        <w:rPr>
          <w:rFonts w:asciiTheme="minorHAnsi" w:hAnsiTheme="minorHAnsi" w:cstheme="minorHAnsi"/>
          <w:sz w:val="22"/>
          <w:szCs w:val="22"/>
        </w:rPr>
        <w:tab/>
      </w:r>
      <w:r w:rsidRPr="005C43B8">
        <w:rPr>
          <w:rFonts w:ascii="Calibri" w:hAnsi="Calibri"/>
          <w:sz w:val="22"/>
          <w:szCs w:val="22"/>
        </w:rPr>
        <w:t xml:space="preserve"> Exceptionally, an applicant may be accepted without holding the qualifications outlined in clause </w:t>
      </w:r>
      <w:r w:rsidRPr="005C43B8">
        <w:rPr>
          <w:rFonts w:asciiTheme="minorHAnsi" w:hAnsiTheme="minorHAnsi" w:cstheme="minorHAnsi"/>
          <w:sz w:val="22"/>
          <w:szCs w:val="22"/>
        </w:rPr>
        <w:t>C3.1</w:t>
      </w:r>
      <w:r w:rsidRPr="005C43B8">
        <w:rPr>
          <w:rFonts w:ascii="Calibri" w:hAnsi="Calibri"/>
          <w:sz w:val="22"/>
          <w:szCs w:val="22"/>
        </w:rPr>
        <w:t>.  However, such applications will only be approved if the Award Director or equivalent at th</w:t>
      </w:r>
      <w:r>
        <w:rPr>
          <w:rFonts w:ascii="Calibri" w:hAnsi="Calibri"/>
          <w:sz w:val="22"/>
          <w:szCs w:val="22"/>
        </w:rPr>
        <w:t xml:space="preserve">e Partner Institution </w:t>
      </w:r>
      <w:r w:rsidRPr="005C43B8">
        <w:rPr>
          <w:rFonts w:ascii="Calibri" w:hAnsi="Calibri"/>
          <w:sz w:val="22"/>
          <w:szCs w:val="22"/>
        </w:rPr>
        <w:t>and the Liverpool Hope University Moderator are both satisfied that the applicant has demonstrated, via a sample of academic writing and performance in an interview, the potential to achieve national standards for awards at Level M[7].</w:t>
      </w:r>
    </w:p>
    <w:p w:rsidRPr="00005F5B" w:rsidR="007F1F5D" w:rsidP="007F1F5D" w:rsidRDefault="007F1F5D">
      <w:pPr>
        <w:ind w:left="1080" w:hanging="540"/>
        <w:rPr>
          <w:rFonts w:asciiTheme="minorHAnsi" w:hAnsiTheme="minorHAnsi" w:cstheme="minorHAnsi"/>
          <w:sz w:val="22"/>
          <w:szCs w:val="22"/>
        </w:rPr>
      </w:pPr>
    </w:p>
    <w:p w:rsidRPr="00005F5B" w:rsidR="007F1F5D" w:rsidP="007F1F5D" w:rsidRDefault="007F1F5D">
      <w:pPr>
        <w:ind w:left="1080" w:hanging="540"/>
        <w:rPr>
          <w:rFonts w:asciiTheme="minorHAnsi" w:hAnsiTheme="minorHAnsi" w:cstheme="minorHAnsi"/>
          <w:sz w:val="22"/>
          <w:szCs w:val="22"/>
        </w:rPr>
      </w:pPr>
      <w:r w:rsidRPr="00005F5B">
        <w:rPr>
          <w:rFonts w:asciiTheme="minorHAnsi" w:hAnsiTheme="minorHAnsi" w:cstheme="minorHAnsi"/>
          <w:sz w:val="22"/>
          <w:szCs w:val="22"/>
        </w:rPr>
        <w:t>C3.3</w:t>
      </w:r>
      <w:r w:rsidRPr="00005F5B">
        <w:rPr>
          <w:rFonts w:asciiTheme="minorHAnsi" w:hAnsiTheme="minorHAnsi" w:cstheme="minorHAnsi"/>
          <w:sz w:val="22"/>
          <w:szCs w:val="22"/>
        </w:rPr>
        <w:tab/>
        <w:t>Each Route may specify additional entrance qualifications.  These shall be approved by Approval or Periodic Review Panels, and included in the Programme Specifications.</w:t>
      </w:r>
    </w:p>
    <w:p w:rsidRPr="00005F5B" w:rsidR="007F1F5D" w:rsidP="007F1F5D" w:rsidRDefault="007F1F5D">
      <w:pPr>
        <w:ind w:left="1620" w:hanging="540"/>
        <w:rPr>
          <w:rFonts w:asciiTheme="minorHAnsi" w:hAnsiTheme="minorHAnsi" w:cstheme="minorHAnsi"/>
          <w:sz w:val="20"/>
          <w:szCs w:val="20"/>
        </w:rPr>
      </w:pPr>
    </w:p>
    <w:p w:rsidRPr="00005F5B" w:rsidR="007F1F5D" w:rsidP="007F1F5D" w:rsidRDefault="007F1F5D">
      <w:pPr>
        <w:ind w:left="1080" w:hanging="540"/>
        <w:rPr>
          <w:rFonts w:asciiTheme="minorHAnsi" w:hAnsiTheme="minorHAnsi" w:cstheme="minorHAnsi"/>
          <w:sz w:val="22"/>
          <w:szCs w:val="22"/>
        </w:rPr>
      </w:pPr>
      <w:r w:rsidRPr="00005F5B">
        <w:rPr>
          <w:rFonts w:asciiTheme="minorHAnsi" w:hAnsiTheme="minorHAnsi" w:cstheme="minorHAnsi"/>
          <w:sz w:val="22"/>
          <w:szCs w:val="22"/>
        </w:rPr>
        <w:t>C3.4</w:t>
      </w:r>
      <w:r w:rsidRPr="00005F5B">
        <w:rPr>
          <w:rFonts w:asciiTheme="minorHAnsi" w:hAnsiTheme="minorHAnsi" w:cstheme="minorHAnsi"/>
          <w:sz w:val="22"/>
          <w:szCs w:val="22"/>
        </w:rPr>
        <w:tab/>
        <w:t xml:space="preserve">In addition to satisfying the requirements in paragraphs C3.1 to C3.3, applicants must be able to demonstrate a high level of competence in written and spoken English. </w:t>
      </w:r>
    </w:p>
    <w:p w:rsidRPr="00005F5B" w:rsidR="007F1F5D" w:rsidP="007F1F5D" w:rsidRDefault="007F1F5D">
      <w:pPr>
        <w:shd w:val="clear" w:color="auto" w:fill="FFFFFF"/>
        <w:ind w:left="1080" w:hanging="540"/>
        <w:rPr>
          <w:rFonts w:asciiTheme="minorHAnsi" w:hAnsiTheme="minorHAnsi" w:cstheme="minorHAnsi"/>
          <w:sz w:val="20"/>
          <w:szCs w:val="20"/>
          <w:highlight w:val="darkGray"/>
        </w:rPr>
      </w:pPr>
    </w:p>
    <w:p w:rsidR="007F1F5D" w:rsidP="007F1F5D" w:rsidRDefault="007F1F5D">
      <w:pPr>
        <w:shd w:val="clear" w:color="auto" w:fill="FFFFFF"/>
        <w:ind w:left="1080" w:hanging="540"/>
        <w:rPr>
          <w:rFonts w:asciiTheme="minorHAnsi" w:hAnsiTheme="minorHAnsi" w:cstheme="minorHAnsi"/>
          <w:sz w:val="22"/>
          <w:szCs w:val="22"/>
        </w:rPr>
      </w:pPr>
      <w:r w:rsidRPr="00005F5B">
        <w:rPr>
          <w:rFonts w:asciiTheme="minorHAnsi" w:hAnsiTheme="minorHAnsi" w:cstheme="minorHAnsi"/>
          <w:sz w:val="22"/>
          <w:szCs w:val="22"/>
        </w:rPr>
        <w:t xml:space="preserve">C3.5 </w:t>
      </w:r>
      <w:r w:rsidRPr="00005F5B">
        <w:rPr>
          <w:rFonts w:asciiTheme="minorHAnsi" w:hAnsiTheme="minorHAnsi" w:cstheme="minorHAnsi"/>
          <w:sz w:val="22"/>
          <w:szCs w:val="22"/>
        </w:rPr>
        <w:tab/>
      </w:r>
      <w:r w:rsidRPr="00005F5B">
        <w:rPr>
          <w:rFonts w:asciiTheme="minorHAnsi" w:hAnsiTheme="minorHAnsi" w:cstheme="minorHAnsi"/>
          <w:sz w:val="22"/>
        </w:rPr>
        <w:t>The Code of Practice shall provide guidance governing</w:t>
      </w:r>
      <w:r w:rsidRPr="00005F5B">
        <w:rPr>
          <w:rFonts w:asciiTheme="minorHAnsi" w:hAnsiTheme="minorHAnsi" w:cstheme="minorHAnsi"/>
          <w:sz w:val="22"/>
          <w:szCs w:val="22"/>
        </w:rPr>
        <w:t xml:space="preserve"> the admissions process, including, </w:t>
      </w:r>
      <w:r w:rsidRPr="00005F5B">
        <w:rPr>
          <w:rFonts w:asciiTheme="minorHAnsi" w:hAnsiTheme="minorHAnsi" w:cstheme="minorHAnsi"/>
          <w:i/>
          <w:sz w:val="22"/>
          <w:szCs w:val="22"/>
        </w:rPr>
        <w:t xml:space="preserve">inter alia, </w:t>
      </w:r>
      <w:r w:rsidRPr="00005F5B">
        <w:rPr>
          <w:rFonts w:asciiTheme="minorHAnsi" w:hAnsiTheme="minorHAnsi" w:cstheme="minorHAnsi"/>
          <w:sz w:val="22"/>
          <w:szCs w:val="22"/>
        </w:rPr>
        <w:t xml:space="preserve">the nature and length of </w:t>
      </w:r>
      <w:r w:rsidRPr="005C43B8">
        <w:rPr>
          <w:rFonts w:asciiTheme="minorHAnsi" w:hAnsiTheme="minorHAnsi" w:cstheme="minorHAnsi"/>
          <w:sz w:val="22"/>
          <w:szCs w:val="22"/>
        </w:rPr>
        <w:t>the summary statement</w:t>
      </w:r>
      <w:r w:rsidRPr="00005F5B">
        <w:rPr>
          <w:rFonts w:asciiTheme="minorHAnsi" w:hAnsiTheme="minorHAnsi" w:cstheme="minorHAnsi"/>
          <w:sz w:val="22"/>
          <w:szCs w:val="22"/>
        </w:rPr>
        <w:t>, the procedures and timescales according to which reviews are to be assessed, criteria for judging whether a student is suitable for admission to a Professional Doctorate, and criteria for judging whether an applicant is competent in written and spoken English</w:t>
      </w:r>
    </w:p>
    <w:p w:rsidR="007F1F5D" w:rsidP="007F1F5D" w:rsidRDefault="007F1F5D">
      <w:pPr>
        <w:rPr>
          <w:rFonts w:asciiTheme="minorHAnsi" w:hAnsiTheme="minorHAnsi" w:cstheme="minorHAnsi"/>
          <w:sz w:val="22"/>
          <w:szCs w:val="22"/>
        </w:rPr>
      </w:pPr>
    </w:p>
    <w:p w:rsidR="007F1F5D" w:rsidP="007F1F5D" w:rsidRDefault="007F1F5D">
      <w:pPr>
        <w:ind w:left="1080" w:hanging="540"/>
        <w:rPr>
          <w:rFonts w:asciiTheme="minorHAnsi" w:hAnsiTheme="minorHAnsi" w:cstheme="minorHAnsi"/>
          <w:sz w:val="22"/>
          <w:szCs w:val="22"/>
        </w:rPr>
      </w:pPr>
      <w:r w:rsidRPr="00822276">
        <w:rPr>
          <w:rFonts w:asciiTheme="minorHAnsi" w:hAnsiTheme="minorHAnsi" w:cstheme="minorHAnsi"/>
          <w:sz w:val="22"/>
          <w:szCs w:val="22"/>
        </w:rPr>
        <w:t>C3.6</w:t>
      </w:r>
      <w:r w:rsidRPr="00822276">
        <w:rPr>
          <w:rFonts w:asciiTheme="minorHAnsi" w:hAnsiTheme="minorHAnsi" w:cstheme="minorHAnsi"/>
          <w:sz w:val="22"/>
          <w:szCs w:val="22"/>
        </w:rPr>
        <w:tab/>
      </w:r>
      <w:r w:rsidRPr="00E63CC1">
        <w:rPr>
          <w:rFonts w:asciiTheme="minorHAnsi" w:hAnsiTheme="minorHAnsi" w:cstheme="minorHAnsi"/>
          <w:sz w:val="22"/>
          <w:szCs w:val="22"/>
        </w:rPr>
        <w:t xml:space="preserve">Under exceptional circumstances, applicants may, by following the University’s Accreditation of Prior Learning procedures, request exemption, on the basis of prior certificated learning, from one or more Part One </w:t>
      </w:r>
      <w:r w:rsidRPr="00C715AC">
        <w:rPr>
          <w:rFonts w:asciiTheme="minorHAnsi" w:hAnsiTheme="minorHAnsi" w:cstheme="minorHAnsi"/>
          <w:sz w:val="22"/>
          <w:szCs w:val="22"/>
        </w:rPr>
        <w:t>courses [</w:t>
      </w:r>
      <w:proofErr w:type="spellStart"/>
      <w:r w:rsidRPr="00C715AC">
        <w:rPr>
          <w:rFonts w:asciiTheme="minorHAnsi" w:hAnsiTheme="minorHAnsi" w:cstheme="minorHAnsi"/>
          <w:sz w:val="22"/>
          <w:szCs w:val="22"/>
        </w:rPr>
        <w:t>cf</w:t>
      </w:r>
      <w:proofErr w:type="spellEnd"/>
      <w:r w:rsidRPr="00C715AC">
        <w:rPr>
          <w:rFonts w:asciiTheme="minorHAnsi" w:hAnsiTheme="minorHAnsi" w:cstheme="minorHAnsi"/>
          <w:sz w:val="22"/>
          <w:szCs w:val="22"/>
        </w:rPr>
        <w:t xml:space="preserve"> paragraph C4.3 below].  No</w:t>
      </w:r>
      <w:r w:rsidRPr="00E63CC1">
        <w:rPr>
          <w:rFonts w:asciiTheme="minorHAnsi" w:hAnsiTheme="minorHAnsi" w:cstheme="minorHAnsi"/>
          <w:sz w:val="22"/>
          <w:szCs w:val="22"/>
        </w:rPr>
        <w:t xml:space="preserve"> applicant shall be normally exempted from the Research Proposal, exempted from more than 120 credits, or granted an exemption on the basis of anything other than credits already gained towards a cognate professional doctorate qualification.</w:t>
      </w:r>
    </w:p>
    <w:p w:rsidR="007F1F5D" w:rsidP="00474723" w:rsidRDefault="007F1F5D">
      <w:pPr>
        <w:ind w:left="1080" w:hanging="540"/>
        <w:rPr>
          <w:rFonts w:asciiTheme="minorHAnsi" w:hAnsiTheme="minorHAnsi" w:cstheme="minorHAnsi"/>
          <w:bCs/>
          <w:sz w:val="20"/>
          <w:szCs w:val="20"/>
        </w:rPr>
      </w:pPr>
    </w:p>
    <w:p w:rsidRPr="00A208C5" w:rsidR="00474723" w:rsidP="00474723" w:rsidRDefault="00474723">
      <w:pPr>
        <w:ind w:left="1080" w:hanging="540"/>
        <w:rPr>
          <w:rFonts w:asciiTheme="minorHAnsi" w:hAnsiTheme="minorHAnsi" w:cstheme="minorHAnsi"/>
          <w:sz w:val="22"/>
          <w:szCs w:val="22"/>
        </w:rPr>
      </w:pPr>
    </w:p>
    <w:p w:rsidRPr="00A208C5" w:rsidR="00952CBD" w:rsidP="00474723" w:rsidRDefault="00952CBD">
      <w:pPr>
        <w:ind w:left="1080" w:hanging="540"/>
        <w:rPr>
          <w:rFonts w:asciiTheme="minorHAnsi" w:hAnsiTheme="minorHAnsi" w:cstheme="minorHAnsi"/>
          <w:sz w:val="22"/>
          <w:szCs w:val="22"/>
        </w:rPr>
      </w:pPr>
    </w:p>
    <w:p w:rsidRPr="00A208C5" w:rsidR="00474723" w:rsidP="00474723" w:rsidRDefault="00474723">
      <w:pPr>
        <w:pStyle w:val="Heading2"/>
        <w:spacing w:before="0" w:beforeAutospacing="0" w:after="0" w:afterAutospacing="0"/>
        <w:ind w:left="567" w:hanging="567"/>
        <w:rPr>
          <w:rFonts w:asciiTheme="minorHAnsi" w:hAnsiTheme="minorHAnsi"/>
          <w:sz w:val="22"/>
          <w:szCs w:val="22"/>
        </w:rPr>
      </w:pPr>
      <w:bookmarkStart w:name="_Toc387488262" w:id="31"/>
      <w:bookmarkStart w:name="_Toc489021476" w:id="32"/>
      <w:r w:rsidRPr="00A208C5">
        <w:rPr>
          <w:rFonts w:asciiTheme="minorHAnsi" w:hAnsiTheme="minorHAnsi"/>
          <w:sz w:val="22"/>
          <w:szCs w:val="22"/>
        </w:rPr>
        <w:t>C4</w:t>
      </w:r>
      <w:r w:rsidRPr="00A208C5">
        <w:rPr>
          <w:rFonts w:asciiTheme="minorHAnsi" w:hAnsiTheme="minorHAnsi"/>
          <w:sz w:val="22"/>
          <w:szCs w:val="22"/>
        </w:rPr>
        <w:tab/>
      </w:r>
      <w:r w:rsidRPr="00A208C5">
        <w:rPr>
          <w:rFonts w:asciiTheme="minorHAnsi" w:hAnsiTheme="minorHAnsi"/>
          <w:sz w:val="22"/>
          <w:szCs w:val="22"/>
          <w:u w:val="single"/>
        </w:rPr>
        <w:t>Structure of the Programme</w:t>
      </w:r>
      <w:bookmarkEnd w:id="31"/>
      <w:bookmarkEnd w:id="32"/>
    </w:p>
    <w:p w:rsidRPr="00A208C5" w:rsidR="00474723" w:rsidP="00474723" w:rsidRDefault="00474723">
      <w:pPr>
        <w:rPr>
          <w:rFonts w:asciiTheme="minorHAnsi" w:hAnsiTheme="minorHAnsi" w:cstheme="minorHAnsi"/>
          <w:sz w:val="20"/>
          <w:szCs w:val="20"/>
        </w:rPr>
      </w:pPr>
    </w:p>
    <w:p w:rsidRPr="00A208C5" w:rsidR="00474723" w:rsidP="00474723" w:rsidRDefault="00474723">
      <w:pPr>
        <w:ind w:left="1080" w:hanging="540"/>
        <w:rPr>
          <w:rFonts w:asciiTheme="minorHAnsi" w:hAnsiTheme="minorHAnsi" w:cstheme="minorHAnsi"/>
          <w:sz w:val="22"/>
        </w:rPr>
      </w:pPr>
      <w:r w:rsidRPr="00A208C5">
        <w:rPr>
          <w:rFonts w:asciiTheme="minorHAnsi" w:hAnsiTheme="minorHAnsi" w:cstheme="minorHAnsi"/>
          <w:sz w:val="22"/>
        </w:rPr>
        <w:t>C4.1</w:t>
      </w:r>
      <w:r w:rsidRPr="00A208C5">
        <w:rPr>
          <w:rFonts w:asciiTheme="minorHAnsi" w:hAnsiTheme="minorHAnsi" w:cstheme="minorHAnsi"/>
          <w:sz w:val="22"/>
        </w:rPr>
        <w:tab/>
        <w:t xml:space="preserve">All Professional Doctorate programmes shall constitute 540 </w:t>
      </w:r>
      <w:proofErr w:type="gramStart"/>
      <w:r w:rsidRPr="00A208C5">
        <w:rPr>
          <w:rFonts w:asciiTheme="minorHAnsi" w:hAnsiTheme="minorHAnsi" w:cstheme="minorHAnsi"/>
          <w:sz w:val="22"/>
        </w:rPr>
        <w:t>credits,</w:t>
      </w:r>
      <w:proofErr w:type="gramEnd"/>
      <w:r w:rsidRPr="00A208C5">
        <w:rPr>
          <w:rFonts w:asciiTheme="minorHAnsi" w:hAnsiTheme="minorHAnsi" w:cstheme="minorHAnsi"/>
          <w:sz w:val="22"/>
        </w:rPr>
        <w:t xml:space="preserve"> each credit being defined as the equivalent of 10 hours of student commitment.</w:t>
      </w:r>
    </w:p>
    <w:p w:rsidRPr="00A208C5" w:rsidR="00474723" w:rsidP="00474723" w:rsidRDefault="00474723">
      <w:pPr>
        <w:ind w:left="1080" w:hanging="540"/>
        <w:rPr>
          <w:rFonts w:asciiTheme="minorHAnsi" w:hAnsiTheme="minorHAnsi" w:cstheme="minorHAnsi"/>
          <w:sz w:val="20"/>
          <w:szCs w:val="20"/>
        </w:rPr>
      </w:pPr>
    </w:p>
    <w:p w:rsidRPr="00A208C5" w:rsidR="00474723" w:rsidP="00474723" w:rsidRDefault="00474723">
      <w:pPr>
        <w:ind w:left="1080" w:hanging="540"/>
        <w:rPr>
          <w:rFonts w:asciiTheme="minorHAnsi" w:hAnsiTheme="minorHAnsi" w:cstheme="minorHAnsi"/>
          <w:sz w:val="22"/>
        </w:rPr>
      </w:pPr>
      <w:r w:rsidRPr="00A208C5">
        <w:rPr>
          <w:rFonts w:asciiTheme="minorHAnsi" w:hAnsiTheme="minorHAnsi" w:cstheme="minorHAnsi"/>
          <w:sz w:val="22"/>
        </w:rPr>
        <w:t>C4.2</w:t>
      </w:r>
      <w:r w:rsidRPr="00A208C5">
        <w:rPr>
          <w:rFonts w:asciiTheme="minorHAnsi" w:hAnsiTheme="minorHAnsi" w:cstheme="minorHAnsi"/>
          <w:sz w:val="22"/>
        </w:rPr>
        <w:tab/>
        <w:t>The intended learning outcomes for all taught elements of Professional Doctorate programmes shall be constructed to match the University’s Qualification Descriptors for the award of Masters degrees [</w:t>
      </w:r>
      <w:proofErr w:type="spellStart"/>
      <w:r w:rsidRPr="00A208C5">
        <w:rPr>
          <w:rFonts w:asciiTheme="minorHAnsi" w:hAnsiTheme="minorHAnsi" w:cstheme="minorHAnsi"/>
          <w:sz w:val="22"/>
        </w:rPr>
        <w:t>cf</w:t>
      </w:r>
      <w:proofErr w:type="spellEnd"/>
      <w:r w:rsidRPr="00A208C5">
        <w:rPr>
          <w:rFonts w:asciiTheme="minorHAnsi" w:hAnsiTheme="minorHAnsi" w:cstheme="minorHAnsi"/>
          <w:sz w:val="22"/>
        </w:rPr>
        <w:t xml:space="preserve"> Appendix One of the Code of Practice].</w:t>
      </w:r>
    </w:p>
    <w:p w:rsidRPr="00A208C5" w:rsidR="00474723" w:rsidP="00474723" w:rsidRDefault="00474723">
      <w:pPr>
        <w:ind w:left="1080" w:hanging="540"/>
        <w:rPr>
          <w:rFonts w:asciiTheme="minorHAnsi" w:hAnsiTheme="minorHAnsi" w:cstheme="minorHAnsi"/>
          <w:sz w:val="20"/>
          <w:szCs w:val="20"/>
        </w:rPr>
      </w:pPr>
    </w:p>
    <w:p w:rsidRPr="00A208C5" w:rsidR="00474723" w:rsidP="00474723" w:rsidRDefault="00474723">
      <w:pPr>
        <w:ind w:left="1080" w:hanging="540"/>
        <w:rPr>
          <w:rFonts w:asciiTheme="minorHAnsi" w:hAnsiTheme="minorHAnsi" w:cstheme="minorHAnsi"/>
          <w:sz w:val="22"/>
        </w:rPr>
      </w:pPr>
      <w:r w:rsidRPr="00A208C5">
        <w:rPr>
          <w:rFonts w:asciiTheme="minorHAnsi" w:hAnsiTheme="minorHAnsi" w:cstheme="minorHAnsi"/>
          <w:sz w:val="22"/>
        </w:rPr>
        <w:t>C4.3</w:t>
      </w:r>
      <w:r w:rsidRPr="00A208C5">
        <w:rPr>
          <w:rFonts w:asciiTheme="minorHAnsi" w:hAnsiTheme="minorHAnsi" w:cstheme="minorHAnsi"/>
          <w:sz w:val="22"/>
        </w:rPr>
        <w:tab/>
        <w:t>All Professional Doctorate programmes shall comprise two parts, as follows.</w:t>
      </w:r>
    </w:p>
    <w:p w:rsidRPr="00A208C5" w:rsidR="00474723" w:rsidP="00474723" w:rsidRDefault="00474723">
      <w:pPr>
        <w:ind w:left="1620" w:hanging="540"/>
        <w:rPr>
          <w:rFonts w:asciiTheme="minorHAnsi" w:hAnsiTheme="minorHAnsi" w:cstheme="minorHAnsi"/>
          <w:sz w:val="22"/>
        </w:rPr>
      </w:pPr>
      <w:r w:rsidRPr="00A208C5">
        <w:rPr>
          <w:rFonts w:asciiTheme="minorHAnsi" w:hAnsiTheme="minorHAnsi" w:cstheme="minorHAnsi"/>
          <w:sz w:val="22"/>
        </w:rPr>
        <w:t>[a]</w:t>
      </w:r>
      <w:r w:rsidRPr="00A208C5">
        <w:rPr>
          <w:rFonts w:asciiTheme="minorHAnsi" w:hAnsiTheme="minorHAnsi" w:cstheme="minorHAnsi"/>
          <w:sz w:val="22"/>
        </w:rPr>
        <w:tab/>
      </w:r>
      <w:r w:rsidRPr="00A208C5">
        <w:rPr>
          <w:rFonts w:asciiTheme="minorHAnsi" w:hAnsiTheme="minorHAnsi" w:cstheme="minorHAnsi"/>
          <w:sz w:val="22"/>
          <w:u w:val="single"/>
        </w:rPr>
        <w:t>Part One [Taught Courses]</w:t>
      </w:r>
    </w:p>
    <w:p w:rsidRPr="00822276" w:rsidR="001C661F" w:rsidP="001C661F" w:rsidRDefault="001C661F">
      <w:pPr>
        <w:ind w:left="1620"/>
        <w:rPr>
          <w:rFonts w:asciiTheme="minorHAnsi" w:hAnsiTheme="minorHAnsi" w:cstheme="minorHAnsi"/>
          <w:sz w:val="22"/>
        </w:rPr>
      </w:pPr>
      <w:r w:rsidRPr="00822276">
        <w:rPr>
          <w:rFonts w:asciiTheme="minorHAnsi" w:hAnsiTheme="minorHAnsi" w:cstheme="minorHAnsi"/>
          <w:sz w:val="22"/>
        </w:rPr>
        <w:t xml:space="preserve">This shall comprise taught courses approved for the student’s route to the value of </w:t>
      </w:r>
      <w:r>
        <w:rPr>
          <w:rFonts w:asciiTheme="minorHAnsi" w:hAnsiTheme="minorHAnsi" w:cstheme="minorHAnsi"/>
          <w:sz w:val="22"/>
        </w:rPr>
        <w:t>180</w:t>
      </w:r>
      <w:r w:rsidRPr="00822276">
        <w:rPr>
          <w:rFonts w:asciiTheme="minorHAnsi" w:hAnsiTheme="minorHAnsi" w:cstheme="minorHAnsi"/>
          <w:sz w:val="22"/>
        </w:rPr>
        <w:t xml:space="preserve"> credits, of which.</w:t>
      </w:r>
    </w:p>
    <w:p w:rsidRPr="001C661F" w:rsidR="001C661F" w:rsidP="001C661F" w:rsidRDefault="001C661F">
      <w:pPr>
        <w:pStyle w:val="ListParagraph"/>
        <w:numPr>
          <w:ilvl w:val="0"/>
          <w:numId w:val="3"/>
        </w:numPr>
        <w:ind w:left="2520"/>
        <w:rPr>
          <w:rFonts w:cstheme="minorHAnsi"/>
        </w:rPr>
      </w:pPr>
      <w:r w:rsidRPr="001C661F">
        <w:rPr>
          <w:rFonts w:cstheme="minorHAnsi"/>
        </w:rPr>
        <w:t>all 180 credits shall be at Level M[7], and</w:t>
      </w:r>
    </w:p>
    <w:p w:rsidRPr="001C661F" w:rsidR="001C661F" w:rsidP="001C661F" w:rsidRDefault="001C661F">
      <w:pPr>
        <w:numPr>
          <w:ilvl w:val="0"/>
          <w:numId w:val="3"/>
        </w:numPr>
        <w:overflowPunct w:val="0"/>
        <w:autoSpaceDE w:val="0"/>
        <w:autoSpaceDN w:val="0"/>
        <w:adjustRightInd w:val="0"/>
        <w:ind w:left="2520"/>
        <w:textAlignment w:val="baseline"/>
        <w:rPr>
          <w:rFonts w:asciiTheme="minorHAnsi" w:hAnsiTheme="minorHAnsi" w:cstheme="minorHAnsi"/>
          <w:sz w:val="22"/>
          <w:szCs w:val="22"/>
        </w:rPr>
      </w:pPr>
      <w:r w:rsidRPr="001C661F">
        <w:rPr>
          <w:rFonts w:asciiTheme="minorHAnsi" w:hAnsiTheme="minorHAnsi" w:cstheme="minorHAnsi"/>
          <w:sz w:val="22"/>
          <w:szCs w:val="22"/>
        </w:rPr>
        <w:t>60 credits shall be specifically devoted to preparation for the thesis, to include the development, by the student, of a formal Research Proposal.</w:t>
      </w:r>
    </w:p>
    <w:p w:rsidRPr="00A208C5" w:rsidR="00474723" w:rsidP="00474723" w:rsidRDefault="00474723">
      <w:pPr>
        <w:ind w:left="1620"/>
        <w:rPr>
          <w:rFonts w:asciiTheme="minorHAnsi" w:hAnsiTheme="minorHAnsi" w:cstheme="minorHAnsi"/>
          <w:sz w:val="22"/>
        </w:rPr>
      </w:pPr>
      <w:r w:rsidRPr="00A208C5">
        <w:rPr>
          <w:rFonts w:asciiTheme="minorHAnsi" w:hAnsiTheme="minorHAnsi" w:cstheme="minorHAnsi"/>
          <w:sz w:val="22"/>
        </w:rPr>
        <w:t>All taught courses shall carry a credit rating [as defined in C4.1 above].</w:t>
      </w:r>
    </w:p>
    <w:p w:rsidRPr="00A208C5" w:rsidR="00474723" w:rsidP="00474723" w:rsidRDefault="00474723">
      <w:pPr>
        <w:ind w:left="1620" w:hanging="540"/>
        <w:rPr>
          <w:rFonts w:asciiTheme="minorHAnsi" w:hAnsiTheme="minorHAnsi" w:cstheme="minorHAnsi"/>
          <w:sz w:val="22"/>
        </w:rPr>
      </w:pPr>
      <w:r w:rsidRPr="00A208C5">
        <w:rPr>
          <w:rFonts w:asciiTheme="minorHAnsi" w:hAnsiTheme="minorHAnsi" w:cstheme="minorHAnsi"/>
          <w:sz w:val="22"/>
        </w:rPr>
        <w:t>[b]</w:t>
      </w:r>
      <w:r w:rsidRPr="00A208C5">
        <w:rPr>
          <w:rFonts w:asciiTheme="minorHAnsi" w:hAnsiTheme="minorHAnsi" w:cstheme="minorHAnsi"/>
          <w:sz w:val="22"/>
        </w:rPr>
        <w:tab/>
      </w:r>
      <w:r w:rsidRPr="00A208C5">
        <w:rPr>
          <w:rFonts w:asciiTheme="minorHAnsi" w:hAnsiTheme="minorHAnsi" w:cstheme="minorHAnsi"/>
          <w:sz w:val="22"/>
          <w:u w:val="single"/>
        </w:rPr>
        <w:t>Part Two [Thesis]</w:t>
      </w:r>
    </w:p>
    <w:p w:rsidRPr="00A208C5" w:rsidR="00474723" w:rsidP="00474723" w:rsidRDefault="00474723">
      <w:pPr>
        <w:ind w:left="1620"/>
        <w:rPr>
          <w:rFonts w:asciiTheme="minorHAnsi" w:hAnsiTheme="minorHAnsi" w:cstheme="minorHAnsi"/>
          <w:sz w:val="22"/>
        </w:rPr>
      </w:pPr>
      <w:r w:rsidRPr="00A208C5">
        <w:rPr>
          <w:rFonts w:asciiTheme="minorHAnsi" w:hAnsiTheme="minorHAnsi" w:cstheme="minorHAnsi"/>
          <w:sz w:val="22"/>
        </w:rPr>
        <w:t xml:space="preserve">The thesis shall carry 360 credits at Level </w:t>
      </w:r>
      <w:proofErr w:type="gramStart"/>
      <w:r w:rsidRPr="00A208C5">
        <w:rPr>
          <w:rFonts w:asciiTheme="minorHAnsi" w:hAnsiTheme="minorHAnsi" w:cstheme="minorHAnsi"/>
          <w:sz w:val="22"/>
        </w:rPr>
        <w:t>D[</w:t>
      </w:r>
      <w:proofErr w:type="gramEnd"/>
      <w:r w:rsidRPr="00A208C5">
        <w:rPr>
          <w:rFonts w:asciiTheme="minorHAnsi" w:hAnsiTheme="minorHAnsi" w:cstheme="minorHAnsi"/>
          <w:sz w:val="22"/>
        </w:rPr>
        <w:t>8], and shall be assessed by a formal oral examination.</w:t>
      </w:r>
    </w:p>
    <w:p w:rsidRPr="00A208C5" w:rsidR="00474723" w:rsidP="00474723" w:rsidRDefault="00474723">
      <w:pPr>
        <w:ind w:left="1080" w:hanging="540"/>
        <w:rPr>
          <w:rFonts w:asciiTheme="minorHAnsi" w:hAnsiTheme="minorHAnsi" w:cstheme="minorHAnsi"/>
          <w:sz w:val="20"/>
          <w:szCs w:val="20"/>
        </w:rPr>
      </w:pPr>
    </w:p>
    <w:p w:rsidRPr="00A208C5" w:rsidR="00474723" w:rsidP="00474723" w:rsidRDefault="00474723">
      <w:pPr>
        <w:ind w:left="1080" w:hanging="540"/>
        <w:rPr>
          <w:rFonts w:asciiTheme="minorHAnsi" w:hAnsiTheme="minorHAnsi" w:cstheme="minorHAnsi"/>
          <w:sz w:val="22"/>
        </w:rPr>
      </w:pPr>
      <w:r w:rsidRPr="00A208C5">
        <w:rPr>
          <w:rFonts w:asciiTheme="minorHAnsi" w:hAnsiTheme="minorHAnsi" w:cstheme="minorHAnsi"/>
          <w:sz w:val="22"/>
        </w:rPr>
        <w:t>C4.4</w:t>
      </w:r>
      <w:r w:rsidRPr="00A208C5">
        <w:rPr>
          <w:rFonts w:asciiTheme="minorHAnsi" w:hAnsiTheme="minorHAnsi" w:cstheme="minorHAnsi"/>
          <w:sz w:val="22"/>
        </w:rPr>
        <w:tab/>
        <w:t xml:space="preserve">The Programme Specifications for each Route shall indicate the approved compulsory taught courses and approved optional taught courses which comprise Part One of the Route.  </w:t>
      </w:r>
    </w:p>
    <w:p w:rsidRPr="00A208C5" w:rsidR="00474723" w:rsidP="00474723" w:rsidRDefault="00474723">
      <w:pPr>
        <w:ind w:left="1620" w:hanging="540"/>
        <w:rPr>
          <w:rFonts w:asciiTheme="minorHAnsi" w:hAnsiTheme="minorHAnsi" w:cstheme="minorHAnsi"/>
          <w:sz w:val="20"/>
          <w:szCs w:val="20"/>
        </w:rPr>
      </w:pPr>
    </w:p>
    <w:p w:rsidRPr="00A208C5" w:rsidR="00474723" w:rsidP="00474723" w:rsidRDefault="00474723">
      <w:pPr>
        <w:ind w:left="1080" w:hanging="540"/>
        <w:rPr>
          <w:rFonts w:asciiTheme="minorHAnsi" w:hAnsiTheme="minorHAnsi" w:cstheme="minorHAnsi"/>
          <w:sz w:val="22"/>
        </w:rPr>
      </w:pPr>
      <w:r w:rsidRPr="00A208C5">
        <w:rPr>
          <w:rFonts w:asciiTheme="minorHAnsi" w:hAnsiTheme="minorHAnsi" w:cstheme="minorHAnsi"/>
          <w:sz w:val="22"/>
        </w:rPr>
        <w:t>C4.5</w:t>
      </w:r>
      <w:r w:rsidRPr="00A208C5">
        <w:rPr>
          <w:rFonts w:asciiTheme="minorHAnsi" w:hAnsiTheme="minorHAnsi" w:cstheme="minorHAnsi"/>
          <w:sz w:val="22"/>
        </w:rPr>
        <w:tab/>
        <w:t>Acceptance of a student on an optional taught course is conditional upon availability and the agreement of the Route concerned.</w:t>
      </w:r>
    </w:p>
    <w:p w:rsidRPr="00A208C5" w:rsidR="00474723" w:rsidP="00474723" w:rsidRDefault="00474723">
      <w:pPr>
        <w:ind w:left="540" w:hanging="540"/>
        <w:rPr>
          <w:rFonts w:asciiTheme="minorHAnsi" w:hAnsiTheme="minorHAnsi" w:cstheme="minorHAnsi"/>
          <w:sz w:val="16"/>
          <w:szCs w:val="16"/>
        </w:rPr>
      </w:pPr>
    </w:p>
    <w:p w:rsidRPr="00A208C5" w:rsidR="00474723" w:rsidP="00474723" w:rsidRDefault="00474723">
      <w:pPr>
        <w:ind w:left="540" w:hanging="540"/>
        <w:rPr>
          <w:rFonts w:asciiTheme="minorHAnsi" w:hAnsiTheme="minorHAnsi" w:cstheme="minorHAnsi"/>
          <w:sz w:val="16"/>
          <w:szCs w:val="16"/>
        </w:rPr>
      </w:pPr>
    </w:p>
    <w:p w:rsidRPr="00A208C5" w:rsidR="00474723" w:rsidP="00474723" w:rsidRDefault="00474723">
      <w:pPr>
        <w:pStyle w:val="Heading2"/>
        <w:spacing w:before="0" w:beforeAutospacing="0" w:after="0" w:afterAutospacing="0"/>
        <w:ind w:left="567" w:hanging="567"/>
        <w:rPr>
          <w:rFonts w:asciiTheme="minorHAnsi" w:hAnsiTheme="minorHAnsi"/>
          <w:sz w:val="22"/>
          <w:szCs w:val="22"/>
        </w:rPr>
      </w:pPr>
      <w:bookmarkStart w:name="_Toc387488263" w:id="33"/>
      <w:bookmarkStart w:name="_Toc489021477" w:id="34"/>
      <w:r w:rsidRPr="00A208C5">
        <w:rPr>
          <w:rFonts w:asciiTheme="minorHAnsi" w:hAnsiTheme="minorHAnsi"/>
          <w:sz w:val="22"/>
          <w:szCs w:val="22"/>
        </w:rPr>
        <w:t>C5</w:t>
      </w:r>
      <w:r w:rsidRPr="00A208C5">
        <w:rPr>
          <w:rFonts w:asciiTheme="minorHAnsi" w:hAnsiTheme="minorHAnsi"/>
          <w:sz w:val="22"/>
          <w:szCs w:val="22"/>
        </w:rPr>
        <w:tab/>
      </w:r>
      <w:r w:rsidRPr="00A208C5">
        <w:rPr>
          <w:rFonts w:asciiTheme="minorHAnsi" w:hAnsiTheme="minorHAnsi"/>
          <w:sz w:val="22"/>
          <w:szCs w:val="22"/>
          <w:u w:val="single"/>
        </w:rPr>
        <w:t>Interruption of Studies</w:t>
      </w:r>
      <w:bookmarkEnd w:id="33"/>
      <w:bookmarkEnd w:id="34"/>
    </w:p>
    <w:p w:rsidRPr="00A208C5" w:rsidR="00474723" w:rsidP="00474723" w:rsidRDefault="00474723">
      <w:pPr>
        <w:rPr>
          <w:rFonts w:asciiTheme="minorHAnsi" w:hAnsiTheme="minorHAnsi" w:cstheme="minorHAnsi"/>
          <w:sz w:val="18"/>
          <w:szCs w:val="18"/>
        </w:rPr>
      </w:pPr>
    </w:p>
    <w:p w:rsidRPr="00A208C5" w:rsidR="00474723" w:rsidP="00B10DA7" w:rsidRDefault="00474723">
      <w:pPr>
        <w:ind w:left="1080" w:hanging="540"/>
        <w:rPr>
          <w:rFonts w:asciiTheme="minorHAnsi" w:hAnsiTheme="minorHAnsi" w:cstheme="minorHAnsi"/>
          <w:sz w:val="22"/>
          <w:szCs w:val="22"/>
        </w:rPr>
      </w:pPr>
      <w:r w:rsidRPr="00A208C5">
        <w:rPr>
          <w:rFonts w:asciiTheme="minorHAnsi" w:hAnsiTheme="minorHAnsi" w:cstheme="minorHAnsi"/>
          <w:sz w:val="22"/>
          <w:szCs w:val="22"/>
        </w:rPr>
        <w:t>C5.1</w:t>
      </w:r>
      <w:r w:rsidRPr="00A208C5">
        <w:rPr>
          <w:rFonts w:asciiTheme="minorHAnsi" w:hAnsiTheme="minorHAnsi" w:cstheme="minorHAnsi"/>
          <w:sz w:val="22"/>
          <w:szCs w:val="22"/>
        </w:rPr>
        <w:tab/>
        <w:t xml:space="preserve">Students may formally request that their studies be interrupted for up to 6 months on the basis of evidence demonstrating that ill-health or other circumstances would prevent them from pursuing their studies.  </w:t>
      </w:r>
    </w:p>
    <w:p w:rsidRPr="00A208C5" w:rsidR="00474723" w:rsidP="00B10DA7" w:rsidRDefault="00474723">
      <w:pPr>
        <w:ind w:left="1080" w:hanging="540"/>
        <w:rPr>
          <w:rFonts w:asciiTheme="minorHAnsi" w:hAnsiTheme="minorHAnsi" w:cstheme="minorHAnsi"/>
          <w:sz w:val="18"/>
          <w:szCs w:val="18"/>
        </w:rPr>
      </w:pPr>
    </w:p>
    <w:p w:rsidRPr="00A208C5" w:rsidR="00B10DA7" w:rsidP="00B10DA7" w:rsidRDefault="00B10DA7">
      <w:pPr>
        <w:ind w:left="1080" w:hanging="540"/>
        <w:rPr>
          <w:rFonts w:asciiTheme="minorHAnsi" w:hAnsiTheme="minorHAnsi" w:cstheme="minorHAnsi"/>
          <w:sz w:val="22"/>
          <w:szCs w:val="22"/>
        </w:rPr>
      </w:pPr>
      <w:r w:rsidRPr="00A208C5">
        <w:rPr>
          <w:rFonts w:asciiTheme="minorHAnsi" w:hAnsiTheme="minorHAnsi" w:cstheme="minorHAnsi"/>
          <w:sz w:val="22"/>
          <w:szCs w:val="22"/>
        </w:rPr>
        <w:t>C5.2</w:t>
      </w:r>
      <w:r w:rsidRPr="00A208C5">
        <w:rPr>
          <w:rFonts w:asciiTheme="minorHAnsi" w:hAnsiTheme="minorHAnsi" w:cstheme="minorHAnsi"/>
          <w:sz w:val="22"/>
          <w:szCs w:val="22"/>
        </w:rPr>
        <w:tab/>
        <w:t>Such requests shall be initially considered by the Partner Institution, following which the Moderator appointed by Liverpool Hope University</w:t>
      </w:r>
      <w:r w:rsidRPr="00A208C5">
        <w:rPr>
          <w:rFonts w:asciiTheme="minorHAnsi" w:hAnsiTheme="minorHAnsi" w:cstheme="minorHAnsi"/>
          <w:sz w:val="20"/>
          <w:szCs w:val="20"/>
        </w:rPr>
        <w:t xml:space="preserve"> </w:t>
      </w:r>
      <w:r w:rsidRPr="00A208C5">
        <w:rPr>
          <w:rFonts w:asciiTheme="minorHAnsi" w:hAnsiTheme="minorHAnsi" w:cstheme="minorHAnsi"/>
          <w:sz w:val="22"/>
          <w:szCs w:val="22"/>
        </w:rPr>
        <w:t xml:space="preserve">shall submit a recommendation to Liverpool Hope University’s Progression and Award Board for Postgraduate Research Students.  </w:t>
      </w:r>
    </w:p>
    <w:p w:rsidRPr="00A208C5" w:rsidR="00B10DA7" w:rsidP="00B10DA7" w:rsidRDefault="00B10DA7">
      <w:pPr>
        <w:ind w:left="1080" w:hanging="540"/>
        <w:rPr>
          <w:rFonts w:asciiTheme="minorHAnsi" w:hAnsiTheme="minorHAnsi" w:cstheme="minorHAnsi"/>
          <w:sz w:val="22"/>
          <w:szCs w:val="22"/>
        </w:rPr>
      </w:pPr>
    </w:p>
    <w:p w:rsidRPr="00A208C5" w:rsidR="00B10DA7" w:rsidP="00B10DA7" w:rsidRDefault="00B10DA7">
      <w:pPr>
        <w:ind w:left="1080" w:hanging="540"/>
        <w:rPr>
          <w:rFonts w:asciiTheme="minorHAnsi" w:hAnsiTheme="minorHAnsi" w:cstheme="minorHAnsi"/>
          <w:sz w:val="22"/>
          <w:szCs w:val="22"/>
        </w:rPr>
      </w:pPr>
      <w:r w:rsidRPr="00A208C5">
        <w:rPr>
          <w:rFonts w:asciiTheme="minorHAnsi" w:hAnsiTheme="minorHAnsi" w:cstheme="minorHAnsi"/>
          <w:sz w:val="22"/>
          <w:szCs w:val="22"/>
        </w:rPr>
        <w:t>C5.3</w:t>
      </w:r>
      <w:r w:rsidRPr="00A208C5">
        <w:rPr>
          <w:rFonts w:asciiTheme="minorHAnsi" w:hAnsiTheme="minorHAnsi" w:cstheme="minorHAnsi"/>
          <w:sz w:val="22"/>
          <w:szCs w:val="22"/>
        </w:rPr>
        <w:tab/>
        <w:t xml:space="preserve">Following the granting of an interruption by the Board, </w:t>
      </w:r>
      <w:r w:rsidRPr="00A208C5">
        <w:rPr>
          <w:rFonts w:asciiTheme="minorHAnsi" w:hAnsiTheme="minorHAnsi" w:cstheme="minorHAnsi"/>
          <w:sz w:val="22"/>
        </w:rPr>
        <w:t>Liverpool Hope University’s</w:t>
      </w:r>
      <w:r w:rsidRPr="00A208C5">
        <w:rPr>
          <w:rFonts w:asciiTheme="minorHAnsi" w:hAnsiTheme="minorHAnsi" w:cstheme="minorHAnsi"/>
          <w:sz w:val="22"/>
          <w:szCs w:val="22"/>
        </w:rPr>
        <w:t xml:space="preserve"> Student Administration unit shall formally notify the student of the change to their status, the date on which the student is expected to resume study, and the revised date by which, as appropriate, the student is expected to complete Part One and/or submit the thesis. </w:t>
      </w:r>
    </w:p>
    <w:p w:rsidRPr="00A208C5" w:rsidR="00B10DA7" w:rsidP="00474723" w:rsidRDefault="00B10DA7">
      <w:pPr>
        <w:ind w:left="1080" w:hanging="540"/>
        <w:rPr>
          <w:rFonts w:asciiTheme="minorHAnsi" w:hAnsiTheme="minorHAnsi" w:cstheme="minorHAnsi"/>
          <w:sz w:val="18"/>
          <w:szCs w:val="18"/>
        </w:rPr>
      </w:pPr>
    </w:p>
    <w:p w:rsidRPr="00A208C5" w:rsidR="00952CBD" w:rsidRDefault="00952CBD">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474723" w:rsidP="00474723" w:rsidRDefault="00474723">
      <w:pPr>
        <w:ind w:left="1080" w:hanging="540"/>
        <w:rPr>
          <w:rFonts w:asciiTheme="minorHAnsi" w:hAnsiTheme="minorHAnsi" w:cstheme="minorHAnsi"/>
          <w:sz w:val="22"/>
          <w:szCs w:val="22"/>
        </w:rPr>
      </w:pPr>
      <w:r w:rsidRPr="00A208C5">
        <w:rPr>
          <w:rFonts w:asciiTheme="minorHAnsi" w:hAnsiTheme="minorHAnsi" w:cstheme="minorHAnsi"/>
          <w:sz w:val="22"/>
          <w:szCs w:val="22"/>
        </w:rPr>
        <w:t>C5.4</w:t>
      </w:r>
      <w:r w:rsidRPr="00A208C5">
        <w:rPr>
          <w:rFonts w:asciiTheme="minorHAnsi" w:hAnsiTheme="minorHAnsi" w:cstheme="minorHAnsi"/>
          <w:sz w:val="22"/>
          <w:szCs w:val="22"/>
        </w:rPr>
        <w:tab/>
      </w:r>
      <w:r w:rsidRPr="00A208C5" w:rsidR="009A4754">
        <w:rPr>
          <w:rFonts w:asciiTheme="minorHAnsi" w:hAnsiTheme="minorHAnsi" w:cstheme="minorHAnsi"/>
          <w:sz w:val="22"/>
        </w:rPr>
        <w:t>Liverpool Hope University’s</w:t>
      </w:r>
      <w:r w:rsidRPr="00A208C5" w:rsidR="009A4754">
        <w:rPr>
          <w:rFonts w:asciiTheme="minorHAnsi" w:hAnsiTheme="minorHAnsi" w:cstheme="minorHAnsi"/>
          <w:sz w:val="22"/>
          <w:szCs w:val="22"/>
        </w:rPr>
        <w:t xml:space="preserve"> </w:t>
      </w:r>
      <w:r w:rsidRPr="00A208C5">
        <w:rPr>
          <w:rFonts w:asciiTheme="minorHAnsi" w:hAnsiTheme="minorHAnsi" w:cstheme="minorHAnsi"/>
          <w:sz w:val="22"/>
          <w:szCs w:val="22"/>
        </w:rPr>
        <w:t xml:space="preserve">Student Administration team shall contact the student again before the expected date of return to seek confirmation of whether the student intends to return on schedule or wishes to seek an extension to the interruption.  If the student indicates that they wish an extension for up to a further 6 months, the Student Administration team shall advise the student to contact the </w:t>
      </w:r>
      <w:r w:rsidRPr="00A208C5" w:rsidR="00B10DA7">
        <w:rPr>
          <w:rFonts w:asciiTheme="minorHAnsi" w:hAnsiTheme="minorHAnsi" w:cstheme="minorHAnsi"/>
          <w:sz w:val="22"/>
          <w:szCs w:val="22"/>
        </w:rPr>
        <w:t>Partner Institution</w:t>
      </w:r>
      <w:r w:rsidRPr="00A208C5">
        <w:rPr>
          <w:rFonts w:asciiTheme="minorHAnsi" w:hAnsiTheme="minorHAnsi" w:cstheme="minorHAnsi"/>
          <w:sz w:val="22"/>
          <w:szCs w:val="22"/>
        </w:rPr>
        <w:t>, who shall proceed in accordance with paragraph C5.2.</w:t>
      </w:r>
    </w:p>
    <w:p w:rsidRPr="00A208C5" w:rsidR="00B10DA7" w:rsidP="00474723" w:rsidRDefault="00B10DA7">
      <w:pPr>
        <w:ind w:left="1080" w:hanging="540"/>
        <w:rPr>
          <w:rFonts w:asciiTheme="minorHAnsi" w:hAnsiTheme="minorHAnsi" w:cstheme="minorHAnsi"/>
          <w:sz w:val="22"/>
          <w:szCs w:val="22"/>
        </w:rPr>
      </w:pPr>
    </w:p>
    <w:p w:rsidRPr="00A208C5" w:rsidR="00474723" w:rsidP="00474723" w:rsidRDefault="00474723">
      <w:pPr>
        <w:ind w:left="1080" w:hanging="540"/>
        <w:rPr>
          <w:rFonts w:asciiTheme="minorHAnsi" w:hAnsiTheme="minorHAnsi" w:cstheme="minorHAnsi"/>
          <w:sz w:val="22"/>
          <w:szCs w:val="22"/>
        </w:rPr>
      </w:pPr>
      <w:r w:rsidRPr="00A208C5">
        <w:rPr>
          <w:rFonts w:asciiTheme="minorHAnsi" w:hAnsiTheme="minorHAnsi" w:cstheme="minorHAnsi"/>
          <w:sz w:val="22"/>
          <w:szCs w:val="22"/>
        </w:rPr>
        <w:t>C5.5</w:t>
      </w:r>
      <w:r w:rsidRPr="00A208C5">
        <w:rPr>
          <w:rFonts w:asciiTheme="minorHAnsi" w:hAnsiTheme="minorHAnsi" w:cstheme="minorHAnsi"/>
          <w:sz w:val="22"/>
          <w:szCs w:val="22"/>
        </w:rPr>
        <w:tab/>
        <w:t xml:space="preserve">Extending a period of interruption beyond 12 months shall require the formal approval of </w:t>
      </w:r>
      <w:r w:rsidRPr="00A208C5" w:rsidR="009A4754">
        <w:rPr>
          <w:rFonts w:asciiTheme="minorHAnsi" w:hAnsiTheme="minorHAnsi" w:cstheme="minorHAnsi"/>
          <w:sz w:val="22"/>
        </w:rPr>
        <w:t>Liverpool Hope University’s</w:t>
      </w:r>
      <w:r w:rsidRPr="00A208C5" w:rsidR="009A4754">
        <w:rPr>
          <w:rFonts w:asciiTheme="minorHAnsi" w:hAnsiTheme="minorHAnsi" w:cstheme="minorHAnsi"/>
          <w:sz w:val="22"/>
          <w:szCs w:val="22"/>
        </w:rPr>
        <w:t xml:space="preserve"> </w:t>
      </w:r>
      <w:r w:rsidRPr="00A208C5">
        <w:rPr>
          <w:rFonts w:asciiTheme="minorHAnsi" w:hAnsiTheme="minorHAnsi" w:cstheme="minorHAnsi"/>
          <w:sz w:val="22"/>
        </w:rPr>
        <w:t xml:space="preserve">Progression and Award Board for Postgraduate Research Students, on receipt </w:t>
      </w:r>
      <w:r w:rsidRPr="00A208C5" w:rsidR="009A4754">
        <w:rPr>
          <w:rFonts w:asciiTheme="minorHAnsi" w:hAnsiTheme="minorHAnsi" w:cstheme="minorHAnsi"/>
          <w:sz w:val="22"/>
        </w:rPr>
        <w:t xml:space="preserve">of a recommendation from the </w:t>
      </w:r>
      <w:r w:rsidRPr="00A208C5" w:rsidR="009A4754">
        <w:rPr>
          <w:rFonts w:asciiTheme="minorHAnsi" w:hAnsiTheme="minorHAnsi" w:cstheme="minorHAnsi"/>
          <w:sz w:val="22"/>
          <w:szCs w:val="22"/>
        </w:rPr>
        <w:t xml:space="preserve">Moderator appointed by Liverpool Hope </w:t>
      </w:r>
      <w:r w:rsidRPr="00A208C5" w:rsidR="00952CBD">
        <w:rPr>
          <w:rFonts w:asciiTheme="minorHAnsi" w:hAnsiTheme="minorHAnsi" w:cstheme="minorHAnsi"/>
          <w:sz w:val="22"/>
          <w:szCs w:val="22"/>
        </w:rPr>
        <w:t>University</w:t>
      </w:r>
      <w:r w:rsidRPr="00A208C5" w:rsidR="00952CBD">
        <w:rPr>
          <w:rFonts w:asciiTheme="minorHAnsi" w:hAnsiTheme="minorHAnsi" w:cstheme="minorHAnsi"/>
          <w:sz w:val="22"/>
        </w:rPr>
        <w:t>.</w:t>
      </w:r>
    </w:p>
    <w:p w:rsidRPr="00A208C5" w:rsidR="00B10DA7" w:rsidP="00B10DA7" w:rsidRDefault="00B10DA7">
      <w:pPr>
        <w:ind w:left="1980" w:hanging="900"/>
        <w:rPr>
          <w:rFonts w:asciiTheme="minorHAnsi" w:hAnsiTheme="minorHAnsi" w:cstheme="minorHAnsi"/>
          <w:sz w:val="22"/>
          <w:szCs w:val="22"/>
        </w:rPr>
      </w:pPr>
    </w:p>
    <w:p w:rsidRPr="00A208C5" w:rsidR="00B10DA7" w:rsidP="00474723" w:rsidRDefault="00B10DA7">
      <w:pPr>
        <w:ind w:left="1080" w:hanging="540"/>
        <w:rPr>
          <w:rFonts w:asciiTheme="minorHAnsi" w:hAnsiTheme="minorHAnsi" w:cstheme="minorHAnsi"/>
          <w:sz w:val="22"/>
          <w:szCs w:val="22"/>
        </w:rPr>
      </w:pPr>
    </w:p>
    <w:p w:rsidRPr="00A208C5" w:rsidR="00474723" w:rsidP="00474723" w:rsidRDefault="00474723">
      <w:pPr>
        <w:ind w:left="1080" w:hanging="540"/>
        <w:rPr>
          <w:rFonts w:asciiTheme="minorHAnsi" w:hAnsiTheme="minorHAnsi" w:cstheme="minorHAnsi"/>
          <w:sz w:val="22"/>
          <w:szCs w:val="22"/>
        </w:rPr>
      </w:pPr>
    </w:p>
    <w:p w:rsidRPr="00A208C5" w:rsidR="00474723" w:rsidP="00474723" w:rsidRDefault="00474723">
      <w:pPr>
        <w:pStyle w:val="Heading2"/>
        <w:spacing w:before="0" w:beforeAutospacing="0" w:after="0" w:afterAutospacing="0"/>
        <w:ind w:left="567" w:hanging="567"/>
        <w:rPr>
          <w:rFonts w:asciiTheme="minorHAnsi" w:hAnsiTheme="minorHAnsi"/>
          <w:sz w:val="22"/>
          <w:szCs w:val="22"/>
        </w:rPr>
      </w:pPr>
      <w:bookmarkStart w:name="_Toc387488264" w:id="35"/>
      <w:bookmarkStart w:name="_Toc489021478" w:id="36"/>
      <w:r w:rsidRPr="00A208C5">
        <w:rPr>
          <w:rFonts w:asciiTheme="minorHAnsi" w:hAnsiTheme="minorHAnsi"/>
          <w:sz w:val="22"/>
          <w:szCs w:val="22"/>
        </w:rPr>
        <w:t>C6</w:t>
      </w:r>
      <w:r w:rsidRPr="00A208C5">
        <w:rPr>
          <w:rFonts w:asciiTheme="minorHAnsi" w:hAnsiTheme="minorHAnsi"/>
          <w:sz w:val="22"/>
          <w:szCs w:val="22"/>
        </w:rPr>
        <w:tab/>
      </w:r>
      <w:r w:rsidRPr="00A208C5">
        <w:rPr>
          <w:rFonts w:asciiTheme="minorHAnsi" w:hAnsiTheme="minorHAnsi"/>
          <w:sz w:val="22"/>
          <w:szCs w:val="22"/>
          <w:u w:val="single"/>
        </w:rPr>
        <w:t>Duration of the Programme</w:t>
      </w:r>
      <w:bookmarkEnd w:id="35"/>
      <w:bookmarkEnd w:id="36"/>
    </w:p>
    <w:p w:rsidRPr="00A208C5" w:rsidR="00474723" w:rsidP="00474723" w:rsidRDefault="00474723">
      <w:pPr>
        <w:ind w:left="1080" w:hanging="540"/>
        <w:rPr>
          <w:rFonts w:asciiTheme="minorHAnsi" w:hAnsiTheme="minorHAnsi" w:cstheme="minorHAnsi"/>
          <w:bCs/>
          <w:sz w:val="22"/>
        </w:rPr>
      </w:pPr>
    </w:p>
    <w:p w:rsidRPr="00A208C5" w:rsidR="00474723" w:rsidP="00474723" w:rsidRDefault="00474723">
      <w:pPr>
        <w:ind w:left="1080" w:hanging="540"/>
        <w:rPr>
          <w:rFonts w:asciiTheme="minorHAnsi" w:hAnsiTheme="minorHAnsi" w:cstheme="minorHAnsi"/>
          <w:sz w:val="22"/>
        </w:rPr>
      </w:pPr>
      <w:r w:rsidRPr="00A208C5">
        <w:rPr>
          <w:rFonts w:asciiTheme="minorHAnsi" w:hAnsiTheme="minorHAnsi" w:cstheme="minorHAnsi"/>
          <w:sz w:val="22"/>
        </w:rPr>
        <w:t>C6.1</w:t>
      </w:r>
      <w:r w:rsidRPr="00A208C5">
        <w:rPr>
          <w:rFonts w:asciiTheme="minorHAnsi" w:hAnsiTheme="minorHAnsi" w:cstheme="minorHAnsi"/>
          <w:sz w:val="22"/>
        </w:rPr>
        <w:tab/>
      </w:r>
      <w:r w:rsidRPr="00A208C5">
        <w:rPr>
          <w:rFonts w:asciiTheme="minorHAnsi" w:hAnsiTheme="minorHAnsi" w:cstheme="minorHAnsi"/>
          <w:sz w:val="22"/>
          <w:u w:val="single"/>
        </w:rPr>
        <w:t>Normal Durations</w:t>
      </w:r>
    </w:p>
    <w:p w:rsidRPr="00A208C5" w:rsidR="00474723" w:rsidP="00474723" w:rsidRDefault="00474723">
      <w:pPr>
        <w:tabs>
          <w:tab w:val="left" w:pos="1980"/>
        </w:tabs>
        <w:ind w:left="1620" w:hanging="540"/>
        <w:rPr>
          <w:rFonts w:asciiTheme="minorHAnsi" w:hAnsiTheme="minorHAnsi" w:cstheme="minorHAnsi"/>
          <w:sz w:val="22"/>
        </w:rPr>
      </w:pPr>
      <w:r w:rsidRPr="00A208C5">
        <w:rPr>
          <w:rFonts w:asciiTheme="minorHAnsi" w:hAnsiTheme="minorHAnsi" w:cstheme="minorHAnsi"/>
          <w:sz w:val="22"/>
        </w:rPr>
        <w:t>[a]</w:t>
      </w:r>
      <w:r w:rsidRPr="00A208C5">
        <w:rPr>
          <w:rFonts w:asciiTheme="minorHAnsi" w:hAnsiTheme="minorHAnsi" w:cstheme="minorHAnsi"/>
          <w:sz w:val="22"/>
        </w:rPr>
        <w:tab/>
        <w:t>Students shall normally submit their thesis after a minimum of four years from initial registration.</w:t>
      </w:r>
    </w:p>
    <w:p w:rsidRPr="00A208C5" w:rsidR="00474723" w:rsidP="00474723" w:rsidRDefault="00474723">
      <w:pPr>
        <w:tabs>
          <w:tab w:val="left" w:pos="1980"/>
        </w:tabs>
        <w:ind w:left="1620" w:hanging="540"/>
        <w:rPr>
          <w:rFonts w:asciiTheme="minorHAnsi" w:hAnsiTheme="minorHAnsi" w:cstheme="minorHAnsi"/>
          <w:sz w:val="22"/>
        </w:rPr>
      </w:pPr>
      <w:r w:rsidRPr="00A208C5">
        <w:rPr>
          <w:rFonts w:asciiTheme="minorHAnsi" w:hAnsiTheme="minorHAnsi" w:cstheme="minorHAnsi"/>
          <w:sz w:val="22"/>
        </w:rPr>
        <w:t>[b]</w:t>
      </w:r>
      <w:r w:rsidRPr="00A208C5">
        <w:rPr>
          <w:rFonts w:asciiTheme="minorHAnsi" w:hAnsiTheme="minorHAnsi" w:cstheme="minorHAnsi"/>
          <w:sz w:val="22"/>
        </w:rPr>
        <w:tab/>
        <w:t>Students shall normally complete Part One over a period of two years, and then devote the following two years to Part Two.</w:t>
      </w:r>
    </w:p>
    <w:p w:rsidRPr="00A208C5" w:rsidR="00474723" w:rsidP="00474723" w:rsidRDefault="00474723">
      <w:pPr>
        <w:ind w:left="1080" w:hanging="540"/>
        <w:rPr>
          <w:rFonts w:asciiTheme="minorHAnsi" w:hAnsiTheme="minorHAnsi" w:cstheme="minorHAnsi"/>
          <w:bCs/>
          <w:sz w:val="22"/>
        </w:rPr>
      </w:pPr>
    </w:p>
    <w:p w:rsidRPr="00A208C5" w:rsidR="00474723" w:rsidP="00474723" w:rsidRDefault="00474723">
      <w:pPr>
        <w:ind w:left="1080" w:hanging="540"/>
        <w:rPr>
          <w:rFonts w:asciiTheme="minorHAnsi" w:hAnsiTheme="minorHAnsi" w:cstheme="minorHAnsi"/>
          <w:sz w:val="22"/>
        </w:rPr>
      </w:pPr>
      <w:r w:rsidRPr="00A208C5">
        <w:rPr>
          <w:rFonts w:asciiTheme="minorHAnsi" w:hAnsiTheme="minorHAnsi" w:cstheme="minorHAnsi"/>
          <w:sz w:val="22"/>
        </w:rPr>
        <w:t>C6.2</w:t>
      </w:r>
      <w:r w:rsidRPr="00A208C5">
        <w:rPr>
          <w:rFonts w:asciiTheme="minorHAnsi" w:hAnsiTheme="minorHAnsi" w:cstheme="minorHAnsi"/>
          <w:sz w:val="22"/>
        </w:rPr>
        <w:tab/>
      </w:r>
      <w:r w:rsidRPr="00A208C5">
        <w:rPr>
          <w:rFonts w:asciiTheme="minorHAnsi" w:hAnsiTheme="minorHAnsi" w:cstheme="minorHAnsi"/>
          <w:sz w:val="22"/>
          <w:u w:val="single"/>
        </w:rPr>
        <w:t>Maximum Durations</w:t>
      </w:r>
    </w:p>
    <w:p w:rsidRPr="00A208C5" w:rsidR="00474723" w:rsidP="00474723" w:rsidRDefault="00474723">
      <w:pPr>
        <w:tabs>
          <w:tab w:val="left" w:pos="1980"/>
        </w:tabs>
        <w:ind w:left="1620" w:hanging="540"/>
        <w:rPr>
          <w:rFonts w:asciiTheme="minorHAnsi" w:hAnsiTheme="minorHAnsi" w:cstheme="minorHAnsi"/>
          <w:sz w:val="22"/>
        </w:rPr>
      </w:pPr>
      <w:r w:rsidRPr="00A208C5">
        <w:rPr>
          <w:rFonts w:asciiTheme="minorHAnsi" w:hAnsiTheme="minorHAnsi" w:cstheme="minorHAnsi"/>
          <w:sz w:val="22"/>
        </w:rPr>
        <w:t>[a]</w:t>
      </w:r>
      <w:r w:rsidRPr="00A208C5">
        <w:rPr>
          <w:rFonts w:asciiTheme="minorHAnsi" w:hAnsiTheme="minorHAnsi" w:cstheme="minorHAnsi"/>
          <w:sz w:val="22"/>
        </w:rPr>
        <w:tab/>
        <w:t>Students shall complete Part One no later than 4 years following initial registration [including reassessments and periods of interrupted study].</w:t>
      </w:r>
    </w:p>
    <w:p w:rsidRPr="00A208C5" w:rsidR="00474723" w:rsidP="00474723" w:rsidRDefault="00474723">
      <w:pPr>
        <w:tabs>
          <w:tab w:val="left" w:pos="1980"/>
        </w:tabs>
        <w:ind w:left="1620" w:hanging="540"/>
        <w:rPr>
          <w:rFonts w:asciiTheme="minorHAnsi" w:hAnsiTheme="minorHAnsi" w:cstheme="minorHAnsi"/>
          <w:sz w:val="22"/>
        </w:rPr>
      </w:pPr>
      <w:r w:rsidRPr="00A208C5">
        <w:rPr>
          <w:rFonts w:asciiTheme="minorHAnsi" w:hAnsiTheme="minorHAnsi" w:cstheme="minorHAnsi"/>
          <w:sz w:val="22"/>
        </w:rPr>
        <w:t>[b]</w:t>
      </w:r>
      <w:r w:rsidRPr="00A208C5">
        <w:rPr>
          <w:rFonts w:asciiTheme="minorHAnsi" w:hAnsiTheme="minorHAnsi" w:cstheme="minorHAnsi"/>
          <w:sz w:val="22"/>
        </w:rPr>
        <w:tab/>
        <w:t>Students shall submit their thesis no later than 4 years following the satisfactory completion of Part One.</w:t>
      </w:r>
    </w:p>
    <w:p w:rsidRPr="00A208C5" w:rsidR="00474723" w:rsidP="00474723" w:rsidRDefault="00474723">
      <w:pPr>
        <w:ind w:left="1080" w:hanging="540"/>
        <w:rPr>
          <w:rFonts w:asciiTheme="minorHAnsi" w:hAnsiTheme="minorHAnsi" w:cstheme="minorHAnsi"/>
          <w:bCs/>
          <w:sz w:val="22"/>
        </w:rPr>
      </w:pPr>
    </w:p>
    <w:p w:rsidRPr="00A208C5" w:rsidR="00474723" w:rsidP="00474723" w:rsidRDefault="00474723">
      <w:pPr>
        <w:ind w:left="1080" w:hanging="540"/>
        <w:rPr>
          <w:rFonts w:asciiTheme="minorHAnsi" w:hAnsiTheme="minorHAnsi" w:cstheme="minorHAnsi"/>
          <w:sz w:val="22"/>
        </w:rPr>
      </w:pPr>
      <w:r w:rsidRPr="00A208C5">
        <w:rPr>
          <w:rFonts w:asciiTheme="minorHAnsi" w:hAnsiTheme="minorHAnsi" w:cstheme="minorHAnsi"/>
          <w:sz w:val="22"/>
        </w:rPr>
        <w:t>C6.3</w:t>
      </w:r>
      <w:r w:rsidRPr="00A208C5">
        <w:rPr>
          <w:rFonts w:asciiTheme="minorHAnsi" w:hAnsiTheme="minorHAnsi" w:cstheme="minorHAnsi"/>
          <w:sz w:val="22"/>
        </w:rPr>
        <w:tab/>
      </w:r>
      <w:r w:rsidRPr="00A208C5">
        <w:rPr>
          <w:rFonts w:asciiTheme="minorHAnsi" w:hAnsiTheme="minorHAnsi" w:cstheme="minorHAnsi"/>
          <w:sz w:val="22"/>
          <w:u w:val="single"/>
        </w:rPr>
        <w:t>Durations for Students Granted Exemption from Elements of Part One</w:t>
      </w:r>
    </w:p>
    <w:p w:rsidRPr="00A208C5" w:rsidR="00474723" w:rsidP="00474723" w:rsidRDefault="00474723">
      <w:pPr>
        <w:tabs>
          <w:tab w:val="left" w:pos="1980"/>
        </w:tabs>
        <w:ind w:left="1080"/>
        <w:rPr>
          <w:rFonts w:asciiTheme="minorHAnsi" w:hAnsiTheme="minorHAnsi" w:cstheme="minorHAnsi"/>
          <w:sz w:val="22"/>
        </w:rPr>
      </w:pPr>
      <w:r w:rsidRPr="00A208C5">
        <w:rPr>
          <w:rFonts w:asciiTheme="minorHAnsi" w:hAnsiTheme="minorHAnsi" w:cstheme="minorHAnsi"/>
          <w:sz w:val="22"/>
        </w:rPr>
        <w:t>Such students shall be expected to complete the programme in less time than those admitted to study the full programme.  The reduced duration shall be calculated on the basis of the number of credits from which the student has been exempted, and shall be communicated to the student as part of the formal notification of the outcome of the request for exemption.</w:t>
      </w:r>
    </w:p>
    <w:p w:rsidRPr="00A208C5" w:rsidR="00474723" w:rsidP="00474723" w:rsidRDefault="00474723">
      <w:pPr>
        <w:ind w:left="1080" w:hanging="540"/>
        <w:rPr>
          <w:rFonts w:asciiTheme="minorHAnsi" w:hAnsiTheme="minorHAnsi" w:cstheme="minorHAnsi"/>
          <w:bCs/>
          <w:sz w:val="22"/>
        </w:rPr>
      </w:pPr>
    </w:p>
    <w:p w:rsidRPr="00A208C5" w:rsidR="00474723" w:rsidP="00474723" w:rsidRDefault="00474723">
      <w:pPr>
        <w:ind w:left="1080" w:hanging="540"/>
        <w:rPr>
          <w:rFonts w:asciiTheme="minorHAnsi" w:hAnsiTheme="minorHAnsi" w:cstheme="minorHAnsi"/>
          <w:sz w:val="22"/>
        </w:rPr>
      </w:pPr>
      <w:r w:rsidRPr="00A208C5">
        <w:rPr>
          <w:rFonts w:asciiTheme="minorHAnsi" w:hAnsiTheme="minorHAnsi" w:cstheme="minorHAnsi"/>
          <w:sz w:val="22"/>
        </w:rPr>
        <w:t>C6.4</w:t>
      </w:r>
      <w:r w:rsidRPr="00A208C5">
        <w:rPr>
          <w:rFonts w:asciiTheme="minorHAnsi" w:hAnsiTheme="minorHAnsi" w:cstheme="minorHAnsi"/>
          <w:sz w:val="22"/>
        </w:rPr>
        <w:tab/>
      </w:r>
      <w:r w:rsidRPr="00A208C5">
        <w:rPr>
          <w:rFonts w:asciiTheme="minorHAnsi" w:hAnsiTheme="minorHAnsi" w:cstheme="minorHAnsi"/>
          <w:sz w:val="22"/>
          <w:u w:val="single"/>
        </w:rPr>
        <w:t>Extended Durations</w:t>
      </w:r>
    </w:p>
    <w:p w:rsidRPr="00A208C5" w:rsidR="00474723" w:rsidP="00474723" w:rsidRDefault="00474723">
      <w:pPr>
        <w:ind w:left="540" w:hanging="540"/>
        <w:rPr>
          <w:rFonts w:asciiTheme="minorHAnsi" w:hAnsiTheme="minorHAnsi" w:cstheme="minorHAnsi"/>
          <w:b/>
          <w:sz w:val="20"/>
          <w:szCs w:val="20"/>
        </w:rPr>
      </w:pPr>
    </w:p>
    <w:p w:rsidRPr="00A208C5" w:rsidR="00474723" w:rsidP="00474723" w:rsidRDefault="00474723">
      <w:pPr>
        <w:shd w:val="clear" w:color="auto" w:fill="FFFFFF"/>
        <w:ind w:left="1800" w:hanging="720"/>
        <w:rPr>
          <w:rFonts w:asciiTheme="minorHAnsi" w:hAnsiTheme="minorHAnsi" w:cstheme="minorHAnsi"/>
          <w:sz w:val="22"/>
        </w:rPr>
      </w:pPr>
      <w:r w:rsidRPr="00A208C5">
        <w:rPr>
          <w:rFonts w:asciiTheme="minorHAnsi" w:hAnsiTheme="minorHAnsi" w:cstheme="minorHAnsi"/>
          <w:sz w:val="22"/>
        </w:rPr>
        <w:t>[a]</w:t>
      </w:r>
      <w:r w:rsidRPr="00A208C5">
        <w:rPr>
          <w:rFonts w:asciiTheme="minorHAnsi" w:hAnsiTheme="minorHAnsi" w:cstheme="minorHAnsi"/>
          <w:sz w:val="22"/>
        </w:rPr>
        <w:tab/>
      </w:r>
      <w:r w:rsidRPr="00A208C5">
        <w:rPr>
          <w:rFonts w:asciiTheme="minorHAnsi" w:hAnsiTheme="minorHAnsi" w:cstheme="minorHAnsi"/>
          <w:i/>
          <w:sz w:val="22"/>
        </w:rPr>
        <w:t>Part One</w:t>
      </w:r>
    </w:p>
    <w:p w:rsidRPr="00A208C5" w:rsidR="00474723" w:rsidP="00474723" w:rsidRDefault="00474723">
      <w:pPr>
        <w:shd w:val="clear" w:color="auto" w:fill="FFFFFF"/>
        <w:ind w:left="1800"/>
        <w:rPr>
          <w:rFonts w:asciiTheme="minorHAnsi" w:hAnsiTheme="minorHAnsi" w:cstheme="minorHAnsi"/>
          <w:sz w:val="22"/>
        </w:rPr>
      </w:pPr>
      <w:r w:rsidRPr="00A208C5">
        <w:rPr>
          <w:rFonts w:asciiTheme="minorHAnsi" w:hAnsiTheme="minorHAnsi" w:cstheme="minorHAnsi"/>
          <w:sz w:val="22"/>
        </w:rPr>
        <w:t>In the event of evidence demonstrating exceptional mitigating circumstances, the relevant Board of Examiners shall be empowered, to extend the maximum duration allowed to complete Part One by a maximum of one year.</w:t>
      </w:r>
    </w:p>
    <w:p w:rsidRPr="00A208C5" w:rsidR="00474723" w:rsidP="00474723" w:rsidRDefault="00474723">
      <w:pPr>
        <w:shd w:val="clear" w:color="auto" w:fill="FFFFFF"/>
        <w:ind w:left="2160" w:hanging="360"/>
        <w:rPr>
          <w:rFonts w:asciiTheme="minorHAnsi" w:hAnsiTheme="minorHAnsi" w:cstheme="minorHAnsi"/>
          <w:sz w:val="20"/>
          <w:szCs w:val="20"/>
        </w:rPr>
      </w:pPr>
    </w:p>
    <w:p w:rsidRPr="00A208C5" w:rsidR="00474723" w:rsidP="00474723" w:rsidRDefault="00474723">
      <w:pPr>
        <w:shd w:val="clear" w:color="auto" w:fill="FFFFFF"/>
        <w:ind w:left="1800" w:hanging="720"/>
        <w:rPr>
          <w:rFonts w:asciiTheme="minorHAnsi" w:hAnsiTheme="minorHAnsi" w:cstheme="minorHAnsi"/>
          <w:sz w:val="22"/>
        </w:rPr>
      </w:pPr>
      <w:r w:rsidRPr="00A208C5">
        <w:rPr>
          <w:rFonts w:asciiTheme="minorHAnsi" w:hAnsiTheme="minorHAnsi" w:cstheme="minorHAnsi"/>
          <w:sz w:val="22"/>
        </w:rPr>
        <w:t>[b]</w:t>
      </w:r>
      <w:r w:rsidRPr="00A208C5">
        <w:rPr>
          <w:rFonts w:asciiTheme="minorHAnsi" w:hAnsiTheme="minorHAnsi" w:cstheme="minorHAnsi"/>
          <w:sz w:val="22"/>
        </w:rPr>
        <w:tab/>
      </w:r>
      <w:r w:rsidRPr="00A208C5">
        <w:rPr>
          <w:rFonts w:asciiTheme="minorHAnsi" w:hAnsiTheme="minorHAnsi" w:cstheme="minorHAnsi"/>
          <w:i/>
          <w:sz w:val="22"/>
        </w:rPr>
        <w:t>Part Two</w:t>
      </w:r>
    </w:p>
    <w:p w:rsidRPr="00A208C5" w:rsidR="00474723" w:rsidP="00474723" w:rsidRDefault="00474723">
      <w:pPr>
        <w:numPr>
          <w:ilvl w:val="0"/>
          <w:numId w:val="24"/>
        </w:numPr>
        <w:shd w:val="clear" w:color="auto" w:fill="FFFFFF"/>
        <w:rPr>
          <w:rFonts w:asciiTheme="minorHAnsi" w:hAnsiTheme="minorHAnsi" w:cstheme="minorHAnsi"/>
          <w:sz w:val="22"/>
        </w:rPr>
      </w:pPr>
      <w:r w:rsidRPr="00A208C5">
        <w:rPr>
          <w:rFonts w:asciiTheme="minorHAnsi" w:hAnsiTheme="minorHAnsi" w:cstheme="minorHAnsi"/>
          <w:sz w:val="22"/>
        </w:rPr>
        <w:t>If, having completed Part One, a student interrupts studies in accordance with paragraph 5 above, the maximum duration in paragraph C6.2b shall be extended by the appropriate number of months.</w:t>
      </w:r>
    </w:p>
    <w:p w:rsidRPr="00A208C5" w:rsidR="00474723" w:rsidP="00474723" w:rsidRDefault="00474723">
      <w:pPr>
        <w:numPr>
          <w:ilvl w:val="0"/>
          <w:numId w:val="24"/>
        </w:numPr>
        <w:shd w:val="clear" w:color="auto" w:fill="FFFFFF"/>
        <w:rPr>
          <w:rFonts w:asciiTheme="minorHAnsi" w:hAnsiTheme="minorHAnsi" w:cstheme="minorHAnsi"/>
          <w:sz w:val="22"/>
        </w:rPr>
      </w:pPr>
      <w:r w:rsidRPr="00A208C5">
        <w:rPr>
          <w:rFonts w:asciiTheme="minorHAnsi" w:hAnsiTheme="minorHAnsi" w:cstheme="minorHAnsi"/>
          <w:sz w:val="22"/>
        </w:rPr>
        <w:t xml:space="preserve">In addition to “i” above, in the event of evidence demonstrating exceptional mitigating circumstances, </w:t>
      </w:r>
      <w:r w:rsidRPr="00A208C5" w:rsidR="009A4754">
        <w:rPr>
          <w:rFonts w:asciiTheme="minorHAnsi" w:hAnsiTheme="minorHAnsi" w:cstheme="minorHAnsi"/>
          <w:sz w:val="22"/>
        </w:rPr>
        <w:t>Liverpool Hope University’s</w:t>
      </w:r>
      <w:r w:rsidRPr="00A208C5" w:rsidR="009A4754">
        <w:rPr>
          <w:rFonts w:asciiTheme="minorHAnsi" w:hAnsiTheme="minorHAnsi" w:cstheme="minorHAnsi"/>
          <w:sz w:val="22"/>
          <w:szCs w:val="22"/>
        </w:rPr>
        <w:t xml:space="preserve"> </w:t>
      </w:r>
      <w:r w:rsidRPr="00A208C5">
        <w:rPr>
          <w:rFonts w:asciiTheme="minorHAnsi" w:hAnsiTheme="minorHAnsi" w:cstheme="minorHAnsi"/>
          <w:sz w:val="22"/>
        </w:rPr>
        <w:t>Progression and Award Board for Postgraduate Research shall be empowered to extend the maximum duration allowed to submit the thesis by:</w:t>
      </w:r>
    </w:p>
    <w:p w:rsidRPr="00A208C5" w:rsidR="00474723" w:rsidP="00474723" w:rsidRDefault="00474723">
      <w:pPr>
        <w:numPr>
          <w:ilvl w:val="1"/>
          <w:numId w:val="24"/>
        </w:numPr>
        <w:shd w:val="clear" w:color="auto" w:fill="FFFFFF"/>
        <w:rPr>
          <w:rFonts w:asciiTheme="minorHAnsi" w:hAnsiTheme="minorHAnsi" w:cstheme="minorHAnsi"/>
          <w:sz w:val="22"/>
        </w:rPr>
      </w:pPr>
      <w:r w:rsidRPr="00A208C5">
        <w:rPr>
          <w:rFonts w:asciiTheme="minorHAnsi" w:hAnsiTheme="minorHAnsi" w:cstheme="minorHAnsi"/>
          <w:sz w:val="22"/>
        </w:rPr>
        <w:t xml:space="preserve">a maximum of one year for students who have not interrupted studies, and </w:t>
      </w:r>
    </w:p>
    <w:p w:rsidRPr="00A208C5" w:rsidR="00474723" w:rsidP="00474723" w:rsidRDefault="00474723">
      <w:pPr>
        <w:numPr>
          <w:ilvl w:val="1"/>
          <w:numId w:val="24"/>
        </w:numPr>
        <w:shd w:val="clear" w:color="auto" w:fill="FFFFFF"/>
        <w:rPr>
          <w:rFonts w:asciiTheme="minorHAnsi" w:hAnsiTheme="minorHAnsi" w:cstheme="minorHAnsi"/>
          <w:sz w:val="22"/>
        </w:rPr>
      </w:pPr>
      <w:r w:rsidRPr="00A208C5">
        <w:rPr>
          <w:rFonts w:asciiTheme="minorHAnsi" w:hAnsiTheme="minorHAnsi" w:cstheme="minorHAnsi"/>
          <w:sz w:val="22"/>
        </w:rPr>
        <w:t>a maximum of one year in addition to any extensions due to interruption of study.</w:t>
      </w:r>
    </w:p>
    <w:p w:rsidRPr="00A208C5" w:rsidR="00474723" w:rsidP="00474723" w:rsidRDefault="00474723">
      <w:pPr>
        <w:shd w:val="clear" w:color="auto" w:fill="FFFFFF"/>
        <w:ind w:left="2160" w:hanging="360"/>
        <w:rPr>
          <w:rFonts w:asciiTheme="minorHAnsi" w:hAnsiTheme="minorHAnsi" w:cstheme="minorHAnsi"/>
          <w:sz w:val="20"/>
          <w:szCs w:val="20"/>
        </w:rPr>
      </w:pPr>
    </w:p>
    <w:p w:rsidRPr="00A208C5" w:rsidR="00952CBD" w:rsidRDefault="00952CBD">
      <w:pPr>
        <w:rPr>
          <w:rFonts w:asciiTheme="minorHAnsi" w:hAnsiTheme="minorHAnsi" w:cstheme="minorHAnsi"/>
          <w:sz w:val="22"/>
        </w:rPr>
      </w:pPr>
      <w:r w:rsidRPr="00A208C5">
        <w:rPr>
          <w:rFonts w:asciiTheme="minorHAnsi" w:hAnsiTheme="minorHAnsi" w:cstheme="minorHAnsi"/>
          <w:sz w:val="22"/>
        </w:rPr>
        <w:br w:type="page"/>
      </w:r>
    </w:p>
    <w:p w:rsidRPr="00A208C5" w:rsidR="00474723" w:rsidP="00474723" w:rsidRDefault="00474723">
      <w:pPr>
        <w:shd w:val="clear" w:color="auto" w:fill="FFFFFF"/>
        <w:ind w:left="2160" w:hanging="360"/>
        <w:rPr>
          <w:rFonts w:asciiTheme="minorHAnsi" w:hAnsiTheme="minorHAnsi" w:cstheme="minorHAnsi"/>
          <w:sz w:val="22"/>
        </w:rPr>
      </w:pPr>
      <w:r w:rsidRPr="00A208C5">
        <w:rPr>
          <w:rFonts w:asciiTheme="minorHAnsi" w:hAnsiTheme="minorHAnsi" w:cstheme="minorHAnsi"/>
          <w:sz w:val="22"/>
        </w:rPr>
        <w:t>iii.</w:t>
      </w:r>
      <w:r w:rsidRPr="00A208C5">
        <w:rPr>
          <w:rFonts w:asciiTheme="minorHAnsi" w:hAnsiTheme="minorHAnsi" w:cstheme="minorHAnsi"/>
          <w:sz w:val="22"/>
        </w:rPr>
        <w:tab/>
        <w:t xml:space="preserve">No student shall be permitted to submit their thesis more than 10 years after initial except by special permission of </w:t>
      </w:r>
      <w:r w:rsidRPr="00A208C5" w:rsidR="009A4754">
        <w:rPr>
          <w:rFonts w:asciiTheme="minorHAnsi" w:hAnsiTheme="minorHAnsi" w:cstheme="minorHAnsi"/>
          <w:sz w:val="22"/>
        </w:rPr>
        <w:t>Liverpool Hope University’s</w:t>
      </w:r>
      <w:r w:rsidRPr="00A208C5" w:rsidR="009A4754">
        <w:rPr>
          <w:rFonts w:asciiTheme="minorHAnsi" w:hAnsiTheme="minorHAnsi" w:cstheme="minorHAnsi"/>
          <w:sz w:val="22"/>
          <w:szCs w:val="22"/>
        </w:rPr>
        <w:t xml:space="preserve"> </w:t>
      </w:r>
      <w:r w:rsidRPr="00A208C5">
        <w:rPr>
          <w:rFonts w:asciiTheme="minorHAnsi" w:hAnsiTheme="minorHAnsi" w:cstheme="minorHAnsi"/>
          <w:sz w:val="22"/>
        </w:rPr>
        <w:t>Senate.  Such permission would only granted if there was evidence of very exceptional mitigating circumstances.</w:t>
      </w:r>
    </w:p>
    <w:p w:rsidRPr="00A208C5" w:rsidR="00474723" w:rsidP="00474723" w:rsidRDefault="00474723">
      <w:pPr>
        <w:shd w:val="clear" w:color="auto" w:fill="FFFFFF"/>
        <w:ind w:left="2160" w:hanging="360"/>
        <w:rPr>
          <w:rFonts w:asciiTheme="minorHAnsi" w:hAnsiTheme="minorHAnsi" w:cstheme="minorHAnsi"/>
          <w:sz w:val="20"/>
          <w:szCs w:val="20"/>
        </w:rPr>
      </w:pPr>
    </w:p>
    <w:p w:rsidRPr="00A208C5" w:rsidR="00474723" w:rsidP="00474723" w:rsidRDefault="00474723">
      <w:pPr>
        <w:ind w:left="2160" w:hanging="360"/>
        <w:rPr>
          <w:rFonts w:asciiTheme="minorHAnsi" w:hAnsiTheme="minorHAnsi" w:cstheme="minorHAnsi"/>
          <w:sz w:val="22"/>
        </w:rPr>
      </w:pPr>
      <w:r w:rsidRPr="00A208C5">
        <w:rPr>
          <w:rFonts w:asciiTheme="minorHAnsi" w:hAnsiTheme="minorHAnsi" w:cstheme="minorHAnsi"/>
          <w:sz w:val="22"/>
        </w:rPr>
        <w:t>iv.</w:t>
      </w:r>
      <w:r w:rsidRPr="00A208C5">
        <w:rPr>
          <w:rFonts w:asciiTheme="minorHAnsi" w:hAnsiTheme="minorHAnsi" w:cstheme="minorHAnsi"/>
          <w:sz w:val="22"/>
        </w:rPr>
        <w:tab/>
        <w:t>The Code of Practice shall provide guidance about criteria for judging whether a student warrants an extension to the maximum duration allowed to submit the thesis.</w:t>
      </w:r>
    </w:p>
    <w:p w:rsidRPr="00A208C5" w:rsidR="00474723" w:rsidP="00474723" w:rsidRDefault="00474723">
      <w:pPr>
        <w:ind w:left="1080" w:hanging="540"/>
        <w:rPr>
          <w:rFonts w:asciiTheme="minorHAnsi" w:hAnsiTheme="minorHAnsi" w:cstheme="minorHAnsi"/>
          <w:bCs/>
          <w:sz w:val="22"/>
        </w:rPr>
      </w:pPr>
    </w:p>
    <w:p w:rsidRPr="00A208C5" w:rsidR="00474723" w:rsidP="00474723" w:rsidRDefault="00474723">
      <w:pPr>
        <w:rPr>
          <w:rFonts w:asciiTheme="minorHAnsi" w:hAnsiTheme="minorHAnsi" w:cstheme="minorHAnsi"/>
          <w:sz w:val="22"/>
          <w:szCs w:val="22"/>
        </w:rPr>
      </w:pPr>
    </w:p>
    <w:p w:rsidRPr="00A208C5" w:rsidR="00474723" w:rsidP="00474723" w:rsidRDefault="00474723">
      <w:pPr>
        <w:pStyle w:val="Heading2"/>
        <w:spacing w:before="0" w:beforeAutospacing="0" w:after="0" w:afterAutospacing="0"/>
        <w:ind w:left="567" w:hanging="567"/>
        <w:rPr>
          <w:rFonts w:asciiTheme="minorHAnsi" w:hAnsiTheme="minorHAnsi"/>
          <w:sz w:val="22"/>
          <w:szCs w:val="22"/>
        </w:rPr>
      </w:pPr>
      <w:bookmarkStart w:name="_Toc387488265" w:id="37"/>
      <w:bookmarkStart w:name="_Toc489021479" w:id="38"/>
      <w:r w:rsidRPr="00A208C5">
        <w:rPr>
          <w:rFonts w:asciiTheme="minorHAnsi" w:hAnsiTheme="minorHAnsi"/>
          <w:sz w:val="22"/>
          <w:szCs w:val="22"/>
        </w:rPr>
        <w:t>C7</w:t>
      </w:r>
      <w:r w:rsidRPr="00A208C5">
        <w:rPr>
          <w:rFonts w:asciiTheme="minorHAnsi" w:hAnsiTheme="minorHAnsi"/>
          <w:sz w:val="22"/>
          <w:szCs w:val="22"/>
        </w:rPr>
        <w:tab/>
      </w:r>
      <w:r w:rsidRPr="00A208C5">
        <w:rPr>
          <w:rFonts w:asciiTheme="minorHAnsi" w:hAnsiTheme="minorHAnsi"/>
          <w:sz w:val="22"/>
          <w:szCs w:val="22"/>
          <w:u w:val="single"/>
        </w:rPr>
        <w:t>Assessment of Taught Courses</w:t>
      </w:r>
      <w:bookmarkEnd w:id="37"/>
      <w:bookmarkEnd w:id="38"/>
    </w:p>
    <w:p w:rsidRPr="00A208C5" w:rsidR="00474723" w:rsidP="00474723" w:rsidRDefault="00474723">
      <w:pPr>
        <w:ind w:left="567" w:hanging="567"/>
        <w:rPr>
          <w:rFonts w:asciiTheme="minorHAnsi" w:hAnsiTheme="minorHAnsi" w:cstheme="minorHAnsi"/>
          <w:sz w:val="22"/>
          <w:szCs w:val="22"/>
        </w:rPr>
      </w:pPr>
    </w:p>
    <w:p w:rsidRPr="00A208C5" w:rsidR="00474723" w:rsidP="00474723" w:rsidRDefault="00474723">
      <w:pPr>
        <w:ind w:left="1080" w:hanging="540"/>
        <w:rPr>
          <w:rFonts w:asciiTheme="minorHAnsi" w:hAnsiTheme="minorHAnsi" w:cstheme="minorHAnsi"/>
          <w:sz w:val="22"/>
          <w:szCs w:val="22"/>
          <w:u w:val="single"/>
        </w:rPr>
      </w:pPr>
      <w:r w:rsidRPr="00A208C5">
        <w:rPr>
          <w:rFonts w:asciiTheme="minorHAnsi" w:hAnsiTheme="minorHAnsi" w:cstheme="minorHAnsi"/>
          <w:sz w:val="22"/>
          <w:szCs w:val="22"/>
        </w:rPr>
        <w:t>C7.1</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General</w:t>
      </w:r>
    </w:p>
    <w:p w:rsidRPr="00A208C5" w:rsidR="00474723" w:rsidP="00474723" w:rsidRDefault="00474723">
      <w:pPr>
        <w:ind w:left="1080"/>
        <w:rPr>
          <w:rFonts w:asciiTheme="minorHAnsi" w:hAnsiTheme="minorHAnsi" w:cstheme="minorHAnsi"/>
          <w:sz w:val="22"/>
          <w:szCs w:val="22"/>
        </w:rPr>
      </w:pPr>
      <w:r w:rsidRPr="00A208C5">
        <w:rPr>
          <w:rFonts w:asciiTheme="minorHAnsi" w:hAnsiTheme="minorHAnsi" w:cstheme="minorHAnsi"/>
          <w:sz w:val="22"/>
          <w:szCs w:val="22"/>
        </w:rPr>
        <w:t xml:space="preserve">Except where specified otherwise, taught courses shall be assessed and moderated in line with the </w:t>
      </w:r>
      <w:r w:rsidRPr="00A208C5" w:rsidR="009A4754">
        <w:rPr>
          <w:rFonts w:asciiTheme="minorHAnsi" w:hAnsiTheme="minorHAnsi" w:cstheme="minorHAnsi"/>
          <w:sz w:val="22"/>
        </w:rPr>
        <w:t>Liverpool Hope University’s</w:t>
      </w:r>
      <w:r w:rsidRPr="00A208C5" w:rsidR="009A4754">
        <w:rPr>
          <w:rFonts w:asciiTheme="minorHAnsi" w:hAnsiTheme="minorHAnsi" w:cstheme="minorHAnsi"/>
          <w:sz w:val="22"/>
          <w:szCs w:val="22"/>
        </w:rPr>
        <w:t xml:space="preserve"> </w:t>
      </w:r>
      <w:r w:rsidRPr="00A208C5">
        <w:rPr>
          <w:rFonts w:asciiTheme="minorHAnsi" w:hAnsiTheme="minorHAnsi" w:cstheme="minorHAnsi"/>
          <w:sz w:val="22"/>
          <w:szCs w:val="22"/>
        </w:rPr>
        <w:t>Universal Assessment Regulations</w:t>
      </w:r>
      <w:r w:rsidRPr="00825529">
        <w:rPr>
          <w:rFonts w:asciiTheme="minorHAnsi" w:hAnsiTheme="minorHAnsi" w:cstheme="minorHAnsi"/>
          <w:sz w:val="22"/>
          <w:szCs w:val="22"/>
        </w:rPr>
        <w:t xml:space="preserve">.  </w:t>
      </w:r>
      <w:r w:rsidRPr="00825529" w:rsidR="00825529">
        <w:rPr>
          <w:rFonts w:asciiTheme="minorHAnsi" w:hAnsiTheme="minorHAnsi" w:cstheme="minorHAnsi"/>
          <w:sz w:val="22"/>
          <w:szCs w:val="22"/>
        </w:rPr>
        <w:t>The University Moderator shall provide guidance about the University’s Assessment Regulations and shall assure the University, on an annual basis, that the regulations and guidelines are being followed</w:t>
      </w:r>
    </w:p>
    <w:p w:rsidRPr="00A208C5" w:rsidR="00474723" w:rsidP="00474723" w:rsidRDefault="00474723">
      <w:pPr>
        <w:ind w:left="1080"/>
        <w:rPr>
          <w:rFonts w:asciiTheme="minorHAnsi" w:hAnsiTheme="minorHAnsi" w:cstheme="minorHAnsi"/>
          <w:sz w:val="22"/>
          <w:szCs w:val="22"/>
        </w:rPr>
      </w:pPr>
    </w:p>
    <w:p w:rsidRPr="00A208C5" w:rsidR="00474723" w:rsidP="00474723" w:rsidRDefault="00474723">
      <w:pPr>
        <w:ind w:left="1080" w:hanging="540"/>
        <w:rPr>
          <w:rFonts w:asciiTheme="minorHAnsi" w:hAnsiTheme="minorHAnsi" w:cstheme="minorHAnsi"/>
          <w:sz w:val="22"/>
          <w:szCs w:val="22"/>
          <w:u w:val="single"/>
        </w:rPr>
      </w:pPr>
      <w:r w:rsidRPr="00A208C5">
        <w:rPr>
          <w:rFonts w:asciiTheme="minorHAnsi" w:hAnsiTheme="minorHAnsi" w:cstheme="minorHAnsi"/>
          <w:sz w:val="22"/>
          <w:szCs w:val="22"/>
        </w:rPr>
        <w:t>C7.2</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Marking Scale</w:t>
      </w:r>
    </w:p>
    <w:p w:rsidRPr="00A208C5" w:rsidR="00474723" w:rsidP="00474723" w:rsidRDefault="00952CBD">
      <w:pPr>
        <w:ind w:left="1134"/>
        <w:rPr>
          <w:rFonts w:asciiTheme="minorHAnsi" w:hAnsiTheme="minorHAnsi" w:cstheme="minorHAnsi"/>
          <w:sz w:val="22"/>
          <w:szCs w:val="22"/>
        </w:rPr>
      </w:pPr>
      <w:r w:rsidRPr="00A208C5">
        <w:rPr>
          <w:rFonts w:asciiTheme="minorHAnsi" w:hAnsiTheme="minorHAnsi" w:cstheme="minorHAnsi"/>
          <w:sz w:val="22"/>
          <w:szCs w:val="22"/>
        </w:rPr>
        <w:t xml:space="preserve">For the Level </w:t>
      </w:r>
      <w:proofErr w:type="gramStart"/>
      <w:r w:rsidRPr="00A208C5">
        <w:rPr>
          <w:rFonts w:asciiTheme="minorHAnsi" w:hAnsiTheme="minorHAnsi" w:cstheme="minorHAnsi"/>
          <w:sz w:val="22"/>
          <w:szCs w:val="22"/>
        </w:rPr>
        <w:t>M[</w:t>
      </w:r>
      <w:proofErr w:type="gramEnd"/>
      <w:r w:rsidRPr="00A208C5">
        <w:rPr>
          <w:rFonts w:asciiTheme="minorHAnsi" w:hAnsiTheme="minorHAnsi" w:cstheme="minorHAnsi"/>
          <w:sz w:val="22"/>
          <w:szCs w:val="22"/>
        </w:rPr>
        <w:t xml:space="preserve">7] courses, the marking scale shall be shall be in common with </w:t>
      </w:r>
      <w:r w:rsidRPr="00A208C5">
        <w:rPr>
          <w:rFonts w:asciiTheme="minorHAnsi" w:hAnsiTheme="minorHAnsi" w:cstheme="minorHAnsi"/>
          <w:sz w:val="22"/>
        </w:rPr>
        <w:t>Liverpool Hope University’s</w:t>
      </w:r>
      <w:r w:rsidRPr="00A208C5">
        <w:rPr>
          <w:rFonts w:asciiTheme="minorHAnsi" w:hAnsiTheme="minorHAnsi" w:cstheme="minorHAnsi"/>
          <w:sz w:val="22"/>
          <w:szCs w:val="22"/>
        </w:rPr>
        <w:t xml:space="preserve"> scale for taught Masters Degrees.</w:t>
      </w:r>
    </w:p>
    <w:p w:rsidRPr="00A208C5" w:rsidR="00474723" w:rsidP="00474723" w:rsidRDefault="00474723">
      <w:pPr>
        <w:ind w:left="1080" w:hanging="540"/>
        <w:rPr>
          <w:rFonts w:asciiTheme="minorHAnsi" w:hAnsiTheme="minorHAnsi" w:cstheme="minorHAnsi"/>
          <w:sz w:val="22"/>
          <w:szCs w:val="22"/>
        </w:rPr>
      </w:pPr>
    </w:p>
    <w:p w:rsidRPr="00A208C5" w:rsidR="00474723" w:rsidP="00474723" w:rsidRDefault="00474723">
      <w:pPr>
        <w:ind w:left="1080" w:hanging="540"/>
        <w:rPr>
          <w:rFonts w:asciiTheme="minorHAnsi" w:hAnsiTheme="minorHAnsi" w:cstheme="minorHAnsi"/>
          <w:sz w:val="22"/>
          <w:szCs w:val="22"/>
          <w:u w:val="single"/>
        </w:rPr>
      </w:pPr>
      <w:r w:rsidRPr="00A208C5">
        <w:rPr>
          <w:rFonts w:asciiTheme="minorHAnsi" w:hAnsiTheme="minorHAnsi" w:cstheme="minorHAnsi"/>
          <w:sz w:val="22"/>
          <w:szCs w:val="22"/>
        </w:rPr>
        <w:t>C7.3</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External Examiners</w:t>
      </w:r>
    </w:p>
    <w:p w:rsidRPr="00F7350B" w:rsidR="00F7350B" w:rsidP="00F7350B" w:rsidRDefault="00F7350B">
      <w:pPr>
        <w:pStyle w:val="ListParagraph"/>
        <w:numPr>
          <w:ilvl w:val="0"/>
          <w:numId w:val="43"/>
        </w:numPr>
        <w:rPr>
          <w:rFonts w:cstheme="minorHAnsi"/>
        </w:rPr>
      </w:pPr>
      <w:r w:rsidRPr="00F7350B">
        <w:rPr>
          <w:rFonts w:cstheme="minorHAnsi"/>
        </w:rPr>
        <w:t xml:space="preserve">Normally, one External Examiner shall be appointed for each route, in accordance with </w:t>
      </w:r>
      <w:r>
        <w:rPr>
          <w:rFonts w:cstheme="minorHAnsi"/>
        </w:rPr>
        <w:t xml:space="preserve">Liverpool Hope University’s </w:t>
      </w:r>
      <w:r w:rsidRPr="00F7350B">
        <w:rPr>
          <w:rFonts w:cstheme="minorHAnsi"/>
        </w:rPr>
        <w:t xml:space="preserve">Universal Assessment Regulations.  </w:t>
      </w:r>
    </w:p>
    <w:p w:rsidRPr="00F7350B" w:rsidR="00F7350B" w:rsidP="00F7350B" w:rsidRDefault="00F7350B">
      <w:pPr>
        <w:pStyle w:val="ListParagraph"/>
        <w:numPr>
          <w:ilvl w:val="0"/>
          <w:numId w:val="43"/>
        </w:numPr>
        <w:rPr>
          <w:rFonts w:cstheme="minorHAnsi"/>
        </w:rPr>
      </w:pPr>
      <w:r w:rsidRPr="00F7350B">
        <w:rPr>
          <w:rFonts w:cstheme="minorHAnsi"/>
        </w:rPr>
        <w:t xml:space="preserve">Where a route is delivered in one or more Partner Institutions as well as at Liverpool Hope, the same External Examiner shall normally serve all institutions, and attend the Board of Examiners at Liverpool Hope.  </w:t>
      </w:r>
    </w:p>
    <w:p w:rsidRPr="00F7350B" w:rsidR="00F7350B" w:rsidP="00F7350B" w:rsidRDefault="00F7350B">
      <w:pPr>
        <w:pStyle w:val="ListParagraph"/>
        <w:numPr>
          <w:ilvl w:val="0"/>
          <w:numId w:val="43"/>
        </w:numPr>
        <w:rPr>
          <w:rFonts w:cstheme="minorHAnsi"/>
        </w:rPr>
      </w:pPr>
      <w:r w:rsidRPr="00F7350B">
        <w:rPr>
          <w:rFonts w:cstheme="minorHAnsi"/>
        </w:rPr>
        <w:t>More than one External Examiner may, exceptionally, be appointed where the Route covers disparate subject areas, or where the number of students, or the number of institutions, would generate an unreasonable workload.</w:t>
      </w:r>
    </w:p>
    <w:p w:rsidR="00F7350B" w:rsidP="00F7350B" w:rsidRDefault="00F7350B">
      <w:pPr>
        <w:pStyle w:val="ListParagraph"/>
        <w:numPr>
          <w:ilvl w:val="0"/>
          <w:numId w:val="43"/>
        </w:numPr>
        <w:rPr>
          <w:rFonts w:cstheme="minorHAnsi"/>
        </w:rPr>
      </w:pPr>
      <w:r w:rsidRPr="00F7350B">
        <w:rPr>
          <w:rFonts w:cstheme="minorHAnsi"/>
        </w:rPr>
        <w:t>Where an External Examiner’s remit covers only one or more Partner Institutions, the External Examiner may, exceptionally, not attend the Board of Examiners at Liverpool Hope, if and only if</w:t>
      </w:r>
      <w:r>
        <w:rPr>
          <w:rFonts w:cstheme="minorHAnsi"/>
        </w:rPr>
        <w:t>:</w:t>
      </w:r>
    </w:p>
    <w:p w:rsidR="00F7350B" w:rsidP="00F7350B" w:rsidRDefault="00F7350B">
      <w:pPr>
        <w:pStyle w:val="ListParagraph"/>
        <w:numPr>
          <w:ilvl w:val="1"/>
          <w:numId w:val="44"/>
        </w:numPr>
        <w:rPr>
          <w:rFonts w:cstheme="minorHAnsi"/>
        </w:rPr>
      </w:pPr>
      <w:r w:rsidRPr="00F7350B">
        <w:rPr>
          <w:rFonts w:cstheme="minorHAnsi"/>
        </w:rPr>
        <w:t>a formal meeting to confirm recommendations had been held at the Partner Institution in the presence of the External Examiner and the University Moderator, AND</w:t>
      </w:r>
    </w:p>
    <w:p w:rsidRPr="00F7350B" w:rsidR="00F7350B" w:rsidP="00F7350B" w:rsidRDefault="00F7350B">
      <w:pPr>
        <w:pStyle w:val="ListParagraph"/>
        <w:numPr>
          <w:ilvl w:val="1"/>
          <w:numId w:val="44"/>
        </w:numPr>
        <w:rPr>
          <w:rFonts w:cstheme="minorHAnsi"/>
        </w:rPr>
      </w:pPr>
      <w:r w:rsidRPr="00F7350B">
        <w:rPr>
          <w:rFonts w:cstheme="minorHAnsi"/>
        </w:rPr>
        <w:t xml:space="preserve">the University Moderator then represented the Partner Institution at the Board of Examiners at Liverpool Hope.  </w:t>
      </w:r>
    </w:p>
    <w:p w:rsidRPr="00F7350B" w:rsidR="00F7350B" w:rsidP="00F7350B" w:rsidRDefault="00F7350B">
      <w:pPr>
        <w:pStyle w:val="ListParagraph"/>
        <w:numPr>
          <w:ilvl w:val="0"/>
          <w:numId w:val="43"/>
        </w:numPr>
        <w:rPr>
          <w:rFonts w:cstheme="minorHAnsi"/>
        </w:rPr>
      </w:pPr>
      <w:r w:rsidRPr="00F7350B">
        <w:rPr>
          <w:rFonts w:cstheme="minorHAnsi"/>
        </w:rPr>
        <w:t>Appointment procedures shall follow those for taught postgraduate programmes at Liverpool Hope, in in all cases the External Examiners shall be required to submit an annual report to Liverpool Hope University, in accordance with standard procedures</w:t>
      </w:r>
    </w:p>
    <w:p w:rsidRPr="00A208C5" w:rsidR="00474723" w:rsidP="00474723" w:rsidRDefault="00474723">
      <w:pPr>
        <w:ind w:left="1080"/>
        <w:rPr>
          <w:rFonts w:asciiTheme="minorHAnsi" w:hAnsiTheme="minorHAnsi" w:cstheme="minorHAnsi"/>
          <w:sz w:val="22"/>
          <w:szCs w:val="22"/>
        </w:rPr>
      </w:pPr>
    </w:p>
    <w:p w:rsidRPr="00A208C5" w:rsidR="00474723" w:rsidP="00474723" w:rsidRDefault="00474723">
      <w:pPr>
        <w:tabs>
          <w:tab w:val="left" w:pos="1080"/>
        </w:tabs>
        <w:ind w:left="1080" w:hanging="540"/>
        <w:rPr>
          <w:rFonts w:asciiTheme="minorHAnsi" w:hAnsiTheme="minorHAnsi" w:cstheme="minorHAnsi"/>
          <w:sz w:val="22"/>
        </w:rPr>
      </w:pPr>
      <w:r w:rsidRPr="00A208C5">
        <w:rPr>
          <w:rFonts w:asciiTheme="minorHAnsi" w:hAnsiTheme="minorHAnsi" w:cstheme="minorHAnsi"/>
          <w:sz w:val="22"/>
        </w:rPr>
        <w:t>C7.4</w:t>
      </w:r>
      <w:r w:rsidRPr="00A208C5">
        <w:rPr>
          <w:rFonts w:asciiTheme="minorHAnsi" w:hAnsiTheme="minorHAnsi" w:cstheme="minorHAnsi"/>
          <w:sz w:val="22"/>
        </w:rPr>
        <w:tab/>
      </w:r>
      <w:r w:rsidRPr="00A208C5">
        <w:rPr>
          <w:rFonts w:asciiTheme="minorHAnsi" w:hAnsiTheme="minorHAnsi" w:cstheme="minorHAnsi"/>
          <w:sz w:val="22"/>
          <w:u w:val="single"/>
        </w:rPr>
        <w:t>The Research Proposal</w:t>
      </w:r>
    </w:p>
    <w:p w:rsidRPr="00A208C5" w:rsidR="00474723" w:rsidP="00474723" w:rsidRDefault="00474723">
      <w:pPr>
        <w:tabs>
          <w:tab w:val="left" w:pos="1080"/>
        </w:tabs>
        <w:ind w:left="1080"/>
        <w:rPr>
          <w:rFonts w:asciiTheme="minorHAnsi" w:hAnsiTheme="minorHAnsi" w:cstheme="minorHAnsi"/>
          <w:sz w:val="22"/>
        </w:rPr>
      </w:pPr>
      <w:r w:rsidRPr="00A208C5">
        <w:rPr>
          <w:rFonts w:asciiTheme="minorHAnsi" w:hAnsiTheme="minorHAnsi" w:cstheme="minorHAnsi"/>
          <w:sz w:val="22"/>
        </w:rPr>
        <w:t xml:space="preserve">The Code of Practice shall provide detailed guidance about the nature and submission of the Research Proposal, the selection of supervisors and internal examiners, the conduct of the </w:t>
      </w:r>
      <w:r w:rsidRPr="00A208C5">
        <w:rPr>
          <w:rFonts w:asciiTheme="minorHAnsi" w:hAnsiTheme="minorHAnsi" w:cstheme="minorHAnsi"/>
          <w:sz w:val="22"/>
          <w:szCs w:val="22"/>
        </w:rPr>
        <w:t>oral examination</w:t>
      </w:r>
      <w:r w:rsidRPr="00A208C5">
        <w:rPr>
          <w:rFonts w:asciiTheme="minorHAnsi" w:hAnsiTheme="minorHAnsi" w:cstheme="minorHAnsi"/>
          <w:sz w:val="22"/>
        </w:rPr>
        <w:t>, and the assessment criteria.</w:t>
      </w:r>
    </w:p>
    <w:p w:rsidRPr="00A208C5" w:rsidR="00474723" w:rsidP="00474723" w:rsidRDefault="00474723">
      <w:pPr>
        <w:tabs>
          <w:tab w:val="left" w:pos="1080"/>
        </w:tabs>
        <w:ind w:left="1080"/>
        <w:rPr>
          <w:rFonts w:asciiTheme="minorHAnsi" w:hAnsiTheme="minorHAnsi" w:cstheme="minorHAnsi"/>
          <w:sz w:val="22"/>
        </w:rPr>
      </w:pPr>
    </w:p>
    <w:p w:rsidRPr="00A208C5" w:rsidR="00474723" w:rsidP="00474723" w:rsidRDefault="00474723">
      <w:pPr>
        <w:tabs>
          <w:tab w:val="left" w:pos="1080"/>
        </w:tabs>
        <w:ind w:left="1080"/>
        <w:rPr>
          <w:rFonts w:asciiTheme="minorHAnsi" w:hAnsiTheme="minorHAnsi" w:cstheme="minorHAnsi"/>
          <w:sz w:val="22"/>
        </w:rPr>
      </w:pPr>
    </w:p>
    <w:p w:rsidRPr="00A208C5" w:rsidR="00474723" w:rsidP="00474723" w:rsidRDefault="00474723">
      <w:pPr>
        <w:pStyle w:val="Heading2"/>
        <w:spacing w:before="0" w:beforeAutospacing="0" w:after="0" w:afterAutospacing="0"/>
        <w:ind w:left="567" w:hanging="567"/>
        <w:rPr>
          <w:rFonts w:asciiTheme="minorHAnsi" w:hAnsiTheme="minorHAnsi"/>
          <w:sz w:val="22"/>
          <w:szCs w:val="22"/>
        </w:rPr>
      </w:pPr>
      <w:bookmarkStart w:name="_Toc387488266" w:id="39"/>
      <w:bookmarkStart w:name="_Toc489021480" w:id="40"/>
      <w:r w:rsidRPr="00A208C5">
        <w:rPr>
          <w:rFonts w:asciiTheme="minorHAnsi" w:hAnsiTheme="minorHAnsi"/>
          <w:sz w:val="22"/>
          <w:szCs w:val="22"/>
        </w:rPr>
        <w:t>C8</w:t>
      </w:r>
      <w:r w:rsidRPr="00A208C5">
        <w:rPr>
          <w:rFonts w:asciiTheme="minorHAnsi" w:hAnsiTheme="minorHAnsi"/>
          <w:sz w:val="22"/>
          <w:szCs w:val="22"/>
        </w:rPr>
        <w:tab/>
      </w:r>
      <w:r w:rsidRPr="00A208C5">
        <w:rPr>
          <w:rFonts w:asciiTheme="minorHAnsi" w:hAnsiTheme="minorHAnsi"/>
          <w:sz w:val="22"/>
          <w:szCs w:val="22"/>
          <w:u w:val="single"/>
        </w:rPr>
        <w:t>Standard Progression Points</w:t>
      </w:r>
      <w:bookmarkEnd w:id="39"/>
      <w:bookmarkEnd w:id="40"/>
    </w:p>
    <w:p w:rsidRPr="00A208C5" w:rsidR="00474723" w:rsidP="00474723" w:rsidRDefault="00474723">
      <w:pPr>
        <w:rPr>
          <w:rFonts w:asciiTheme="minorHAnsi" w:hAnsiTheme="minorHAnsi" w:cstheme="minorHAnsi"/>
          <w:sz w:val="22"/>
          <w:szCs w:val="22"/>
        </w:rPr>
      </w:pPr>
    </w:p>
    <w:p w:rsidRPr="00A208C5" w:rsidR="00474723" w:rsidP="00474723" w:rsidRDefault="00474723">
      <w:pPr>
        <w:ind w:left="1080" w:hanging="540"/>
        <w:rPr>
          <w:rFonts w:asciiTheme="minorHAnsi" w:hAnsiTheme="minorHAnsi" w:cstheme="minorHAnsi"/>
          <w:sz w:val="22"/>
          <w:u w:val="single"/>
        </w:rPr>
      </w:pPr>
      <w:r w:rsidRPr="00A208C5">
        <w:rPr>
          <w:rFonts w:asciiTheme="minorHAnsi" w:hAnsiTheme="minorHAnsi" w:cstheme="minorHAnsi"/>
          <w:sz w:val="22"/>
        </w:rPr>
        <w:t>C8.1</w:t>
      </w:r>
      <w:r w:rsidRPr="00A208C5">
        <w:rPr>
          <w:rFonts w:asciiTheme="minorHAnsi" w:hAnsiTheme="minorHAnsi" w:cstheme="minorHAnsi"/>
          <w:sz w:val="22"/>
        </w:rPr>
        <w:tab/>
      </w:r>
      <w:r w:rsidRPr="00A208C5">
        <w:rPr>
          <w:rFonts w:asciiTheme="minorHAnsi" w:hAnsiTheme="minorHAnsi" w:cstheme="minorHAnsi"/>
          <w:sz w:val="22"/>
          <w:u w:val="single"/>
        </w:rPr>
        <w:t>Interim Annual Reviews before the Completion of Part One</w:t>
      </w:r>
    </w:p>
    <w:p w:rsidRPr="00A208C5" w:rsidR="00474723" w:rsidP="00474723" w:rsidRDefault="00474723">
      <w:pPr>
        <w:ind w:left="1080" w:hanging="540"/>
        <w:rPr>
          <w:rFonts w:asciiTheme="minorHAnsi" w:hAnsiTheme="minorHAnsi" w:cstheme="minorHAnsi"/>
          <w:sz w:val="22"/>
        </w:rPr>
      </w:pPr>
    </w:p>
    <w:p w:rsidRPr="00A208C5" w:rsidR="00474723" w:rsidP="00474723" w:rsidRDefault="00474723">
      <w:pPr>
        <w:tabs>
          <w:tab w:val="left" w:pos="1980"/>
        </w:tabs>
        <w:ind w:left="1620" w:hanging="540"/>
        <w:rPr>
          <w:rFonts w:asciiTheme="minorHAnsi" w:hAnsiTheme="minorHAnsi" w:cstheme="minorHAnsi"/>
          <w:sz w:val="22"/>
        </w:rPr>
      </w:pPr>
      <w:r w:rsidRPr="00A208C5">
        <w:rPr>
          <w:rFonts w:asciiTheme="minorHAnsi" w:hAnsiTheme="minorHAnsi" w:cstheme="minorHAnsi"/>
          <w:sz w:val="22"/>
        </w:rPr>
        <w:t>[a]</w:t>
      </w:r>
      <w:r w:rsidRPr="00A208C5">
        <w:rPr>
          <w:rFonts w:asciiTheme="minorHAnsi" w:hAnsiTheme="minorHAnsi" w:cstheme="minorHAnsi"/>
          <w:sz w:val="22"/>
        </w:rPr>
        <w:tab/>
        <w:t>The Board of Examiners shall, on an annual basis, review the progress of those students who have not yet undertaken all the assessment required for Part One.</w:t>
      </w:r>
    </w:p>
    <w:p w:rsidR="00C97454" w:rsidP="00474723" w:rsidRDefault="00C97454">
      <w:pPr>
        <w:tabs>
          <w:tab w:val="left" w:pos="1980"/>
        </w:tabs>
        <w:ind w:left="1620" w:hanging="540"/>
        <w:rPr>
          <w:rFonts w:asciiTheme="minorHAnsi" w:hAnsiTheme="minorHAnsi" w:cstheme="minorHAnsi"/>
          <w:sz w:val="22"/>
        </w:rPr>
      </w:pPr>
    </w:p>
    <w:p w:rsidRPr="00A208C5" w:rsidR="00474723" w:rsidP="00474723" w:rsidRDefault="00474723">
      <w:pPr>
        <w:tabs>
          <w:tab w:val="left" w:pos="1980"/>
        </w:tabs>
        <w:ind w:left="1620" w:hanging="540"/>
        <w:rPr>
          <w:rFonts w:asciiTheme="minorHAnsi" w:hAnsiTheme="minorHAnsi" w:cstheme="minorHAnsi"/>
          <w:sz w:val="22"/>
        </w:rPr>
      </w:pPr>
      <w:r w:rsidRPr="00A208C5">
        <w:rPr>
          <w:rFonts w:asciiTheme="minorHAnsi" w:hAnsiTheme="minorHAnsi" w:cstheme="minorHAnsi"/>
          <w:sz w:val="22"/>
        </w:rPr>
        <w:t>[b]</w:t>
      </w:r>
      <w:r w:rsidRPr="00A208C5">
        <w:rPr>
          <w:rFonts w:asciiTheme="minorHAnsi" w:hAnsiTheme="minorHAnsi" w:cstheme="minorHAnsi"/>
          <w:sz w:val="22"/>
        </w:rPr>
        <w:tab/>
        <w:t>The Board shall normally determine that such students are eligible to continue with their studies UNLESS:</w:t>
      </w:r>
    </w:p>
    <w:p w:rsidRPr="00A208C5" w:rsidR="00474723" w:rsidP="00474723" w:rsidRDefault="00474723">
      <w:pPr>
        <w:numPr>
          <w:ilvl w:val="0"/>
          <w:numId w:val="18"/>
        </w:numPr>
        <w:rPr>
          <w:rFonts w:asciiTheme="minorHAnsi" w:hAnsiTheme="minorHAnsi" w:cstheme="minorHAnsi"/>
          <w:sz w:val="22"/>
        </w:rPr>
      </w:pPr>
      <w:r w:rsidRPr="00A208C5">
        <w:rPr>
          <w:rFonts w:asciiTheme="minorHAnsi" w:hAnsiTheme="minorHAnsi" w:cstheme="minorHAnsi"/>
          <w:sz w:val="22"/>
        </w:rPr>
        <w:t>the student has failed, without providing evidence of mitigating circumstances, to undertake tasks expected of them; or</w:t>
      </w:r>
    </w:p>
    <w:p w:rsidRPr="00A208C5" w:rsidR="00474723" w:rsidP="00474723" w:rsidRDefault="00474723">
      <w:pPr>
        <w:numPr>
          <w:ilvl w:val="0"/>
          <w:numId w:val="18"/>
        </w:numPr>
        <w:rPr>
          <w:rFonts w:asciiTheme="minorHAnsi" w:hAnsiTheme="minorHAnsi" w:cstheme="minorHAnsi"/>
          <w:sz w:val="22"/>
        </w:rPr>
      </w:pPr>
      <w:r w:rsidRPr="00A208C5">
        <w:rPr>
          <w:rFonts w:asciiTheme="minorHAnsi" w:hAnsiTheme="minorHAnsi" w:cstheme="minorHAnsi"/>
          <w:sz w:val="22"/>
        </w:rPr>
        <w:t>the student will be unable, as a result of interruptions, reassessments or some other cause, to complete Part One by the deadline specified in paragraph C6 above.</w:t>
      </w:r>
    </w:p>
    <w:p w:rsidR="00474723" w:rsidP="00474723" w:rsidRDefault="00474723">
      <w:pPr>
        <w:tabs>
          <w:tab w:val="left" w:pos="1980"/>
        </w:tabs>
        <w:ind w:left="1620" w:hanging="540"/>
        <w:rPr>
          <w:rFonts w:asciiTheme="minorHAnsi" w:hAnsiTheme="minorHAnsi" w:cstheme="minorHAnsi"/>
          <w:sz w:val="22"/>
        </w:rPr>
      </w:pPr>
    </w:p>
    <w:p w:rsidRPr="00C97454" w:rsidR="00C97454" w:rsidP="00C97454" w:rsidRDefault="00C97454">
      <w:pPr>
        <w:tabs>
          <w:tab w:val="left" w:pos="1980"/>
        </w:tabs>
        <w:ind w:left="1620" w:hanging="540"/>
        <w:rPr>
          <w:rFonts w:asciiTheme="minorHAnsi" w:hAnsiTheme="minorHAnsi" w:cstheme="minorHAnsi"/>
          <w:sz w:val="22"/>
        </w:rPr>
      </w:pPr>
      <w:r w:rsidRPr="00C97454">
        <w:rPr>
          <w:rFonts w:asciiTheme="minorHAnsi" w:hAnsiTheme="minorHAnsi" w:cstheme="minorHAnsi"/>
          <w:sz w:val="22"/>
        </w:rPr>
        <w:t>[c]</w:t>
      </w:r>
      <w:r w:rsidRPr="00C97454">
        <w:rPr>
          <w:rFonts w:asciiTheme="minorHAnsi" w:hAnsiTheme="minorHAnsi" w:cstheme="minorHAnsi"/>
          <w:sz w:val="22"/>
        </w:rPr>
        <w:tab/>
        <w:t>The Board shall determine, for each module undertaken, whether students have gained a Pass with Merit result or are eligible for a redemption opportunity [</w:t>
      </w:r>
      <w:proofErr w:type="spellStart"/>
      <w:r w:rsidRPr="00C97454">
        <w:rPr>
          <w:rFonts w:asciiTheme="minorHAnsi" w:hAnsiTheme="minorHAnsi" w:cstheme="minorHAnsi"/>
          <w:sz w:val="22"/>
        </w:rPr>
        <w:t>cf</w:t>
      </w:r>
      <w:proofErr w:type="spellEnd"/>
      <w:r w:rsidRPr="00C97454">
        <w:rPr>
          <w:rFonts w:asciiTheme="minorHAnsi" w:hAnsiTheme="minorHAnsi" w:cstheme="minorHAnsi"/>
          <w:sz w:val="22"/>
        </w:rPr>
        <w:t xml:space="preserve"> clauses C8.2iii-v below].  The Board shall also stipulate the date by which any redemption opportunity shall be completed.</w:t>
      </w:r>
    </w:p>
    <w:p w:rsidRPr="00C97454" w:rsidR="00C97454" w:rsidP="00C97454" w:rsidRDefault="00C97454">
      <w:pPr>
        <w:ind w:left="1080" w:hanging="540"/>
        <w:rPr>
          <w:rFonts w:asciiTheme="minorHAnsi" w:hAnsiTheme="minorHAnsi" w:cstheme="minorHAnsi"/>
          <w:sz w:val="22"/>
        </w:rPr>
      </w:pPr>
    </w:p>
    <w:p w:rsidRPr="00C97454" w:rsidR="00C97454" w:rsidP="00C97454" w:rsidRDefault="00C97454">
      <w:pPr>
        <w:ind w:left="1080" w:hanging="540"/>
        <w:rPr>
          <w:rFonts w:asciiTheme="minorHAnsi" w:hAnsiTheme="minorHAnsi" w:cstheme="minorHAnsi"/>
          <w:sz w:val="22"/>
        </w:rPr>
      </w:pPr>
      <w:r w:rsidRPr="00C97454">
        <w:rPr>
          <w:rFonts w:asciiTheme="minorHAnsi" w:hAnsiTheme="minorHAnsi" w:cstheme="minorHAnsi"/>
          <w:sz w:val="22"/>
        </w:rPr>
        <w:t>C8.2</w:t>
      </w:r>
      <w:r w:rsidRPr="00C97454">
        <w:rPr>
          <w:rFonts w:asciiTheme="minorHAnsi" w:hAnsiTheme="minorHAnsi" w:cstheme="minorHAnsi"/>
          <w:sz w:val="22"/>
        </w:rPr>
        <w:tab/>
      </w:r>
      <w:r w:rsidRPr="00C97454">
        <w:rPr>
          <w:rFonts w:asciiTheme="minorHAnsi" w:hAnsiTheme="minorHAnsi" w:cstheme="minorHAnsi"/>
          <w:sz w:val="22"/>
          <w:u w:val="single"/>
        </w:rPr>
        <w:t>Completion of Part One and Eligibility to be Assessed for Progression to Part Two</w:t>
      </w:r>
    </w:p>
    <w:p w:rsidRPr="00C97454" w:rsidR="00C97454" w:rsidP="00C97454" w:rsidRDefault="00C97454">
      <w:pPr>
        <w:tabs>
          <w:tab w:val="left" w:pos="1980"/>
        </w:tabs>
        <w:ind w:left="1620" w:hanging="540"/>
        <w:rPr>
          <w:rFonts w:asciiTheme="minorHAnsi" w:hAnsiTheme="minorHAnsi" w:cstheme="minorHAnsi"/>
          <w:sz w:val="22"/>
        </w:rPr>
      </w:pPr>
    </w:p>
    <w:p w:rsidRPr="00C97454" w:rsidR="00C97454" w:rsidP="00C97454" w:rsidRDefault="00C97454">
      <w:pPr>
        <w:tabs>
          <w:tab w:val="left" w:pos="1980"/>
        </w:tabs>
        <w:ind w:left="1620" w:hanging="540"/>
        <w:rPr>
          <w:rFonts w:asciiTheme="minorHAnsi" w:hAnsiTheme="minorHAnsi" w:cstheme="minorHAnsi"/>
          <w:sz w:val="22"/>
        </w:rPr>
      </w:pPr>
      <w:r w:rsidRPr="00C97454">
        <w:rPr>
          <w:rFonts w:asciiTheme="minorHAnsi" w:hAnsiTheme="minorHAnsi" w:cstheme="minorHAnsi"/>
          <w:sz w:val="22"/>
        </w:rPr>
        <w:t>[a]</w:t>
      </w:r>
      <w:r w:rsidRPr="00C97454">
        <w:rPr>
          <w:rFonts w:asciiTheme="minorHAnsi" w:hAnsiTheme="minorHAnsi" w:cstheme="minorHAnsi"/>
          <w:sz w:val="22"/>
        </w:rPr>
        <w:tab/>
        <w:t>The Board of Examiners shall, normally at the end of the second year after initial registration, review the eligibility of students to complete Part One and to be assessed for to progress to Part Two.</w:t>
      </w:r>
    </w:p>
    <w:p w:rsidRPr="00C97454" w:rsidR="00C97454" w:rsidP="00C97454" w:rsidRDefault="00C97454">
      <w:pPr>
        <w:tabs>
          <w:tab w:val="left" w:pos="1980"/>
        </w:tabs>
        <w:ind w:left="1620" w:hanging="540"/>
        <w:rPr>
          <w:rFonts w:asciiTheme="minorHAnsi" w:hAnsiTheme="minorHAnsi" w:cstheme="minorHAnsi"/>
          <w:sz w:val="22"/>
        </w:rPr>
      </w:pPr>
    </w:p>
    <w:p w:rsidRPr="00C97454" w:rsidR="00C97454" w:rsidP="00C97454" w:rsidRDefault="00C97454">
      <w:pPr>
        <w:tabs>
          <w:tab w:val="left" w:pos="1980"/>
        </w:tabs>
        <w:ind w:left="1620" w:hanging="540"/>
        <w:rPr>
          <w:rFonts w:asciiTheme="minorHAnsi" w:hAnsiTheme="minorHAnsi" w:cstheme="minorHAnsi"/>
          <w:sz w:val="22"/>
        </w:rPr>
      </w:pPr>
      <w:r w:rsidRPr="00C97454">
        <w:rPr>
          <w:rFonts w:asciiTheme="minorHAnsi" w:hAnsiTheme="minorHAnsi" w:cstheme="minorHAnsi"/>
          <w:sz w:val="22"/>
        </w:rPr>
        <w:t>[b]</w:t>
      </w:r>
      <w:r w:rsidRPr="00C97454">
        <w:rPr>
          <w:rFonts w:asciiTheme="minorHAnsi" w:hAnsiTheme="minorHAnsi" w:cstheme="minorHAnsi"/>
          <w:sz w:val="22"/>
        </w:rPr>
        <w:tab/>
        <w:t>The Board’s decisions shall normally be in accordance with the following regulations:</w:t>
      </w:r>
    </w:p>
    <w:p w:rsidRPr="00C97454" w:rsidR="00C97454" w:rsidP="00C97454" w:rsidRDefault="00C97454">
      <w:pPr>
        <w:numPr>
          <w:ilvl w:val="0"/>
          <w:numId w:val="27"/>
        </w:numPr>
        <w:rPr>
          <w:rFonts w:asciiTheme="minorHAnsi" w:hAnsiTheme="minorHAnsi" w:cstheme="minorHAnsi"/>
          <w:sz w:val="22"/>
          <w:szCs w:val="22"/>
        </w:rPr>
      </w:pPr>
      <w:r w:rsidRPr="00C97454">
        <w:rPr>
          <w:rFonts w:asciiTheme="minorHAnsi" w:hAnsiTheme="minorHAnsi" w:cstheme="minorHAnsi"/>
          <w:sz w:val="22"/>
          <w:szCs w:val="22"/>
        </w:rPr>
        <w:t xml:space="preserve">in order to be </w:t>
      </w:r>
      <w:r w:rsidRPr="00C97454">
        <w:rPr>
          <w:rFonts w:asciiTheme="minorHAnsi" w:hAnsiTheme="minorHAnsi" w:cstheme="minorHAnsi"/>
          <w:b/>
          <w:color w:val="000000" w:themeColor="text1"/>
          <w:sz w:val="22"/>
          <w:szCs w:val="22"/>
          <w:u w:val="single"/>
        </w:rPr>
        <w:t>eligible to</w:t>
      </w:r>
      <w:r w:rsidRPr="00C97454">
        <w:rPr>
          <w:rFonts w:asciiTheme="minorHAnsi" w:hAnsiTheme="minorHAnsi" w:cstheme="minorHAnsi"/>
          <w:color w:val="000000" w:themeColor="text1"/>
          <w:sz w:val="22"/>
          <w:szCs w:val="22"/>
        </w:rPr>
        <w:t xml:space="preserve"> </w:t>
      </w:r>
      <w:r w:rsidRPr="00C97454">
        <w:rPr>
          <w:rFonts w:asciiTheme="minorHAnsi" w:hAnsiTheme="minorHAnsi" w:cstheme="minorHAnsi"/>
          <w:b/>
          <w:sz w:val="22"/>
          <w:szCs w:val="22"/>
          <w:u w:val="single"/>
        </w:rPr>
        <w:t>complete Part One</w:t>
      </w:r>
      <w:r w:rsidRPr="00C97454">
        <w:rPr>
          <w:rFonts w:asciiTheme="minorHAnsi" w:hAnsiTheme="minorHAnsi" w:cstheme="minorHAnsi"/>
          <w:sz w:val="22"/>
          <w:szCs w:val="22"/>
        </w:rPr>
        <w:t>, a student shall normally be required to have passed [or been granted exemption from] taught courses to the value of 180 credits,</w:t>
      </w:r>
    </w:p>
    <w:p w:rsidRPr="00C97454" w:rsidR="00C97454" w:rsidP="00C97454" w:rsidRDefault="00C97454">
      <w:pPr>
        <w:numPr>
          <w:ilvl w:val="0"/>
          <w:numId w:val="27"/>
        </w:numPr>
        <w:rPr>
          <w:rFonts w:asciiTheme="minorHAnsi" w:hAnsiTheme="minorHAnsi" w:cstheme="minorHAnsi"/>
          <w:sz w:val="22"/>
          <w:szCs w:val="22"/>
        </w:rPr>
      </w:pPr>
      <w:r w:rsidRPr="00C97454">
        <w:rPr>
          <w:rFonts w:asciiTheme="minorHAnsi" w:hAnsiTheme="minorHAnsi" w:cstheme="minorHAnsi"/>
          <w:sz w:val="22"/>
          <w:szCs w:val="22"/>
        </w:rPr>
        <w:t xml:space="preserve">in order to be </w:t>
      </w:r>
      <w:r w:rsidRPr="00C97454">
        <w:rPr>
          <w:rFonts w:asciiTheme="minorHAnsi" w:hAnsiTheme="minorHAnsi" w:cstheme="minorHAnsi"/>
          <w:b/>
          <w:sz w:val="22"/>
          <w:szCs w:val="22"/>
          <w:u w:val="single"/>
        </w:rPr>
        <w:t>eligible to be assessed for progression to Part Two</w:t>
      </w:r>
      <w:r w:rsidRPr="00C97454">
        <w:rPr>
          <w:rFonts w:asciiTheme="minorHAnsi" w:hAnsiTheme="minorHAnsi" w:cstheme="minorHAnsi"/>
          <w:sz w:val="22"/>
          <w:szCs w:val="22"/>
        </w:rPr>
        <w:t xml:space="preserve">, a student shall normally be required to have achieved, in the 180 credits of Part One, a level of performance commensurate with the University’s regulations for the award of a </w:t>
      </w:r>
      <w:proofErr w:type="spellStart"/>
      <w:r w:rsidRPr="00C97454">
        <w:rPr>
          <w:rFonts w:asciiTheme="minorHAnsi" w:hAnsiTheme="minorHAnsi" w:cstheme="minorHAnsi"/>
          <w:sz w:val="22"/>
          <w:szCs w:val="22"/>
        </w:rPr>
        <w:t>Masters</w:t>
      </w:r>
      <w:proofErr w:type="spellEnd"/>
      <w:r w:rsidRPr="00C97454">
        <w:rPr>
          <w:rFonts w:asciiTheme="minorHAnsi" w:hAnsiTheme="minorHAnsi" w:cstheme="minorHAnsi"/>
          <w:sz w:val="22"/>
          <w:szCs w:val="22"/>
        </w:rPr>
        <w:t xml:space="preserve"> degree with Merit [the Research Proposal being treated as the equivalent of a Dissertation];</w:t>
      </w:r>
    </w:p>
    <w:p w:rsidRPr="00C97454" w:rsidR="00C97454" w:rsidP="00C97454" w:rsidRDefault="00C97454">
      <w:pPr>
        <w:numPr>
          <w:ilvl w:val="0"/>
          <w:numId w:val="27"/>
        </w:numPr>
        <w:rPr>
          <w:rFonts w:asciiTheme="minorHAnsi" w:hAnsiTheme="minorHAnsi" w:cstheme="minorHAnsi"/>
          <w:sz w:val="22"/>
        </w:rPr>
      </w:pPr>
      <w:r w:rsidRPr="00C97454">
        <w:rPr>
          <w:rFonts w:asciiTheme="minorHAnsi" w:hAnsiTheme="minorHAnsi" w:cstheme="minorHAnsi"/>
          <w:sz w:val="22"/>
        </w:rPr>
        <w:t>students who fail to achieve a Pass with Merit grade for one or more taught courses shall normally be eligible to undertake further assessment, by a date to be specified by the Board, for any course for which the student’s aggregate mark was at least 25;</w:t>
      </w:r>
    </w:p>
    <w:p w:rsidRPr="00C97454" w:rsidR="00C97454" w:rsidP="00C97454" w:rsidRDefault="00C97454">
      <w:pPr>
        <w:numPr>
          <w:ilvl w:val="0"/>
          <w:numId w:val="27"/>
        </w:numPr>
        <w:rPr>
          <w:rFonts w:asciiTheme="minorHAnsi" w:hAnsiTheme="minorHAnsi" w:cstheme="minorHAnsi"/>
          <w:sz w:val="22"/>
        </w:rPr>
      </w:pPr>
      <w:r w:rsidRPr="00C97454">
        <w:rPr>
          <w:rFonts w:asciiTheme="minorHAnsi" w:hAnsiTheme="minorHAnsi" w:cstheme="minorHAnsi"/>
          <w:sz w:val="22"/>
        </w:rPr>
        <w:t>students who fail a reassessment for one or more taught courses, or who obtain less than 25 on the initial assessment for one of more taught courses, shall normally be eligible to retake the relevant course[s] with attendance on one occasion, and with such reassessment opportunities in clause iii above;</w:t>
      </w:r>
    </w:p>
    <w:p w:rsidRPr="00C97454" w:rsidR="00C97454" w:rsidP="00C97454" w:rsidRDefault="00C97454">
      <w:pPr>
        <w:numPr>
          <w:ilvl w:val="0"/>
          <w:numId w:val="27"/>
        </w:numPr>
        <w:rPr>
          <w:rFonts w:asciiTheme="minorHAnsi" w:hAnsiTheme="minorHAnsi" w:cstheme="minorHAnsi"/>
          <w:sz w:val="22"/>
        </w:rPr>
      </w:pPr>
      <w:r w:rsidRPr="00C97454">
        <w:rPr>
          <w:rFonts w:asciiTheme="minorHAnsi" w:hAnsiTheme="minorHAnsi" w:cstheme="minorHAnsi"/>
          <w:sz w:val="22"/>
        </w:rPr>
        <w:t>notwithstanding clauses iii &amp; iv above, no student shall normally be offered an opportunity to redeem a fail if, by so doing, the student would exceed the maximum period allowed for the completion of Part One [</w:t>
      </w:r>
      <w:proofErr w:type="spellStart"/>
      <w:r w:rsidRPr="00C97454">
        <w:rPr>
          <w:rFonts w:asciiTheme="minorHAnsi" w:hAnsiTheme="minorHAnsi" w:cstheme="minorHAnsi"/>
          <w:sz w:val="22"/>
        </w:rPr>
        <w:t>cf</w:t>
      </w:r>
      <w:proofErr w:type="spellEnd"/>
      <w:r w:rsidRPr="00C97454">
        <w:rPr>
          <w:rFonts w:asciiTheme="minorHAnsi" w:hAnsiTheme="minorHAnsi" w:cstheme="minorHAnsi"/>
          <w:sz w:val="22"/>
        </w:rPr>
        <w:t xml:space="preserve"> paragraph C6 above].</w:t>
      </w:r>
    </w:p>
    <w:p w:rsidRPr="00C97454" w:rsidR="00C97454" w:rsidP="00C97454" w:rsidRDefault="00C97454">
      <w:pPr>
        <w:numPr>
          <w:ilvl w:val="0"/>
          <w:numId w:val="27"/>
        </w:numPr>
        <w:rPr>
          <w:rFonts w:asciiTheme="minorHAnsi" w:hAnsiTheme="minorHAnsi" w:cstheme="minorHAnsi"/>
          <w:sz w:val="22"/>
        </w:rPr>
      </w:pPr>
      <w:r w:rsidRPr="00C97454">
        <w:rPr>
          <w:rFonts w:asciiTheme="minorHAnsi" w:hAnsiTheme="minorHAnsi" w:cstheme="minorHAnsi"/>
          <w:sz w:val="22"/>
        </w:rPr>
        <w:t xml:space="preserve">students who are eligible to be assessed for progression to Part Two, but who formally indicate to the Student Administration unit that they wish to discontinue their studies, shall be eligible for the award of a </w:t>
      </w:r>
      <w:proofErr w:type="spellStart"/>
      <w:r w:rsidRPr="00C97454">
        <w:rPr>
          <w:rFonts w:asciiTheme="minorHAnsi" w:hAnsiTheme="minorHAnsi" w:cstheme="minorHAnsi"/>
          <w:sz w:val="22"/>
        </w:rPr>
        <w:t>Masters</w:t>
      </w:r>
      <w:proofErr w:type="spellEnd"/>
      <w:r w:rsidRPr="00C97454">
        <w:rPr>
          <w:rFonts w:asciiTheme="minorHAnsi" w:hAnsiTheme="minorHAnsi" w:cstheme="minorHAnsi"/>
          <w:sz w:val="22"/>
        </w:rPr>
        <w:t xml:space="preserve"> degree [any eligibility for an award with Merit or Distinction shall being determined in accordance with the University’s regulations for taught postgraduate programmes];</w:t>
      </w:r>
    </w:p>
    <w:p w:rsidRPr="00C97454" w:rsidR="00C97454" w:rsidP="00C97454" w:rsidRDefault="00C97454">
      <w:pPr>
        <w:numPr>
          <w:ilvl w:val="0"/>
          <w:numId w:val="27"/>
        </w:numPr>
        <w:rPr>
          <w:rFonts w:asciiTheme="minorHAnsi" w:hAnsiTheme="minorHAnsi" w:cstheme="minorHAnsi"/>
          <w:sz w:val="22"/>
        </w:rPr>
      </w:pPr>
      <w:r w:rsidRPr="00C97454">
        <w:rPr>
          <w:rFonts w:asciiTheme="minorHAnsi" w:hAnsiTheme="minorHAnsi" w:cstheme="minorHAnsi"/>
          <w:sz w:val="22"/>
        </w:rPr>
        <w:t xml:space="preserve">students who gain 180 credits, but EITHER remain ineligible, following the redemption opportunities outlined in clauses iii-v above, to be assessed for progression to Part Two, OR who formally indicate to the Student Administration unit that they wish to discontinue their studies, shall be eligible for the award of a </w:t>
      </w:r>
      <w:proofErr w:type="spellStart"/>
      <w:r w:rsidRPr="00C97454">
        <w:rPr>
          <w:rFonts w:asciiTheme="minorHAnsi" w:hAnsiTheme="minorHAnsi" w:cstheme="minorHAnsi"/>
          <w:sz w:val="22"/>
        </w:rPr>
        <w:t>Masters</w:t>
      </w:r>
      <w:proofErr w:type="spellEnd"/>
      <w:r w:rsidRPr="00C97454">
        <w:rPr>
          <w:rFonts w:asciiTheme="minorHAnsi" w:hAnsiTheme="minorHAnsi" w:cstheme="minorHAnsi"/>
          <w:sz w:val="22"/>
        </w:rPr>
        <w:t xml:space="preserve"> degree [without Merit or Distinction];</w:t>
      </w:r>
    </w:p>
    <w:p w:rsidRPr="00C97454" w:rsidR="00C97454" w:rsidP="00C97454" w:rsidRDefault="00C97454">
      <w:pPr>
        <w:numPr>
          <w:ilvl w:val="0"/>
          <w:numId w:val="27"/>
        </w:numPr>
        <w:rPr>
          <w:rFonts w:asciiTheme="minorHAnsi" w:hAnsiTheme="minorHAnsi" w:cstheme="minorHAnsi"/>
          <w:sz w:val="22"/>
        </w:rPr>
      </w:pPr>
      <w:r w:rsidRPr="00C97454">
        <w:rPr>
          <w:rFonts w:asciiTheme="minorHAnsi" w:hAnsiTheme="minorHAnsi" w:cstheme="minorHAnsi"/>
          <w:sz w:val="22"/>
        </w:rPr>
        <w:t>students who gain 60-179 credits, but EITHER remain ineligible, following the redemption opportunities outlined in clauses iii-v above, to complete Part One, OR who formally indicate to the Student Administration unit that they wish to discontinue their studies, may be eligible for the award of a Postgraduate Certificate or a Postgraduate Diploma [any eligibility for such an award shall be determined in accordance with the University’s regulations for taught postgraduate programmes].</w:t>
      </w:r>
    </w:p>
    <w:p w:rsidRPr="00C97454" w:rsidR="00C97454" w:rsidP="00C97454" w:rsidRDefault="00C97454">
      <w:pPr>
        <w:rPr>
          <w:rFonts w:asciiTheme="minorHAnsi" w:hAnsiTheme="minorHAnsi" w:cstheme="minorHAnsi"/>
          <w:sz w:val="22"/>
        </w:rPr>
      </w:pPr>
    </w:p>
    <w:p w:rsidRPr="00C97454" w:rsidR="00C97454" w:rsidP="00C97454" w:rsidRDefault="00C97454">
      <w:pPr>
        <w:ind w:left="1080" w:hanging="540"/>
        <w:rPr>
          <w:rFonts w:asciiTheme="minorHAnsi" w:hAnsiTheme="minorHAnsi" w:cstheme="minorHAnsi"/>
          <w:sz w:val="22"/>
        </w:rPr>
      </w:pPr>
      <w:r w:rsidRPr="00C97454">
        <w:rPr>
          <w:rFonts w:asciiTheme="minorHAnsi" w:hAnsiTheme="minorHAnsi" w:cstheme="minorHAnsi"/>
          <w:sz w:val="22"/>
        </w:rPr>
        <w:t>C8.3</w:t>
      </w:r>
      <w:r w:rsidRPr="00C97454">
        <w:rPr>
          <w:rFonts w:asciiTheme="minorHAnsi" w:hAnsiTheme="minorHAnsi" w:cstheme="minorHAnsi"/>
          <w:sz w:val="22"/>
        </w:rPr>
        <w:tab/>
      </w:r>
      <w:r w:rsidRPr="00C97454">
        <w:rPr>
          <w:rFonts w:asciiTheme="minorHAnsi" w:hAnsiTheme="minorHAnsi" w:cstheme="minorHAnsi"/>
          <w:sz w:val="22"/>
          <w:u w:val="single"/>
        </w:rPr>
        <w:t>Progression to Part Two</w:t>
      </w:r>
    </w:p>
    <w:p w:rsidRPr="00C97454" w:rsidR="00C97454" w:rsidP="00C97454" w:rsidRDefault="00C97454">
      <w:pPr>
        <w:tabs>
          <w:tab w:val="left" w:pos="1980"/>
        </w:tabs>
        <w:ind w:left="1620" w:hanging="540"/>
        <w:rPr>
          <w:rFonts w:asciiTheme="minorHAnsi" w:hAnsiTheme="minorHAnsi" w:cstheme="minorHAnsi"/>
          <w:sz w:val="22"/>
        </w:rPr>
      </w:pPr>
    </w:p>
    <w:p w:rsidRPr="00C97454" w:rsidR="00C97454" w:rsidP="00C97454" w:rsidRDefault="00C97454">
      <w:pPr>
        <w:tabs>
          <w:tab w:val="left" w:pos="1980"/>
        </w:tabs>
        <w:ind w:left="1620" w:hanging="540"/>
        <w:rPr>
          <w:rFonts w:asciiTheme="minorHAnsi" w:hAnsiTheme="minorHAnsi" w:cstheme="minorHAnsi"/>
          <w:sz w:val="22"/>
          <w:szCs w:val="22"/>
        </w:rPr>
      </w:pPr>
      <w:r w:rsidRPr="00C97454">
        <w:rPr>
          <w:rFonts w:asciiTheme="minorHAnsi" w:hAnsiTheme="minorHAnsi" w:cstheme="minorHAnsi"/>
          <w:sz w:val="22"/>
        </w:rPr>
        <w:t>[a]</w:t>
      </w:r>
      <w:r w:rsidRPr="00C97454">
        <w:rPr>
          <w:rFonts w:asciiTheme="minorHAnsi" w:hAnsiTheme="minorHAnsi" w:cstheme="minorHAnsi"/>
          <w:sz w:val="22"/>
        </w:rPr>
        <w:tab/>
        <w:t xml:space="preserve">Where the Board of Examiners determines that a student is </w:t>
      </w:r>
      <w:r w:rsidRPr="00C97454">
        <w:rPr>
          <w:rFonts w:asciiTheme="minorHAnsi" w:hAnsiTheme="minorHAnsi" w:cstheme="minorHAnsi"/>
          <w:sz w:val="22"/>
          <w:szCs w:val="22"/>
        </w:rPr>
        <w:t xml:space="preserve">eligible to be assessed for progression to Part Two, the student shall be required to attend a </w:t>
      </w:r>
      <w:r w:rsidRPr="00C97454">
        <w:rPr>
          <w:rFonts w:asciiTheme="minorHAnsi" w:hAnsiTheme="minorHAnsi" w:cstheme="minorHAnsi"/>
          <w:b/>
          <w:sz w:val="22"/>
          <w:szCs w:val="22"/>
          <w:u w:val="single"/>
        </w:rPr>
        <w:t>Confirmation of Doctoral Registration Interview</w:t>
      </w:r>
      <w:r w:rsidRPr="00C97454">
        <w:rPr>
          <w:rFonts w:asciiTheme="minorHAnsi" w:hAnsiTheme="minorHAnsi" w:cstheme="minorHAnsi"/>
          <w:sz w:val="22"/>
          <w:szCs w:val="22"/>
        </w:rPr>
        <w:t xml:space="preserve"> , conducted by the Supervisory Team Designate and an Independent Reader [Chair] within one month of the publication of the Part One result.</w:t>
      </w:r>
    </w:p>
    <w:p w:rsidRPr="00C97454" w:rsidR="00C97454" w:rsidP="00C97454" w:rsidRDefault="00C97454">
      <w:pPr>
        <w:ind w:left="1701" w:hanging="567"/>
        <w:rPr>
          <w:rFonts w:asciiTheme="minorHAnsi" w:hAnsiTheme="minorHAnsi" w:cstheme="minorHAnsi"/>
          <w:sz w:val="22"/>
          <w:szCs w:val="22"/>
        </w:rPr>
      </w:pPr>
    </w:p>
    <w:p w:rsidRPr="00C97454" w:rsidR="00C97454" w:rsidP="00C97454" w:rsidRDefault="00C97454">
      <w:pPr>
        <w:ind w:left="1701" w:hanging="567"/>
        <w:rPr>
          <w:rFonts w:asciiTheme="minorHAnsi" w:hAnsiTheme="minorHAnsi" w:cstheme="minorHAnsi"/>
          <w:sz w:val="22"/>
          <w:szCs w:val="22"/>
        </w:rPr>
      </w:pPr>
      <w:r w:rsidRPr="00C97454">
        <w:rPr>
          <w:rFonts w:asciiTheme="minorHAnsi" w:hAnsiTheme="minorHAnsi" w:cstheme="minorHAnsi"/>
          <w:sz w:val="22"/>
          <w:szCs w:val="22"/>
        </w:rPr>
        <w:t>[b]</w:t>
      </w:r>
      <w:r w:rsidRPr="00C97454">
        <w:rPr>
          <w:rFonts w:asciiTheme="minorHAnsi" w:hAnsiTheme="minorHAnsi" w:cstheme="minorHAnsi"/>
          <w:sz w:val="22"/>
          <w:szCs w:val="22"/>
        </w:rPr>
        <w:tab/>
        <w:t>The Confirmation of Doctoral Registration Interview shall focus on the potential of the student’s Research Proposal to lead to research that meets doctoral standards, and shall normally lead to one of the following four outcomes:</w:t>
      </w:r>
    </w:p>
    <w:p w:rsidRPr="00C97454" w:rsidR="00C97454" w:rsidP="00C97454" w:rsidRDefault="00C97454">
      <w:pPr>
        <w:ind w:left="2520" w:hanging="540"/>
        <w:rPr>
          <w:rFonts w:asciiTheme="minorHAnsi" w:hAnsiTheme="minorHAnsi" w:cstheme="minorHAnsi"/>
          <w:sz w:val="22"/>
          <w:szCs w:val="22"/>
        </w:rPr>
      </w:pPr>
      <w:r w:rsidRPr="00C97454">
        <w:rPr>
          <w:rFonts w:asciiTheme="minorHAnsi" w:hAnsiTheme="minorHAnsi" w:cstheme="minorHAnsi"/>
          <w:sz w:val="22"/>
          <w:szCs w:val="22"/>
        </w:rPr>
        <w:t>i.</w:t>
      </w:r>
      <w:r w:rsidRPr="00C97454">
        <w:rPr>
          <w:rFonts w:asciiTheme="minorHAnsi" w:hAnsiTheme="minorHAnsi" w:cstheme="minorHAnsi"/>
          <w:sz w:val="22"/>
          <w:szCs w:val="22"/>
        </w:rPr>
        <w:tab/>
        <w:t>the student may progress to Part Two of the Professional Doctorate;</w:t>
      </w:r>
    </w:p>
    <w:p w:rsidRPr="00C97454" w:rsidR="00C97454" w:rsidP="00C97454" w:rsidRDefault="00C97454">
      <w:pPr>
        <w:ind w:left="2520" w:hanging="540"/>
        <w:rPr>
          <w:rFonts w:asciiTheme="minorHAnsi" w:hAnsiTheme="minorHAnsi" w:cstheme="minorHAnsi"/>
          <w:sz w:val="22"/>
          <w:szCs w:val="22"/>
        </w:rPr>
      </w:pPr>
      <w:r w:rsidRPr="00C97454">
        <w:rPr>
          <w:rFonts w:asciiTheme="minorHAnsi" w:hAnsiTheme="minorHAnsi" w:cstheme="minorHAnsi"/>
          <w:sz w:val="22"/>
          <w:szCs w:val="22"/>
        </w:rPr>
        <w:t>ii.</w:t>
      </w:r>
      <w:r w:rsidRPr="00C97454">
        <w:rPr>
          <w:rFonts w:asciiTheme="minorHAnsi" w:hAnsiTheme="minorHAnsi" w:cstheme="minorHAnsi"/>
          <w:sz w:val="22"/>
          <w:szCs w:val="22"/>
        </w:rPr>
        <w:tab/>
        <w:t>the student is not yet eligible to progress to Part Two, but is required to undergo a second interview, to be held no later no later than 3 months after the publication of the outcome of the first interview;</w:t>
      </w:r>
    </w:p>
    <w:p w:rsidRPr="00C97454" w:rsidR="00C97454" w:rsidP="00C97454" w:rsidRDefault="00C97454">
      <w:pPr>
        <w:ind w:left="2520" w:hanging="540"/>
        <w:rPr>
          <w:rFonts w:asciiTheme="minorHAnsi" w:hAnsiTheme="minorHAnsi" w:cstheme="minorHAnsi"/>
          <w:sz w:val="22"/>
          <w:szCs w:val="22"/>
        </w:rPr>
      </w:pPr>
      <w:r w:rsidRPr="00C97454">
        <w:rPr>
          <w:rFonts w:asciiTheme="minorHAnsi" w:hAnsiTheme="minorHAnsi" w:cstheme="minorHAnsi"/>
          <w:sz w:val="22"/>
          <w:szCs w:val="22"/>
        </w:rPr>
        <w:t>iii.</w:t>
      </w:r>
      <w:r w:rsidRPr="00C97454">
        <w:rPr>
          <w:rFonts w:asciiTheme="minorHAnsi" w:hAnsiTheme="minorHAnsi" w:cstheme="minorHAnsi"/>
          <w:sz w:val="22"/>
          <w:szCs w:val="22"/>
        </w:rPr>
        <w:tab/>
        <w:t>the student is not yet eligible to progress to Part Two, but is required to revise the Research Proposal AND undergo a second interview, to be held no later no later than 3 months after the publication of the outcome of the first interview;</w:t>
      </w:r>
    </w:p>
    <w:p w:rsidRPr="00C97454" w:rsidR="00C97454" w:rsidP="00C97454" w:rsidRDefault="00C97454">
      <w:pPr>
        <w:ind w:left="2520" w:hanging="540"/>
        <w:rPr>
          <w:rFonts w:asciiTheme="minorHAnsi" w:hAnsiTheme="minorHAnsi" w:cstheme="minorHAnsi"/>
          <w:sz w:val="22"/>
          <w:szCs w:val="22"/>
        </w:rPr>
      </w:pPr>
      <w:proofErr w:type="spellStart"/>
      <w:r w:rsidRPr="00C97454">
        <w:rPr>
          <w:rFonts w:asciiTheme="minorHAnsi" w:hAnsiTheme="minorHAnsi" w:cstheme="minorHAnsi"/>
          <w:sz w:val="22"/>
          <w:szCs w:val="22"/>
        </w:rPr>
        <w:t>iv</w:t>
      </w:r>
      <w:proofErr w:type="spellEnd"/>
      <w:r w:rsidRPr="00C97454">
        <w:rPr>
          <w:rFonts w:asciiTheme="minorHAnsi" w:hAnsiTheme="minorHAnsi" w:cstheme="minorHAnsi"/>
          <w:sz w:val="22"/>
          <w:szCs w:val="22"/>
        </w:rPr>
        <w:tab/>
        <w:t xml:space="preserve">the student is not eligible to progress to Part Two, and so is to be awarded a </w:t>
      </w:r>
      <w:proofErr w:type="spellStart"/>
      <w:r w:rsidRPr="00C97454">
        <w:rPr>
          <w:rFonts w:asciiTheme="minorHAnsi" w:hAnsiTheme="minorHAnsi" w:cstheme="minorHAnsi"/>
          <w:sz w:val="22"/>
          <w:szCs w:val="22"/>
        </w:rPr>
        <w:t>Masters</w:t>
      </w:r>
      <w:proofErr w:type="spellEnd"/>
      <w:r w:rsidRPr="00C97454">
        <w:rPr>
          <w:rFonts w:asciiTheme="minorHAnsi" w:hAnsiTheme="minorHAnsi" w:cstheme="minorHAnsi"/>
          <w:sz w:val="22"/>
          <w:szCs w:val="22"/>
        </w:rPr>
        <w:t xml:space="preserve"> degree with Merit.</w:t>
      </w:r>
    </w:p>
    <w:p w:rsidRPr="00C97454" w:rsidR="00C97454" w:rsidP="00C97454" w:rsidRDefault="00C97454">
      <w:pPr>
        <w:ind w:left="1701" w:hanging="621"/>
        <w:rPr>
          <w:rFonts w:asciiTheme="minorHAnsi" w:hAnsiTheme="minorHAnsi" w:cstheme="minorHAnsi"/>
          <w:sz w:val="22"/>
          <w:szCs w:val="22"/>
        </w:rPr>
      </w:pPr>
    </w:p>
    <w:p w:rsidRPr="00C97454" w:rsidR="00C97454" w:rsidP="00C97454" w:rsidRDefault="00C97454">
      <w:pPr>
        <w:ind w:left="1701" w:hanging="621"/>
        <w:rPr>
          <w:rFonts w:asciiTheme="minorHAnsi" w:hAnsiTheme="minorHAnsi" w:cstheme="minorHAnsi"/>
          <w:sz w:val="22"/>
          <w:szCs w:val="22"/>
        </w:rPr>
      </w:pPr>
      <w:r w:rsidRPr="00C97454">
        <w:rPr>
          <w:rFonts w:asciiTheme="minorHAnsi" w:hAnsiTheme="minorHAnsi" w:cstheme="minorHAnsi"/>
          <w:sz w:val="22"/>
          <w:szCs w:val="22"/>
        </w:rPr>
        <w:t>[c]</w:t>
      </w:r>
      <w:r w:rsidRPr="00C97454">
        <w:rPr>
          <w:rFonts w:asciiTheme="minorHAnsi" w:hAnsiTheme="minorHAnsi" w:cstheme="minorHAnsi"/>
          <w:sz w:val="22"/>
          <w:szCs w:val="22"/>
        </w:rPr>
        <w:tab/>
        <w:t>For a second Confirmation of Doctoral Registration Interview, the only outcomes shall be:</w:t>
      </w:r>
    </w:p>
    <w:p w:rsidRPr="00C97454" w:rsidR="00C97454" w:rsidP="00C97454" w:rsidRDefault="00C97454">
      <w:pPr>
        <w:ind w:left="2520" w:hanging="540"/>
        <w:rPr>
          <w:rFonts w:asciiTheme="minorHAnsi" w:hAnsiTheme="minorHAnsi" w:cstheme="minorHAnsi"/>
          <w:sz w:val="22"/>
          <w:szCs w:val="22"/>
        </w:rPr>
      </w:pPr>
      <w:r w:rsidRPr="00C97454">
        <w:rPr>
          <w:rFonts w:asciiTheme="minorHAnsi" w:hAnsiTheme="minorHAnsi" w:cstheme="minorHAnsi"/>
          <w:sz w:val="22"/>
          <w:szCs w:val="22"/>
        </w:rPr>
        <w:t>i.</w:t>
      </w:r>
      <w:r w:rsidRPr="00C97454">
        <w:rPr>
          <w:rFonts w:asciiTheme="minorHAnsi" w:hAnsiTheme="minorHAnsi" w:cstheme="minorHAnsi"/>
          <w:sz w:val="22"/>
          <w:szCs w:val="22"/>
        </w:rPr>
        <w:tab/>
        <w:t>the student may progress to Part Two of the Professional Doctorate;</w:t>
      </w:r>
    </w:p>
    <w:p w:rsidRPr="00C97454" w:rsidR="00C97454" w:rsidP="00C97454" w:rsidRDefault="00C97454">
      <w:pPr>
        <w:ind w:left="2520" w:hanging="540"/>
        <w:rPr>
          <w:rFonts w:asciiTheme="minorHAnsi" w:hAnsiTheme="minorHAnsi" w:cstheme="minorHAnsi"/>
          <w:sz w:val="22"/>
          <w:szCs w:val="22"/>
        </w:rPr>
      </w:pPr>
      <w:r w:rsidRPr="00C97454">
        <w:rPr>
          <w:rFonts w:asciiTheme="minorHAnsi" w:hAnsiTheme="minorHAnsi" w:cstheme="minorHAnsi"/>
          <w:sz w:val="22"/>
          <w:szCs w:val="22"/>
        </w:rPr>
        <w:t>ii.</w:t>
      </w:r>
      <w:r w:rsidRPr="00C97454">
        <w:rPr>
          <w:rFonts w:asciiTheme="minorHAnsi" w:hAnsiTheme="minorHAnsi" w:cstheme="minorHAnsi"/>
          <w:sz w:val="22"/>
          <w:szCs w:val="22"/>
        </w:rPr>
        <w:tab/>
        <w:t xml:space="preserve">the student is not eligible to progress to Part Two, and so is to be awarded a </w:t>
      </w:r>
      <w:proofErr w:type="spellStart"/>
      <w:r w:rsidRPr="00C97454">
        <w:rPr>
          <w:rFonts w:asciiTheme="minorHAnsi" w:hAnsiTheme="minorHAnsi" w:cstheme="minorHAnsi"/>
          <w:sz w:val="22"/>
          <w:szCs w:val="22"/>
        </w:rPr>
        <w:t>Masters</w:t>
      </w:r>
      <w:proofErr w:type="spellEnd"/>
      <w:r w:rsidRPr="00C97454">
        <w:rPr>
          <w:rFonts w:asciiTheme="minorHAnsi" w:hAnsiTheme="minorHAnsi" w:cstheme="minorHAnsi"/>
          <w:sz w:val="22"/>
          <w:szCs w:val="22"/>
        </w:rPr>
        <w:t xml:space="preserve"> degree with Merit.</w:t>
      </w:r>
    </w:p>
    <w:p w:rsidRPr="00C97454" w:rsidR="00C97454" w:rsidP="00C97454" w:rsidRDefault="00C97454">
      <w:pPr>
        <w:shd w:val="clear" w:color="auto" w:fill="FFFFFF"/>
        <w:rPr>
          <w:rFonts w:asciiTheme="minorHAnsi" w:hAnsiTheme="minorHAnsi" w:cstheme="minorHAnsi"/>
          <w:sz w:val="22"/>
          <w:szCs w:val="22"/>
        </w:rPr>
      </w:pPr>
    </w:p>
    <w:p w:rsidRPr="00822276" w:rsidR="00C97454" w:rsidP="00C97454" w:rsidRDefault="00C97454">
      <w:pPr>
        <w:shd w:val="clear" w:color="auto" w:fill="FFFFFF"/>
        <w:ind w:left="1701" w:hanging="621"/>
        <w:rPr>
          <w:rFonts w:asciiTheme="minorHAnsi" w:hAnsiTheme="minorHAnsi" w:cstheme="minorHAnsi"/>
          <w:sz w:val="22"/>
          <w:szCs w:val="22"/>
        </w:rPr>
      </w:pPr>
      <w:r w:rsidRPr="00C97454">
        <w:rPr>
          <w:rFonts w:asciiTheme="minorHAnsi" w:hAnsiTheme="minorHAnsi" w:cstheme="minorHAnsi"/>
          <w:sz w:val="22"/>
          <w:szCs w:val="22"/>
        </w:rPr>
        <w:t>[d]</w:t>
      </w:r>
      <w:r w:rsidRPr="00C97454">
        <w:rPr>
          <w:rFonts w:asciiTheme="minorHAnsi" w:hAnsiTheme="minorHAnsi" w:cstheme="minorHAnsi"/>
          <w:sz w:val="22"/>
          <w:szCs w:val="22"/>
        </w:rPr>
        <w:tab/>
      </w:r>
      <w:r w:rsidRPr="00C97454">
        <w:rPr>
          <w:rFonts w:asciiTheme="minorHAnsi" w:hAnsiTheme="minorHAnsi" w:cstheme="minorHAnsi"/>
          <w:sz w:val="22"/>
        </w:rPr>
        <w:t xml:space="preserve">The Code of Practice shall provide guidance governing, </w:t>
      </w:r>
      <w:r w:rsidRPr="00C97454">
        <w:rPr>
          <w:rFonts w:asciiTheme="minorHAnsi" w:hAnsiTheme="minorHAnsi" w:cstheme="minorHAnsi"/>
          <w:i/>
          <w:sz w:val="22"/>
        </w:rPr>
        <w:t>inter alia</w:t>
      </w:r>
      <w:r w:rsidRPr="00C97454">
        <w:rPr>
          <w:rFonts w:asciiTheme="minorHAnsi" w:hAnsiTheme="minorHAnsi" w:cstheme="minorHAnsi"/>
          <w:sz w:val="22"/>
        </w:rPr>
        <w:t>,</w:t>
      </w:r>
      <w:r w:rsidRPr="00C97454">
        <w:rPr>
          <w:rFonts w:asciiTheme="minorHAnsi" w:hAnsiTheme="minorHAnsi" w:cstheme="minorHAnsi"/>
          <w:sz w:val="22"/>
          <w:szCs w:val="22"/>
        </w:rPr>
        <w:t xml:space="preserve"> the criteria to be used when assessing students’ eligibility to progress [including not only criteria for assessing the student’s research </w:t>
      </w:r>
      <w:r w:rsidRPr="00C97454">
        <w:rPr>
          <w:rFonts w:asciiTheme="minorHAnsi" w:hAnsiTheme="minorHAnsi" w:cstheme="minorHAnsi"/>
          <w:i/>
          <w:sz w:val="22"/>
          <w:szCs w:val="22"/>
        </w:rPr>
        <w:t>per se</w:t>
      </w:r>
      <w:r w:rsidRPr="00C97454">
        <w:rPr>
          <w:rFonts w:asciiTheme="minorHAnsi" w:hAnsiTheme="minorHAnsi" w:cstheme="minorHAnsi"/>
          <w:sz w:val="22"/>
          <w:szCs w:val="22"/>
        </w:rPr>
        <w:t>, but also the specification of training in research skills, or personal development activities, that all students are required to have undertaken successfully], the conduct of the event, and the appointment of Independent Readers.</w:t>
      </w:r>
    </w:p>
    <w:p w:rsidRPr="00A208C5" w:rsidR="00474723" w:rsidP="00474723" w:rsidRDefault="00474723">
      <w:pPr>
        <w:rPr>
          <w:rFonts w:asciiTheme="minorHAnsi" w:hAnsiTheme="minorHAnsi" w:cstheme="minorHAnsi"/>
          <w:sz w:val="22"/>
          <w:szCs w:val="22"/>
        </w:rPr>
      </w:pPr>
    </w:p>
    <w:p w:rsidRPr="00A208C5" w:rsidR="00474723" w:rsidP="00474723" w:rsidRDefault="00474723">
      <w:pPr>
        <w:ind w:left="1134" w:hanging="594"/>
        <w:rPr>
          <w:rFonts w:asciiTheme="minorHAnsi" w:hAnsiTheme="minorHAnsi" w:cstheme="minorHAnsi"/>
          <w:sz w:val="22"/>
        </w:rPr>
      </w:pPr>
      <w:r w:rsidRPr="00A208C5">
        <w:rPr>
          <w:rFonts w:asciiTheme="minorHAnsi" w:hAnsiTheme="minorHAnsi" w:cstheme="minorHAnsi"/>
          <w:sz w:val="22"/>
        </w:rPr>
        <w:t>C8.3</w:t>
      </w:r>
      <w:r w:rsidRPr="00A208C5">
        <w:rPr>
          <w:rFonts w:asciiTheme="minorHAnsi" w:hAnsiTheme="minorHAnsi" w:cstheme="minorHAnsi"/>
          <w:sz w:val="22"/>
        </w:rPr>
        <w:tab/>
      </w:r>
      <w:r w:rsidRPr="00A208C5">
        <w:rPr>
          <w:rFonts w:asciiTheme="minorHAnsi" w:hAnsiTheme="minorHAnsi" w:cstheme="minorHAnsi"/>
          <w:sz w:val="22"/>
          <w:u w:val="single"/>
        </w:rPr>
        <w:t>Annual Monitoring Reviews during Part Two</w:t>
      </w:r>
    </w:p>
    <w:p w:rsidRPr="00A208C5" w:rsidR="00474723" w:rsidP="00474723" w:rsidRDefault="00474723">
      <w:pPr>
        <w:ind w:left="1080" w:hanging="540"/>
        <w:rPr>
          <w:rFonts w:asciiTheme="minorHAnsi" w:hAnsiTheme="minorHAnsi" w:cstheme="minorHAnsi"/>
          <w:sz w:val="16"/>
          <w:szCs w:val="16"/>
        </w:rPr>
      </w:pPr>
    </w:p>
    <w:p w:rsidRPr="00A208C5" w:rsidR="00474723" w:rsidP="00474723" w:rsidRDefault="00474723">
      <w:pPr>
        <w:tabs>
          <w:tab w:val="left" w:pos="1980"/>
        </w:tabs>
        <w:ind w:left="1985" w:hanging="851"/>
        <w:rPr>
          <w:rFonts w:asciiTheme="minorHAnsi" w:hAnsiTheme="minorHAnsi" w:cstheme="minorHAnsi"/>
          <w:sz w:val="22"/>
        </w:rPr>
      </w:pPr>
      <w:r w:rsidRPr="00A208C5">
        <w:rPr>
          <w:rFonts w:asciiTheme="minorHAnsi" w:hAnsiTheme="minorHAnsi" w:cstheme="minorHAnsi"/>
          <w:sz w:val="22"/>
        </w:rPr>
        <w:t>C8.3.1</w:t>
      </w:r>
      <w:r w:rsidRPr="00A208C5">
        <w:rPr>
          <w:rFonts w:asciiTheme="minorHAnsi" w:hAnsiTheme="minorHAnsi" w:cstheme="minorHAnsi"/>
          <w:sz w:val="22"/>
        </w:rPr>
        <w:tab/>
      </w:r>
      <w:r w:rsidRPr="00A208C5" w:rsidR="009A4754">
        <w:rPr>
          <w:rFonts w:asciiTheme="minorHAnsi" w:hAnsiTheme="minorHAnsi" w:cstheme="minorHAnsi"/>
          <w:sz w:val="22"/>
        </w:rPr>
        <w:t>Liverpool Hope University’s</w:t>
      </w:r>
      <w:r w:rsidRPr="00A208C5" w:rsidR="009A4754">
        <w:rPr>
          <w:rFonts w:asciiTheme="minorHAnsi" w:hAnsiTheme="minorHAnsi" w:cstheme="minorHAnsi"/>
          <w:sz w:val="22"/>
          <w:szCs w:val="22"/>
        </w:rPr>
        <w:t xml:space="preserve"> </w:t>
      </w:r>
      <w:r w:rsidRPr="00A208C5">
        <w:rPr>
          <w:rFonts w:asciiTheme="minorHAnsi" w:hAnsiTheme="minorHAnsi" w:cstheme="minorHAnsi"/>
          <w:sz w:val="22"/>
        </w:rPr>
        <w:t>Board of Examiners shall, on an annual basis, review the progress of those students in Part Two who have not yet submitted their thesis.</w:t>
      </w:r>
    </w:p>
    <w:p w:rsidRPr="00A208C5" w:rsidR="00474723" w:rsidP="00474723" w:rsidRDefault="00474723">
      <w:pPr>
        <w:tabs>
          <w:tab w:val="left" w:pos="1980"/>
        </w:tabs>
        <w:ind w:left="1620" w:hanging="540"/>
        <w:rPr>
          <w:rFonts w:asciiTheme="minorHAnsi" w:hAnsiTheme="minorHAnsi" w:cstheme="minorHAnsi"/>
          <w:sz w:val="22"/>
        </w:rPr>
      </w:pPr>
    </w:p>
    <w:p w:rsidRPr="00A208C5" w:rsidR="00474723" w:rsidP="00474723" w:rsidRDefault="00474723">
      <w:pPr>
        <w:ind w:left="1980" w:hanging="846"/>
        <w:rPr>
          <w:rFonts w:asciiTheme="minorHAnsi" w:hAnsiTheme="minorHAnsi" w:cstheme="minorHAnsi"/>
          <w:sz w:val="22"/>
          <w:szCs w:val="22"/>
        </w:rPr>
      </w:pPr>
      <w:r w:rsidRPr="00A208C5">
        <w:rPr>
          <w:rFonts w:asciiTheme="minorHAnsi" w:hAnsiTheme="minorHAnsi" w:cstheme="minorHAnsi"/>
          <w:sz w:val="22"/>
          <w:szCs w:val="22"/>
        </w:rPr>
        <w:t>C8.3.2</w:t>
      </w:r>
      <w:r w:rsidRPr="00A208C5">
        <w:rPr>
          <w:rFonts w:asciiTheme="minorHAnsi" w:hAnsiTheme="minorHAnsi" w:cstheme="minorHAnsi"/>
          <w:sz w:val="22"/>
          <w:szCs w:val="22"/>
        </w:rPr>
        <w:tab/>
        <w:t>The annual review shall normally lead to one of the following three outcomes:</w:t>
      </w:r>
    </w:p>
    <w:p w:rsidRPr="00A208C5" w:rsidR="00474723" w:rsidP="00474723" w:rsidRDefault="00474723">
      <w:pPr>
        <w:ind w:left="252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 xml:space="preserve">progress satisfactory: </w:t>
      </w:r>
      <w:r w:rsidRPr="00A208C5">
        <w:rPr>
          <w:rFonts w:asciiTheme="minorHAnsi" w:hAnsiTheme="minorHAnsi" w:cstheme="minorHAnsi"/>
          <w:i/>
          <w:sz w:val="22"/>
          <w:szCs w:val="22"/>
        </w:rPr>
        <w:t>eligible to re-register for the coming academic session</w:t>
      </w:r>
      <w:r w:rsidRPr="00A208C5">
        <w:rPr>
          <w:rFonts w:asciiTheme="minorHAnsi" w:hAnsiTheme="minorHAnsi" w:cstheme="minorHAnsi"/>
          <w:sz w:val="22"/>
          <w:szCs w:val="22"/>
        </w:rPr>
        <w:t>;</w:t>
      </w:r>
    </w:p>
    <w:p w:rsidRPr="00A208C5" w:rsidR="00474723" w:rsidP="00474723" w:rsidRDefault="00474723">
      <w:pPr>
        <w:ind w:left="252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 xml:space="preserve">progress not yet satisfactory: </w:t>
      </w:r>
      <w:r w:rsidRPr="00A208C5">
        <w:rPr>
          <w:rFonts w:asciiTheme="minorHAnsi" w:hAnsiTheme="minorHAnsi" w:cstheme="minorHAnsi"/>
          <w:i/>
          <w:sz w:val="22"/>
          <w:szCs w:val="22"/>
        </w:rPr>
        <w:t>reassessment required in order to become eligible to re-register for the coming academic session [where necessary, the student may be allowed to re-register temporarily, pending the outcome of the reassessment]</w:t>
      </w:r>
      <w:r w:rsidRPr="00A208C5">
        <w:rPr>
          <w:rFonts w:asciiTheme="minorHAnsi" w:hAnsiTheme="minorHAnsi" w:cstheme="minorHAnsi"/>
          <w:sz w:val="22"/>
          <w:szCs w:val="22"/>
        </w:rPr>
        <w:t xml:space="preserve">; </w:t>
      </w:r>
    </w:p>
    <w:p w:rsidRPr="00A208C5" w:rsidR="00474723" w:rsidP="00474723" w:rsidRDefault="00474723">
      <w:pPr>
        <w:ind w:left="2520" w:hanging="54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 xml:space="preserve">progress not satisfactory: </w:t>
      </w:r>
      <w:r w:rsidRPr="00A208C5">
        <w:rPr>
          <w:rFonts w:asciiTheme="minorHAnsi" w:hAnsiTheme="minorHAnsi" w:cstheme="minorHAnsi"/>
          <w:i/>
          <w:sz w:val="22"/>
          <w:szCs w:val="22"/>
        </w:rPr>
        <w:t>studies terminated</w:t>
      </w:r>
      <w:r w:rsidRPr="00A208C5">
        <w:rPr>
          <w:rFonts w:asciiTheme="minorHAnsi" w:hAnsiTheme="minorHAnsi" w:cstheme="minorHAnsi"/>
          <w:sz w:val="22"/>
          <w:szCs w:val="22"/>
        </w:rPr>
        <w:t xml:space="preserve">.  </w:t>
      </w:r>
    </w:p>
    <w:p w:rsidRPr="00A208C5" w:rsidR="00952CBD" w:rsidRDefault="00952CBD">
      <w:pPr>
        <w:rPr>
          <w:rFonts w:asciiTheme="minorHAnsi" w:hAnsiTheme="minorHAnsi" w:cstheme="minorHAnsi"/>
          <w:sz w:val="22"/>
          <w:szCs w:val="22"/>
        </w:rPr>
      </w:pPr>
    </w:p>
    <w:p w:rsidRPr="00A208C5" w:rsidR="00474723" w:rsidP="00474723" w:rsidRDefault="00474723">
      <w:pPr>
        <w:ind w:left="1980" w:hanging="846"/>
        <w:rPr>
          <w:rFonts w:asciiTheme="minorHAnsi" w:hAnsiTheme="minorHAnsi" w:cstheme="minorHAnsi"/>
          <w:sz w:val="22"/>
          <w:szCs w:val="22"/>
        </w:rPr>
      </w:pPr>
      <w:r w:rsidRPr="00A208C5">
        <w:rPr>
          <w:rFonts w:asciiTheme="minorHAnsi" w:hAnsiTheme="minorHAnsi" w:cstheme="minorHAnsi"/>
          <w:sz w:val="22"/>
          <w:szCs w:val="22"/>
        </w:rPr>
        <w:t>C8.3.3</w:t>
      </w:r>
      <w:r w:rsidRPr="00A208C5">
        <w:rPr>
          <w:rFonts w:asciiTheme="minorHAnsi" w:hAnsiTheme="minorHAnsi" w:cstheme="minorHAnsi"/>
          <w:sz w:val="22"/>
          <w:szCs w:val="22"/>
        </w:rPr>
        <w:tab/>
        <w:t>A student shall only be eligible for a single reassessment opportunity in any given academic session.  Where a student has been reassessed, the annual review shall normally lead to one of the following two outcomes:</w:t>
      </w:r>
    </w:p>
    <w:p w:rsidRPr="00A208C5" w:rsidR="00474723" w:rsidP="00474723" w:rsidRDefault="00474723">
      <w:pPr>
        <w:ind w:left="252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 xml:space="preserve">progress now satisfactory: </w:t>
      </w:r>
      <w:r w:rsidRPr="00A208C5">
        <w:rPr>
          <w:rFonts w:asciiTheme="minorHAnsi" w:hAnsiTheme="minorHAnsi" w:cstheme="minorHAnsi"/>
          <w:i/>
          <w:sz w:val="22"/>
          <w:szCs w:val="22"/>
        </w:rPr>
        <w:t>eligible to re-register for the coming academic session</w:t>
      </w:r>
      <w:r w:rsidRPr="00A208C5">
        <w:rPr>
          <w:rFonts w:asciiTheme="minorHAnsi" w:hAnsiTheme="minorHAnsi" w:cstheme="minorHAnsi"/>
          <w:sz w:val="22"/>
          <w:szCs w:val="22"/>
        </w:rPr>
        <w:t>;</w:t>
      </w:r>
    </w:p>
    <w:p w:rsidR="008F4E49" w:rsidP="008F4E49" w:rsidRDefault="00474723">
      <w:pPr>
        <w:ind w:left="252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 xml:space="preserve">progress still not satisfactory: </w:t>
      </w:r>
      <w:r w:rsidRPr="00A208C5">
        <w:rPr>
          <w:rFonts w:asciiTheme="minorHAnsi" w:hAnsiTheme="minorHAnsi" w:cstheme="minorHAnsi"/>
          <w:i/>
          <w:sz w:val="22"/>
          <w:szCs w:val="22"/>
        </w:rPr>
        <w:t>studies terminated</w:t>
      </w:r>
      <w:r w:rsidRPr="00A208C5">
        <w:rPr>
          <w:rFonts w:asciiTheme="minorHAnsi" w:hAnsiTheme="minorHAnsi" w:cstheme="minorHAnsi"/>
          <w:sz w:val="22"/>
          <w:szCs w:val="22"/>
        </w:rPr>
        <w:t>.</w:t>
      </w:r>
      <w:r w:rsidR="008F4E49">
        <w:rPr>
          <w:rFonts w:asciiTheme="minorHAnsi" w:hAnsiTheme="minorHAnsi" w:cstheme="minorHAnsi"/>
          <w:sz w:val="22"/>
          <w:szCs w:val="22"/>
        </w:rPr>
        <w:br w:type="page"/>
      </w:r>
    </w:p>
    <w:p w:rsidRPr="00A208C5" w:rsidR="00474723" w:rsidP="00474723" w:rsidRDefault="00474723">
      <w:pPr>
        <w:ind w:left="540" w:hanging="540"/>
        <w:rPr>
          <w:rFonts w:asciiTheme="minorHAnsi" w:hAnsiTheme="minorHAnsi" w:cstheme="minorHAnsi"/>
          <w:sz w:val="22"/>
          <w:szCs w:val="22"/>
        </w:rPr>
      </w:pPr>
    </w:p>
    <w:p w:rsidRPr="00A208C5" w:rsidR="00474723" w:rsidP="00474723" w:rsidRDefault="00474723">
      <w:pPr>
        <w:shd w:val="clear" w:color="auto" w:fill="FFFFFF"/>
        <w:ind w:left="1980" w:hanging="846"/>
        <w:rPr>
          <w:rFonts w:asciiTheme="minorHAnsi" w:hAnsiTheme="minorHAnsi" w:cstheme="minorHAnsi"/>
          <w:sz w:val="22"/>
          <w:szCs w:val="22"/>
        </w:rPr>
      </w:pPr>
      <w:r w:rsidRPr="00A208C5">
        <w:rPr>
          <w:rFonts w:asciiTheme="minorHAnsi" w:hAnsiTheme="minorHAnsi" w:cstheme="minorHAnsi"/>
          <w:sz w:val="22"/>
          <w:szCs w:val="22"/>
        </w:rPr>
        <w:t>C8.3.4</w:t>
      </w:r>
      <w:r w:rsidRPr="00A208C5">
        <w:rPr>
          <w:rFonts w:asciiTheme="minorHAnsi" w:hAnsiTheme="minorHAnsi" w:cstheme="minorHAnsi"/>
          <w:sz w:val="22"/>
          <w:szCs w:val="22"/>
        </w:rPr>
        <w:tab/>
        <w:t>Annual Monitoring outcomes shall be determined as follows:</w:t>
      </w:r>
    </w:p>
    <w:p w:rsidRPr="00A208C5" w:rsidR="009A4754" w:rsidP="009A4754" w:rsidRDefault="009A4754">
      <w:pPr>
        <w:shd w:val="clear" w:color="auto" w:fill="FFFFFF"/>
        <w:ind w:left="2340" w:hanging="36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each student’s documentation shall be read by the supervisory team and an independent reader, who is not a member of the student’s supervisory team, but has been recognised by Liverpool Hope University as an Approved Supervisor;</w:t>
      </w:r>
    </w:p>
    <w:p w:rsidRPr="00A208C5" w:rsidR="009A4754" w:rsidP="009A4754" w:rsidRDefault="009A4754">
      <w:pPr>
        <w:shd w:val="clear" w:color="auto" w:fill="FFFFFF"/>
        <w:ind w:left="2340" w:hanging="36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each Partner Institution shall establish a Panel, comprising all Approved Supervisors in each Supervisory Team in the Institution, together with the Moderator[s] appointed for that institution by Liverpool Hope University, to consider all research students in the institution;</w:t>
      </w:r>
    </w:p>
    <w:p w:rsidRPr="00A208C5" w:rsidR="009A4754" w:rsidP="009A4754" w:rsidRDefault="009A4754">
      <w:pPr>
        <w:shd w:val="clear" w:color="auto" w:fill="FFFFFF"/>
        <w:ind w:left="2340" w:hanging="36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the Chair of the Panel shall have been recognised by Liverpool Hope University as eligible to be a Director of Studies, and the Chair shall rotate during the meeting, so that no person chairs the consideration of their own supervisee;</w:t>
      </w:r>
    </w:p>
    <w:p w:rsidRPr="00A208C5" w:rsidR="009A4754" w:rsidP="009A4754" w:rsidRDefault="009A4754">
      <w:pPr>
        <w:shd w:val="clear" w:color="auto" w:fill="FFFFFF"/>
        <w:ind w:left="2340" w:hanging="360"/>
        <w:rPr>
          <w:rFonts w:asciiTheme="minorHAnsi" w:hAnsiTheme="minorHAnsi" w:cstheme="minorHAnsi"/>
          <w:sz w:val="22"/>
          <w:szCs w:val="22"/>
        </w:rPr>
      </w:pPr>
      <w:r w:rsidRPr="00A208C5">
        <w:rPr>
          <w:rFonts w:asciiTheme="minorHAnsi" w:hAnsiTheme="minorHAnsi" w:cstheme="minorHAnsi"/>
          <w:sz w:val="22"/>
          <w:szCs w:val="22"/>
        </w:rPr>
        <w:t>[d]</w:t>
      </w:r>
      <w:r w:rsidRPr="00A208C5">
        <w:rPr>
          <w:rFonts w:asciiTheme="minorHAnsi" w:hAnsiTheme="minorHAnsi" w:cstheme="minorHAnsi"/>
          <w:sz w:val="22"/>
          <w:szCs w:val="22"/>
        </w:rPr>
        <w:tab/>
        <w:t>the Panel shall submit a recommendation for each student to Liverpool Hope University’s</w:t>
      </w:r>
      <w:r w:rsidRPr="00A208C5">
        <w:rPr>
          <w:rFonts w:asciiTheme="minorHAnsi" w:hAnsiTheme="minorHAnsi" w:cstheme="minorHAnsi"/>
          <w:sz w:val="22"/>
          <w:szCs w:val="22"/>
          <w:bdr w:val="single" w:color="auto" w:sz="4" w:space="0"/>
        </w:rPr>
        <w:t xml:space="preserve"> </w:t>
      </w:r>
      <w:r w:rsidRPr="00A208C5">
        <w:rPr>
          <w:rFonts w:asciiTheme="minorHAnsi" w:hAnsiTheme="minorHAnsi" w:cstheme="minorHAnsi"/>
          <w:sz w:val="22"/>
          <w:szCs w:val="22"/>
        </w:rPr>
        <w:t xml:space="preserve">Progression and Award Board for Postgraduate Research Students; </w:t>
      </w:r>
    </w:p>
    <w:p w:rsidRPr="00A208C5" w:rsidR="009A4754" w:rsidP="009A4754" w:rsidRDefault="009A4754">
      <w:pPr>
        <w:shd w:val="clear" w:color="auto" w:fill="FFFFFF"/>
        <w:ind w:left="2340" w:hanging="360"/>
        <w:rPr>
          <w:rFonts w:asciiTheme="minorHAnsi" w:hAnsiTheme="minorHAnsi" w:cstheme="minorHAnsi"/>
          <w:sz w:val="22"/>
          <w:szCs w:val="22"/>
        </w:rPr>
      </w:pPr>
      <w:r w:rsidRPr="00A208C5">
        <w:rPr>
          <w:rFonts w:asciiTheme="minorHAnsi" w:hAnsiTheme="minorHAnsi" w:cstheme="minorHAnsi"/>
          <w:sz w:val="22"/>
          <w:szCs w:val="22"/>
        </w:rPr>
        <w:t>[e]</w:t>
      </w:r>
      <w:r w:rsidRPr="00A208C5">
        <w:rPr>
          <w:rFonts w:asciiTheme="minorHAnsi" w:hAnsiTheme="minorHAnsi" w:cstheme="minorHAnsi"/>
          <w:sz w:val="22"/>
          <w:szCs w:val="22"/>
        </w:rPr>
        <w:tab/>
        <w:t>the Progression and Award Board for Postgraduate Research Students shall confirm the outcome for each student;</w:t>
      </w:r>
    </w:p>
    <w:p w:rsidRPr="00A208C5" w:rsidR="009A4754" w:rsidP="009A4754" w:rsidRDefault="009A4754">
      <w:pPr>
        <w:shd w:val="clear" w:color="auto" w:fill="FFFFFF"/>
        <w:ind w:left="2340" w:hanging="360"/>
        <w:rPr>
          <w:rFonts w:asciiTheme="minorHAnsi" w:hAnsiTheme="minorHAnsi" w:cstheme="minorHAnsi"/>
          <w:sz w:val="22"/>
          <w:szCs w:val="22"/>
        </w:rPr>
      </w:pPr>
      <w:r w:rsidRPr="00A208C5">
        <w:rPr>
          <w:rFonts w:asciiTheme="minorHAnsi" w:hAnsiTheme="minorHAnsi" w:cstheme="minorHAnsi"/>
          <w:sz w:val="22"/>
          <w:szCs w:val="22"/>
        </w:rPr>
        <w:t>[f]</w:t>
      </w:r>
      <w:r w:rsidRPr="00A208C5">
        <w:rPr>
          <w:rFonts w:asciiTheme="minorHAnsi" w:hAnsiTheme="minorHAnsi" w:cstheme="minorHAnsi"/>
          <w:sz w:val="22"/>
          <w:szCs w:val="22"/>
        </w:rPr>
        <w:tab/>
        <w:t>the Student Administration unit at Liverpool Hope University shall formally communicate the confirmed outcome to the student, and, where appropriate, arrange for the student to re-register at Liverpool Hope for the following academic session.</w:t>
      </w:r>
    </w:p>
    <w:p w:rsidRPr="00A208C5" w:rsidR="009A4754" w:rsidP="00474723" w:rsidRDefault="009A4754">
      <w:pPr>
        <w:shd w:val="clear" w:color="auto" w:fill="FFFFFF"/>
        <w:rPr>
          <w:rFonts w:asciiTheme="minorHAnsi" w:hAnsiTheme="minorHAnsi" w:cstheme="minorHAnsi"/>
          <w:sz w:val="22"/>
          <w:szCs w:val="22"/>
        </w:rPr>
      </w:pPr>
    </w:p>
    <w:p w:rsidRPr="00A208C5" w:rsidR="00474723" w:rsidP="00474723" w:rsidRDefault="00474723">
      <w:pPr>
        <w:shd w:val="clear" w:color="auto" w:fill="FFFFFF"/>
        <w:ind w:left="1980" w:hanging="900"/>
        <w:rPr>
          <w:rFonts w:asciiTheme="minorHAnsi" w:hAnsiTheme="minorHAnsi" w:cstheme="minorHAnsi"/>
          <w:sz w:val="22"/>
          <w:szCs w:val="22"/>
        </w:rPr>
      </w:pPr>
      <w:r w:rsidRPr="00A208C5">
        <w:rPr>
          <w:rFonts w:asciiTheme="minorHAnsi" w:hAnsiTheme="minorHAnsi" w:cstheme="minorHAnsi"/>
          <w:sz w:val="22"/>
          <w:szCs w:val="22"/>
        </w:rPr>
        <w:t>C8.3.5</w:t>
      </w:r>
      <w:r w:rsidRPr="00A208C5">
        <w:rPr>
          <w:rFonts w:asciiTheme="minorHAnsi" w:hAnsiTheme="minorHAnsi" w:cstheme="minorHAnsi"/>
          <w:sz w:val="22"/>
          <w:szCs w:val="22"/>
        </w:rPr>
        <w:tab/>
      </w:r>
      <w:r w:rsidRPr="00A208C5">
        <w:rPr>
          <w:rFonts w:asciiTheme="minorHAnsi" w:hAnsiTheme="minorHAnsi" w:cstheme="minorHAnsi"/>
          <w:sz w:val="22"/>
        </w:rPr>
        <w:t xml:space="preserve">The Code of Practice shall provide guidance governing, </w:t>
      </w:r>
      <w:r w:rsidRPr="00A208C5">
        <w:rPr>
          <w:rFonts w:asciiTheme="minorHAnsi" w:hAnsiTheme="minorHAnsi" w:cstheme="minorHAnsi"/>
          <w:i/>
          <w:sz w:val="22"/>
        </w:rPr>
        <w:t>inter alia</w:t>
      </w:r>
      <w:r w:rsidRPr="00A208C5">
        <w:rPr>
          <w:rFonts w:asciiTheme="minorHAnsi" w:hAnsiTheme="minorHAnsi" w:cstheme="minorHAnsi"/>
          <w:sz w:val="22"/>
        </w:rPr>
        <w:t>,</w:t>
      </w:r>
      <w:r w:rsidRPr="00A208C5">
        <w:rPr>
          <w:rFonts w:asciiTheme="minorHAnsi" w:hAnsiTheme="minorHAnsi" w:cstheme="minorHAnsi"/>
          <w:sz w:val="22"/>
          <w:szCs w:val="22"/>
        </w:rPr>
        <w:t xml:space="preserve"> the nature and length of submissions to be made by students in preparation for annual monitoring, the criteria to be used when assessing students’ progress [including not only criteria for assessing the student’s research </w:t>
      </w:r>
      <w:r w:rsidRPr="00A208C5">
        <w:rPr>
          <w:rFonts w:asciiTheme="minorHAnsi" w:hAnsiTheme="minorHAnsi" w:cstheme="minorHAnsi"/>
          <w:i/>
          <w:sz w:val="22"/>
          <w:szCs w:val="22"/>
        </w:rPr>
        <w:t>per se</w:t>
      </w:r>
      <w:r w:rsidRPr="00A208C5">
        <w:rPr>
          <w:rFonts w:asciiTheme="minorHAnsi" w:hAnsiTheme="minorHAnsi" w:cstheme="minorHAnsi"/>
          <w:sz w:val="22"/>
          <w:szCs w:val="22"/>
        </w:rPr>
        <w:t>, but also the specification of training in research skills, or personal development activities, that all students are required to have undertaken successfully], the conduct of the event, and the appointment of Chairs of Panels.</w:t>
      </w:r>
    </w:p>
    <w:p w:rsidRPr="00A208C5" w:rsidR="00474723" w:rsidP="00474723" w:rsidRDefault="00474723">
      <w:pPr>
        <w:ind w:left="1260"/>
        <w:rPr>
          <w:rFonts w:asciiTheme="minorHAnsi" w:hAnsiTheme="minorHAnsi" w:cstheme="minorHAnsi"/>
          <w:sz w:val="22"/>
          <w:szCs w:val="22"/>
        </w:rPr>
      </w:pPr>
      <w:r w:rsidRPr="00A208C5">
        <w:rPr>
          <w:rFonts w:asciiTheme="minorHAnsi" w:hAnsiTheme="minorHAnsi" w:cstheme="minorHAnsi"/>
          <w:sz w:val="22"/>
        </w:rPr>
        <w:br w:type="page"/>
      </w:r>
    </w:p>
    <w:p w:rsidRPr="00A208C5" w:rsidR="00474723" w:rsidP="00474723" w:rsidRDefault="00474723">
      <w:pPr>
        <w:pStyle w:val="Heading2"/>
        <w:spacing w:before="0" w:beforeAutospacing="0" w:after="0" w:afterAutospacing="0"/>
        <w:ind w:left="567" w:hanging="567"/>
        <w:rPr>
          <w:rFonts w:asciiTheme="minorHAnsi" w:hAnsiTheme="minorHAnsi"/>
          <w:sz w:val="22"/>
          <w:szCs w:val="22"/>
        </w:rPr>
      </w:pPr>
      <w:bookmarkStart w:name="_Toc387488267" w:id="41"/>
      <w:bookmarkStart w:name="_Toc489021481" w:id="42"/>
      <w:r w:rsidRPr="00A208C5">
        <w:rPr>
          <w:rFonts w:asciiTheme="minorHAnsi" w:hAnsiTheme="minorHAnsi"/>
          <w:sz w:val="22"/>
          <w:szCs w:val="22"/>
        </w:rPr>
        <w:t>C9</w:t>
      </w:r>
      <w:r w:rsidRPr="00A208C5">
        <w:rPr>
          <w:rFonts w:asciiTheme="minorHAnsi" w:hAnsiTheme="minorHAnsi"/>
          <w:sz w:val="22"/>
          <w:szCs w:val="22"/>
        </w:rPr>
        <w:tab/>
      </w:r>
      <w:r w:rsidRPr="00A208C5">
        <w:rPr>
          <w:rFonts w:asciiTheme="minorHAnsi" w:hAnsiTheme="minorHAnsi"/>
          <w:sz w:val="22"/>
          <w:szCs w:val="22"/>
          <w:u w:val="single"/>
        </w:rPr>
        <w:t>The Appointment of Supervisors and Examiners for Part Two</w:t>
      </w:r>
      <w:bookmarkEnd w:id="41"/>
      <w:bookmarkEnd w:id="42"/>
    </w:p>
    <w:p w:rsidRPr="00A208C5" w:rsidR="00474723" w:rsidP="00474723" w:rsidRDefault="00474723">
      <w:pPr>
        <w:rPr>
          <w:rFonts w:asciiTheme="minorHAnsi" w:hAnsiTheme="minorHAnsi" w:cstheme="minorHAnsi"/>
          <w:sz w:val="22"/>
          <w:szCs w:val="22"/>
        </w:rPr>
      </w:pPr>
    </w:p>
    <w:p w:rsidRPr="00A208C5" w:rsidR="00474723" w:rsidP="00474723" w:rsidRDefault="00474723">
      <w:pPr>
        <w:ind w:left="1080" w:hanging="540"/>
        <w:rPr>
          <w:rFonts w:asciiTheme="minorHAnsi" w:hAnsiTheme="minorHAnsi" w:cstheme="minorHAnsi"/>
          <w:sz w:val="22"/>
          <w:szCs w:val="22"/>
        </w:rPr>
      </w:pPr>
      <w:r w:rsidRPr="00A208C5">
        <w:rPr>
          <w:rFonts w:asciiTheme="minorHAnsi" w:hAnsiTheme="minorHAnsi" w:cstheme="minorHAnsi"/>
          <w:sz w:val="22"/>
          <w:szCs w:val="22"/>
        </w:rPr>
        <w:t>C9.1</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The Supervisory Team</w:t>
      </w:r>
    </w:p>
    <w:p w:rsidRPr="00A208C5" w:rsidR="00474723" w:rsidP="00474723" w:rsidRDefault="00474723">
      <w:pPr>
        <w:ind w:left="1080" w:hanging="540"/>
        <w:rPr>
          <w:rFonts w:asciiTheme="minorHAnsi" w:hAnsiTheme="minorHAnsi" w:cstheme="minorHAnsi"/>
          <w:sz w:val="22"/>
          <w:szCs w:val="22"/>
        </w:rPr>
      </w:pPr>
    </w:p>
    <w:p w:rsidRPr="00A208C5" w:rsidR="00474723" w:rsidP="00474723" w:rsidRDefault="00474723">
      <w:pPr>
        <w:ind w:left="1980" w:hanging="900"/>
        <w:rPr>
          <w:rFonts w:asciiTheme="minorHAnsi" w:hAnsiTheme="minorHAnsi" w:cstheme="minorHAnsi"/>
          <w:sz w:val="22"/>
          <w:szCs w:val="22"/>
        </w:rPr>
      </w:pPr>
      <w:r w:rsidRPr="00A208C5">
        <w:rPr>
          <w:rFonts w:asciiTheme="minorHAnsi" w:hAnsiTheme="minorHAnsi" w:cstheme="minorHAnsi"/>
          <w:sz w:val="22"/>
          <w:szCs w:val="22"/>
        </w:rPr>
        <w:t>C9.1.1</w:t>
      </w:r>
      <w:r w:rsidRPr="00A208C5">
        <w:rPr>
          <w:rFonts w:asciiTheme="minorHAnsi" w:hAnsiTheme="minorHAnsi" w:cstheme="minorHAnsi"/>
          <w:sz w:val="22"/>
          <w:szCs w:val="22"/>
        </w:rPr>
        <w:tab/>
        <w:t>Each student shall be allocated a minimum of two supervisors.</w:t>
      </w:r>
    </w:p>
    <w:p w:rsidRPr="00A208C5" w:rsidR="00474723" w:rsidP="00474723" w:rsidRDefault="00474723">
      <w:pPr>
        <w:ind w:left="1980" w:hanging="900"/>
        <w:rPr>
          <w:rFonts w:asciiTheme="minorHAnsi" w:hAnsiTheme="minorHAnsi" w:cstheme="minorHAnsi"/>
          <w:sz w:val="22"/>
          <w:szCs w:val="22"/>
        </w:rPr>
      </w:pPr>
    </w:p>
    <w:p w:rsidRPr="00A208C5" w:rsidR="00474723" w:rsidP="00474723" w:rsidRDefault="00474723">
      <w:pPr>
        <w:ind w:left="1980" w:hanging="900"/>
        <w:rPr>
          <w:rFonts w:asciiTheme="minorHAnsi" w:hAnsiTheme="minorHAnsi" w:cstheme="minorHAnsi"/>
          <w:sz w:val="22"/>
          <w:szCs w:val="22"/>
        </w:rPr>
      </w:pPr>
      <w:r w:rsidRPr="00A208C5">
        <w:rPr>
          <w:rFonts w:asciiTheme="minorHAnsi" w:hAnsiTheme="minorHAnsi" w:cstheme="minorHAnsi"/>
          <w:sz w:val="22"/>
          <w:szCs w:val="22"/>
        </w:rPr>
        <w:t>C9.1.2</w:t>
      </w:r>
      <w:r w:rsidRPr="00A208C5">
        <w:rPr>
          <w:rFonts w:asciiTheme="minorHAnsi" w:hAnsiTheme="minorHAnsi" w:cstheme="minorHAnsi"/>
          <w:sz w:val="22"/>
          <w:szCs w:val="22"/>
        </w:rPr>
        <w:tab/>
        <w:t xml:space="preserve">At least two members of each student’s supervisory team shall have been formally approved by </w:t>
      </w:r>
      <w:r w:rsidRPr="00A208C5" w:rsidR="009A4754">
        <w:rPr>
          <w:rFonts w:asciiTheme="minorHAnsi" w:hAnsiTheme="minorHAnsi" w:cstheme="minorHAnsi"/>
          <w:sz w:val="22"/>
        </w:rPr>
        <w:t xml:space="preserve">Liverpool Hope University’s </w:t>
      </w:r>
      <w:r w:rsidRPr="00A208C5">
        <w:rPr>
          <w:rFonts w:asciiTheme="minorHAnsi" w:hAnsiTheme="minorHAnsi" w:cstheme="minorHAnsi"/>
          <w:sz w:val="22"/>
          <w:szCs w:val="22"/>
        </w:rPr>
        <w:t xml:space="preserve">Research Degrees </w:t>
      </w:r>
      <w:proofErr w:type="spellStart"/>
      <w:r w:rsidRPr="00A208C5">
        <w:rPr>
          <w:rFonts w:asciiTheme="minorHAnsi" w:hAnsiTheme="minorHAnsi" w:cstheme="minorHAnsi"/>
          <w:sz w:val="22"/>
          <w:szCs w:val="22"/>
        </w:rPr>
        <w:t>SubCommittee</w:t>
      </w:r>
      <w:proofErr w:type="spellEnd"/>
      <w:r w:rsidRPr="00A208C5">
        <w:rPr>
          <w:rFonts w:asciiTheme="minorHAnsi" w:hAnsiTheme="minorHAnsi" w:cstheme="minorHAnsi"/>
          <w:sz w:val="22"/>
          <w:szCs w:val="22"/>
        </w:rPr>
        <w:t xml:space="preserve"> as an </w:t>
      </w:r>
      <w:r w:rsidRPr="00A208C5">
        <w:rPr>
          <w:rFonts w:asciiTheme="minorHAnsi" w:hAnsiTheme="minorHAnsi" w:cstheme="minorHAnsi"/>
          <w:b/>
          <w:sz w:val="22"/>
          <w:szCs w:val="22"/>
          <w:u w:val="single"/>
        </w:rPr>
        <w:t>Approved Research Supervisor</w:t>
      </w:r>
      <w:r w:rsidRPr="00A208C5">
        <w:rPr>
          <w:rFonts w:asciiTheme="minorHAnsi" w:hAnsiTheme="minorHAnsi" w:cstheme="minorHAnsi"/>
          <w:sz w:val="22"/>
          <w:szCs w:val="22"/>
        </w:rPr>
        <w:t xml:space="preserve">, and at least one member of each team shall also have been formally approved by </w:t>
      </w:r>
      <w:r w:rsidRPr="00A208C5" w:rsidR="009A4754">
        <w:rPr>
          <w:rFonts w:asciiTheme="minorHAnsi" w:hAnsiTheme="minorHAnsi" w:cstheme="minorHAnsi"/>
          <w:sz w:val="22"/>
        </w:rPr>
        <w:t xml:space="preserve">Liverpool Hope University’s </w:t>
      </w:r>
      <w:r w:rsidRPr="00A208C5">
        <w:rPr>
          <w:rFonts w:asciiTheme="minorHAnsi" w:hAnsiTheme="minorHAnsi" w:cstheme="minorHAnsi"/>
          <w:sz w:val="22"/>
          <w:szCs w:val="22"/>
        </w:rPr>
        <w:t xml:space="preserve">Research Degrees </w:t>
      </w:r>
      <w:proofErr w:type="spellStart"/>
      <w:r w:rsidRPr="00A208C5">
        <w:rPr>
          <w:rFonts w:asciiTheme="minorHAnsi" w:hAnsiTheme="minorHAnsi" w:cstheme="minorHAnsi"/>
          <w:sz w:val="22"/>
          <w:szCs w:val="22"/>
        </w:rPr>
        <w:t>SubCommittee</w:t>
      </w:r>
      <w:proofErr w:type="spellEnd"/>
      <w:r w:rsidRPr="00A208C5">
        <w:rPr>
          <w:rFonts w:asciiTheme="minorHAnsi" w:hAnsiTheme="minorHAnsi" w:cstheme="minorHAnsi"/>
          <w:sz w:val="22"/>
          <w:szCs w:val="22"/>
        </w:rPr>
        <w:t xml:space="preserve"> as a Director of Studies [DoS].</w:t>
      </w:r>
    </w:p>
    <w:p w:rsidRPr="00A208C5" w:rsidR="00474723" w:rsidP="00474723" w:rsidRDefault="00474723">
      <w:pPr>
        <w:ind w:left="1980" w:hanging="900"/>
        <w:rPr>
          <w:rFonts w:asciiTheme="minorHAnsi" w:hAnsiTheme="minorHAnsi" w:cstheme="minorHAnsi"/>
          <w:sz w:val="20"/>
          <w:szCs w:val="20"/>
        </w:rPr>
      </w:pPr>
    </w:p>
    <w:p w:rsidRPr="00A208C5" w:rsidR="00474723" w:rsidP="00474723" w:rsidRDefault="00474723">
      <w:pPr>
        <w:ind w:left="1980" w:hanging="900"/>
        <w:rPr>
          <w:rFonts w:asciiTheme="minorHAnsi" w:hAnsiTheme="minorHAnsi" w:cstheme="minorHAnsi"/>
          <w:sz w:val="22"/>
          <w:szCs w:val="22"/>
        </w:rPr>
      </w:pPr>
      <w:r w:rsidRPr="00A208C5">
        <w:rPr>
          <w:rFonts w:asciiTheme="minorHAnsi" w:hAnsiTheme="minorHAnsi" w:cstheme="minorHAnsi"/>
          <w:sz w:val="22"/>
          <w:szCs w:val="22"/>
        </w:rPr>
        <w:t>C9.1.3</w:t>
      </w:r>
      <w:r w:rsidRPr="00A208C5">
        <w:rPr>
          <w:rFonts w:asciiTheme="minorHAnsi" w:hAnsiTheme="minorHAnsi" w:cstheme="minorHAnsi"/>
          <w:sz w:val="22"/>
          <w:szCs w:val="22"/>
        </w:rPr>
        <w:tab/>
        <w:t xml:space="preserve">In each team, one member with DoS status shall be the student’s formally designated </w:t>
      </w:r>
      <w:r w:rsidRPr="00A208C5">
        <w:rPr>
          <w:rFonts w:asciiTheme="minorHAnsi" w:hAnsiTheme="minorHAnsi" w:cstheme="minorHAnsi"/>
          <w:b/>
          <w:sz w:val="22"/>
          <w:szCs w:val="22"/>
          <w:u w:val="single"/>
        </w:rPr>
        <w:t>Director of Studies</w:t>
      </w:r>
      <w:r w:rsidRPr="00A208C5">
        <w:rPr>
          <w:rFonts w:asciiTheme="minorHAnsi" w:hAnsiTheme="minorHAnsi" w:cstheme="minorHAnsi"/>
          <w:sz w:val="22"/>
          <w:szCs w:val="22"/>
        </w:rPr>
        <w:t xml:space="preserve">.  </w:t>
      </w:r>
    </w:p>
    <w:p w:rsidRPr="00A208C5" w:rsidR="00474723" w:rsidP="00474723" w:rsidRDefault="00474723">
      <w:pPr>
        <w:ind w:left="1980" w:hanging="900"/>
        <w:rPr>
          <w:rFonts w:asciiTheme="minorHAnsi" w:hAnsiTheme="minorHAnsi" w:cstheme="minorHAnsi"/>
          <w:b/>
          <w:sz w:val="22"/>
        </w:rPr>
      </w:pPr>
    </w:p>
    <w:p w:rsidRPr="00A208C5" w:rsidR="00474723" w:rsidP="00474723" w:rsidRDefault="00474723">
      <w:pPr>
        <w:ind w:left="1980" w:hanging="900"/>
        <w:rPr>
          <w:rFonts w:asciiTheme="minorHAnsi" w:hAnsiTheme="minorHAnsi" w:cstheme="minorHAnsi"/>
          <w:sz w:val="22"/>
          <w:szCs w:val="22"/>
        </w:rPr>
      </w:pPr>
      <w:r w:rsidRPr="00A208C5">
        <w:rPr>
          <w:rFonts w:asciiTheme="minorHAnsi" w:hAnsiTheme="minorHAnsi" w:cstheme="minorHAnsi"/>
          <w:sz w:val="22"/>
          <w:szCs w:val="22"/>
        </w:rPr>
        <w:t>C9.1.4</w:t>
      </w:r>
      <w:r w:rsidRPr="00A208C5">
        <w:rPr>
          <w:rFonts w:asciiTheme="minorHAnsi" w:hAnsiTheme="minorHAnsi" w:cstheme="minorHAnsi"/>
          <w:sz w:val="22"/>
          <w:szCs w:val="22"/>
        </w:rPr>
        <w:tab/>
        <w:t xml:space="preserve">Where appropriate, a supervisory team may, in addition to staff listed in C9.1.1 to C9.1.3 above, include one or more </w:t>
      </w:r>
      <w:r w:rsidRPr="00A208C5">
        <w:rPr>
          <w:rFonts w:asciiTheme="minorHAnsi" w:hAnsiTheme="minorHAnsi" w:cstheme="minorHAnsi"/>
          <w:b/>
          <w:sz w:val="22"/>
          <w:szCs w:val="22"/>
          <w:u w:val="single"/>
        </w:rPr>
        <w:t>Research Advisers</w:t>
      </w:r>
      <w:r w:rsidRPr="00A208C5">
        <w:rPr>
          <w:rFonts w:asciiTheme="minorHAnsi" w:hAnsiTheme="minorHAnsi" w:cstheme="minorHAnsi"/>
          <w:sz w:val="22"/>
          <w:szCs w:val="22"/>
        </w:rPr>
        <w:t xml:space="preserve"> and/or </w:t>
      </w:r>
      <w:r w:rsidRPr="00A208C5">
        <w:rPr>
          <w:rFonts w:asciiTheme="minorHAnsi" w:hAnsiTheme="minorHAnsi" w:cstheme="minorHAnsi"/>
          <w:b/>
          <w:sz w:val="22"/>
          <w:szCs w:val="22"/>
          <w:u w:val="single"/>
        </w:rPr>
        <w:t>External Advisers</w:t>
      </w:r>
      <w:r w:rsidRPr="00A208C5">
        <w:rPr>
          <w:rFonts w:asciiTheme="minorHAnsi" w:hAnsiTheme="minorHAnsi" w:cstheme="minorHAnsi"/>
          <w:sz w:val="22"/>
          <w:szCs w:val="22"/>
        </w:rPr>
        <w:t>.</w:t>
      </w:r>
    </w:p>
    <w:p w:rsidR="00474723" w:rsidP="00474723" w:rsidRDefault="00474723">
      <w:pPr>
        <w:ind w:left="1980" w:hanging="900"/>
        <w:rPr>
          <w:rFonts w:asciiTheme="minorHAnsi" w:hAnsiTheme="minorHAnsi" w:cstheme="minorHAnsi"/>
          <w:sz w:val="20"/>
          <w:szCs w:val="20"/>
        </w:rPr>
      </w:pPr>
    </w:p>
    <w:p w:rsidR="00C82C57" w:rsidP="00C82C57" w:rsidRDefault="00C82C57">
      <w:pPr>
        <w:ind w:left="1980" w:hanging="900"/>
        <w:rPr>
          <w:rFonts w:asciiTheme="minorHAnsi" w:hAnsiTheme="minorHAnsi" w:cstheme="minorHAnsi"/>
          <w:sz w:val="22"/>
          <w:szCs w:val="22"/>
        </w:rPr>
      </w:pPr>
      <w:r w:rsidRPr="00C82C57">
        <w:rPr>
          <w:rFonts w:asciiTheme="minorHAnsi" w:hAnsiTheme="minorHAnsi" w:cstheme="minorHAnsi"/>
          <w:sz w:val="22"/>
          <w:szCs w:val="22"/>
        </w:rPr>
        <w:t>C9.1.5</w:t>
      </w:r>
      <w:r w:rsidRPr="00C82C57">
        <w:rPr>
          <w:rFonts w:asciiTheme="minorHAnsi" w:hAnsiTheme="minorHAnsi" w:cstheme="minorHAnsi"/>
          <w:sz w:val="22"/>
          <w:szCs w:val="22"/>
        </w:rPr>
        <w:tab/>
        <w:t>The proposed Supervisory Team shall be submitted for approval to the Chair of Research Degrees Sub Committee as soon as the Board of Examiners has confirmed the student’s eligibility to be assessed for progression to Part Two.  The Confirmation of Doctoral Registration Interview may not take place until the Team has been formally approved.</w:t>
      </w:r>
    </w:p>
    <w:p w:rsidRPr="00A208C5" w:rsidR="00C82C57" w:rsidP="00474723" w:rsidRDefault="00C82C57">
      <w:pPr>
        <w:ind w:left="1980" w:hanging="900"/>
        <w:rPr>
          <w:rFonts w:asciiTheme="minorHAnsi" w:hAnsiTheme="minorHAnsi" w:cstheme="minorHAnsi"/>
          <w:sz w:val="20"/>
          <w:szCs w:val="20"/>
        </w:rPr>
      </w:pPr>
    </w:p>
    <w:p w:rsidRPr="00A208C5" w:rsidR="00474723" w:rsidP="00474723" w:rsidRDefault="00474723">
      <w:pPr>
        <w:shd w:val="clear" w:color="auto" w:fill="FFFFFF"/>
        <w:ind w:left="1980" w:hanging="900"/>
        <w:rPr>
          <w:rFonts w:asciiTheme="minorHAnsi" w:hAnsiTheme="minorHAnsi" w:cstheme="minorHAnsi"/>
          <w:sz w:val="22"/>
        </w:rPr>
      </w:pPr>
      <w:r w:rsidRPr="00A208C5">
        <w:rPr>
          <w:rFonts w:asciiTheme="minorHAnsi" w:hAnsiTheme="minorHAnsi" w:cstheme="minorHAnsi"/>
          <w:sz w:val="22"/>
          <w:szCs w:val="22"/>
        </w:rPr>
        <w:t>C9.1.</w:t>
      </w:r>
      <w:r w:rsidR="00C82C57">
        <w:rPr>
          <w:rFonts w:asciiTheme="minorHAnsi" w:hAnsiTheme="minorHAnsi" w:cstheme="minorHAnsi"/>
          <w:sz w:val="22"/>
          <w:szCs w:val="22"/>
        </w:rPr>
        <w:t>6</w:t>
      </w:r>
      <w:r w:rsidRPr="00A208C5">
        <w:rPr>
          <w:rFonts w:asciiTheme="minorHAnsi" w:hAnsiTheme="minorHAnsi" w:cstheme="minorHAnsi"/>
          <w:sz w:val="22"/>
          <w:szCs w:val="22"/>
        </w:rPr>
        <w:tab/>
      </w:r>
      <w:r w:rsidRPr="00A208C5">
        <w:rPr>
          <w:rFonts w:asciiTheme="minorHAnsi" w:hAnsiTheme="minorHAnsi" w:cstheme="minorHAnsi"/>
          <w:sz w:val="22"/>
        </w:rPr>
        <w:t xml:space="preserve">The Code of Practice shall provide guidance about </w:t>
      </w:r>
      <w:r w:rsidRPr="00A208C5">
        <w:rPr>
          <w:rFonts w:asciiTheme="minorHAnsi" w:hAnsiTheme="minorHAnsi" w:cstheme="minorHAnsi"/>
          <w:i/>
          <w:sz w:val="22"/>
        </w:rPr>
        <w:t>inter alia</w:t>
      </w:r>
      <w:r w:rsidRPr="00A208C5">
        <w:rPr>
          <w:rFonts w:asciiTheme="minorHAnsi" w:hAnsiTheme="minorHAnsi" w:cstheme="minorHAnsi"/>
          <w:sz w:val="22"/>
        </w:rPr>
        <w:t>, the structure of supervisory teams [including definitions of roles], the requirements for and process of approval for research degree supervisors, the expected frequency and duration of supervisory meetings, the means by which such meetings are recorded, how supervisors and students might prepare for the meetings, and the conduct of the meetings.</w:t>
      </w:r>
    </w:p>
    <w:p w:rsidRPr="00A208C5" w:rsidR="00474723" w:rsidP="00474723" w:rsidRDefault="00474723">
      <w:pPr>
        <w:ind w:left="1620" w:hanging="540"/>
        <w:rPr>
          <w:rFonts w:asciiTheme="minorHAnsi" w:hAnsiTheme="minorHAnsi" w:cstheme="minorHAnsi"/>
          <w:sz w:val="22"/>
          <w:szCs w:val="22"/>
        </w:rPr>
      </w:pPr>
    </w:p>
    <w:p w:rsidRPr="00A208C5" w:rsidR="00474723" w:rsidP="00474723" w:rsidRDefault="00474723">
      <w:pPr>
        <w:ind w:left="1080" w:hanging="540"/>
        <w:rPr>
          <w:rFonts w:asciiTheme="minorHAnsi" w:hAnsiTheme="minorHAnsi" w:cstheme="minorHAnsi"/>
          <w:sz w:val="22"/>
          <w:szCs w:val="22"/>
        </w:rPr>
      </w:pPr>
      <w:r w:rsidRPr="00A208C5">
        <w:rPr>
          <w:rFonts w:asciiTheme="minorHAnsi" w:hAnsiTheme="minorHAnsi" w:cstheme="minorHAnsi"/>
          <w:sz w:val="22"/>
          <w:szCs w:val="22"/>
        </w:rPr>
        <w:t>C9.2</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Internal Examiners</w:t>
      </w:r>
    </w:p>
    <w:p w:rsidRPr="00A208C5" w:rsidR="00474723" w:rsidP="00474723" w:rsidRDefault="00474723">
      <w:pPr>
        <w:ind w:left="1080" w:hanging="540"/>
        <w:rPr>
          <w:rFonts w:asciiTheme="minorHAnsi" w:hAnsiTheme="minorHAnsi" w:cstheme="minorHAnsi"/>
          <w:sz w:val="22"/>
          <w:szCs w:val="22"/>
        </w:rPr>
      </w:pPr>
    </w:p>
    <w:p w:rsidRPr="00A208C5" w:rsidR="00474723" w:rsidP="00474723" w:rsidRDefault="00474723">
      <w:pPr>
        <w:ind w:left="1980" w:hanging="900"/>
        <w:rPr>
          <w:rFonts w:asciiTheme="minorHAnsi" w:hAnsiTheme="minorHAnsi" w:cstheme="minorHAnsi"/>
          <w:sz w:val="22"/>
          <w:szCs w:val="22"/>
        </w:rPr>
      </w:pPr>
      <w:r w:rsidRPr="00A208C5">
        <w:rPr>
          <w:rFonts w:asciiTheme="minorHAnsi" w:hAnsiTheme="minorHAnsi" w:cstheme="minorHAnsi"/>
          <w:sz w:val="22"/>
          <w:szCs w:val="22"/>
        </w:rPr>
        <w:t>C9.2.1</w:t>
      </w:r>
      <w:r w:rsidRPr="00A208C5">
        <w:rPr>
          <w:rFonts w:asciiTheme="minorHAnsi" w:hAnsiTheme="minorHAnsi" w:cstheme="minorHAnsi"/>
          <w:sz w:val="22"/>
          <w:szCs w:val="22"/>
        </w:rPr>
        <w:tab/>
        <w:t>Each student [with the exception of students who are also members of staff at the university] shall be allocated at least one internal examiner.</w:t>
      </w:r>
    </w:p>
    <w:p w:rsidRPr="00A208C5" w:rsidR="00474723" w:rsidP="00474723" w:rsidRDefault="00474723">
      <w:pPr>
        <w:ind w:left="1980" w:hanging="900"/>
        <w:rPr>
          <w:rFonts w:asciiTheme="minorHAnsi" w:hAnsiTheme="minorHAnsi" w:cstheme="minorHAnsi"/>
          <w:sz w:val="22"/>
          <w:szCs w:val="22"/>
        </w:rPr>
      </w:pPr>
    </w:p>
    <w:p w:rsidRPr="00A208C5" w:rsidR="00474723" w:rsidP="00474723" w:rsidRDefault="00474723">
      <w:pPr>
        <w:ind w:left="1980" w:hanging="900"/>
        <w:rPr>
          <w:rFonts w:asciiTheme="minorHAnsi" w:hAnsiTheme="minorHAnsi" w:cstheme="minorHAnsi"/>
          <w:sz w:val="22"/>
          <w:szCs w:val="22"/>
        </w:rPr>
      </w:pPr>
      <w:r w:rsidRPr="00A208C5">
        <w:rPr>
          <w:rFonts w:asciiTheme="minorHAnsi" w:hAnsiTheme="minorHAnsi" w:cstheme="minorHAnsi"/>
          <w:sz w:val="22"/>
          <w:szCs w:val="22"/>
        </w:rPr>
        <w:t>C9.2.2</w:t>
      </w:r>
      <w:r w:rsidRPr="00A208C5">
        <w:rPr>
          <w:rFonts w:asciiTheme="minorHAnsi" w:hAnsiTheme="minorHAnsi" w:cstheme="minorHAnsi"/>
          <w:sz w:val="22"/>
          <w:szCs w:val="22"/>
        </w:rPr>
        <w:tab/>
        <w:t xml:space="preserve">No member of staff shall serve as internal examiner unless they have been formally recognised as an </w:t>
      </w:r>
      <w:r w:rsidRPr="00A208C5">
        <w:rPr>
          <w:rFonts w:asciiTheme="minorHAnsi" w:hAnsiTheme="minorHAnsi" w:cstheme="minorHAnsi"/>
          <w:b/>
          <w:sz w:val="22"/>
          <w:szCs w:val="22"/>
          <w:u w:val="single"/>
        </w:rPr>
        <w:t>Approved Research Supervisor</w:t>
      </w:r>
      <w:r w:rsidRPr="00A208C5">
        <w:rPr>
          <w:rFonts w:asciiTheme="minorHAnsi" w:hAnsiTheme="minorHAnsi" w:cstheme="minorHAnsi"/>
          <w:sz w:val="22"/>
          <w:szCs w:val="22"/>
        </w:rPr>
        <w:t xml:space="preserve"> by </w:t>
      </w:r>
      <w:r w:rsidRPr="00A208C5" w:rsidR="009A4754">
        <w:rPr>
          <w:rFonts w:asciiTheme="minorHAnsi" w:hAnsiTheme="minorHAnsi" w:cstheme="minorHAnsi"/>
          <w:sz w:val="22"/>
        </w:rPr>
        <w:t xml:space="preserve">Liverpool Hope University’s </w:t>
      </w:r>
      <w:r w:rsidRPr="00A208C5">
        <w:rPr>
          <w:rFonts w:asciiTheme="minorHAnsi" w:hAnsiTheme="minorHAnsi" w:cstheme="minorHAnsi"/>
          <w:sz w:val="22"/>
          <w:szCs w:val="22"/>
        </w:rPr>
        <w:t xml:space="preserve">Research Degrees </w:t>
      </w:r>
      <w:proofErr w:type="spellStart"/>
      <w:r w:rsidRPr="00A208C5">
        <w:rPr>
          <w:rFonts w:asciiTheme="minorHAnsi" w:hAnsiTheme="minorHAnsi" w:cstheme="minorHAnsi"/>
          <w:sz w:val="22"/>
          <w:szCs w:val="22"/>
        </w:rPr>
        <w:t>SubCommittee</w:t>
      </w:r>
      <w:proofErr w:type="spellEnd"/>
      <w:r w:rsidRPr="00A208C5">
        <w:rPr>
          <w:rFonts w:asciiTheme="minorHAnsi" w:hAnsiTheme="minorHAnsi" w:cstheme="minorHAnsi"/>
          <w:sz w:val="22"/>
          <w:szCs w:val="22"/>
        </w:rPr>
        <w:t>.</w:t>
      </w:r>
    </w:p>
    <w:p w:rsidRPr="00A208C5" w:rsidR="00474723" w:rsidP="00474723" w:rsidRDefault="00474723">
      <w:pPr>
        <w:ind w:left="1980" w:hanging="900"/>
        <w:rPr>
          <w:rFonts w:asciiTheme="minorHAnsi" w:hAnsiTheme="minorHAnsi" w:cstheme="minorHAnsi"/>
          <w:sz w:val="22"/>
          <w:szCs w:val="22"/>
        </w:rPr>
      </w:pPr>
    </w:p>
    <w:p w:rsidRPr="00A208C5" w:rsidR="00474723" w:rsidP="00474723" w:rsidRDefault="00474723">
      <w:pPr>
        <w:ind w:left="1980" w:hanging="900"/>
        <w:rPr>
          <w:rFonts w:asciiTheme="minorHAnsi" w:hAnsiTheme="minorHAnsi" w:cstheme="minorHAnsi"/>
          <w:sz w:val="22"/>
          <w:szCs w:val="22"/>
        </w:rPr>
      </w:pPr>
      <w:r w:rsidRPr="00A208C5">
        <w:rPr>
          <w:rFonts w:asciiTheme="minorHAnsi" w:hAnsiTheme="minorHAnsi" w:cstheme="minorHAnsi"/>
          <w:sz w:val="22"/>
          <w:szCs w:val="22"/>
        </w:rPr>
        <w:t>C9.2.3</w:t>
      </w:r>
      <w:r w:rsidRPr="00A208C5">
        <w:rPr>
          <w:rFonts w:asciiTheme="minorHAnsi" w:hAnsiTheme="minorHAnsi" w:cstheme="minorHAnsi"/>
          <w:sz w:val="22"/>
          <w:szCs w:val="22"/>
        </w:rPr>
        <w:tab/>
        <w:t>No member of staff shall serve as internal examiner and supervisor for the same student.</w:t>
      </w:r>
    </w:p>
    <w:p w:rsidRPr="00A208C5" w:rsidR="00474723" w:rsidP="00474723" w:rsidRDefault="00474723">
      <w:pPr>
        <w:ind w:left="1980" w:hanging="900"/>
        <w:rPr>
          <w:rFonts w:asciiTheme="minorHAnsi" w:hAnsiTheme="minorHAnsi" w:cstheme="minorHAnsi"/>
          <w:sz w:val="22"/>
          <w:szCs w:val="22"/>
        </w:rPr>
      </w:pPr>
    </w:p>
    <w:p w:rsidRPr="00A208C5" w:rsidR="00474723" w:rsidP="00474723" w:rsidRDefault="00474723">
      <w:pPr>
        <w:shd w:val="clear" w:color="auto" w:fill="FFFFFF"/>
        <w:ind w:left="1980" w:hanging="900"/>
        <w:rPr>
          <w:rFonts w:asciiTheme="minorHAnsi" w:hAnsiTheme="minorHAnsi" w:cstheme="minorHAnsi"/>
          <w:sz w:val="22"/>
        </w:rPr>
      </w:pPr>
      <w:r w:rsidRPr="00A208C5">
        <w:rPr>
          <w:rFonts w:asciiTheme="minorHAnsi" w:hAnsiTheme="minorHAnsi" w:cstheme="minorHAnsi"/>
          <w:sz w:val="22"/>
          <w:szCs w:val="22"/>
        </w:rPr>
        <w:t>C9.2.4</w:t>
      </w:r>
      <w:r w:rsidRPr="00A208C5">
        <w:rPr>
          <w:rFonts w:asciiTheme="minorHAnsi" w:hAnsiTheme="minorHAnsi" w:cstheme="minorHAnsi"/>
          <w:sz w:val="22"/>
          <w:szCs w:val="22"/>
        </w:rPr>
        <w:tab/>
      </w:r>
      <w:r w:rsidRPr="00A208C5">
        <w:rPr>
          <w:rFonts w:asciiTheme="minorHAnsi" w:hAnsiTheme="minorHAnsi" w:cstheme="minorHAnsi"/>
          <w:sz w:val="22"/>
        </w:rPr>
        <w:t xml:space="preserve">The Code of Practice shall provide guidance about procedures and criteria to be used by </w:t>
      </w:r>
      <w:r w:rsidRPr="00A208C5" w:rsidR="009A4754">
        <w:rPr>
          <w:rFonts w:asciiTheme="minorHAnsi" w:hAnsiTheme="minorHAnsi" w:cstheme="minorHAnsi"/>
          <w:sz w:val="22"/>
        </w:rPr>
        <w:t xml:space="preserve">Liverpool Hope University’s </w:t>
      </w:r>
      <w:r w:rsidRPr="00A208C5">
        <w:rPr>
          <w:rFonts w:asciiTheme="minorHAnsi" w:hAnsiTheme="minorHAnsi" w:cstheme="minorHAnsi"/>
          <w:sz w:val="22"/>
          <w:szCs w:val="22"/>
        </w:rPr>
        <w:t xml:space="preserve">Research Degrees </w:t>
      </w:r>
      <w:proofErr w:type="spellStart"/>
      <w:r w:rsidRPr="00A208C5">
        <w:rPr>
          <w:rFonts w:asciiTheme="minorHAnsi" w:hAnsiTheme="minorHAnsi" w:cstheme="minorHAnsi"/>
          <w:sz w:val="22"/>
          <w:szCs w:val="22"/>
        </w:rPr>
        <w:t>SubCommittee</w:t>
      </w:r>
      <w:proofErr w:type="spellEnd"/>
      <w:r w:rsidRPr="00A208C5">
        <w:rPr>
          <w:rFonts w:asciiTheme="minorHAnsi" w:hAnsiTheme="minorHAnsi" w:cstheme="minorHAnsi"/>
          <w:sz w:val="22"/>
        </w:rPr>
        <w:t xml:space="preserve"> when preparing recommendations for the approval of internal examiners.</w:t>
      </w:r>
    </w:p>
    <w:p w:rsidRPr="00A208C5" w:rsidR="00474723" w:rsidP="00474723" w:rsidRDefault="00474723">
      <w:pPr>
        <w:ind w:left="1620" w:hanging="540"/>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474723" w:rsidP="00474723" w:rsidRDefault="00474723">
      <w:pPr>
        <w:ind w:left="1080" w:hanging="540"/>
        <w:rPr>
          <w:rFonts w:asciiTheme="minorHAnsi" w:hAnsiTheme="minorHAnsi" w:cstheme="minorHAnsi"/>
          <w:sz w:val="22"/>
          <w:szCs w:val="22"/>
        </w:rPr>
      </w:pPr>
      <w:r w:rsidRPr="00A208C5">
        <w:rPr>
          <w:rFonts w:asciiTheme="minorHAnsi" w:hAnsiTheme="minorHAnsi" w:cstheme="minorHAnsi"/>
          <w:sz w:val="22"/>
          <w:szCs w:val="22"/>
        </w:rPr>
        <w:t>C9.3</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External Examiners</w:t>
      </w:r>
    </w:p>
    <w:p w:rsidRPr="00A208C5" w:rsidR="00474723" w:rsidP="00474723" w:rsidRDefault="00474723">
      <w:pPr>
        <w:ind w:left="1080" w:hanging="540"/>
        <w:rPr>
          <w:rFonts w:asciiTheme="minorHAnsi" w:hAnsiTheme="minorHAnsi" w:cstheme="minorHAnsi"/>
          <w:sz w:val="18"/>
          <w:szCs w:val="18"/>
        </w:rPr>
      </w:pPr>
    </w:p>
    <w:p w:rsidRPr="00A208C5" w:rsidR="00474723" w:rsidP="00474723" w:rsidRDefault="00474723">
      <w:pPr>
        <w:ind w:left="1980" w:hanging="900"/>
        <w:rPr>
          <w:rFonts w:asciiTheme="minorHAnsi" w:hAnsiTheme="minorHAnsi" w:cstheme="minorHAnsi"/>
          <w:sz w:val="22"/>
          <w:szCs w:val="22"/>
        </w:rPr>
      </w:pPr>
      <w:r w:rsidRPr="00A208C5">
        <w:rPr>
          <w:rFonts w:asciiTheme="minorHAnsi" w:hAnsiTheme="minorHAnsi" w:cstheme="minorHAnsi"/>
          <w:sz w:val="22"/>
          <w:szCs w:val="22"/>
        </w:rPr>
        <w:t>C9.3.1</w:t>
      </w:r>
      <w:r w:rsidRPr="00A208C5">
        <w:rPr>
          <w:rFonts w:asciiTheme="minorHAnsi" w:hAnsiTheme="minorHAnsi" w:cstheme="minorHAnsi"/>
          <w:sz w:val="22"/>
          <w:szCs w:val="22"/>
        </w:rPr>
        <w:tab/>
        <w:t>Each student shall be allocated at least one external examiner.</w:t>
      </w:r>
    </w:p>
    <w:p w:rsidRPr="00A208C5" w:rsidR="00474723" w:rsidP="00474723" w:rsidRDefault="00474723">
      <w:pPr>
        <w:ind w:left="1980" w:hanging="900"/>
        <w:rPr>
          <w:rFonts w:asciiTheme="minorHAnsi" w:hAnsiTheme="minorHAnsi" w:cstheme="minorHAnsi"/>
          <w:sz w:val="18"/>
          <w:szCs w:val="18"/>
        </w:rPr>
      </w:pPr>
    </w:p>
    <w:p w:rsidRPr="00A208C5" w:rsidR="00474723" w:rsidP="00474723" w:rsidRDefault="00474723">
      <w:pPr>
        <w:ind w:left="1980" w:hanging="900"/>
        <w:rPr>
          <w:rFonts w:asciiTheme="minorHAnsi" w:hAnsiTheme="minorHAnsi" w:cstheme="minorHAnsi"/>
          <w:sz w:val="22"/>
          <w:szCs w:val="22"/>
        </w:rPr>
      </w:pPr>
      <w:r w:rsidRPr="00A208C5">
        <w:rPr>
          <w:rFonts w:asciiTheme="minorHAnsi" w:hAnsiTheme="minorHAnsi" w:cstheme="minorHAnsi"/>
          <w:sz w:val="22"/>
          <w:szCs w:val="22"/>
        </w:rPr>
        <w:t>C9.3.2</w:t>
      </w:r>
      <w:r w:rsidRPr="00A208C5">
        <w:rPr>
          <w:rFonts w:asciiTheme="minorHAnsi" w:hAnsiTheme="minorHAnsi" w:cstheme="minorHAnsi"/>
          <w:sz w:val="22"/>
          <w:szCs w:val="22"/>
        </w:rPr>
        <w:tab/>
        <w:t xml:space="preserve">All nominations for external examiners shall be formally approved by </w:t>
      </w:r>
      <w:r w:rsidRPr="00A208C5" w:rsidR="009A4754">
        <w:rPr>
          <w:rFonts w:asciiTheme="minorHAnsi" w:hAnsiTheme="minorHAnsi" w:cstheme="minorHAnsi"/>
          <w:sz w:val="22"/>
        </w:rPr>
        <w:t xml:space="preserve">Liverpool Hope University’s </w:t>
      </w:r>
      <w:r w:rsidRPr="00A208C5">
        <w:rPr>
          <w:rFonts w:asciiTheme="minorHAnsi" w:hAnsiTheme="minorHAnsi" w:cstheme="minorHAnsi"/>
          <w:sz w:val="22"/>
          <w:szCs w:val="22"/>
        </w:rPr>
        <w:t xml:space="preserve">Pro Vice Chancellor [Research &amp; Academic Development], on the basis of a recommendation from </w:t>
      </w:r>
      <w:r w:rsidRPr="00A208C5" w:rsidR="009A4754">
        <w:rPr>
          <w:rFonts w:asciiTheme="minorHAnsi" w:hAnsiTheme="minorHAnsi" w:cstheme="minorHAnsi"/>
          <w:sz w:val="22"/>
        </w:rPr>
        <w:t xml:space="preserve">Liverpool Hope University’s </w:t>
      </w:r>
      <w:r w:rsidRPr="00A208C5">
        <w:rPr>
          <w:rFonts w:asciiTheme="minorHAnsi" w:hAnsiTheme="minorHAnsi" w:cstheme="minorHAnsi"/>
          <w:sz w:val="22"/>
          <w:szCs w:val="22"/>
        </w:rPr>
        <w:t xml:space="preserve">Research Degrees </w:t>
      </w:r>
      <w:proofErr w:type="spellStart"/>
      <w:r w:rsidRPr="00A208C5">
        <w:rPr>
          <w:rFonts w:asciiTheme="minorHAnsi" w:hAnsiTheme="minorHAnsi" w:cstheme="minorHAnsi"/>
          <w:sz w:val="22"/>
          <w:szCs w:val="22"/>
        </w:rPr>
        <w:t>SubCommittee</w:t>
      </w:r>
      <w:proofErr w:type="spellEnd"/>
      <w:r w:rsidRPr="00A208C5">
        <w:rPr>
          <w:rFonts w:asciiTheme="minorHAnsi" w:hAnsiTheme="minorHAnsi" w:cstheme="minorHAnsi"/>
          <w:sz w:val="22"/>
          <w:szCs w:val="22"/>
        </w:rPr>
        <w:t>.</w:t>
      </w:r>
    </w:p>
    <w:p w:rsidRPr="00A208C5" w:rsidR="00474723" w:rsidP="00474723" w:rsidRDefault="00474723">
      <w:pPr>
        <w:ind w:left="1980" w:hanging="900"/>
        <w:rPr>
          <w:rFonts w:asciiTheme="minorHAnsi" w:hAnsiTheme="minorHAnsi" w:cstheme="minorHAnsi"/>
          <w:sz w:val="18"/>
          <w:szCs w:val="18"/>
        </w:rPr>
      </w:pPr>
    </w:p>
    <w:p w:rsidRPr="00A208C5" w:rsidR="00474723" w:rsidP="00474723" w:rsidRDefault="00474723">
      <w:pPr>
        <w:numPr>
          <w:ilvl w:val="12"/>
          <w:numId w:val="0"/>
        </w:numPr>
        <w:tabs>
          <w:tab w:val="num" w:pos="1980"/>
        </w:tabs>
        <w:ind w:left="1980" w:hanging="900"/>
        <w:rPr>
          <w:rFonts w:asciiTheme="minorHAnsi" w:hAnsiTheme="minorHAnsi" w:cstheme="minorHAnsi"/>
          <w:sz w:val="22"/>
        </w:rPr>
      </w:pPr>
      <w:r w:rsidRPr="00A208C5">
        <w:rPr>
          <w:rFonts w:asciiTheme="minorHAnsi" w:hAnsiTheme="minorHAnsi" w:cstheme="minorHAnsi"/>
          <w:sz w:val="22"/>
        </w:rPr>
        <w:t>C9.3.3</w:t>
      </w:r>
      <w:r w:rsidRPr="00A208C5">
        <w:rPr>
          <w:rFonts w:asciiTheme="minorHAnsi" w:hAnsiTheme="minorHAnsi" w:cstheme="minorHAnsi"/>
          <w:sz w:val="22"/>
        </w:rPr>
        <w:tab/>
        <w:t xml:space="preserve">No External Examiner shall have previous close involvement with Liverpool Hope University </w:t>
      </w:r>
      <w:r w:rsidRPr="00A208C5" w:rsidR="009A4754">
        <w:rPr>
          <w:rFonts w:asciiTheme="minorHAnsi" w:hAnsiTheme="minorHAnsi" w:cstheme="minorHAnsi"/>
          <w:sz w:val="22"/>
        </w:rPr>
        <w:t xml:space="preserve">or the Partner Institution </w:t>
      </w:r>
      <w:r w:rsidRPr="00A208C5">
        <w:rPr>
          <w:rFonts w:asciiTheme="minorHAnsi" w:hAnsiTheme="minorHAnsi" w:cstheme="minorHAnsi"/>
          <w:sz w:val="22"/>
        </w:rPr>
        <w:t>that might compromise objectivity or impartiality of judgement.  Specifically, the proposed examiner should not, in the 5 years prior to nomination, have been a member of staff, a governor, or a student of Liverpool Hope University</w:t>
      </w:r>
      <w:r w:rsidRPr="00A208C5" w:rsidR="009A4754">
        <w:rPr>
          <w:rFonts w:asciiTheme="minorHAnsi" w:hAnsiTheme="minorHAnsi" w:cstheme="minorHAnsi"/>
          <w:sz w:val="22"/>
        </w:rPr>
        <w:t xml:space="preserve"> or the Partner Institution</w:t>
      </w:r>
      <w:r w:rsidRPr="00A208C5">
        <w:rPr>
          <w:rFonts w:asciiTheme="minorHAnsi" w:hAnsiTheme="minorHAnsi" w:cstheme="minorHAnsi"/>
          <w:sz w:val="22"/>
        </w:rPr>
        <w:t>.</w:t>
      </w:r>
    </w:p>
    <w:p w:rsidRPr="00A208C5" w:rsidR="00474723" w:rsidP="00474723" w:rsidRDefault="00474723">
      <w:pPr>
        <w:numPr>
          <w:ilvl w:val="12"/>
          <w:numId w:val="0"/>
        </w:numPr>
        <w:tabs>
          <w:tab w:val="num" w:pos="1980"/>
        </w:tabs>
        <w:ind w:left="1980" w:hanging="900"/>
        <w:rPr>
          <w:rFonts w:asciiTheme="minorHAnsi" w:hAnsiTheme="minorHAnsi" w:cstheme="minorHAnsi"/>
          <w:sz w:val="18"/>
          <w:szCs w:val="18"/>
        </w:rPr>
      </w:pPr>
    </w:p>
    <w:p w:rsidRPr="00A208C5" w:rsidR="00474723" w:rsidP="00474723" w:rsidRDefault="00474723">
      <w:pPr>
        <w:shd w:val="clear" w:color="auto" w:fill="FFFFFF"/>
        <w:ind w:left="1980" w:hanging="900"/>
        <w:rPr>
          <w:rFonts w:asciiTheme="minorHAnsi" w:hAnsiTheme="minorHAnsi" w:cstheme="minorHAnsi"/>
          <w:sz w:val="22"/>
        </w:rPr>
      </w:pPr>
      <w:r w:rsidRPr="00A208C5">
        <w:rPr>
          <w:rFonts w:asciiTheme="minorHAnsi" w:hAnsiTheme="minorHAnsi" w:cstheme="minorHAnsi"/>
          <w:sz w:val="22"/>
          <w:szCs w:val="22"/>
        </w:rPr>
        <w:t>C9.3.4</w:t>
      </w:r>
      <w:r w:rsidRPr="00A208C5">
        <w:rPr>
          <w:rFonts w:asciiTheme="minorHAnsi" w:hAnsiTheme="minorHAnsi" w:cstheme="minorHAnsi"/>
          <w:sz w:val="22"/>
          <w:szCs w:val="22"/>
        </w:rPr>
        <w:tab/>
      </w:r>
      <w:r w:rsidRPr="00A208C5">
        <w:rPr>
          <w:rFonts w:asciiTheme="minorHAnsi" w:hAnsiTheme="minorHAnsi" w:cstheme="minorHAnsi"/>
          <w:sz w:val="22"/>
        </w:rPr>
        <w:t xml:space="preserve">The Code of Practice shall provide guidance about procedures and criteria to be used by </w:t>
      </w:r>
      <w:r w:rsidRPr="00A208C5" w:rsidR="00B145A6">
        <w:rPr>
          <w:rFonts w:asciiTheme="minorHAnsi" w:hAnsiTheme="minorHAnsi" w:cstheme="minorHAnsi"/>
          <w:sz w:val="22"/>
        </w:rPr>
        <w:t xml:space="preserve">Liverpool Hope University’s </w:t>
      </w:r>
      <w:r w:rsidRPr="00A208C5">
        <w:rPr>
          <w:rFonts w:asciiTheme="minorHAnsi" w:hAnsiTheme="minorHAnsi" w:cstheme="minorHAnsi"/>
          <w:sz w:val="22"/>
          <w:szCs w:val="22"/>
        </w:rPr>
        <w:t xml:space="preserve">Research Degrees </w:t>
      </w:r>
      <w:proofErr w:type="spellStart"/>
      <w:r w:rsidRPr="00A208C5">
        <w:rPr>
          <w:rFonts w:asciiTheme="minorHAnsi" w:hAnsiTheme="minorHAnsi" w:cstheme="minorHAnsi"/>
          <w:sz w:val="22"/>
          <w:szCs w:val="22"/>
        </w:rPr>
        <w:t>SubCommittee</w:t>
      </w:r>
      <w:proofErr w:type="spellEnd"/>
      <w:r w:rsidRPr="00A208C5">
        <w:rPr>
          <w:rFonts w:asciiTheme="minorHAnsi" w:hAnsiTheme="minorHAnsi" w:cstheme="minorHAnsi"/>
          <w:sz w:val="22"/>
        </w:rPr>
        <w:t xml:space="preserve"> when preparing recommendations for the approval of external examiners.</w:t>
      </w:r>
    </w:p>
    <w:p w:rsidRPr="00A208C5" w:rsidR="00474723" w:rsidP="00474723" w:rsidRDefault="00474723">
      <w:pPr>
        <w:rPr>
          <w:rFonts w:asciiTheme="minorHAnsi" w:hAnsiTheme="minorHAnsi" w:cstheme="minorHAnsi"/>
          <w:sz w:val="20"/>
          <w:szCs w:val="20"/>
        </w:rPr>
      </w:pPr>
    </w:p>
    <w:p w:rsidRPr="00A208C5" w:rsidR="00474723" w:rsidP="00474723" w:rsidRDefault="00474723">
      <w:pPr>
        <w:rPr>
          <w:rFonts w:asciiTheme="minorHAnsi" w:hAnsiTheme="minorHAnsi" w:cstheme="minorHAnsi"/>
          <w:sz w:val="20"/>
          <w:szCs w:val="20"/>
        </w:rPr>
      </w:pPr>
    </w:p>
    <w:p w:rsidRPr="00A208C5" w:rsidR="00474723" w:rsidP="00474723" w:rsidRDefault="00474723">
      <w:pPr>
        <w:pStyle w:val="Heading2"/>
        <w:spacing w:before="0" w:beforeAutospacing="0" w:after="0" w:afterAutospacing="0"/>
        <w:ind w:left="567" w:hanging="567"/>
        <w:rPr>
          <w:rFonts w:asciiTheme="minorHAnsi" w:hAnsiTheme="minorHAnsi"/>
          <w:sz w:val="22"/>
          <w:szCs w:val="22"/>
        </w:rPr>
      </w:pPr>
      <w:bookmarkStart w:name="_Toc387488268" w:id="43"/>
      <w:bookmarkStart w:name="_Toc489021482" w:id="44"/>
      <w:r w:rsidRPr="00A208C5">
        <w:rPr>
          <w:rFonts w:asciiTheme="minorHAnsi" w:hAnsiTheme="minorHAnsi"/>
          <w:sz w:val="22"/>
          <w:szCs w:val="22"/>
        </w:rPr>
        <w:t>C10</w:t>
      </w:r>
      <w:r w:rsidRPr="00A208C5">
        <w:rPr>
          <w:rFonts w:asciiTheme="minorHAnsi" w:hAnsiTheme="minorHAnsi"/>
          <w:sz w:val="22"/>
          <w:szCs w:val="22"/>
        </w:rPr>
        <w:tab/>
      </w:r>
      <w:r w:rsidRPr="00A208C5">
        <w:rPr>
          <w:rFonts w:asciiTheme="minorHAnsi" w:hAnsiTheme="minorHAnsi"/>
          <w:sz w:val="22"/>
          <w:szCs w:val="22"/>
          <w:u w:val="single"/>
        </w:rPr>
        <w:t>Assessment of the Thesis, and Eligibility for Awards</w:t>
      </w:r>
      <w:bookmarkEnd w:id="43"/>
      <w:bookmarkEnd w:id="44"/>
    </w:p>
    <w:p w:rsidRPr="00A208C5" w:rsidR="00474723" w:rsidP="00474723" w:rsidRDefault="00474723">
      <w:pPr>
        <w:ind w:left="1080" w:hanging="540"/>
        <w:rPr>
          <w:rFonts w:asciiTheme="minorHAnsi" w:hAnsiTheme="minorHAnsi" w:cstheme="minorHAnsi"/>
          <w:sz w:val="22"/>
          <w:szCs w:val="22"/>
        </w:rPr>
      </w:pPr>
    </w:p>
    <w:p w:rsidRPr="00A208C5" w:rsidR="00474723" w:rsidP="00474723" w:rsidRDefault="00474723">
      <w:pPr>
        <w:ind w:left="1440" w:hanging="900"/>
        <w:rPr>
          <w:rFonts w:asciiTheme="minorHAnsi" w:hAnsiTheme="minorHAnsi" w:cstheme="minorHAnsi"/>
          <w:sz w:val="22"/>
          <w:szCs w:val="22"/>
        </w:rPr>
      </w:pPr>
      <w:r w:rsidRPr="00A208C5">
        <w:rPr>
          <w:rFonts w:asciiTheme="minorHAnsi" w:hAnsiTheme="minorHAnsi" w:cstheme="minorHAnsi"/>
          <w:sz w:val="22"/>
          <w:szCs w:val="22"/>
        </w:rPr>
        <w:t>C10.1</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Summary of Procedures</w:t>
      </w:r>
    </w:p>
    <w:p w:rsidRPr="00A208C5" w:rsidR="00474723" w:rsidP="00474723" w:rsidRDefault="00474723">
      <w:pPr>
        <w:ind w:left="1800" w:hanging="540"/>
        <w:rPr>
          <w:rFonts w:asciiTheme="minorHAnsi" w:hAnsiTheme="minorHAnsi" w:cstheme="minorHAnsi"/>
          <w:sz w:val="18"/>
          <w:szCs w:val="18"/>
        </w:rPr>
      </w:pPr>
    </w:p>
    <w:p w:rsidRPr="00A208C5" w:rsidR="00474723" w:rsidP="00474723" w:rsidRDefault="00474723">
      <w:pPr>
        <w:ind w:left="2342" w:hanging="902"/>
        <w:rPr>
          <w:rFonts w:asciiTheme="minorHAnsi" w:hAnsiTheme="minorHAnsi" w:cstheme="minorHAnsi"/>
          <w:sz w:val="22"/>
          <w:szCs w:val="22"/>
        </w:rPr>
      </w:pPr>
      <w:r w:rsidRPr="00A208C5">
        <w:rPr>
          <w:rFonts w:asciiTheme="minorHAnsi" w:hAnsiTheme="minorHAnsi" w:cstheme="minorHAnsi"/>
          <w:sz w:val="22"/>
          <w:szCs w:val="22"/>
        </w:rPr>
        <w:t>C10.1.1</w:t>
      </w:r>
      <w:r w:rsidRPr="00A208C5">
        <w:rPr>
          <w:rFonts w:asciiTheme="minorHAnsi" w:hAnsiTheme="minorHAnsi" w:cstheme="minorHAnsi"/>
          <w:sz w:val="22"/>
          <w:szCs w:val="22"/>
        </w:rPr>
        <w:tab/>
        <w:t>A student shall be required to:</w:t>
      </w:r>
    </w:p>
    <w:p w:rsidRPr="00A208C5" w:rsidR="00474723" w:rsidP="000B3B64" w:rsidRDefault="00474723">
      <w:pPr>
        <w:ind w:left="2790" w:hanging="45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 xml:space="preserve">formally notify </w:t>
      </w:r>
      <w:r w:rsidRPr="00A208C5" w:rsidR="000B3B64">
        <w:rPr>
          <w:rFonts w:asciiTheme="minorHAnsi" w:hAnsiTheme="minorHAnsi" w:cstheme="minorHAnsi"/>
          <w:sz w:val="22"/>
          <w:szCs w:val="22"/>
        </w:rPr>
        <w:t>the Liverpool Hope Registrar [or Nominee]</w:t>
      </w:r>
      <w:r w:rsidRPr="00A208C5" w:rsidR="000B3B64">
        <w:rPr>
          <w:rFonts w:cstheme="minorHAnsi"/>
          <w:sz w:val="22"/>
          <w:szCs w:val="22"/>
        </w:rPr>
        <w:t xml:space="preserve"> </w:t>
      </w:r>
      <w:r w:rsidRPr="00A208C5">
        <w:rPr>
          <w:rFonts w:asciiTheme="minorHAnsi" w:hAnsiTheme="minorHAnsi" w:cstheme="minorHAnsi"/>
          <w:sz w:val="22"/>
          <w:szCs w:val="22"/>
        </w:rPr>
        <w:t>of their Intention to Submit a Thesis [the notification is normally to be received at least 2 months before the expected date of submission], and then</w:t>
      </w:r>
    </w:p>
    <w:p w:rsidRPr="00A208C5" w:rsidR="00474723" w:rsidP="000B3B64" w:rsidRDefault="00474723">
      <w:pPr>
        <w:ind w:left="2790" w:hanging="45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submit the thesis, and then</w:t>
      </w:r>
    </w:p>
    <w:p w:rsidRPr="00A208C5" w:rsidR="00474723" w:rsidP="000B3B64" w:rsidRDefault="00474723">
      <w:pPr>
        <w:ind w:left="2790" w:hanging="45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defend the thesis via an oral examination, and then</w:t>
      </w:r>
    </w:p>
    <w:p w:rsidRPr="00A208C5" w:rsidR="00474723" w:rsidP="000B3B64" w:rsidRDefault="00474723">
      <w:pPr>
        <w:ind w:left="2790" w:hanging="450"/>
        <w:rPr>
          <w:rFonts w:asciiTheme="minorHAnsi" w:hAnsiTheme="minorHAnsi" w:cstheme="minorHAnsi"/>
          <w:sz w:val="22"/>
          <w:szCs w:val="22"/>
        </w:rPr>
      </w:pPr>
      <w:r w:rsidRPr="00A208C5">
        <w:rPr>
          <w:rFonts w:asciiTheme="minorHAnsi" w:hAnsiTheme="minorHAnsi" w:cstheme="minorHAnsi"/>
          <w:sz w:val="22"/>
          <w:szCs w:val="22"/>
        </w:rPr>
        <w:t>[d]</w:t>
      </w:r>
      <w:r w:rsidRPr="00A208C5">
        <w:rPr>
          <w:rFonts w:asciiTheme="minorHAnsi" w:hAnsiTheme="minorHAnsi" w:cstheme="minorHAnsi"/>
          <w:sz w:val="22"/>
          <w:szCs w:val="22"/>
        </w:rPr>
        <w:tab/>
        <w:t>undertake such revisions to the thesis, and attend any further oral examination, as may be required by the examiners.</w:t>
      </w:r>
    </w:p>
    <w:p w:rsidRPr="00A208C5" w:rsidR="00474723" w:rsidP="00474723" w:rsidRDefault="00474723">
      <w:pPr>
        <w:ind w:left="1800" w:hanging="540"/>
        <w:rPr>
          <w:rFonts w:asciiTheme="minorHAnsi" w:hAnsiTheme="minorHAnsi" w:cstheme="minorHAnsi"/>
          <w:sz w:val="18"/>
          <w:szCs w:val="18"/>
        </w:rPr>
      </w:pPr>
    </w:p>
    <w:p w:rsidRPr="00A208C5" w:rsidR="000B3B64" w:rsidP="000B3B64" w:rsidRDefault="00474723">
      <w:pPr>
        <w:shd w:val="clear" w:color="auto" w:fill="FFFFFF"/>
        <w:ind w:left="2340" w:hanging="900"/>
        <w:rPr>
          <w:rFonts w:asciiTheme="minorHAnsi" w:hAnsiTheme="minorHAnsi" w:cstheme="minorHAnsi"/>
          <w:sz w:val="22"/>
          <w:szCs w:val="22"/>
        </w:rPr>
      </w:pPr>
      <w:r w:rsidRPr="00A208C5">
        <w:rPr>
          <w:rFonts w:asciiTheme="minorHAnsi" w:hAnsiTheme="minorHAnsi" w:cstheme="minorHAnsi"/>
          <w:sz w:val="22"/>
          <w:szCs w:val="22"/>
        </w:rPr>
        <w:t>C10.1.2</w:t>
      </w:r>
      <w:r w:rsidRPr="00A208C5">
        <w:rPr>
          <w:rFonts w:asciiTheme="minorHAnsi" w:hAnsiTheme="minorHAnsi" w:cstheme="minorHAnsi"/>
          <w:sz w:val="22"/>
          <w:szCs w:val="22"/>
        </w:rPr>
        <w:tab/>
      </w:r>
      <w:r w:rsidRPr="00A208C5" w:rsidR="000B3B64">
        <w:rPr>
          <w:rFonts w:asciiTheme="minorHAnsi" w:hAnsiTheme="minorHAnsi" w:cstheme="minorHAnsi"/>
          <w:sz w:val="22"/>
          <w:szCs w:val="22"/>
        </w:rPr>
        <w:t xml:space="preserve">If the Registrar [or nominee] judges that the Intention to Submit a Thesis form has been validly completed, he/she shall </w:t>
      </w:r>
    </w:p>
    <w:p w:rsidRPr="00A208C5" w:rsidR="000B3B64" w:rsidP="000B3B64" w:rsidRDefault="000B3B64">
      <w:pPr>
        <w:shd w:val="clear" w:color="auto" w:fill="FFFFFF"/>
        <w:ind w:left="2790" w:hanging="45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arrange for Liverpool Hope Student Administration to change the student’s status to “Submission Pending”;</w:t>
      </w:r>
    </w:p>
    <w:p w:rsidRPr="00A208C5" w:rsidR="000B3B64" w:rsidP="000B3B64" w:rsidRDefault="000B3B64">
      <w:pPr>
        <w:shd w:val="clear" w:color="auto" w:fill="FFFFFF"/>
        <w:ind w:left="2790" w:hanging="45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 xml:space="preserve">authorise the Partner Institution to initiate the process for the selection and appointment of the examining team. </w:t>
      </w:r>
    </w:p>
    <w:p w:rsidRPr="00A208C5" w:rsidR="00474723" w:rsidP="00474723" w:rsidRDefault="00474723">
      <w:pPr>
        <w:ind w:left="1800" w:hanging="540"/>
        <w:rPr>
          <w:rFonts w:asciiTheme="minorHAnsi" w:hAnsiTheme="minorHAnsi" w:cstheme="minorHAnsi"/>
          <w:sz w:val="18"/>
          <w:szCs w:val="18"/>
        </w:rPr>
      </w:pPr>
    </w:p>
    <w:p w:rsidRPr="00A208C5" w:rsidR="00474723" w:rsidP="00474723" w:rsidRDefault="00474723">
      <w:pPr>
        <w:shd w:val="clear" w:color="auto" w:fill="FFFFFF"/>
        <w:ind w:left="2340" w:hanging="900"/>
        <w:rPr>
          <w:rFonts w:asciiTheme="minorHAnsi" w:hAnsiTheme="minorHAnsi" w:cstheme="minorHAnsi"/>
          <w:sz w:val="22"/>
          <w:szCs w:val="22"/>
        </w:rPr>
      </w:pPr>
      <w:r w:rsidRPr="00A208C5">
        <w:rPr>
          <w:rFonts w:asciiTheme="minorHAnsi" w:hAnsiTheme="minorHAnsi" w:cstheme="minorHAnsi"/>
          <w:sz w:val="22"/>
          <w:szCs w:val="22"/>
        </w:rPr>
        <w:t>C10.1.3</w:t>
      </w:r>
      <w:r w:rsidRPr="00A208C5">
        <w:rPr>
          <w:rFonts w:asciiTheme="minorHAnsi" w:hAnsiTheme="minorHAnsi" w:cstheme="minorHAnsi"/>
          <w:sz w:val="22"/>
          <w:szCs w:val="22"/>
        </w:rPr>
        <w:tab/>
      </w:r>
      <w:r w:rsidRPr="00A208C5">
        <w:rPr>
          <w:rFonts w:asciiTheme="minorHAnsi" w:hAnsiTheme="minorHAnsi" w:cstheme="minorHAnsi"/>
          <w:sz w:val="22"/>
          <w:szCs w:val="22"/>
          <w:shd w:val="clear" w:color="auto" w:fill="FFFFFF"/>
        </w:rPr>
        <w:t xml:space="preserve">A thesis submitted for a professional doctorate shall normally be between 50,000 and 60,000 words in length; any student who wishes, exceptionally, to exceed 60,000 words must first seek authorisation from </w:t>
      </w:r>
      <w:r w:rsidRPr="00A208C5" w:rsidR="00B145A6">
        <w:rPr>
          <w:rFonts w:asciiTheme="minorHAnsi" w:hAnsiTheme="minorHAnsi" w:cstheme="minorHAnsi"/>
          <w:sz w:val="22"/>
        </w:rPr>
        <w:t xml:space="preserve">Liverpool Hope University’s </w:t>
      </w:r>
      <w:r w:rsidRPr="00A208C5">
        <w:rPr>
          <w:rFonts w:asciiTheme="minorHAnsi" w:hAnsiTheme="minorHAnsi" w:cstheme="minorHAnsi"/>
          <w:sz w:val="22"/>
          <w:szCs w:val="22"/>
          <w:shd w:val="clear" w:color="auto" w:fill="FFFFFF"/>
        </w:rPr>
        <w:t xml:space="preserve">Research Degrees </w:t>
      </w:r>
      <w:proofErr w:type="spellStart"/>
      <w:r w:rsidRPr="00A208C5">
        <w:rPr>
          <w:rFonts w:asciiTheme="minorHAnsi" w:hAnsiTheme="minorHAnsi" w:cstheme="minorHAnsi"/>
          <w:sz w:val="22"/>
          <w:szCs w:val="22"/>
          <w:shd w:val="clear" w:color="auto" w:fill="FFFFFF"/>
        </w:rPr>
        <w:t>SubCommittee</w:t>
      </w:r>
      <w:proofErr w:type="spellEnd"/>
      <w:r w:rsidRPr="00A208C5">
        <w:rPr>
          <w:rFonts w:asciiTheme="minorHAnsi" w:hAnsiTheme="minorHAnsi" w:cstheme="minorHAnsi"/>
          <w:sz w:val="22"/>
          <w:szCs w:val="22"/>
        </w:rPr>
        <w:t xml:space="preserve">.  [It is acknowledged that the typical length of theses will vary significantly across academic subjects.]  </w:t>
      </w:r>
      <w:r w:rsidRPr="00A208C5">
        <w:rPr>
          <w:rFonts w:asciiTheme="minorHAnsi" w:hAnsiTheme="minorHAnsi" w:cstheme="minorHAnsi"/>
          <w:sz w:val="22"/>
        </w:rPr>
        <w:t xml:space="preserve">The Code of Practice shall provide guidance to candidates about, </w:t>
      </w:r>
      <w:r w:rsidRPr="00A208C5">
        <w:rPr>
          <w:rFonts w:asciiTheme="minorHAnsi" w:hAnsiTheme="minorHAnsi" w:cstheme="minorHAnsi"/>
          <w:i/>
          <w:sz w:val="22"/>
        </w:rPr>
        <w:t>inter alia</w:t>
      </w:r>
      <w:r w:rsidRPr="00A208C5">
        <w:rPr>
          <w:rFonts w:asciiTheme="minorHAnsi" w:hAnsiTheme="minorHAnsi" w:cstheme="minorHAnsi"/>
          <w:sz w:val="22"/>
        </w:rPr>
        <w:t>,</w:t>
      </w:r>
      <w:r w:rsidRPr="00A208C5">
        <w:rPr>
          <w:rFonts w:asciiTheme="minorHAnsi" w:hAnsiTheme="minorHAnsi" w:cstheme="minorHAnsi"/>
          <w:sz w:val="22"/>
          <w:szCs w:val="22"/>
        </w:rPr>
        <w:t xml:space="preserve"> the required length of the thesis and the manner in which the thesis must be submitted.</w:t>
      </w:r>
    </w:p>
    <w:p w:rsidRPr="00A208C5" w:rsidR="00474723" w:rsidP="00474723" w:rsidRDefault="00474723">
      <w:pPr>
        <w:shd w:val="clear" w:color="auto" w:fill="FFFFFF"/>
        <w:ind w:left="1980" w:hanging="900"/>
        <w:rPr>
          <w:rFonts w:asciiTheme="minorHAnsi" w:hAnsiTheme="minorHAnsi" w:cstheme="minorHAnsi"/>
          <w:sz w:val="18"/>
          <w:szCs w:val="18"/>
        </w:rPr>
      </w:pPr>
    </w:p>
    <w:p w:rsidRPr="00A208C5" w:rsidR="00952CBD" w:rsidRDefault="00952CBD">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474723" w:rsidP="00474723" w:rsidRDefault="00474723">
      <w:pPr>
        <w:shd w:val="clear" w:color="auto" w:fill="FFFFFF"/>
        <w:ind w:left="2340" w:hanging="900"/>
        <w:rPr>
          <w:rFonts w:asciiTheme="minorHAnsi" w:hAnsiTheme="minorHAnsi" w:cstheme="minorHAnsi"/>
          <w:sz w:val="22"/>
          <w:szCs w:val="22"/>
        </w:rPr>
      </w:pPr>
      <w:r w:rsidRPr="00A208C5">
        <w:rPr>
          <w:rFonts w:asciiTheme="minorHAnsi" w:hAnsiTheme="minorHAnsi" w:cstheme="minorHAnsi"/>
          <w:sz w:val="22"/>
          <w:szCs w:val="22"/>
        </w:rPr>
        <w:t>C10.1.4</w:t>
      </w:r>
      <w:r w:rsidRPr="00A208C5">
        <w:rPr>
          <w:rFonts w:asciiTheme="minorHAnsi" w:hAnsiTheme="minorHAnsi" w:cstheme="minorHAnsi"/>
          <w:sz w:val="22"/>
          <w:szCs w:val="22"/>
        </w:rPr>
        <w:tab/>
        <w:t>The thesis shall be examined, and the oral examination conducted, by at least two examiners:</w:t>
      </w:r>
    </w:p>
    <w:p w:rsidRPr="00A208C5" w:rsidR="00474723" w:rsidP="00474723" w:rsidRDefault="00474723">
      <w:pPr>
        <w:shd w:val="clear" w:color="auto" w:fill="FFFFFF"/>
        <w:ind w:left="324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r>
      <w:r w:rsidRPr="00A208C5">
        <w:rPr>
          <w:rFonts w:asciiTheme="minorHAnsi" w:hAnsiTheme="minorHAnsi" w:cstheme="minorHAnsi"/>
          <w:sz w:val="22"/>
          <w:szCs w:val="22"/>
          <w:shd w:val="clear" w:color="auto" w:fill="FFFFFF"/>
        </w:rPr>
        <w:t>normally</w:t>
      </w:r>
      <w:r w:rsidRPr="00A208C5">
        <w:rPr>
          <w:rFonts w:asciiTheme="minorHAnsi" w:hAnsiTheme="minorHAnsi" w:cstheme="minorHAnsi"/>
          <w:sz w:val="22"/>
          <w:szCs w:val="22"/>
        </w:rPr>
        <w:t>, at least one internal examiner from Liverpool Hope University [who shall not be the supervisor]; and</w:t>
      </w:r>
    </w:p>
    <w:p w:rsidRPr="00A208C5" w:rsidR="00474723" w:rsidP="00474723" w:rsidRDefault="00474723">
      <w:pPr>
        <w:shd w:val="clear" w:color="auto" w:fill="FFFFFF"/>
        <w:ind w:left="324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at least one external examiner.</w:t>
      </w:r>
    </w:p>
    <w:p w:rsidRPr="00A208C5" w:rsidR="00474723" w:rsidP="00474723" w:rsidRDefault="00474723">
      <w:pPr>
        <w:shd w:val="clear" w:color="auto" w:fill="FFFFFF"/>
        <w:ind w:left="3240" w:hanging="54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 xml:space="preserve">where the candidate is a member of Hope staff (academic </w:t>
      </w:r>
      <w:r w:rsidRPr="00A208C5">
        <w:rPr>
          <w:rFonts w:asciiTheme="minorHAnsi" w:hAnsiTheme="minorHAnsi" w:cstheme="minorHAnsi"/>
          <w:i/>
          <w:sz w:val="22"/>
          <w:szCs w:val="22"/>
        </w:rPr>
        <w:t>or</w:t>
      </w:r>
      <w:r w:rsidRPr="00A208C5">
        <w:rPr>
          <w:rFonts w:asciiTheme="minorHAnsi" w:hAnsiTheme="minorHAnsi" w:cstheme="minorHAnsi"/>
          <w:sz w:val="22"/>
          <w:szCs w:val="22"/>
        </w:rPr>
        <w:t xml:space="preserve"> support) both examiners will be external;</w:t>
      </w:r>
    </w:p>
    <w:p w:rsidRPr="00A208C5" w:rsidR="00474723" w:rsidP="00474723" w:rsidRDefault="00474723">
      <w:pPr>
        <w:shd w:val="clear" w:color="auto" w:fill="FFFFFF"/>
        <w:ind w:left="1080" w:hanging="540"/>
        <w:rPr>
          <w:rFonts w:asciiTheme="minorHAnsi" w:hAnsiTheme="minorHAnsi" w:cstheme="minorHAnsi"/>
          <w:sz w:val="18"/>
          <w:szCs w:val="18"/>
        </w:rPr>
      </w:pPr>
    </w:p>
    <w:p w:rsidRPr="00A208C5" w:rsidR="00474723" w:rsidP="00474723" w:rsidRDefault="00474723">
      <w:pPr>
        <w:shd w:val="clear" w:color="auto" w:fill="FFFFFF"/>
        <w:ind w:left="2340" w:hanging="900"/>
        <w:rPr>
          <w:rFonts w:asciiTheme="minorHAnsi" w:hAnsiTheme="minorHAnsi" w:cstheme="minorHAnsi"/>
          <w:sz w:val="22"/>
          <w:szCs w:val="22"/>
        </w:rPr>
      </w:pPr>
      <w:r w:rsidRPr="00A208C5">
        <w:rPr>
          <w:rFonts w:asciiTheme="minorHAnsi" w:hAnsiTheme="minorHAnsi" w:cstheme="minorHAnsi"/>
          <w:sz w:val="22"/>
          <w:szCs w:val="22"/>
        </w:rPr>
        <w:t>C10.1.5</w:t>
      </w:r>
      <w:r w:rsidRPr="00A208C5">
        <w:rPr>
          <w:rFonts w:asciiTheme="minorHAnsi" w:hAnsiTheme="minorHAnsi" w:cstheme="minorHAnsi"/>
          <w:sz w:val="22"/>
          <w:szCs w:val="22"/>
        </w:rPr>
        <w:tab/>
        <w:t xml:space="preserve">Before the oral examination, each examiner shall be required to submit an independent written report to </w:t>
      </w:r>
      <w:r w:rsidRPr="00A208C5" w:rsidR="008E0109">
        <w:rPr>
          <w:rFonts w:asciiTheme="minorHAnsi" w:hAnsiTheme="minorHAnsi" w:cstheme="minorHAnsi"/>
          <w:sz w:val="22"/>
          <w:szCs w:val="22"/>
        </w:rPr>
        <w:t>t</w:t>
      </w:r>
      <w:r w:rsidRPr="00A208C5" w:rsidR="008E0109">
        <w:rPr>
          <w:rFonts w:cs="Arial" w:asciiTheme="minorHAnsi" w:hAnsiTheme="minorHAnsi"/>
          <w:sz w:val="22"/>
          <w:szCs w:val="22"/>
          <w:lang w:eastAsia="en-GB"/>
        </w:rPr>
        <w:t>he Research Office [or equivalent] in the partner institution</w:t>
      </w:r>
      <w:r w:rsidRPr="00A208C5">
        <w:rPr>
          <w:rFonts w:asciiTheme="minorHAnsi" w:hAnsiTheme="minorHAnsi" w:cstheme="minorHAnsi"/>
          <w:sz w:val="22"/>
          <w:szCs w:val="22"/>
        </w:rPr>
        <w:t>.</w:t>
      </w:r>
    </w:p>
    <w:p w:rsidRPr="00A208C5" w:rsidR="00474723" w:rsidP="00474723" w:rsidRDefault="00474723">
      <w:pPr>
        <w:shd w:val="clear" w:color="auto" w:fill="FFFFFF"/>
        <w:ind w:left="2340" w:hanging="900"/>
        <w:rPr>
          <w:rFonts w:asciiTheme="minorHAnsi" w:hAnsiTheme="minorHAnsi" w:cstheme="minorHAnsi"/>
          <w:sz w:val="18"/>
          <w:szCs w:val="18"/>
        </w:rPr>
      </w:pPr>
    </w:p>
    <w:p w:rsidRPr="00A208C5" w:rsidR="00474723" w:rsidP="00474723" w:rsidRDefault="00474723">
      <w:pPr>
        <w:shd w:val="clear" w:color="auto" w:fill="FFFFFF"/>
        <w:ind w:left="2340" w:hanging="900"/>
        <w:rPr>
          <w:rFonts w:asciiTheme="minorHAnsi" w:hAnsiTheme="minorHAnsi" w:cstheme="minorHAnsi"/>
          <w:sz w:val="22"/>
          <w:szCs w:val="22"/>
        </w:rPr>
      </w:pPr>
      <w:r w:rsidRPr="00A208C5">
        <w:rPr>
          <w:rFonts w:asciiTheme="minorHAnsi" w:hAnsiTheme="minorHAnsi" w:cstheme="minorHAnsi"/>
          <w:sz w:val="22"/>
          <w:szCs w:val="22"/>
        </w:rPr>
        <w:t>C10.1.6</w:t>
      </w:r>
      <w:r w:rsidRPr="00A208C5">
        <w:rPr>
          <w:rFonts w:asciiTheme="minorHAnsi" w:hAnsiTheme="minorHAnsi" w:cstheme="minorHAnsi"/>
          <w:sz w:val="22"/>
          <w:szCs w:val="22"/>
        </w:rPr>
        <w:tab/>
        <w:t xml:space="preserve">The oral examination shall be shall be chaired by an independent Chair, who shall be a senior member of academic </w:t>
      </w:r>
      <w:r w:rsidRPr="00A208C5">
        <w:rPr>
          <w:rFonts w:asciiTheme="minorHAnsi" w:hAnsiTheme="minorHAnsi" w:cstheme="minorHAnsi"/>
          <w:sz w:val="22"/>
          <w:szCs w:val="22"/>
          <w:shd w:val="clear" w:color="auto" w:fill="FFFFFF"/>
        </w:rPr>
        <w:t>staff at Liverpool Hope University</w:t>
      </w:r>
      <w:r w:rsidRPr="00A208C5">
        <w:rPr>
          <w:rFonts w:asciiTheme="minorHAnsi" w:hAnsiTheme="minorHAnsi" w:cstheme="minorHAnsi"/>
          <w:sz w:val="22"/>
          <w:szCs w:val="22"/>
        </w:rPr>
        <w:t xml:space="preserve"> with experience of the University’s procedures for examining research students.  </w:t>
      </w:r>
    </w:p>
    <w:p w:rsidRPr="00A208C5" w:rsidR="00474723" w:rsidP="00474723" w:rsidRDefault="00474723">
      <w:pPr>
        <w:shd w:val="clear" w:color="auto" w:fill="FFFFFF"/>
        <w:ind w:left="1980" w:hanging="900"/>
        <w:rPr>
          <w:rFonts w:asciiTheme="minorHAnsi" w:hAnsiTheme="minorHAnsi" w:cstheme="minorHAnsi"/>
          <w:sz w:val="18"/>
          <w:szCs w:val="18"/>
        </w:rPr>
      </w:pPr>
    </w:p>
    <w:p w:rsidRPr="00A208C5" w:rsidR="00474723" w:rsidP="00474723" w:rsidRDefault="00474723">
      <w:pPr>
        <w:shd w:val="clear" w:color="auto" w:fill="FFFFFF"/>
        <w:ind w:left="2340" w:hanging="900"/>
        <w:rPr>
          <w:rFonts w:asciiTheme="minorHAnsi" w:hAnsiTheme="minorHAnsi" w:cstheme="minorHAnsi"/>
          <w:sz w:val="22"/>
          <w:szCs w:val="22"/>
        </w:rPr>
      </w:pPr>
      <w:r w:rsidRPr="00A208C5">
        <w:rPr>
          <w:rFonts w:asciiTheme="minorHAnsi" w:hAnsiTheme="minorHAnsi" w:cstheme="minorHAnsi"/>
          <w:sz w:val="22"/>
          <w:szCs w:val="22"/>
        </w:rPr>
        <w:t>C10.1.7</w:t>
      </w:r>
      <w:r w:rsidRPr="00A208C5">
        <w:rPr>
          <w:rFonts w:asciiTheme="minorHAnsi" w:hAnsiTheme="minorHAnsi" w:cstheme="minorHAnsi"/>
          <w:sz w:val="22"/>
          <w:szCs w:val="22"/>
        </w:rPr>
        <w:tab/>
        <w:t>The outcome of the oral examination shall be determined as follows:</w:t>
      </w:r>
    </w:p>
    <w:p w:rsidRPr="00A208C5" w:rsidR="000B3B64" w:rsidP="00D05EE5" w:rsidRDefault="000B3B64">
      <w:pPr>
        <w:shd w:val="clear" w:color="auto" w:fill="FFFFFF"/>
        <w:ind w:left="288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the Independent Chair shall submit a joint recommendation from the internal and external examiners to the Liverpool Hope Registrar or Nominee;</w:t>
      </w:r>
    </w:p>
    <w:p w:rsidRPr="00A208C5" w:rsidR="000B3B64" w:rsidP="00D05EE5" w:rsidRDefault="000B3B64">
      <w:pPr>
        <w:shd w:val="clear" w:color="auto" w:fill="FFFFFF"/>
        <w:ind w:left="288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the examiners’ recommendation shall place the student in one of the categories listed in paragraph C10.2 below and, where appropriate, shall specify a date by which the thesis must be submitted;</w:t>
      </w:r>
    </w:p>
    <w:p w:rsidRPr="00A208C5" w:rsidR="000B3B64" w:rsidP="00D05EE5" w:rsidRDefault="000B3B64">
      <w:pPr>
        <w:shd w:val="clear" w:color="auto" w:fill="FFFFFF"/>
        <w:ind w:left="2880" w:hanging="54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the recommendation shall specify whether students are required [in accordance with paragraphs C10.2 and C10.3] to attend a further oral examination;</w:t>
      </w:r>
    </w:p>
    <w:p w:rsidRPr="00A208C5" w:rsidR="000B3B64" w:rsidP="00D05EE5" w:rsidRDefault="000B3B64">
      <w:pPr>
        <w:shd w:val="clear" w:color="auto" w:fill="FFFFFF"/>
        <w:ind w:left="2880" w:hanging="540"/>
        <w:rPr>
          <w:rFonts w:asciiTheme="minorHAnsi" w:hAnsiTheme="minorHAnsi" w:cstheme="minorHAnsi"/>
          <w:sz w:val="22"/>
          <w:szCs w:val="22"/>
        </w:rPr>
      </w:pPr>
      <w:r w:rsidRPr="00A208C5">
        <w:rPr>
          <w:rFonts w:asciiTheme="minorHAnsi" w:hAnsiTheme="minorHAnsi" w:cstheme="minorHAnsi"/>
          <w:sz w:val="22"/>
          <w:szCs w:val="22"/>
        </w:rPr>
        <w:t>[d]</w:t>
      </w:r>
      <w:r w:rsidRPr="00A208C5">
        <w:rPr>
          <w:rFonts w:asciiTheme="minorHAnsi" w:hAnsiTheme="minorHAnsi" w:cstheme="minorHAnsi"/>
          <w:sz w:val="22"/>
          <w:szCs w:val="22"/>
        </w:rPr>
        <w:tab/>
        <w:t>if the Registrar [or nominee] judges that the recommendation form has been validly completed, he/she shall arrange for the Liverpool Hope Student Administration unit to:</w:t>
      </w:r>
    </w:p>
    <w:p w:rsidRPr="00A208C5" w:rsidR="000B3B64" w:rsidP="00D05EE5" w:rsidRDefault="000B3B64">
      <w:pPr>
        <w:pStyle w:val="ListParagraph"/>
        <w:numPr>
          <w:ilvl w:val="0"/>
          <w:numId w:val="42"/>
        </w:numPr>
        <w:shd w:val="clear" w:color="auto" w:fill="FFFFFF"/>
        <w:ind w:left="3240"/>
        <w:rPr>
          <w:rFonts w:cstheme="minorHAnsi"/>
        </w:rPr>
      </w:pPr>
      <w:r w:rsidRPr="00A208C5">
        <w:rPr>
          <w:rFonts w:cstheme="minorHAnsi"/>
        </w:rPr>
        <w:t>amend the student’s record on the University’s database;</w:t>
      </w:r>
    </w:p>
    <w:p w:rsidRPr="00A208C5" w:rsidR="000B3B64" w:rsidP="00D05EE5" w:rsidRDefault="000B3B64">
      <w:pPr>
        <w:pStyle w:val="ListParagraph"/>
        <w:numPr>
          <w:ilvl w:val="0"/>
          <w:numId w:val="42"/>
        </w:numPr>
        <w:shd w:val="clear" w:color="auto" w:fill="FFFFFF"/>
        <w:ind w:left="3240"/>
        <w:rPr>
          <w:rFonts w:cstheme="minorHAnsi"/>
        </w:rPr>
      </w:pPr>
      <w:r w:rsidRPr="00A208C5">
        <w:rPr>
          <w:rFonts w:cstheme="minorHAnsi"/>
        </w:rPr>
        <w:t xml:space="preserve">publish the result; </w:t>
      </w:r>
    </w:p>
    <w:p w:rsidRPr="00A208C5" w:rsidR="000B3B64" w:rsidP="00D05EE5" w:rsidRDefault="000B3B64">
      <w:pPr>
        <w:pStyle w:val="ListParagraph"/>
        <w:numPr>
          <w:ilvl w:val="0"/>
          <w:numId w:val="42"/>
        </w:numPr>
        <w:shd w:val="clear" w:color="auto" w:fill="FFFFFF"/>
        <w:ind w:left="3240"/>
        <w:rPr>
          <w:rFonts w:cstheme="minorHAnsi"/>
        </w:rPr>
      </w:pPr>
      <w:r w:rsidRPr="00A208C5">
        <w:rPr>
          <w:rFonts w:cstheme="minorHAnsi"/>
        </w:rPr>
        <w:t>copy the outcome to the Partner Institution;</w:t>
      </w:r>
    </w:p>
    <w:p w:rsidRPr="00A208C5" w:rsidR="000B3B64" w:rsidP="00D05EE5" w:rsidRDefault="000B3B64">
      <w:pPr>
        <w:pStyle w:val="ListParagraph"/>
        <w:numPr>
          <w:ilvl w:val="0"/>
          <w:numId w:val="42"/>
        </w:numPr>
        <w:shd w:val="clear" w:color="auto" w:fill="FFFFFF"/>
        <w:ind w:left="3240"/>
        <w:rPr>
          <w:rFonts w:cstheme="minorHAnsi"/>
        </w:rPr>
      </w:pPr>
      <w:r w:rsidRPr="00A208C5">
        <w:rPr>
          <w:rFonts w:cstheme="minorHAnsi"/>
        </w:rPr>
        <w:t>arrange for the outcome to be reported to the Progression and Award Board for Postgraduate Research Students.</w:t>
      </w:r>
    </w:p>
    <w:p w:rsidRPr="00A208C5" w:rsidR="000B3B64" w:rsidP="00D05EE5" w:rsidRDefault="000B3B64">
      <w:pPr>
        <w:shd w:val="clear" w:color="auto" w:fill="FFFFFF"/>
        <w:ind w:left="2880" w:hanging="540"/>
        <w:rPr>
          <w:rFonts w:asciiTheme="minorHAnsi" w:hAnsiTheme="minorHAnsi" w:cstheme="minorHAnsi"/>
          <w:sz w:val="22"/>
          <w:szCs w:val="22"/>
        </w:rPr>
      </w:pPr>
      <w:r w:rsidRPr="00A208C5">
        <w:rPr>
          <w:rFonts w:asciiTheme="minorHAnsi" w:hAnsiTheme="minorHAnsi" w:cstheme="minorHAnsi"/>
          <w:sz w:val="22"/>
          <w:szCs w:val="22"/>
        </w:rPr>
        <w:t>[e]</w:t>
      </w:r>
      <w:r w:rsidRPr="00A208C5">
        <w:rPr>
          <w:rFonts w:asciiTheme="minorHAnsi" w:hAnsiTheme="minorHAnsi" w:cstheme="minorHAnsi"/>
          <w:sz w:val="22"/>
          <w:szCs w:val="22"/>
        </w:rPr>
        <w:tab/>
        <w:t>i</w:t>
      </w:r>
      <w:r w:rsidRPr="00A208C5">
        <w:rPr>
          <w:rFonts w:asciiTheme="minorHAnsi" w:hAnsiTheme="minorHAnsi" w:cstheme="minorHAnsi"/>
          <w:sz w:val="22"/>
          <w:szCs w:val="22"/>
          <w:u w:val="single"/>
        </w:rPr>
        <w:t>n all cases</w:t>
      </w:r>
      <w:r w:rsidRPr="00A208C5">
        <w:rPr>
          <w:rFonts w:asciiTheme="minorHAnsi" w:hAnsiTheme="minorHAnsi" w:cstheme="minorHAnsi"/>
          <w:sz w:val="22"/>
          <w:szCs w:val="22"/>
        </w:rPr>
        <w:t>, the result shall formally outline the overall recommendation of the examiners, and give the deadline by which further work must be completed;</w:t>
      </w:r>
    </w:p>
    <w:p w:rsidRPr="00A208C5" w:rsidR="000B3B64" w:rsidP="00D05EE5" w:rsidRDefault="000B3B64">
      <w:pPr>
        <w:shd w:val="clear" w:color="auto" w:fill="FFFFFF"/>
        <w:ind w:left="2880" w:hanging="540"/>
        <w:rPr>
          <w:rFonts w:asciiTheme="minorHAnsi" w:hAnsiTheme="minorHAnsi" w:cstheme="minorHAnsi"/>
          <w:sz w:val="22"/>
          <w:szCs w:val="22"/>
        </w:rPr>
      </w:pPr>
      <w:r w:rsidRPr="00A208C5">
        <w:rPr>
          <w:rFonts w:asciiTheme="minorHAnsi" w:hAnsiTheme="minorHAnsi" w:cstheme="minorHAnsi"/>
          <w:sz w:val="22"/>
          <w:szCs w:val="22"/>
        </w:rPr>
        <w:t>[f]</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where the examiners have recommended that the student is entitled to an award without making further amendments to the thesis</w:t>
      </w:r>
      <w:r w:rsidRPr="00A208C5">
        <w:rPr>
          <w:rFonts w:asciiTheme="minorHAnsi" w:hAnsiTheme="minorHAnsi" w:cstheme="minorHAnsi"/>
          <w:sz w:val="22"/>
          <w:szCs w:val="22"/>
        </w:rPr>
        <w:t>, the result shall also formally state the deadline by which, in order for the student to be eligible to graduate -</w:t>
      </w:r>
    </w:p>
    <w:p w:rsidRPr="00A208C5" w:rsidR="000B3B64" w:rsidP="00D05EE5" w:rsidRDefault="000B3B64">
      <w:pPr>
        <w:pStyle w:val="ListParagraph"/>
        <w:numPr>
          <w:ilvl w:val="1"/>
          <w:numId w:val="42"/>
        </w:numPr>
        <w:shd w:val="clear" w:color="auto" w:fill="FFFFFF"/>
        <w:ind w:left="3240"/>
        <w:rPr>
          <w:rFonts w:cstheme="minorHAnsi"/>
        </w:rPr>
      </w:pPr>
      <w:r w:rsidRPr="00A208C5">
        <w:rPr>
          <w:rFonts w:cstheme="minorHAnsi"/>
        </w:rPr>
        <w:t>the hard-bound copy of the thesis, and confirmation of completion of the final stage of Vitae, must be received by the Partner Institution;</w:t>
      </w:r>
    </w:p>
    <w:p w:rsidRPr="00A208C5" w:rsidR="000B3B64" w:rsidP="00D05EE5" w:rsidRDefault="000B3B64">
      <w:pPr>
        <w:pStyle w:val="ListParagraph"/>
        <w:numPr>
          <w:ilvl w:val="1"/>
          <w:numId w:val="42"/>
        </w:numPr>
        <w:shd w:val="clear" w:color="auto" w:fill="FFFFFF"/>
        <w:ind w:left="3240"/>
        <w:rPr>
          <w:rFonts w:cstheme="minorHAnsi"/>
        </w:rPr>
      </w:pPr>
      <w:r w:rsidRPr="00A208C5">
        <w:rPr>
          <w:rFonts w:cstheme="minorHAnsi"/>
        </w:rPr>
        <w:t>a 100-word lay summary of the thesis, suitable for reading at the graduation ceremony, must be received by the Registrar.</w:t>
      </w:r>
    </w:p>
    <w:p w:rsidRPr="00A208C5" w:rsidR="000B3B64" w:rsidP="00D05EE5" w:rsidRDefault="000B3B64">
      <w:pPr>
        <w:shd w:val="clear" w:color="auto" w:fill="FFFFFF"/>
        <w:ind w:left="2880" w:hanging="540"/>
        <w:rPr>
          <w:rFonts w:asciiTheme="minorHAnsi" w:hAnsiTheme="minorHAnsi" w:cstheme="minorHAnsi"/>
          <w:sz w:val="18"/>
          <w:szCs w:val="18"/>
        </w:rPr>
      </w:pPr>
      <w:r w:rsidRPr="00A208C5">
        <w:rPr>
          <w:rFonts w:asciiTheme="minorHAnsi" w:hAnsiTheme="minorHAnsi" w:cstheme="minorHAnsi"/>
          <w:sz w:val="22"/>
          <w:szCs w:val="22"/>
        </w:rPr>
        <w:t>[g]</w:t>
      </w:r>
      <w:r w:rsidRPr="00A208C5">
        <w:rPr>
          <w:rFonts w:asciiTheme="minorHAnsi" w:hAnsiTheme="minorHAnsi" w:cstheme="minorHAnsi"/>
          <w:sz w:val="22"/>
          <w:szCs w:val="22"/>
        </w:rPr>
        <w:tab/>
        <w:t xml:space="preserve">the internal examiners shall be required to supply the student with detailed feedback </w:t>
      </w:r>
      <w:r w:rsidRPr="00A208C5">
        <w:rPr>
          <w:rFonts w:asciiTheme="minorHAnsi" w:hAnsiTheme="minorHAnsi" w:cstheme="minorHAnsi"/>
          <w:sz w:val="22"/>
          <w:szCs w:val="22"/>
          <w:shd w:val="clear" w:color="auto" w:fill="FFFFFF"/>
        </w:rPr>
        <w:t>agreed by the full examining team</w:t>
      </w:r>
      <w:r w:rsidRPr="00A208C5">
        <w:rPr>
          <w:rFonts w:asciiTheme="minorHAnsi" w:hAnsiTheme="minorHAnsi" w:cstheme="minorHAnsi"/>
          <w:sz w:val="22"/>
          <w:szCs w:val="22"/>
        </w:rPr>
        <w:t>.</w:t>
      </w:r>
    </w:p>
    <w:p w:rsidRPr="00A208C5" w:rsidR="000B3B64" w:rsidP="00474723" w:rsidRDefault="000B3B64">
      <w:pPr>
        <w:ind w:left="1080" w:hanging="540"/>
        <w:rPr>
          <w:rFonts w:asciiTheme="minorHAnsi" w:hAnsiTheme="minorHAnsi" w:cstheme="minorHAnsi"/>
          <w:sz w:val="18"/>
          <w:szCs w:val="18"/>
        </w:rPr>
      </w:pPr>
    </w:p>
    <w:p w:rsidRPr="00A208C5" w:rsidR="00777D68" w:rsidRDefault="00777D68">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474723" w:rsidP="00474723" w:rsidRDefault="00474723">
      <w:pPr>
        <w:shd w:val="clear" w:color="auto" w:fill="FFFFFF"/>
        <w:ind w:left="2340" w:hanging="900"/>
        <w:rPr>
          <w:rFonts w:asciiTheme="minorHAnsi" w:hAnsiTheme="minorHAnsi" w:cstheme="minorHAnsi"/>
          <w:sz w:val="22"/>
        </w:rPr>
      </w:pPr>
      <w:r w:rsidRPr="00A208C5">
        <w:rPr>
          <w:rFonts w:asciiTheme="minorHAnsi" w:hAnsiTheme="minorHAnsi" w:cstheme="minorHAnsi"/>
          <w:sz w:val="22"/>
          <w:szCs w:val="22"/>
        </w:rPr>
        <w:t>C10.1.8</w:t>
      </w:r>
      <w:r w:rsidRPr="00A208C5">
        <w:rPr>
          <w:rFonts w:asciiTheme="minorHAnsi" w:hAnsiTheme="minorHAnsi" w:cstheme="minorHAnsi"/>
          <w:sz w:val="22"/>
          <w:szCs w:val="22"/>
        </w:rPr>
        <w:tab/>
      </w:r>
      <w:r w:rsidRPr="00A208C5">
        <w:rPr>
          <w:rFonts w:asciiTheme="minorHAnsi" w:hAnsiTheme="minorHAnsi" w:cstheme="minorHAnsi"/>
          <w:sz w:val="22"/>
        </w:rPr>
        <w:t xml:space="preserve">The Code of Practice shall provide guidance about, </w:t>
      </w:r>
      <w:r w:rsidRPr="00A208C5">
        <w:rPr>
          <w:rFonts w:asciiTheme="minorHAnsi" w:hAnsiTheme="minorHAnsi" w:cstheme="minorHAnsi"/>
          <w:i/>
          <w:sz w:val="22"/>
        </w:rPr>
        <w:t>inter alia</w:t>
      </w:r>
      <w:r w:rsidRPr="00A208C5">
        <w:rPr>
          <w:rFonts w:asciiTheme="minorHAnsi" w:hAnsiTheme="minorHAnsi" w:cstheme="minorHAnsi"/>
          <w:sz w:val="22"/>
        </w:rPr>
        <w:t>:</w:t>
      </w:r>
    </w:p>
    <w:p w:rsidRPr="00A208C5" w:rsidR="00474723" w:rsidP="00474723" w:rsidRDefault="00474723">
      <w:pPr>
        <w:numPr>
          <w:ilvl w:val="3"/>
          <w:numId w:val="7"/>
        </w:numPr>
        <w:shd w:val="clear" w:color="auto" w:fill="FFFFFF"/>
        <w:tabs>
          <w:tab w:val="clear" w:pos="1980"/>
          <w:tab w:val="num" w:pos="3060"/>
        </w:tabs>
        <w:ind w:left="3060"/>
        <w:rPr>
          <w:rFonts w:asciiTheme="minorHAnsi" w:hAnsiTheme="minorHAnsi" w:cstheme="minorHAnsi"/>
          <w:sz w:val="22"/>
          <w:szCs w:val="22"/>
        </w:rPr>
      </w:pPr>
      <w:r w:rsidRPr="00A208C5">
        <w:rPr>
          <w:rFonts w:asciiTheme="minorHAnsi" w:hAnsiTheme="minorHAnsi" w:cstheme="minorHAnsi"/>
          <w:sz w:val="22"/>
          <w:szCs w:val="22"/>
        </w:rPr>
        <w:t>the nature of the examiners reports to be submitted before the oral examination, and when they should be submitted;</w:t>
      </w:r>
    </w:p>
    <w:p w:rsidRPr="00A208C5" w:rsidR="00474723" w:rsidP="00474723" w:rsidRDefault="00474723">
      <w:pPr>
        <w:numPr>
          <w:ilvl w:val="3"/>
          <w:numId w:val="7"/>
        </w:numPr>
        <w:shd w:val="clear" w:color="auto" w:fill="FFFFFF"/>
        <w:tabs>
          <w:tab w:val="clear" w:pos="1980"/>
          <w:tab w:val="num" w:pos="3060"/>
        </w:tabs>
        <w:ind w:left="3060"/>
        <w:rPr>
          <w:rFonts w:asciiTheme="minorHAnsi" w:hAnsiTheme="minorHAnsi" w:cstheme="minorHAnsi"/>
          <w:sz w:val="22"/>
          <w:szCs w:val="22"/>
        </w:rPr>
      </w:pPr>
      <w:r w:rsidRPr="00A208C5">
        <w:rPr>
          <w:rFonts w:asciiTheme="minorHAnsi" w:hAnsiTheme="minorHAnsi" w:cstheme="minorHAnsi"/>
          <w:sz w:val="22"/>
          <w:szCs w:val="22"/>
        </w:rPr>
        <w:t>the conduct of the oral examination;</w:t>
      </w:r>
    </w:p>
    <w:p w:rsidRPr="00A208C5" w:rsidR="00474723" w:rsidP="00474723" w:rsidRDefault="00474723">
      <w:pPr>
        <w:numPr>
          <w:ilvl w:val="3"/>
          <w:numId w:val="7"/>
        </w:numPr>
        <w:shd w:val="clear" w:color="auto" w:fill="FFFFFF"/>
        <w:tabs>
          <w:tab w:val="clear" w:pos="1980"/>
          <w:tab w:val="num" w:pos="3060"/>
        </w:tabs>
        <w:ind w:left="3060"/>
        <w:rPr>
          <w:rFonts w:asciiTheme="minorHAnsi" w:hAnsiTheme="minorHAnsi" w:cstheme="minorHAnsi"/>
          <w:sz w:val="22"/>
          <w:szCs w:val="22"/>
        </w:rPr>
      </w:pPr>
      <w:r w:rsidRPr="00A208C5">
        <w:rPr>
          <w:rFonts w:asciiTheme="minorHAnsi" w:hAnsiTheme="minorHAnsi" w:cstheme="minorHAnsi"/>
          <w:sz w:val="22"/>
          <w:szCs w:val="22"/>
        </w:rPr>
        <w:t>guidelines for selecting the most appropriate outcome of the oral examination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paragraph C10.2]</w:t>
      </w:r>
    </w:p>
    <w:p w:rsidRPr="00A208C5" w:rsidR="00474723" w:rsidP="00474723" w:rsidRDefault="00474723">
      <w:pPr>
        <w:numPr>
          <w:ilvl w:val="3"/>
          <w:numId w:val="7"/>
        </w:numPr>
        <w:shd w:val="clear" w:color="auto" w:fill="FFFFFF"/>
        <w:tabs>
          <w:tab w:val="clear" w:pos="1980"/>
          <w:tab w:val="num" w:pos="3060"/>
        </w:tabs>
        <w:ind w:left="3060"/>
        <w:rPr>
          <w:rFonts w:asciiTheme="minorHAnsi" w:hAnsiTheme="minorHAnsi" w:cstheme="minorHAnsi"/>
          <w:sz w:val="22"/>
          <w:szCs w:val="22"/>
        </w:rPr>
      </w:pPr>
      <w:r w:rsidRPr="00A208C5">
        <w:rPr>
          <w:rFonts w:asciiTheme="minorHAnsi" w:hAnsiTheme="minorHAnsi" w:cstheme="minorHAnsi"/>
          <w:sz w:val="22"/>
          <w:szCs w:val="22"/>
        </w:rPr>
        <w:t>the timing and nature of feedback supplied to students by the examiners after the oral examination.</w:t>
      </w:r>
    </w:p>
    <w:p w:rsidRPr="00A208C5" w:rsidR="00952CBD" w:rsidRDefault="00952CBD">
      <w:pPr>
        <w:rPr>
          <w:rFonts w:asciiTheme="minorHAnsi" w:hAnsiTheme="minorHAnsi" w:cstheme="minorHAnsi"/>
          <w:sz w:val="22"/>
          <w:szCs w:val="22"/>
        </w:rPr>
      </w:pPr>
    </w:p>
    <w:p w:rsidRPr="00A208C5" w:rsidR="00474723" w:rsidP="00474723" w:rsidRDefault="00474723">
      <w:pPr>
        <w:ind w:left="1440" w:hanging="900"/>
        <w:rPr>
          <w:rFonts w:asciiTheme="minorHAnsi" w:hAnsiTheme="minorHAnsi" w:cstheme="minorHAnsi"/>
          <w:sz w:val="22"/>
          <w:szCs w:val="22"/>
        </w:rPr>
      </w:pPr>
      <w:r w:rsidRPr="00A208C5">
        <w:rPr>
          <w:rFonts w:asciiTheme="minorHAnsi" w:hAnsiTheme="minorHAnsi" w:cstheme="minorHAnsi"/>
          <w:sz w:val="22"/>
          <w:szCs w:val="22"/>
        </w:rPr>
        <w:t>C10.2</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Outcomes of the Oral Examination</w:t>
      </w:r>
    </w:p>
    <w:p w:rsidRPr="00A208C5" w:rsidR="00474723" w:rsidP="00474723" w:rsidRDefault="00474723">
      <w:pPr>
        <w:ind w:left="1980" w:hanging="540"/>
        <w:rPr>
          <w:rFonts w:asciiTheme="minorHAnsi" w:hAnsiTheme="minorHAnsi" w:cstheme="minorHAnsi"/>
          <w:sz w:val="22"/>
          <w:szCs w:val="22"/>
        </w:rPr>
      </w:pPr>
    </w:p>
    <w:p w:rsidRPr="00A208C5" w:rsidR="00474723" w:rsidP="00474723" w:rsidRDefault="00474723">
      <w:pPr>
        <w:ind w:left="1980" w:hanging="540"/>
        <w:rPr>
          <w:rFonts w:asciiTheme="minorHAnsi" w:hAnsiTheme="minorHAnsi" w:cstheme="minorHAnsi"/>
          <w:sz w:val="22"/>
          <w:szCs w:val="22"/>
        </w:rPr>
      </w:pPr>
      <w:r w:rsidRPr="00A208C5">
        <w:rPr>
          <w:rFonts w:asciiTheme="minorHAnsi" w:hAnsiTheme="minorHAnsi" w:cstheme="minorHAnsi"/>
          <w:sz w:val="22"/>
          <w:szCs w:val="22"/>
        </w:rPr>
        <w:t>Following the oral examination, one of the following outcomes shall normally be agreed.</w:t>
      </w:r>
    </w:p>
    <w:p w:rsidRPr="00A208C5" w:rsidR="00474723" w:rsidP="00474723" w:rsidRDefault="00474723">
      <w:pPr>
        <w:ind w:left="1980" w:hanging="540"/>
        <w:rPr>
          <w:rFonts w:asciiTheme="minorHAnsi" w:hAnsiTheme="minorHAnsi" w:cstheme="minorHAnsi"/>
          <w:sz w:val="22"/>
          <w:szCs w:val="22"/>
        </w:rPr>
      </w:pPr>
    </w:p>
    <w:p w:rsidRPr="00A208C5" w:rsidR="00474723" w:rsidP="00474723" w:rsidRDefault="00474723">
      <w:pPr>
        <w:ind w:left="1980" w:hanging="540"/>
        <w:rPr>
          <w:rFonts w:asciiTheme="minorHAnsi" w:hAnsiTheme="minorHAnsi" w:cstheme="minorHAnsi"/>
          <w:sz w:val="22"/>
          <w:szCs w:val="22"/>
          <w:u w:val="single"/>
        </w:rPr>
      </w:pPr>
      <w:r w:rsidRPr="00A208C5">
        <w:rPr>
          <w:rFonts w:asciiTheme="minorHAnsi" w:hAnsiTheme="minorHAnsi" w:cstheme="minorHAnsi"/>
          <w:sz w:val="22"/>
          <w:szCs w:val="22"/>
        </w:rPr>
        <w:t>[a]</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 xml:space="preserve">Award of a Professional Doctorate </w:t>
      </w:r>
    </w:p>
    <w:p w:rsidRPr="00A208C5" w:rsidR="00474723" w:rsidP="00474723" w:rsidRDefault="00474723">
      <w:pPr>
        <w:ind w:left="1980"/>
        <w:rPr>
          <w:rFonts w:asciiTheme="minorHAnsi" w:hAnsiTheme="minorHAnsi" w:cstheme="minorHAnsi"/>
          <w:sz w:val="22"/>
          <w:szCs w:val="22"/>
        </w:rPr>
      </w:pPr>
      <w:r w:rsidRPr="00A208C5">
        <w:rPr>
          <w:rFonts w:asciiTheme="minorHAnsi" w:hAnsiTheme="minorHAnsi" w:cstheme="minorHAnsi"/>
          <w:sz w:val="22"/>
          <w:szCs w:val="22"/>
        </w:rPr>
        <w:t>The candidate has satisfied the academic requirements for the award of a Professional Doctorate required to make minor typographical corrections to the thesis, and/or to make other very minor non-substantive changes to the thesis prior to final submission of hard-bound copy].</w:t>
      </w:r>
    </w:p>
    <w:p w:rsidRPr="00A208C5" w:rsidR="00474723" w:rsidP="00474723" w:rsidRDefault="00474723">
      <w:pPr>
        <w:ind w:left="1980" w:hanging="540"/>
        <w:rPr>
          <w:rFonts w:asciiTheme="minorHAnsi" w:hAnsiTheme="minorHAnsi" w:cstheme="minorHAnsi"/>
          <w:sz w:val="22"/>
          <w:szCs w:val="22"/>
        </w:rPr>
      </w:pPr>
    </w:p>
    <w:p w:rsidRPr="00A208C5" w:rsidR="00474723" w:rsidP="00952CBD" w:rsidRDefault="00474723">
      <w:pPr>
        <w:ind w:left="1985" w:hanging="567"/>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Award of a Professional Doctorate Subject to Minor Amendments</w:t>
      </w:r>
    </w:p>
    <w:p w:rsidRPr="00A208C5" w:rsidR="00474723" w:rsidP="00474723" w:rsidRDefault="00474723">
      <w:pPr>
        <w:numPr>
          <w:ilvl w:val="0"/>
          <w:numId w:val="11"/>
        </w:numPr>
        <w:tabs>
          <w:tab w:val="num" w:pos="2340"/>
        </w:tabs>
        <w:ind w:left="2340"/>
        <w:rPr>
          <w:rFonts w:asciiTheme="minorHAnsi" w:hAnsiTheme="minorHAnsi" w:cstheme="minorHAnsi"/>
          <w:sz w:val="22"/>
          <w:szCs w:val="22"/>
        </w:rPr>
      </w:pPr>
      <w:r w:rsidRPr="00A208C5">
        <w:rPr>
          <w:rFonts w:asciiTheme="minorHAnsi" w:hAnsiTheme="minorHAnsi" w:cstheme="minorHAnsi"/>
          <w:sz w:val="22"/>
          <w:szCs w:val="22"/>
        </w:rPr>
        <w:t xml:space="preserve">The candidate has satisfied the academic requirements for the award of a </w:t>
      </w:r>
      <w:r w:rsidRPr="00A208C5">
        <w:rPr>
          <w:rFonts w:asciiTheme="minorHAnsi" w:hAnsiTheme="minorHAnsi" w:cstheme="minorHAnsi"/>
          <w:sz w:val="22"/>
          <w:szCs w:val="22"/>
          <w:u w:val="single"/>
        </w:rPr>
        <w:t>Professional Doctorate</w:t>
      </w:r>
      <w:r w:rsidRPr="00A208C5">
        <w:rPr>
          <w:rFonts w:asciiTheme="minorHAnsi" w:hAnsiTheme="minorHAnsi" w:cstheme="minorHAnsi"/>
          <w:sz w:val="22"/>
          <w:szCs w:val="22"/>
        </w:rPr>
        <w:t>.  However, the candidate is required to make minor amendments to the content of the thesis, the candidate being required to submit a revised thesis normally no later than</w:t>
      </w:r>
      <w:r w:rsidRPr="00A208C5">
        <w:rPr>
          <w:rFonts w:asciiTheme="minorHAnsi" w:hAnsiTheme="minorHAnsi" w:cstheme="minorHAnsi"/>
          <w:sz w:val="22"/>
          <w:szCs w:val="22"/>
          <w:shd w:val="clear" w:color="auto" w:fill="FFFFFF"/>
        </w:rPr>
        <w:t xml:space="preserve"> three </w:t>
      </w:r>
      <w:r w:rsidRPr="00A208C5">
        <w:rPr>
          <w:rFonts w:asciiTheme="minorHAnsi" w:hAnsiTheme="minorHAnsi" w:cstheme="minorHAnsi"/>
          <w:sz w:val="22"/>
          <w:szCs w:val="22"/>
        </w:rPr>
        <w:t>months after the formal publication of the outcome of the examination.</w:t>
      </w:r>
    </w:p>
    <w:p w:rsidRPr="00A72CA6" w:rsidR="00474723" w:rsidP="00A72CA6" w:rsidRDefault="00474723">
      <w:pPr>
        <w:numPr>
          <w:ilvl w:val="0"/>
          <w:numId w:val="11"/>
        </w:numPr>
        <w:tabs>
          <w:tab w:val="num" w:pos="2340"/>
        </w:tabs>
        <w:ind w:left="2340"/>
        <w:rPr>
          <w:rFonts w:asciiTheme="minorHAnsi" w:hAnsiTheme="minorHAnsi" w:cstheme="minorHAnsi"/>
          <w:sz w:val="22"/>
          <w:szCs w:val="22"/>
        </w:rPr>
      </w:pPr>
      <w:r w:rsidRPr="00A208C5">
        <w:rPr>
          <w:rFonts w:asciiTheme="minorHAnsi" w:hAnsiTheme="minorHAnsi" w:cstheme="minorHAnsi"/>
          <w:sz w:val="22"/>
          <w:szCs w:val="22"/>
        </w:rPr>
        <w:t xml:space="preserve">The candidate will only become eligible for the award of a </w:t>
      </w:r>
      <w:r w:rsidRPr="00A208C5">
        <w:rPr>
          <w:rFonts w:asciiTheme="minorHAnsi" w:hAnsiTheme="minorHAnsi" w:cstheme="minorHAnsi"/>
          <w:sz w:val="22"/>
          <w:szCs w:val="22"/>
          <w:u w:val="single"/>
        </w:rPr>
        <w:t xml:space="preserve">Professional Doctorate </w:t>
      </w:r>
      <w:r w:rsidRPr="00A208C5">
        <w:rPr>
          <w:rFonts w:asciiTheme="minorHAnsi" w:hAnsiTheme="minorHAnsi" w:cstheme="minorHAnsi"/>
          <w:sz w:val="22"/>
          <w:szCs w:val="22"/>
        </w:rPr>
        <w:t>when the University is satisfied that the thesis has been appropriately amended and the appropriate documentation has been signed by the internal and/or the external examiner.</w:t>
      </w:r>
    </w:p>
    <w:p w:rsidRPr="00DE4DB5" w:rsidR="00A72CA6" w:rsidP="00A72CA6" w:rsidRDefault="00A72CA6">
      <w:pPr>
        <w:ind w:left="1620" w:hanging="540"/>
        <w:rPr>
          <w:rFonts w:asciiTheme="minorHAnsi" w:hAnsiTheme="minorHAnsi" w:cstheme="minorHAnsi"/>
          <w:sz w:val="22"/>
          <w:szCs w:val="22"/>
        </w:rPr>
      </w:pPr>
    </w:p>
    <w:p w:rsidRPr="00DE4DB5" w:rsidR="00A72CA6" w:rsidP="00A72CA6" w:rsidRDefault="00A72CA6">
      <w:pPr>
        <w:ind w:left="1980" w:hanging="540"/>
        <w:rPr>
          <w:rFonts w:asciiTheme="minorHAnsi" w:hAnsiTheme="minorHAnsi" w:cstheme="minorHAnsi"/>
          <w:sz w:val="22"/>
          <w:szCs w:val="22"/>
        </w:rPr>
      </w:pPr>
      <w:r w:rsidRPr="00DE4DB5">
        <w:rPr>
          <w:rFonts w:asciiTheme="minorHAnsi" w:hAnsiTheme="minorHAnsi" w:cstheme="minorHAnsi"/>
          <w:sz w:val="22"/>
          <w:szCs w:val="22"/>
        </w:rPr>
        <w:t>[c]</w:t>
      </w:r>
      <w:r w:rsidRPr="00DE4DB5">
        <w:rPr>
          <w:rFonts w:asciiTheme="minorHAnsi" w:hAnsiTheme="minorHAnsi" w:cstheme="minorHAnsi"/>
          <w:sz w:val="22"/>
          <w:szCs w:val="22"/>
        </w:rPr>
        <w:tab/>
      </w:r>
      <w:r w:rsidRPr="00DE4DB5">
        <w:rPr>
          <w:rFonts w:asciiTheme="minorHAnsi" w:hAnsiTheme="minorHAnsi" w:cstheme="minorHAnsi"/>
          <w:sz w:val="22"/>
          <w:szCs w:val="22"/>
          <w:u w:val="single"/>
        </w:rPr>
        <w:t>Award of a Professional Doctorate Subject to Major Amendments</w:t>
      </w:r>
    </w:p>
    <w:p w:rsidR="00A72CA6" w:rsidP="00A72CA6" w:rsidRDefault="00A72CA6">
      <w:pPr>
        <w:numPr>
          <w:ilvl w:val="0"/>
          <w:numId w:val="12"/>
        </w:numPr>
        <w:tabs>
          <w:tab w:val="num" w:pos="2340"/>
        </w:tabs>
        <w:ind w:left="2340"/>
        <w:rPr>
          <w:rFonts w:asciiTheme="minorHAnsi" w:hAnsiTheme="minorHAnsi" w:cstheme="minorHAnsi"/>
          <w:sz w:val="22"/>
          <w:szCs w:val="22"/>
        </w:rPr>
      </w:pPr>
      <w:r w:rsidRPr="00DE4DB5">
        <w:rPr>
          <w:rFonts w:asciiTheme="minorHAnsi" w:hAnsiTheme="minorHAnsi" w:cstheme="minorHAnsi"/>
          <w:sz w:val="22"/>
          <w:szCs w:val="22"/>
        </w:rPr>
        <w:t>The candidate has broadly satisfied the academic requirements for the award of a Professional Doctorate.  However, the candidate is required to make major amendments to the content of the thesis, the candidate being required to submit a revised thesis normally no later than</w:t>
      </w:r>
      <w:r w:rsidRPr="00DE4DB5">
        <w:rPr>
          <w:rFonts w:asciiTheme="minorHAnsi" w:hAnsiTheme="minorHAnsi" w:cstheme="minorHAnsi"/>
          <w:sz w:val="22"/>
          <w:szCs w:val="22"/>
          <w:shd w:val="clear" w:color="auto" w:fill="FFFFFF"/>
        </w:rPr>
        <w:t xml:space="preserve"> one year </w:t>
      </w:r>
      <w:r w:rsidRPr="00DE4DB5">
        <w:rPr>
          <w:rFonts w:asciiTheme="minorHAnsi" w:hAnsiTheme="minorHAnsi" w:cstheme="minorHAnsi"/>
          <w:sz w:val="22"/>
          <w:szCs w:val="22"/>
        </w:rPr>
        <w:t>after the formal publication of the outcome of the examination.</w:t>
      </w:r>
    </w:p>
    <w:p w:rsidRPr="00DE4DB5" w:rsidR="00A72CA6" w:rsidP="00A72CA6" w:rsidRDefault="00A72CA6">
      <w:pPr>
        <w:numPr>
          <w:ilvl w:val="0"/>
          <w:numId w:val="12"/>
        </w:numPr>
        <w:tabs>
          <w:tab w:val="num" w:pos="2340"/>
        </w:tabs>
        <w:ind w:left="2340"/>
        <w:rPr>
          <w:rFonts w:asciiTheme="minorHAnsi" w:hAnsiTheme="minorHAnsi" w:cstheme="minorHAnsi"/>
          <w:sz w:val="22"/>
          <w:szCs w:val="22"/>
        </w:rPr>
      </w:pPr>
      <w:r>
        <w:rPr>
          <w:rFonts w:asciiTheme="minorHAnsi" w:hAnsiTheme="minorHAnsi" w:cstheme="minorHAnsi"/>
          <w:sz w:val="22"/>
          <w:szCs w:val="22"/>
        </w:rPr>
        <w:t>The candidate will be required to undergo a mid-point review.</w:t>
      </w:r>
    </w:p>
    <w:p w:rsidRPr="00DE4DB5" w:rsidR="00A72CA6" w:rsidP="00A72CA6" w:rsidRDefault="00A72CA6">
      <w:pPr>
        <w:numPr>
          <w:ilvl w:val="0"/>
          <w:numId w:val="12"/>
        </w:numPr>
        <w:tabs>
          <w:tab w:val="num" w:pos="2340"/>
        </w:tabs>
        <w:ind w:left="2340"/>
        <w:rPr>
          <w:rFonts w:asciiTheme="minorHAnsi" w:hAnsiTheme="minorHAnsi" w:cstheme="minorHAnsi"/>
          <w:sz w:val="22"/>
          <w:szCs w:val="22"/>
        </w:rPr>
      </w:pPr>
      <w:r w:rsidRPr="00DE4DB5">
        <w:rPr>
          <w:rFonts w:asciiTheme="minorHAnsi" w:hAnsiTheme="minorHAnsi" w:cstheme="minorHAnsi"/>
          <w:sz w:val="22"/>
          <w:szCs w:val="22"/>
        </w:rPr>
        <w:t xml:space="preserve">The candidate will only become eligible for the award of a Professional Doctorate when the University is satisfied that the amended thesis fully meets the academic requirements for the award of a Professional Doctorate and the appropriate documentation has been signed by the </w:t>
      </w:r>
      <w:r w:rsidRPr="00DE4DB5">
        <w:rPr>
          <w:rFonts w:asciiTheme="minorHAnsi" w:hAnsiTheme="minorHAnsi" w:cstheme="minorHAnsi"/>
          <w:i/>
          <w:sz w:val="22"/>
          <w:szCs w:val="22"/>
        </w:rPr>
        <w:t>both</w:t>
      </w:r>
      <w:r w:rsidRPr="00DE4DB5">
        <w:rPr>
          <w:rFonts w:asciiTheme="minorHAnsi" w:hAnsiTheme="minorHAnsi" w:cstheme="minorHAnsi"/>
          <w:sz w:val="22"/>
          <w:szCs w:val="22"/>
        </w:rPr>
        <w:t xml:space="preserve"> the internal </w:t>
      </w:r>
      <w:r w:rsidRPr="00DE4DB5">
        <w:rPr>
          <w:rFonts w:asciiTheme="minorHAnsi" w:hAnsiTheme="minorHAnsi" w:cstheme="minorHAnsi"/>
          <w:i/>
          <w:sz w:val="22"/>
          <w:szCs w:val="22"/>
        </w:rPr>
        <w:t>and</w:t>
      </w:r>
      <w:r w:rsidRPr="00DE4DB5">
        <w:rPr>
          <w:rFonts w:asciiTheme="minorHAnsi" w:hAnsiTheme="minorHAnsi" w:cstheme="minorHAnsi"/>
          <w:sz w:val="22"/>
          <w:szCs w:val="22"/>
        </w:rPr>
        <w:t xml:space="preserve"> external examiner.</w:t>
      </w:r>
    </w:p>
    <w:p w:rsidRPr="00DE4DB5" w:rsidR="00A72CA6" w:rsidP="00A72CA6" w:rsidRDefault="00A72CA6">
      <w:pPr>
        <w:numPr>
          <w:ilvl w:val="0"/>
          <w:numId w:val="12"/>
        </w:numPr>
        <w:tabs>
          <w:tab w:val="num" w:pos="2340"/>
        </w:tabs>
        <w:ind w:left="2340"/>
        <w:rPr>
          <w:rFonts w:asciiTheme="minorHAnsi" w:hAnsiTheme="minorHAnsi" w:cstheme="minorHAnsi"/>
          <w:sz w:val="22"/>
          <w:szCs w:val="22"/>
        </w:rPr>
      </w:pPr>
      <w:r w:rsidRPr="00DE4DB5">
        <w:rPr>
          <w:rFonts w:asciiTheme="minorHAnsi" w:hAnsiTheme="minorHAnsi" w:cstheme="minorHAnsi"/>
          <w:sz w:val="22"/>
          <w:szCs w:val="22"/>
        </w:rPr>
        <w:t xml:space="preserve">The candidate will </w:t>
      </w:r>
      <w:r w:rsidRPr="00DE4DB5">
        <w:rPr>
          <w:rFonts w:asciiTheme="minorHAnsi" w:hAnsiTheme="minorHAnsi" w:cstheme="minorHAnsi"/>
          <w:sz w:val="22"/>
          <w:szCs w:val="22"/>
          <w:u w:val="single"/>
        </w:rPr>
        <w:t>not</w:t>
      </w:r>
      <w:r w:rsidRPr="00DE4DB5">
        <w:rPr>
          <w:rFonts w:asciiTheme="minorHAnsi" w:hAnsiTheme="minorHAnsi" w:cstheme="minorHAnsi"/>
          <w:sz w:val="22"/>
          <w:szCs w:val="22"/>
        </w:rPr>
        <w:t xml:space="preserve"> normally be expected to undertake a second oral examination.  However:</w:t>
      </w:r>
    </w:p>
    <w:p w:rsidRPr="00DE4DB5" w:rsidR="00A72CA6" w:rsidP="00A72CA6" w:rsidRDefault="00A72CA6">
      <w:pPr>
        <w:numPr>
          <w:ilvl w:val="1"/>
          <w:numId w:val="17"/>
        </w:numPr>
        <w:tabs>
          <w:tab w:val="num" w:pos="2700"/>
        </w:tabs>
        <w:ind w:left="2700"/>
        <w:rPr>
          <w:rFonts w:asciiTheme="minorHAnsi" w:hAnsiTheme="minorHAnsi" w:cstheme="minorHAnsi"/>
          <w:sz w:val="22"/>
          <w:szCs w:val="22"/>
        </w:rPr>
      </w:pPr>
      <w:r w:rsidRPr="00DE4DB5">
        <w:rPr>
          <w:rFonts w:asciiTheme="minorHAnsi" w:hAnsiTheme="minorHAnsi" w:cstheme="minorHAnsi"/>
          <w:sz w:val="22"/>
          <w:szCs w:val="22"/>
        </w:rPr>
        <w:t>following the initial oral examination, the examiners may, exceptionally, specify, in their recommendation to the Progression and Award Board, that a second oral examination is required;</w:t>
      </w:r>
    </w:p>
    <w:p w:rsidRPr="00DE4DB5" w:rsidR="00A72CA6" w:rsidP="00A72CA6" w:rsidRDefault="00A72CA6">
      <w:pPr>
        <w:numPr>
          <w:ilvl w:val="1"/>
          <w:numId w:val="17"/>
        </w:numPr>
        <w:tabs>
          <w:tab w:val="num" w:pos="2700"/>
        </w:tabs>
        <w:ind w:left="2700"/>
        <w:rPr>
          <w:rFonts w:asciiTheme="minorHAnsi" w:hAnsiTheme="minorHAnsi" w:cstheme="minorHAnsi"/>
          <w:sz w:val="22"/>
          <w:szCs w:val="22"/>
        </w:rPr>
      </w:pPr>
      <w:r w:rsidRPr="00DE4DB5">
        <w:rPr>
          <w:rFonts w:asciiTheme="minorHAnsi" w:hAnsiTheme="minorHAnsi" w:cstheme="minorHAnsi"/>
          <w:sz w:val="22"/>
          <w:szCs w:val="22"/>
        </w:rPr>
        <w:t>if, exceptionally, the examiners are not satisfied that the resubmitted thesis fully meets the requirements for the award of a Professional Doctorate, they may then require the candidate to attend a second oral examination.</w:t>
      </w:r>
    </w:p>
    <w:p w:rsidRPr="00DE4DB5" w:rsidR="00A72CA6" w:rsidP="00A72CA6" w:rsidRDefault="00A72CA6">
      <w:pPr>
        <w:ind w:left="1620" w:hanging="540"/>
        <w:rPr>
          <w:rFonts w:asciiTheme="minorHAnsi" w:hAnsiTheme="minorHAnsi" w:cstheme="minorHAnsi"/>
          <w:sz w:val="22"/>
          <w:szCs w:val="22"/>
        </w:rPr>
      </w:pPr>
    </w:p>
    <w:p w:rsidRPr="00DE4DB5" w:rsidR="00A72CA6" w:rsidP="00A72CA6" w:rsidRDefault="00A72CA6">
      <w:pPr>
        <w:ind w:left="1980" w:hanging="540"/>
        <w:rPr>
          <w:rFonts w:asciiTheme="minorHAnsi" w:hAnsiTheme="minorHAnsi" w:cstheme="minorHAnsi"/>
          <w:sz w:val="22"/>
          <w:szCs w:val="22"/>
        </w:rPr>
      </w:pPr>
      <w:r w:rsidRPr="00DE4DB5">
        <w:rPr>
          <w:rFonts w:asciiTheme="minorHAnsi" w:hAnsiTheme="minorHAnsi" w:cstheme="minorHAnsi"/>
          <w:sz w:val="22"/>
          <w:szCs w:val="22"/>
        </w:rPr>
        <w:t>[d]</w:t>
      </w:r>
      <w:r w:rsidRPr="00DE4DB5">
        <w:rPr>
          <w:rFonts w:asciiTheme="minorHAnsi" w:hAnsiTheme="minorHAnsi" w:cstheme="minorHAnsi"/>
          <w:sz w:val="22"/>
          <w:szCs w:val="22"/>
        </w:rPr>
        <w:tab/>
      </w:r>
      <w:r w:rsidRPr="00DE4DB5">
        <w:rPr>
          <w:rFonts w:asciiTheme="minorHAnsi" w:hAnsiTheme="minorHAnsi" w:cstheme="minorHAnsi"/>
          <w:sz w:val="22"/>
          <w:szCs w:val="22"/>
          <w:u w:val="single"/>
        </w:rPr>
        <w:t>Re-Examination Required</w:t>
      </w:r>
    </w:p>
    <w:p w:rsidRPr="00DE4DB5" w:rsidR="00A72CA6" w:rsidP="00A72CA6" w:rsidRDefault="00A72CA6">
      <w:pPr>
        <w:numPr>
          <w:ilvl w:val="0"/>
          <w:numId w:val="13"/>
        </w:numPr>
        <w:tabs>
          <w:tab w:val="num" w:pos="2340"/>
        </w:tabs>
        <w:ind w:left="2340"/>
        <w:rPr>
          <w:rFonts w:asciiTheme="minorHAnsi" w:hAnsiTheme="minorHAnsi" w:cstheme="minorHAnsi"/>
          <w:sz w:val="22"/>
          <w:szCs w:val="22"/>
        </w:rPr>
      </w:pPr>
      <w:r w:rsidRPr="00DE4DB5">
        <w:rPr>
          <w:rFonts w:asciiTheme="minorHAnsi" w:hAnsiTheme="minorHAnsi" w:cstheme="minorHAnsi"/>
          <w:sz w:val="22"/>
          <w:szCs w:val="22"/>
        </w:rPr>
        <w:t>The candidate has not yet satisfied the academic requirements for the award of a Professional Doctorate.  However, the candidate is entitled to revise and resubmit the thesis and [if necessary] undertake further research.</w:t>
      </w:r>
    </w:p>
    <w:p w:rsidR="00A72CA6" w:rsidP="00A72CA6" w:rsidRDefault="00A72CA6">
      <w:pPr>
        <w:numPr>
          <w:ilvl w:val="0"/>
          <w:numId w:val="13"/>
        </w:numPr>
        <w:tabs>
          <w:tab w:val="num" w:pos="2340"/>
        </w:tabs>
        <w:ind w:left="2340"/>
        <w:rPr>
          <w:rFonts w:asciiTheme="minorHAnsi" w:hAnsiTheme="minorHAnsi" w:cstheme="minorHAnsi"/>
          <w:sz w:val="22"/>
          <w:szCs w:val="22"/>
        </w:rPr>
      </w:pPr>
      <w:r w:rsidRPr="00DE4DB5">
        <w:rPr>
          <w:rFonts w:asciiTheme="minorHAnsi" w:hAnsiTheme="minorHAnsi" w:cstheme="minorHAnsi"/>
          <w:sz w:val="22"/>
          <w:szCs w:val="22"/>
        </w:rPr>
        <w:t>The candidate is required to submit a revised thesis normally no later than</w:t>
      </w:r>
      <w:r w:rsidRPr="00DE4DB5">
        <w:rPr>
          <w:rFonts w:asciiTheme="minorHAnsi" w:hAnsiTheme="minorHAnsi" w:cstheme="minorHAnsi"/>
          <w:sz w:val="22"/>
          <w:szCs w:val="22"/>
          <w:shd w:val="clear" w:color="auto" w:fill="FFFFFF"/>
        </w:rPr>
        <w:t xml:space="preserve"> two years </w:t>
      </w:r>
      <w:r w:rsidRPr="00DE4DB5">
        <w:rPr>
          <w:rFonts w:asciiTheme="minorHAnsi" w:hAnsiTheme="minorHAnsi" w:cstheme="minorHAnsi"/>
          <w:sz w:val="22"/>
          <w:szCs w:val="22"/>
        </w:rPr>
        <w:t>after the formal publication of the outcome of the examination.</w:t>
      </w:r>
    </w:p>
    <w:p w:rsidRPr="00DE4DB5" w:rsidR="00A72CA6" w:rsidP="00A72CA6" w:rsidRDefault="00A72CA6">
      <w:pPr>
        <w:numPr>
          <w:ilvl w:val="0"/>
          <w:numId w:val="13"/>
        </w:numPr>
        <w:tabs>
          <w:tab w:val="num" w:pos="2340"/>
        </w:tabs>
        <w:ind w:left="2340"/>
        <w:rPr>
          <w:rFonts w:asciiTheme="minorHAnsi" w:hAnsiTheme="minorHAnsi" w:cstheme="minorHAnsi"/>
          <w:sz w:val="22"/>
          <w:szCs w:val="22"/>
        </w:rPr>
      </w:pPr>
      <w:r>
        <w:rPr>
          <w:rFonts w:asciiTheme="minorHAnsi" w:hAnsiTheme="minorHAnsi" w:cstheme="minorHAnsi"/>
          <w:sz w:val="22"/>
          <w:szCs w:val="22"/>
        </w:rPr>
        <w:t>The candidate is required to undergo six monthly reviews during this period.</w:t>
      </w:r>
    </w:p>
    <w:p w:rsidRPr="00DE4DB5" w:rsidR="00A72CA6" w:rsidP="00A72CA6" w:rsidRDefault="00A72CA6">
      <w:pPr>
        <w:numPr>
          <w:ilvl w:val="0"/>
          <w:numId w:val="13"/>
        </w:numPr>
        <w:tabs>
          <w:tab w:val="num" w:pos="2340"/>
        </w:tabs>
        <w:ind w:left="2340"/>
        <w:rPr>
          <w:rFonts w:asciiTheme="minorHAnsi" w:hAnsiTheme="minorHAnsi" w:cstheme="minorHAnsi"/>
          <w:sz w:val="22"/>
          <w:szCs w:val="22"/>
        </w:rPr>
      </w:pPr>
      <w:r w:rsidRPr="00DE4DB5">
        <w:rPr>
          <w:rFonts w:asciiTheme="minorHAnsi" w:hAnsiTheme="minorHAnsi" w:cstheme="minorHAnsi"/>
          <w:sz w:val="22"/>
          <w:szCs w:val="22"/>
        </w:rPr>
        <w:t xml:space="preserve">The candidate will only become eligible for the award of Professional Doctorate when the University is satisfied, via a full reassessment, including an oral examination, that the amended thesis fully meets the academic requirements for the award of a Professional Doctorate.  </w:t>
      </w:r>
    </w:p>
    <w:p w:rsidRPr="00DE4DB5" w:rsidR="00A72CA6" w:rsidP="00A72CA6" w:rsidRDefault="00A72CA6">
      <w:pPr>
        <w:numPr>
          <w:ilvl w:val="0"/>
          <w:numId w:val="13"/>
        </w:numPr>
        <w:tabs>
          <w:tab w:val="num" w:pos="2340"/>
        </w:tabs>
        <w:ind w:left="2340"/>
        <w:rPr>
          <w:rFonts w:asciiTheme="minorHAnsi" w:hAnsiTheme="minorHAnsi" w:cstheme="minorHAnsi"/>
          <w:sz w:val="22"/>
          <w:szCs w:val="22"/>
        </w:rPr>
      </w:pPr>
      <w:r w:rsidRPr="00DE4DB5">
        <w:rPr>
          <w:rFonts w:asciiTheme="minorHAnsi" w:hAnsiTheme="minorHAnsi" w:cstheme="minorHAnsi"/>
          <w:sz w:val="22"/>
          <w:szCs w:val="22"/>
        </w:rPr>
        <w:t>The candidate will be fully informed that the advice and guidance given by the examiners, even if followed to the letter, cannot be taken as a guarantee of the outcome of the re-examination.</w:t>
      </w:r>
    </w:p>
    <w:p w:rsidRPr="00A208C5" w:rsidR="00952CBD" w:rsidRDefault="00952CBD">
      <w:pPr>
        <w:rPr>
          <w:rFonts w:asciiTheme="minorHAnsi" w:hAnsiTheme="minorHAnsi" w:cstheme="minorHAnsi"/>
          <w:sz w:val="22"/>
          <w:szCs w:val="22"/>
        </w:rPr>
      </w:pPr>
    </w:p>
    <w:p w:rsidRPr="00A208C5" w:rsidR="00474723" w:rsidP="00474723" w:rsidRDefault="00474723">
      <w:pPr>
        <w:ind w:left="1980" w:hanging="540"/>
        <w:rPr>
          <w:rFonts w:asciiTheme="minorHAnsi" w:hAnsiTheme="minorHAnsi" w:cstheme="minorHAnsi"/>
          <w:sz w:val="22"/>
          <w:szCs w:val="22"/>
        </w:rPr>
      </w:pPr>
      <w:r w:rsidRPr="00A208C5">
        <w:rPr>
          <w:rFonts w:asciiTheme="minorHAnsi" w:hAnsiTheme="minorHAnsi" w:cstheme="minorHAnsi"/>
          <w:sz w:val="22"/>
          <w:szCs w:val="22"/>
        </w:rPr>
        <w:t>[e]</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Fail</w:t>
      </w:r>
    </w:p>
    <w:p w:rsidRPr="00A208C5" w:rsidR="00474723" w:rsidP="00474723" w:rsidRDefault="00474723">
      <w:pPr>
        <w:numPr>
          <w:ilvl w:val="0"/>
          <w:numId w:val="13"/>
        </w:numPr>
        <w:tabs>
          <w:tab w:val="num" w:pos="2340"/>
        </w:tabs>
        <w:ind w:left="2340"/>
        <w:rPr>
          <w:rFonts w:asciiTheme="minorHAnsi" w:hAnsiTheme="minorHAnsi" w:cstheme="minorHAnsi"/>
          <w:sz w:val="22"/>
          <w:szCs w:val="22"/>
        </w:rPr>
      </w:pPr>
      <w:r w:rsidRPr="00A208C5">
        <w:rPr>
          <w:rFonts w:asciiTheme="minorHAnsi" w:hAnsiTheme="minorHAnsi" w:cstheme="minorHAnsi"/>
          <w:sz w:val="22"/>
          <w:szCs w:val="22"/>
        </w:rPr>
        <w:t>The candidate has not satisfied the academic requirements for the award of a Professional Doctorate, is not entitled to resubmit the thesis, and so must terminate studies.</w:t>
      </w:r>
    </w:p>
    <w:p w:rsidRPr="00A208C5" w:rsidR="00474723" w:rsidP="00474723" w:rsidRDefault="00474723">
      <w:pPr>
        <w:numPr>
          <w:ilvl w:val="0"/>
          <w:numId w:val="13"/>
        </w:numPr>
        <w:tabs>
          <w:tab w:val="num" w:pos="2340"/>
        </w:tabs>
        <w:ind w:left="2340"/>
        <w:rPr>
          <w:rFonts w:asciiTheme="minorHAnsi" w:hAnsiTheme="minorHAnsi" w:cstheme="minorHAnsi"/>
          <w:sz w:val="22"/>
          <w:szCs w:val="22"/>
        </w:rPr>
      </w:pPr>
      <w:r w:rsidRPr="00A208C5">
        <w:rPr>
          <w:rFonts w:asciiTheme="minorHAnsi" w:hAnsiTheme="minorHAnsi" w:cstheme="minorHAnsi"/>
          <w:sz w:val="22"/>
          <w:szCs w:val="22"/>
        </w:rPr>
        <w:t xml:space="preserve">The matter shall be referred to the Board of Examiners.  The Board shall determine whether, in accordance with paragraph C13, the candidate is entitled, on the basis of his/her performance in Part One, to the award of a </w:t>
      </w:r>
      <w:proofErr w:type="spellStart"/>
      <w:r w:rsidRPr="00A208C5">
        <w:rPr>
          <w:rFonts w:asciiTheme="minorHAnsi" w:hAnsiTheme="minorHAnsi" w:cstheme="minorHAnsi"/>
          <w:sz w:val="22"/>
          <w:szCs w:val="22"/>
        </w:rPr>
        <w:t>Masters</w:t>
      </w:r>
      <w:proofErr w:type="spellEnd"/>
      <w:r w:rsidRPr="00A208C5">
        <w:rPr>
          <w:rFonts w:asciiTheme="minorHAnsi" w:hAnsiTheme="minorHAnsi" w:cstheme="minorHAnsi"/>
          <w:sz w:val="22"/>
          <w:szCs w:val="22"/>
        </w:rPr>
        <w:t xml:space="preserve"> degree.</w:t>
      </w:r>
    </w:p>
    <w:p w:rsidRPr="00A208C5" w:rsidR="00474723" w:rsidP="00474723" w:rsidRDefault="00474723">
      <w:pPr>
        <w:rPr>
          <w:rFonts w:asciiTheme="minorHAnsi" w:hAnsiTheme="minorHAnsi" w:cstheme="minorHAnsi"/>
          <w:sz w:val="22"/>
          <w:szCs w:val="22"/>
        </w:rPr>
      </w:pPr>
    </w:p>
    <w:p w:rsidRPr="00A208C5" w:rsidR="00474723" w:rsidP="00474723" w:rsidRDefault="00474723">
      <w:pPr>
        <w:ind w:left="1440" w:hanging="900"/>
        <w:rPr>
          <w:rFonts w:asciiTheme="minorHAnsi" w:hAnsiTheme="minorHAnsi" w:cstheme="minorHAnsi"/>
          <w:sz w:val="22"/>
          <w:szCs w:val="22"/>
        </w:rPr>
      </w:pPr>
      <w:r w:rsidRPr="00A208C5">
        <w:rPr>
          <w:rFonts w:asciiTheme="minorHAnsi" w:hAnsiTheme="minorHAnsi" w:cstheme="minorHAnsi"/>
          <w:sz w:val="22"/>
          <w:szCs w:val="22"/>
        </w:rPr>
        <w:t>C10.3</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Reassessment Procedures</w:t>
      </w:r>
    </w:p>
    <w:p w:rsidRPr="00A208C5" w:rsidR="00474723" w:rsidP="00474723" w:rsidRDefault="00474723">
      <w:pPr>
        <w:ind w:left="1620" w:hanging="540"/>
        <w:rPr>
          <w:rFonts w:asciiTheme="minorHAnsi" w:hAnsiTheme="minorHAnsi" w:cstheme="minorHAnsi"/>
          <w:sz w:val="22"/>
          <w:szCs w:val="22"/>
        </w:rPr>
      </w:pPr>
    </w:p>
    <w:p w:rsidRPr="00A208C5" w:rsidR="00474723" w:rsidP="00474723" w:rsidRDefault="00474723">
      <w:pPr>
        <w:ind w:left="2340" w:hanging="900"/>
        <w:rPr>
          <w:rFonts w:asciiTheme="minorHAnsi" w:hAnsiTheme="minorHAnsi" w:cstheme="minorHAnsi"/>
          <w:sz w:val="22"/>
        </w:rPr>
      </w:pPr>
      <w:r w:rsidRPr="00A208C5">
        <w:rPr>
          <w:rFonts w:asciiTheme="minorHAnsi" w:hAnsiTheme="minorHAnsi" w:cstheme="minorHAnsi"/>
          <w:sz w:val="22"/>
        </w:rPr>
        <w:t>C10.3.1</w:t>
      </w:r>
      <w:r w:rsidRPr="00A208C5">
        <w:rPr>
          <w:rFonts w:asciiTheme="minorHAnsi" w:hAnsiTheme="minorHAnsi" w:cstheme="minorHAnsi"/>
          <w:sz w:val="22"/>
        </w:rPr>
        <w:tab/>
      </w:r>
      <w:r w:rsidRPr="00A208C5">
        <w:rPr>
          <w:rFonts w:asciiTheme="minorHAnsi" w:hAnsiTheme="minorHAnsi" w:cstheme="minorHAnsi"/>
          <w:sz w:val="22"/>
          <w:u w:val="single"/>
        </w:rPr>
        <w:t>Extended Deadlines for Resubmitting the Thesis</w:t>
      </w:r>
    </w:p>
    <w:p w:rsidRPr="00A208C5" w:rsidR="00474723" w:rsidP="00474723" w:rsidRDefault="00474723">
      <w:pPr>
        <w:ind w:left="2340"/>
        <w:rPr>
          <w:rFonts w:asciiTheme="minorHAnsi" w:hAnsiTheme="minorHAnsi" w:cstheme="minorHAnsi"/>
          <w:sz w:val="22"/>
        </w:rPr>
      </w:pPr>
      <w:r w:rsidRPr="00A208C5">
        <w:rPr>
          <w:rFonts w:asciiTheme="minorHAnsi" w:hAnsiTheme="minorHAnsi" w:cstheme="minorHAnsi"/>
          <w:sz w:val="22"/>
        </w:rPr>
        <w:t>The Progression and Award Board for Postgraduate Research Students shall be empowered to recommend to Research Committee that, due to evidence of ill health or other mitigating circumstances, a student may be granted an extension of up to 1 month for minor amendments, and 12 months in other cases.</w:t>
      </w:r>
    </w:p>
    <w:p w:rsidRPr="00A208C5" w:rsidR="00474723" w:rsidP="00474723" w:rsidRDefault="00474723">
      <w:pPr>
        <w:ind w:left="1980" w:hanging="540"/>
        <w:rPr>
          <w:rFonts w:asciiTheme="minorHAnsi" w:hAnsiTheme="minorHAnsi" w:cstheme="minorHAnsi"/>
          <w:sz w:val="22"/>
          <w:szCs w:val="22"/>
        </w:rPr>
      </w:pPr>
    </w:p>
    <w:p w:rsidRPr="00A208C5" w:rsidR="00474723" w:rsidP="00474723" w:rsidRDefault="00474723">
      <w:pPr>
        <w:ind w:left="2340" w:hanging="900"/>
        <w:rPr>
          <w:rFonts w:asciiTheme="minorHAnsi" w:hAnsiTheme="minorHAnsi" w:cstheme="minorHAnsi"/>
          <w:sz w:val="22"/>
          <w:szCs w:val="22"/>
          <w:u w:val="single"/>
        </w:rPr>
      </w:pPr>
      <w:r w:rsidRPr="00A208C5">
        <w:rPr>
          <w:rFonts w:asciiTheme="minorHAnsi" w:hAnsiTheme="minorHAnsi" w:cstheme="minorHAnsi"/>
          <w:sz w:val="22"/>
          <w:szCs w:val="22"/>
        </w:rPr>
        <w:t>C10.3.2</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Candidates Required to Undertake Major Modifications or a Re-examination.</w:t>
      </w:r>
    </w:p>
    <w:p w:rsidRPr="00A208C5" w:rsidR="00474723" w:rsidP="00474723" w:rsidRDefault="00474723">
      <w:pPr>
        <w:ind w:left="288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 xml:space="preserve">The reassessed work shall normally be assessed by the same examiners who assessed the original thesis and oral examination, who shall be required to submit their recommendations to the Progression and Award Board for Postgraduate Research Students, in accordance with paragraph C10.1.7 above.  </w:t>
      </w:r>
    </w:p>
    <w:p w:rsidRPr="00A208C5" w:rsidR="00474723" w:rsidP="00474723" w:rsidRDefault="00474723">
      <w:pPr>
        <w:ind w:left="288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Normally, the only recommendations possible following such reassessments shall be:</w:t>
      </w:r>
    </w:p>
    <w:p w:rsidRPr="00A208C5" w:rsidR="00474723" w:rsidP="00474723" w:rsidRDefault="00474723">
      <w:pPr>
        <w:numPr>
          <w:ilvl w:val="0"/>
          <w:numId w:val="2"/>
        </w:numPr>
        <w:tabs>
          <w:tab w:val="clear" w:pos="1980"/>
          <w:tab w:val="num" w:pos="3420"/>
        </w:tabs>
        <w:ind w:left="3420" w:hanging="540"/>
        <w:rPr>
          <w:rFonts w:asciiTheme="minorHAnsi" w:hAnsiTheme="minorHAnsi" w:cstheme="minorHAnsi"/>
          <w:sz w:val="22"/>
          <w:szCs w:val="22"/>
        </w:rPr>
      </w:pPr>
      <w:r w:rsidRPr="00A208C5">
        <w:rPr>
          <w:rFonts w:asciiTheme="minorHAnsi" w:hAnsiTheme="minorHAnsi" w:cstheme="minorHAnsi"/>
          <w:sz w:val="22"/>
          <w:szCs w:val="22"/>
        </w:rPr>
        <w:t>the candidate has now satisfied the academic requirements for the award of a Professional Doctorate, but may be advised to make typographical corrections or other minor non-substantive changes;</w:t>
      </w:r>
    </w:p>
    <w:p w:rsidRPr="00A208C5" w:rsidR="00474723" w:rsidP="00474723" w:rsidRDefault="00474723">
      <w:pPr>
        <w:numPr>
          <w:ilvl w:val="0"/>
          <w:numId w:val="2"/>
        </w:numPr>
        <w:tabs>
          <w:tab w:val="clear" w:pos="1980"/>
          <w:tab w:val="num" w:pos="3420"/>
        </w:tabs>
        <w:ind w:left="3420" w:hanging="540"/>
        <w:rPr>
          <w:rFonts w:asciiTheme="minorHAnsi" w:hAnsiTheme="minorHAnsi" w:cstheme="minorHAnsi"/>
          <w:sz w:val="22"/>
          <w:szCs w:val="22"/>
        </w:rPr>
      </w:pPr>
      <w:r w:rsidRPr="00A208C5">
        <w:rPr>
          <w:rFonts w:asciiTheme="minorHAnsi" w:hAnsiTheme="minorHAnsi" w:cstheme="minorHAnsi"/>
          <w:sz w:val="22"/>
          <w:szCs w:val="22"/>
        </w:rPr>
        <w:t>the candidate has now satisfied the academic requirements for the award of a Professional Doctorate, but is required to make minor modification to the thesis;</w:t>
      </w:r>
    </w:p>
    <w:p w:rsidRPr="00A208C5" w:rsidR="00474723" w:rsidP="00474723" w:rsidRDefault="00474723">
      <w:pPr>
        <w:numPr>
          <w:ilvl w:val="0"/>
          <w:numId w:val="13"/>
        </w:numPr>
        <w:tabs>
          <w:tab w:val="clear" w:pos="2880"/>
          <w:tab w:val="num" w:pos="3420"/>
        </w:tabs>
        <w:ind w:left="3420" w:hanging="540"/>
        <w:rPr>
          <w:rFonts w:asciiTheme="minorHAnsi" w:hAnsiTheme="minorHAnsi" w:cstheme="minorHAnsi"/>
          <w:sz w:val="22"/>
          <w:szCs w:val="22"/>
        </w:rPr>
      </w:pPr>
      <w:r w:rsidRPr="00A208C5">
        <w:rPr>
          <w:rFonts w:asciiTheme="minorHAnsi" w:hAnsiTheme="minorHAnsi" w:cstheme="minorHAnsi"/>
          <w:sz w:val="22"/>
          <w:szCs w:val="22"/>
        </w:rPr>
        <w:t xml:space="preserve">the candidate has not satisfied the academic requirements for the award of a postgraduate research degree, is not entitled to resubmit the thesis. and </w:t>
      </w:r>
      <w:proofErr w:type="gramStart"/>
      <w:r w:rsidRPr="00A208C5">
        <w:rPr>
          <w:rFonts w:asciiTheme="minorHAnsi" w:hAnsiTheme="minorHAnsi" w:cstheme="minorHAnsi"/>
          <w:sz w:val="22"/>
          <w:szCs w:val="22"/>
        </w:rPr>
        <w:t>so</w:t>
      </w:r>
      <w:proofErr w:type="gramEnd"/>
      <w:r w:rsidRPr="00A208C5">
        <w:rPr>
          <w:rFonts w:asciiTheme="minorHAnsi" w:hAnsiTheme="minorHAnsi" w:cstheme="minorHAnsi"/>
          <w:sz w:val="22"/>
          <w:szCs w:val="22"/>
        </w:rPr>
        <w:t xml:space="preserve"> must terminate studies, the matter being referred to the Progression and Award Board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C10.2e above].</w:t>
      </w:r>
    </w:p>
    <w:p w:rsidRPr="00A208C5" w:rsidR="00474723" w:rsidP="00474723" w:rsidRDefault="00474723">
      <w:pPr>
        <w:ind w:left="1620" w:hanging="540"/>
        <w:rPr>
          <w:rFonts w:asciiTheme="minorHAnsi" w:hAnsiTheme="minorHAnsi" w:cstheme="minorHAnsi"/>
          <w:sz w:val="22"/>
          <w:szCs w:val="22"/>
        </w:rPr>
      </w:pPr>
    </w:p>
    <w:p w:rsidRPr="00A208C5" w:rsidR="002374D9" w:rsidRDefault="002374D9">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474723" w:rsidP="00474723" w:rsidRDefault="00474723">
      <w:pPr>
        <w:ind w:left="2340" w:hanging="900"/>
        <w:rPr>
          <w:rFonts w:asciiTheme="minorHAnsi" w:hAnsiTheme="minorHAnsi" w:cstheme="minorHAnsi"/>
          <w:sz w:val="22"/>
          <w:szCs w:val="22"/>
          <w:u w:val="single"/>
        </w:rPr>
      </w:pPr>
      <w:r w:rsidRPr="00A208C5">
        <w:rPr>
          <w:rFonts w:asciiTheme="minorHAnsi" w:hAnsiTheme="minorHAnsi" w:cstheme="minorHAnsi"/>
          <w:sz w:val="22"/>
          <w:szCs w:val="22"/>
        </w:rPr>
        <w:t>C10.3.3</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Students who were required to make minor modifications to the thesis.</w:t>
      </w:r>
    </w:p>
    <w:p w:rsidRPr="00A208C5" w:rsidR="00474723" w:rsidP="00474723" w:rsidRDefault="00474723">
      <w:pPr>
        <w:ind w:left="2880" w:hanging="54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 xml:space="preserve">The revised thesis shall normally, but with the recorded approval of the external examiner, be assessed by the internal examiner[s], and the outcome notified </w:t>
      </w:r>
      <w:r w:rsidRPr="00A208C5" w:rsidR="00B33CB6">
        <w:rPr>
          <w:rFonts w:asciiTheme="minorHAnsi" w:hAnsiTheme="minorHAnsi" w:cstheme="minorHAnsi"/>
          <w:sz w:val="22"/>
          <w:szCs w:val="22"/>
        </w:rPr>
        <w:t>to t</w:t>
      </w:r>
      <w:r w:rsidRPr="00A208C5" w:rsidR="00B33CB6">
        <w:rPr>
          <w:rFonts w:cs="Arial" w:asciiTheme="minorHAnsi" w:hAnsiTheme="minorHAnsi"/>
          <w:sz w:val="22"/>
          <w:szCs w:val="22"/>
          <w:lang w:eastAsia="en-GB"/>
        </w:rPr>
        <w:t>he Research Office [or equivalent] in the partner institution.</w:t>
      </w:r>
      <w:r w:rsidRPr="00A208C5">
        <w:rPr>
          <w:rFonts w:asciiTheme="minorHAnsi" w:hAnsiTheme="minorHAnsi" w:cstheme="minorHAnsi"/>
          <w:sz w:val="22"/>
          <w:szCs w:val="22"/>
        </w:rPr>
        <w:t xml:space="preserve"> </w:t>
      </w:r>
    </w:p>
    <w:p w:rsidRPr="00A208C5" w:rsidR="00474723" w:rsidP="00474723" w:rsidRDefault="00474723">
      <w:pPr>
        <w:ind w:left="2880" w:hanging="54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Normally, the only outcomes possible following such minor amendments shall be:</w:t>
      </w:r>
    </w:p>
    <w:p w:rsidRPr="00A208C5" w:rsidR="00474723" w:rsidP="00474723" w:rsidRDefault="00474723">
      <w:pPr>
        <w:numPr>
          <w:ilvl w:val="0"/>
          <w:numId w:val="2"/>
        </w:numPr>
        <w:tabs>
          <w:tab w:val="clear" w:pos="1980"/>
          <w:tab w:val="num" w:pos="3240"/>
        </w:tabs>
        <w:ind w:left="3240"/>
        <w:rPr>
          <w:rFonts w:asciiTheme="minorHAnsi" w:hAnsiTheme="minorHAnsi" w:cstheme="minorHAnsi"/>
          <w:sz w:val="22"/>
          <w:szCs w:val="22"/>
        </w:rPr>
      </w:pPr>
      <w:r w:rsidRPr="00A208C5">
        <w:rPr>
          <w:rFonts w:asciiTheme="minorHAnsi" w:hAnsiTheme="minorHAnsi" w:cstheme="minorHAnsi"/>
          <w:sz w:val="22"/>
          <w:szCs w:val="22"/>
        </w:rPr>
        <w:t>the candidate has now satisfied the academic requirements for the award of a Professional Doctorate, but may be advised to make typographical corrections or other non-substantive changes;</w:t>
      </w:r>
    </w:p>
    <w:p w:rsidRPr="00A208C5" w:rsidR="00474723" w:rsidP="00474723" w:rsidRDefault="00474723">
      <w:pPr>
        <w:numPr>
          <w:ilvl w:val="0"/>
          <w:numId w:val="2"/>
        </w:numPr>
        <w:tabs>
          <w:tab w:val="clear" w:pos="1980"/>
          <w:tab w:val="num" w:pos="3240"/>
        </w:tabs>
        <w:ind w:left="3240"/>
        <w:rPr>
          <w:rFonts w:asciiTheme="minorHAnsi" w:hAnsiTheme="minorHAnsi" w:cstheme="minorHAnsi"/>
          <w:sz w:val="22"/>
          <w:szCs w:val="22"/>
        </w:rPr>
      </w:pPr>
      <w:r w:rsidRPr="00A208C5">
        <w:rPr>
          <w:rFonts w:asciiTheme="minorHAnsi" w:hAnsiTheme="minorHAnsi" w:cstheme="minorHAnsi"/>
          <w:sz w:val="22"/>
          <w:szCs w:val="22"/>
        </w:rPr>
        <w:t>the candidate has not fully satisfied the academic requirements for the award of a postgraduate research degree, and is not entitled to resubmit the thesis.</w:t>
      </w:r>
    </w:p>
    <w:p w:rsidRPr="00A208C5" w:rsidR="00952CBD" w:rsidP="00474723" w:rsidRDefault="00474723">
      <w:pPr>
        <w:numPr>
          <w:ilvl w:val="0"/>
          <w:numId w:val="2"/>
        </w:numPr>
        <w:tabs>
          <w:tab w:val="clear" w:pos="1980"/>
          <w:tab w:val="num" w:pos="3240"/>
        </w:tabs>
        <w:ind w:left="3240"/>
        <w:rPr>
          <w:rFonts w:asciiTheme="minorHAnsi" w:hAnsiTheme="minorHAnsi" w:cstheme="minorHAnsi"/>
          <w:sz w:val="22"/>
          <w:szCs w:val="22"/>
        </w:rPr>
      </w:pPr>
      <w:r w:rsidRPr="00A208C5">
        <w:rPr>
          <w:rFonts w:asciiTheme="minorHAnsi" w:hAnsiTheme="minorHAnsi" w:cstheme="minorHAnsi"/>
          <w:sz w:val="22"/>
          <w:szCs w:val="22"/>
        </w:rPr>
        <w:t xml:space="preserve">the candidate has not satisfied the academic requirements for the award of a postgraduate research degree, is not entitled to resubmit the thesis. and </w:t>
      </w:r>
      <w:proofErr w:type="gramStart"/>
      <w:r w:rsidRPr="00A208C5">
        <w:rPr>
          <w:rFonts w:asciiTheme="minorHAnsi" w:hAnsiTheme="minorHAnsi" w:cstheme="minorHAnsi"/>
          <w:sz w:val="22"/>
          <w:szCs w:val="22"/>
        </w:rPr>
        <w:t>so</w:t>
      </w:r>
      <w:proofErr w:type="gramEnd"/>
      <w:r w:rsidRPr="00A208C5">
        <w:rPr>
          <w:rFonts w:asciiTheme="minorHAnsi" w:hAnsiTheme="minorHAnsi" w:cstheme="minorHAnsi"/>
          <w:sz w:val="22"/>
          <w:szCs w:val="22"/>
        </w:rPr>
        <w:t xml:space="preserve"> must terminate studies, the matter being referred to the Progression and Award Board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C10.2e above].</w:t>
      </w:r>
    </w:p>
    <w:p w:rsidRPr="00A208C5" w:rsidR="002374D9" w:rsidP="00474723" w:rsidRDefault="002374D9">
      <w:pPr>
        <w:ind w:left="2340" w:hanging="900"/>
        <w:rPr>
          <w:rFonts w:asciiTheme="minorHAnsi" w:hAnsiTheme="minorHAnsi" w:cstheme="minorHAnsi"/>
          <w:sz w:val="22"/>
          <w:szCs w:val="22"/>
        </w:rPr>
      </w:pPr>
    </w:p>
    <w:p w:rsidRPr="00A208C5" w:rsidR="00474723" w:rsidP="00474723" w:rsidRDefault="00474723">
      <w:pPr>
        <w:ind w:left="2340" w:hanging="900"/>
        <w:rPr>
          <w:rFonts w:asciiTheme="minorHAnsi" w:hAnsiTheme="minorHAnsi" w:cstheme="minorHAnsi"/>
          <w:sz w:val="22"/>
          <w:szCs w:val="22"/>
        </w:rPr>
      </w:pPr>
      <w:r w:rsidRPr="00A208C5">
        <w:rPr>
          <w:rFonts w:asciiTheme="minorHAnsi" w:hAnsiTheme="minorHAnsi" w:cstheme="minorHAnsi"/>
          <w:sz w:val="22"/>
          <w:szCs w:val="22"/>
        </w:rPr>
        <w:t>C10.3.4</w:t>
      </w:r>
      <w:r w:rsidRPr="00A208C5">
        <w:rPr>
          <w:rFonts w:asciiTheme="minorHAnsi" w:hAnsiTheme="minorHAnsi" w:cstheme="minorHAnsi"/>
          <w:sz w:val="22"/>
          <w:szCs w:val="22"/>
        </w:rPr>
        <w:tab/>
        <w:t>Notwithstanding paragraphs C10.3.2 and C10.3.3, the examiners may recommend, in exceptional circumstances, that a student whose resubmission fails to satisfy the academic requirements for an award should be granted a further opportunity to make major modifications or to be examined.</w:t>
      </w:r>
    </w:p>
    <w:p w:rsidRPr="00A208C5" w:rsidR="00474723" w:rsidP="00474723" w:rsidRDefault="00474723">
      <w:pPr>
        <w:ind w:left="540" w:hanging="540"/>
        <w:rPr>
          <w:rFonts w:asciiTheme="minorHAnsi" w:hAnsiTheme="minorHAnsi" w:cstheme="minorHAnsi"/>
          <w:b/>
          <w:sz w:val="22"/>
          <w:szCs w:val="22"/>
        </w:rPr>
      </w:pPr>
    </w:p>
    <w:p w:rsidRPr="00A208C5" w:rsidR="00474723" w:rsidP="00474723" w:rsidRDefault="00474723">
      <w:pPr>
        <w:rPr>
          <w:rFonts w:asciiTheme="minorHAnsi" w:hAnsiTheme="minorHAnsi"/>
          <w:b/>
          <w:bCs/>
          <w:sz w:val="22"/>
          <w:szCs w:val="22"/>
          <w:lang w:eastAsia="en-GB"/>
        </w:rPr>
      </w:pPr>
      <w:bookmarkStart w:name="_Toc387488269" w:id="45"/>
    </w:p>
    <w:p w:rsidRPr="00A208C5" w:rsidR="00474723" w:rsidP="00474723" w:rsidRDefault="00474723">
      <w:pPr>
        <w:pStyle w:val="Heading2"/>
        <w:spacing w:before="0" w:beforeAutospacing="0" w:after="0" w:afterAutospacing="0"/>
        <w:ind w:left="567" w:hanging="567"/>
        <w:rPr>
          <w:rFonts w:asciiTheme="minorHAnsi" w:hAnsiTheme="minorHAnsi"/>
          <w:sz w:val="22"/>
          <w:szCs w:val="22"/>
        </w:rPr>
      </w:pPr>
      <w:bookmarkStart w:name="_Toc489021483" w:id="46"/>
      <w:r w:rsidRPr="00A208C5">
        <w:rPr>
          <w:rFonts w:asciiTheme="minorHAnsi" w:hAnsiTheme="minorHAnsi"/>
          <w:sz w:val="22"/>
          <w:szCs w:val="22"/>
        </w:rPr>
        <w:t>C11</w:t>
      </w:r>
      <w:r w:rsidRPr="00A208C5">
        <w:rPr>
          <w:rFonts w:asciiTheme="minorHAnsi" w:hAnsiTheme="minorHAnsi"/>
          <w:sz w:val="22"/>
          <w:szCs w:val="22"/>
        </w:rPr>
        <w:tab/>
      </w:r>
      <w:r w:rsidRPr="00A208C5">
        <w:rPr>
          <w:rFonts w:asciiTheme="minorHAnsi" w:hAnsiTheme="minorHAnsi"/>
          <w:sz w:val="22"/>
          <w:szCs w:val="22"/>
          <w:u w:val="single"/>
        </w:rPr>
        <w:t>Boards of Examiners</w:t>
      </w:r>
      <w:bookmarkEnd w:id="45"/>
      <w:bookmarkEnd w:id="46"/>
    </w:p>
    <w:p w:rsidR="00474723" w:rsidP="00474723" w:rsidRDefault="00474723">
      <w:pPr>
        <w:ind w:left="1620" w:hanging="540"/>
        <w:rPr>
          <w:rFonts w:asciiTheme="minorHAnsi" w:hAnsiTheme="minorHAnsi" w:cstheme="minorHAnsi"/>
          <w:sz w:val="18"/>
          <w:szCs w:val="18"/>
        </w:rPr>
      </w:pPr>
    </w:p>
    <w:p w:rsidRPr="00822276" w:rsidR="00C82C57" w:rsidP="00C82C57" w:rsidRDefault="00C82C57">
      <w:pPr>
        <w:ind w:left="1440" w:hanging="900"/>
        <w:rPr>
          <w:rFonts w:asciiTheme="minorHAnsi" w:hAnsiTheme="minorHAnsi" w:cstheme="minorHAnsi"/>
          <w:bCs/>
          <w:sz w:val="22"/>
          <w:szCs w:val="22"/>
        </w:rPr>
      </w:pPr>
      <w:r w:rsidRPr="00822276">
        <w:rPr>
          <w:rFonts w:asciiTheme="minorHAnsi" w:hAnsiTheme="minorHAnsi" w:cstheme="minorHAnsi"/>
          <w:bCs/>
          <w:sz w:val="22"/>
          <w:szCs w:val="22"/>
        </w:rPr>
        <w:t>C11.1</w:t>
      </w:r>
      <w:r w:rsidRPr="00822276">
        <w:rPr>
          <w:rFonts w:asciiTheme="minorHAnsi" w:hAnsiTheme="minorHAnsi" w:cstheme="minorHAnsi"/>
          <w:bCs/>
          <w:sz w:val="22"/>
          <w:szCs w:val="22"/>
        </w:rPr>
        <w:tab/>
      </w:r>
      <w:r w:rsidRPr="00822276">
        <w:rPr>
          <w:rFonts w:asciiTheme="minorHAnsi" w:hAnsiTheme="minorHAnsi" w:cstheme="minorHAnsi"/>
          <w:bCs/>
          <w:sz w:val="22"/>
          <w:szCs w:val="22"/>
          <w:u w:val="single"/>
        </w:rPr>
        <w:t>For Part One</w:t>
      </w:r>
    </w:p>
    <w:p w:rsidRPr="00822276" w:rsidR="00C82C57" w:rsidP="00C82C57" w:rsidRDefault="00C82C57">
      <w:pPr>
        <w:ind w:left="-18" w:firstLine="18"/>
        <w:rPr>
          <w:rFonts w:asciiTheme="minorHAnsi" w:hAnsiTheme="minorHAnsi" w:cstheme="minorHAnsi"/>
          <w:sz w:val="16"/>
          <w:szCs w:val="16"/>
        </w:rPr>
      </w:pPr>
    </w:p>
    <w:p w:rsidRPr="00C82C57" w:rsidR="00C82C57" w:rsidP="00C82C57" w:rsidRDefault="00C82C57">
      <w:pPr>
        <w:ind w:left="1440"/>
        <w:rPr>
          <w:rFonts w:asciiTheme="minorHAnsi" w:hAnsiTheme="minorHAnsi" w:cstheme="minorHAnsi"/>
          <w:sz w:val="22"/>
          <w:szCs w:val="22"/>
        </w:rPr>
      </w:pPr>
      <w:r w:rsidRPr="00C82C57">
        <w:rPr>
          <w:rFonts w:asciiTheme="minorHAnsi" w:hAnsiTheme="minorHAnsi" w:cstheme="minorHAnsi"/>
          <w:sz w:val="22"/>
          <w:szCs w:val="22"/>
        </w:rPr>
        <w:t xml:space="preserve">Each Route will, in common with other taught programmes, have its own Assessment, Progression and Award Board at Liverpool Hope University, which shall operate in accordance with the </w:t>
      </w:r>
      <w:r w:rsidRPr="00C82C57" w:rsidR="00DE45DC">
        <w:rPr>
          <w:rFonts w:asciiTheme="minorHAnsi" w:hAnsiTheme="minorHAnsi" w:cstheme="minorHAnsi"/>
          <w:sz w:val="22"/>
          <w:szCs w:val="22"/>
        </w:rPr>
        <w:t>Liverpool Hope University</w:t>
      </w:r>
      <w:r w:rsidR="00DE45DC">
        <w:rPr>
          <w:rFonts w:asciiTheme="minorHAnsi" w:hAnsiTheme="minorHAnsi" w:cstheme="minorHAnsi"/>
          <w:sz w:val="22"/>
          <w:szCs w:val="22"/>
        </w:rPr>
        <w:t>’s</w:t>
      </w:r>
      <w:r w:rsidRPr="00C82C57" w:rsidR="00DE45DC">
        <w:rPr>
          <w:rFonts w:asciiTheme="minorHAnsi" w:hAnsiTheme="minorHAnsi" w:cstheme="minorHAnsi"/>
          <w:sz w:val="22"/>
          <w:szCs w:val="22"/>
        </w:rPr>
        <w:t xml:space="preserve"> </w:t>
      </w:r>
      <w:r w:rsidRPr="00C82C57">
        <w:rPr>
          <w:rFonts w:asciiTheme="minorHAnsi" w:hAnsiTheme="minorHAnsi" w:cstheme="minorHAnsi"/>
          <w:sz w:val="22"/>
          <w:szCs w:val="22"/>
        </w:rPr>
        <w:t>Universal Assessment Regulations.</w:t>
      </w:r>
    </w:p>
    <w:p w:rsidRPr="00C82C57" w:rsidR="00C82C57" w:rsidP="00C82C57" w:rsidRDefault="00C82C57">
      <w:pPr>
        <w:ind w:left="1440"/>
        <w:rPr>
          <w:rFonts w:asciiTheme="minorHAnsi" w:hAnsiTheme="minorHAnsi" w:cstheme="minorHAnsi"/>
          <w:sz w:val="22"/>
          <w:szCs w:val="22"/>
        </w:rPr>
      </w:pPr>
    </w:p>
    <w:p w:rsidRPr="00C82C57" w:rsidR="00C82C57" w:rsidP="00C82C57" w:rsidRDefault="00C82C57">
      <w:pPr>
        <w:ind w:left="1440"/>
        <w:rPr>
          <w:rFonts w:asciiTheme="minorHAnsi" w:hAnsiTheme="minorHAnsi" w:cstheme="minorHAnsi"/>
          <w:sz w:val="22"/>
          <w:szCs w:val="22"/>
        </w:rPr>
      </w:pPr>
      <w:r w:rsidRPr="00C82C57">
        <w:rPr>
          <w:rFonts w:asciiTheme="minorHAnsi" w:hAnsiTheme="minorHAnsi" w:cstheme="minorHAnsi"/>
          <w:sz w:val="22"/>
          <w:szCs w:val="22"/>
        </w:rPr>
        <w:t>The final task of this Board shall be to confirm a student’s eligibility for assessment for progression to Part Two.</w:t>
      </w:r>
    </w:p>
    <w:p w:rsidRPr="00C82C57" w:rsidR="00C82C57" w:rsidP="00C82C57" w:rsidRDefault="00C82C57">
      <w:pPr>
        <w:ind w:left="1980" w:hanging="900"/>
        <w:rPr>
          <w:rFonts w:asciiTheme="minorHAnsi" w:hAnsiTheme="minorHAnsi" w:cstheme="minorHAnsi"/>
          <w:sz w:val="22"/>
          <w:szCs w:val="22"/>
        </w:rPr>
      </w:pPr>
    </w:p>
    <w:p w:rsidRPr="00C82C57" w:rsidR="00C82C57" w:rsidP="00C82C57" w:rsidRDefault="00C82C57">
      <w:pPr>
        <w:ind w:left="1440" w:hanging="900"/>
        <w:rPr>
          <w:rFonts w:asciiTheme="minorHAnsi" w:hAnsiTheme="minorHAnsi" w:cstheme="minorHAnsi"/>
          <w:bCs/>
          <w:sz w:val="22"/>
          <w:szCs w:val="22"/>
        </w:rPr>
      </w:pPr>
      <w:r w:rsidRPr="00C82C57">
        <w:rPr>
          <w:rFonts w:asciiTheme="minorHAnsi" w:hAnsiTheme="minorHAnsi" w:cstheme="minorHAnsi"/>
          <w:bCs/>
          <w:sz w:val="22"/>
          <w:szCs w:val="22"/>
        </w:rPr>
        <w:t>C11.</w:t>
      </w:r>
      <w:r w:rsidR="00DE45DC">
        <w:rPr>
          <w:rFonts w:asciiTheme="minorHAnsi" w:hAnsiTheme="minorHAnsi" w:cstheme="minorHAnsi"/>
          <w:bCs/>
          <w:sz w:val="22"/>
          <w:szCs w:val="22"/>
        </w:rPr>
        <w:t>2</w:t>
      </w:r>
      <w:r w:rsidRPr="00C82C57">
        <w:rPr>
          <w:rFonts w:asciiTheme="minorHAnsi" w:hAnsiTheme="minorHAnsi" w:cstheme="minorHAnsi"/>
          <w:bCs/>
          <w:sz w:val="22"/>
          <w:szCs w:val="22"/>
        </w:rPr>
        <w:tab/>
      </w:r>
      <w:r w:rsidRPr="00C82C57">
        <w:rPr>
          <w:rFonts w:asciiTheme="minorHAnsi" w:hAnsiTheme="minorHAnsi" w:cstheme="minorHAnsi"/>
          <w:bCs/>
          <w:sz w:val="22"/>
          <w:szCs w:val="22"/>
          <w:u w:val="single"/>
        </w:rPr>
        <w:t>For Part Two</w:t>
      </w:r>
    </w:p>
    <w:p w:rsidRPr="00C82C57" w:rsidR="00C82C57" w:rsidP="00C82C57" w:rsidRDefault="00C82C57">
      <w:pPr>
        <w:ind w:left="-18" w:firstLine="18"/>
        <w:rPr>
          <w:rFonts w:asciiTheme="minorHAnsi" w:hAnsiTheme="minorHAnsi" w:cstheme="minorHAnsi"/>
          <w:sz w:val="16"/>
          <w:szCs w:val="16"/>
        </w:rPr>
      </w:pPr>
    </w:p>
    <w:p w:rsidRPr="00C82C57" w:rsidR="00C82C57" w:rsidP="00C82C57" w:rsidRDefault="00C82C57">
      <w:pPr>
        <w:ind w:left="1440"/>
        <w:rPr>
          <w:rFonts w:asciiTheme="minorHAnsi" w:hAnsiTheme="minorHAnsi" w:cstheme="minorHAnsi"/>
          <w:sz w:val="22"/>
          <w:szCs w:val="22"/>
        </w:rPr>
      </w:pPr>
      <w:r w:rsidRPr="00C82C57">
        <w:rPr>
          <w:rFonts w:asciiTheme="minorHAnsi" w:hAnsiTheme="minorHAnsi" w:cstheme="minorHAnsi"/>
          <w:sz w:val="22"/>
          <w:szCs w:val="22"/>
        </w:rPr>
        <w:t>Professional Doctorates will fall under the remit of Liverpool Hope University’s Progression and Award Board for Postgraduate Research Students.</w:t>
      </w:r>
    </w:p>
    <w:p w:rsidRPr="00C82C57" w:rsidR="00C82C57" w:rsidP="00C82C57" w:rsidRDefault="00C82C57">
      <w:pPr>
        <w:ind w:left="1440"/>
        <w:rPr>
          <w:rFonts w:asciiTheme="minorHAnsi" w:hAnsiTheme="minorHAnsi" w:cstheme="minorHAnsi"/>
          <w:sz w:val="22"/>
          <w:szCs w:val="22"/>
        </w:rPr>
      </w:pPr>
    </w:p>
    <w:p w:rsidRPr="00C82C57" w:rsidR="00C82C57" w:rsidP="00C82C57" w:rsidRDefault="00C82C57">
      <w:pPr>
        <w:ind w:left="1440"/>
        <w:rPr>
          <w:rFonts w:asciiTheme="minorHAnsi" w:hAnsiTheme="minorHAnsi" w:cstheme="minorHAnsi"/>
          <w:sz w:val="22"/>
          <w:szCs w:val="22"/>
        </w:rPr>
      </w:pPr>
      <w:r w:rsidRPr="00C82C57">
        <w:rPr>
          <w:rFonts w:asciiTheme="minorHAnsi" w:hAnsiTheme="minorHAnsi" w:cstheme="minorHAnsi"/>
          <w:sz w:val="22"/>
          <w:szCs w:val="22"/>
        </w:rPr>
        <w:t>The first task of this Board shall be to confirm the recommended outcome of the Confirmation of Doctoral Registration Interview.</w:t>
      </w:r>
    </w:p>
    <w:p w:rsidR="00C82C57" w:rsidP="00474723" w:rsidRDefault="00C82C57">
      <w:pPr>
        <w:ind w:left="1620" w:hanging="540"/>
        <w:rPr>
          <w:rFonts w:asciiTheme="minorHAnsi" w:hAnsiTheme="minorHAnsi" w:cstheme="minorHAnsi"/>
          <w:sz w:val="18"/>
          <w:szCs w:val="18"/>
        </w:rPr>
      </w:pPr>
    </w:p>
    <w:p w:rsidRPr="00A208C5" w:rsidR="00474723" w:rsidP="00474723" w:rsidRDefault="00474723">
      <w:pPr>
        <w:pStyle w:val="Heading2"/>
        <w:spacing w:before="0" w:beforeAutospacing="0" w:after="0" w:afterAutospacing="0"/>
        <w:ind w:left="567" w:hanging="567"/>
        <w:rPr>
          <w:rFonts w:asciiTheme="minorHAnsi" w:hAnsiTheme="minorHAnsi"/>
          <w:sz w:val="22"/>
          <w:szCs w:val="22"/>
        </w:rPr>
      </w:pPr>
      <w:bookmarkStart w:name="_Toc387488270" w:id="47"/>
    </w:p>
    <w:p w:rsidRPr="00A208C5" w:rsidR="00474723" w:rsidP="00474723" w:rsidRDefault="00474723">
      <w:pPr>
        <w:pStyle w:val="Heading2"/>
        <w:spacing w:before="0" w:beforeAutospacing="0" w:after="0" w:afterAutospacing="0"/>
        <w:ind w:left="567" w:hanging="567"/>
        <w:rPr>
          <w:rFonts w:asciiTheme="minorHAnsi" w:hAnsiTheme="minorHAnsi"/>
          <w:sz w:val="22"/>
          <w:szCs w:val="22"/>
        </w:rPr>
      </w:pPr>
      <w:bookmarkStart w:name="_Toc489021484" w:id="48"/>
      <w:r w:rsidRPr="00A208C5">
        <w:rPr>
          <w:rFonts w:asciiTheme="minorHAnsi" w:hAnsiTheme="minorHAnsi"/>
          <w:sz w:val="22"/>
          <w:szCs w:val="22"/>
        </w:rPr>
        <w:t>C12</w:t>
      </w:r>
      <w:r w:rsidRPr="00A208C5">
        <w:rPr>
          <w:rFonts w:asciiTheme="minorHAnsi" w:hAnsiTheme="minorHAnsi"/>
          <w:sz w:val="22"/>
          <w:szCs w:val="22"/>
        </w:rPr>
        <w:tab/>
      </w:r>
      <w:r w:rsidRPr="00A208C5">
        <w:rPr>
          <w:rFonts w:asciiTheme="minorHAnsi" w:hAnsiTheme="minorHAnsi"/>
          <w:sz w:val="22"/>
          <w:szCs w:val="22"/>
          <w:u w:val="single"/>
        </w:rPr>
        <w:t>Awards Available from the Programme</w:t>
      </w:r>
      <w:bookmarkEnd w:id="47"/>
      <w:bookmarkEnd w:id="48"/>
    </w:p>
    <w:p w:rsidRPr="00A208C5" w:rsidR="00474723" w:rsidP="00474723" w:rsidRDefault="00474723">
      <w:pPr>
        <w:ind w:left="1080" w:hanging="540"/>
        <w:rPr>
          <w:rFonts w:asciiTheme="minorHAnsi" w:hAnsiTheme="minorHAnsi" w:cstheme="minorHAnsi"/>
          <w:sz w:val="22"/>
          <w:szCs w:val="22"/>
        </w:rPr>
      </w:pPr>
    </w:p>
    <w:p w:rsidRPr="00A208C5" w:rsidR="00474723" w:rsidP="00474723" w:rsidRDefault="00474723">
      <w:pPr>
        <w:ind w:left="1440" w:hanging="900"/>
        <w:rPr>
          <w:rFonts w:asciiTheme="minorHAnsi" w:hAnsiTheme="minorHAnsi" w:cstheme="minorHAnsi"/>
          <w:sz w:val="22"/>
          <w:szCs w:val="22"/>
        </w:rPr>
      </w:pPr>
      <w:r w:rsidRPr="00A208C5">
        <w:rPr>
          <w:rFonts w:asciiTheme="minorHAnsi" w:hAnsiTheme="minorHAnsi" w:cstheme="minorHAnsi"/>
          <w:sz w:val="22"/>
          <w:szCs w:val="22"/>
        </w:rPr>
        <w:t>C12.1</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Professional Doctorates</w:t>
      </w:r>
    </w:p>
    <w:p w:rsidRPr="00A208C5" w:rsidR="00474723" w:rsidP="00474723" w:rsidRDefault="00474723">
      <w:pPr>
        <w:ind w:left="1440"/>
        <w:rPr>
          <w:rFonts w:asciiTheme="minorHAnsi" w:hAnsiTheme="minorHAnsi" w:cstheme="minorHAnsi"/>
          <w:sz w:val="22"/>
          <w:szCs w:val="22"/>
        </w:rPr>
      </w:pPr>
    </w:p>
    <w:p w:rsidRPr="00A208C5" w:rsidR="00474723" w:rsidP="00474723" w:rsidRDefault="00474723">
      <w:pPr>
        <w:ind w:left="2160"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 xml:space="preserve">Candidates whose thesis satisfies the examiners in accordance with paragraph C10 above will normally be deemed by </w:t>
      </w:r>
      <w:r w:rsidRPr="00A208C5" w:rsidR="00B145A6">
        <w:rPr>
          <w:rFonts w:asciiTheme="minorHAnsi" w:hAnsiTheme="minorHAnsi" w:cstheme="minorHAnsi"/>
          <w:sz w:val="22"/>
        </w:rPr>
        <w:t>Liverpool Hope University’s</w:t>
      </w:r>
      <w:r w:rsidRPr="00A208C5">
        <w:rPr>
          <w:rFonts w:asciiTheme="minorHAnsi" w:hAnsiTheme="minorHAnsi" w:cstheme="minorHAnsi"/>
          <w:sz w:val="22"/>
          <w:szCs w:val="22"/>
        </w:rPr>
        <w:t xml:space="preserve"> Progression and award Board to be eligible for the award of a Professional Doctorate.  </w:t>
      </w:r>
    </w:p>
    <w:p w:rsidRPr="00A208C5" w:rsidR="00474723" w:rsidP="00474723" w:rsidRDefault="00474723">
      <w:pPr>
        <w:ind w:left="2160" w:hanging="720"/>
        <w:rPr>
          <w:rFonts w:asciiTheme="minorHAnsi" w:hAnsiTheme="minorHAnsi" w:cstheme="minorHAnsi"/>
          <w:sz w:val="22"/>
          <w:szCs w:val="22"/>
        </w:rPr>
      </w:pPr>
    </w:p>
    <w:p w:rsidRPr="00A208C5" w:rsidR="002374D9" w:rsidP="008F4E49" w:rsidRDefault="00474723">
      <w:pPr>
        <w:ind w:left="2160"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The title of each Route leading to a Professional Doctorate shall be as agreed at the Validation Event for the Route.  Following validation, the title shall be included in the Programme Specification.</w:t>
      </w:r>
      <w:r w:rsidRPr="00A208C5" w:rsidR="002374D9">
        <w:rPr>
          <w:rFonts w:asciiTheme="minorHAnsi" w:hAnsiTheme="minorHAnsi" w:cstheme="minorHAnsi"/>
          <w:sz w:val="22"/>
          <w:szCs w:val="22"/>
        </w:rPr>
        <w:br w:type="page"/>
      </w:r>
    </w:p>
    <w:p w:rsidRPr="00A208C5" w:rsidR="00474723" w:rsidP="00474723" w:rsidRDefault="00474723">
      <w:pPr>
        <w:ind w:left="1440" w:hanging="900"/>
        <w:rPr>
          <w:rFonts w:asciiTheme="minorHAnsi" w:hAnsiTheme="minorHAnsi" w:cstheme="minorHAnsi"/>
          <w:sz w:val="22"/>
          <w:szCs w:val="22"/>
        </w:rPr>
      </w:pPr>
      <w:r w:rsidRPr="00A208C5">
        <w:rPr>
          <w:rFonts w:asciiTheme="minorHAnsi" w:hAnsiTheme="minorHAnsi" w:cstheme="minorHAnsi"/>
          <w:sz w:val="22"/>
          <w:szCs w:val="22"/>
        </w:rPr>
        <w:t>C12.2</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Professional Masters Degrees</w:t>
      </w:r>
    </w:p>
    <w:p w:rsidRPr="00A208C5" w:rsidR="00474723" w:rsidP="00474723" w:rsidRDefault="00474723">
      <w:pPr>
        <w:ind w:left="1440"/>
        <w:rPr>
          <w:rFonts w:asciiTheme="minorHAnsi" w:hAnsiTheme="minorHAnsi" w:cstheme="minorHAnsi"/>
          <w:sz w:val="22"/>
          <w:szCs w:val="22"/>
        </w:rPr>
      </w:pPr>
    </w:p>
    <w:p w:rsidRPr="00A208C5" w:rsidR="00474723" w:rsidP="00474723" w:rsidRDefault="00474723">
      <w:pPr>
        <w:ind w:left="2160"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 xml:space="preserve">Candidates who complete Part One but either do not complete Part Two or whose thesis is judged to have Failed, shall be eligible for the award of a </w:t>
      </w:r>
      <w:proofErr w:type="spellStart"/>
      <w:r w:rsidRPr="00A208C5">
        <w:rPr>
          <w:rFonts w:asciiTheme="minorHAnsi" w:hAnsiTheme="minorHAnsi" w:cstheme="minorHAnsi"/>
          <w:sz w:val="22"/>
          <w:szCs w:val="22"/>
        </w:rPr>
        <w:t>Masters</w:t>
      </w:r>
      <w:proofErr w:type="spellEnd"/>
      <w:r w:rsidRPr="00A208C5">
        <w:rPr>
          <w:rFonts w:asciiTheme="minorHAnsi" w:hAnsiTheme="minorHAnsi" w:cstheme="minorHAnsi"/>
          <w:sz w:val="22"/>
          <w:szCs w:val="22"/>
        </w:rPr>
        <w:t xml:space="preserve"> degree. </w:t>
      </w:r>
    </w:p>
    <w:p w:rsidRPr="00A208C5" w:rsidR="00474723" w:rsidP="00474723" w:rsidRDefault="00474723">
      <w:pPr>
        <w:ind w:left="2160" w:hanging="720"/>
        <w:rPr>
          <w:rFonts w:asciiTheme="minorHAnsi" w:hAnsiTheme="minorHAnsi" w:cstheme="minorHAnsi"/>
          <w:sz w:val="22"/>
          <w:szCs w:val="22"/>
        </w:rPr>
      </w:pPr>
    </w:p>
    <w:p w:rsidRPr="00A208C5" w:rsidR="00474723" w:rsidP="00474723" w:rsidRDefault="00474723">
      <w:pPr>
        <w:ind w:left="2160"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 xml:space="preserve">The titles of Professional Masters degrees shall be as agreed at the Validation Event for the relevant Route, but shall normally be commensurate with the title for </w:t>
      </w:r>
      <w:r w:rsidRPr="00A208C5" w:rsidR="00952CBD">
        <w:rPr>
          <w:rFonts w:asciiTheme="minorHAnsi" w:hAnsiTheme="minorHAnsi" w:cstheme="minorHAnsi"/>
          <w:sz w:val="22"/>
          <w:szCs w:val="22"/>
        </w:rPr>
        <w:t>the Professional</w:t>
      </w:r>
      <w:r w:rsidRPr="00A208C5">
        <w:rPr>
          <w:rFonts w:asciiTheme="minorHAnsi" w:hAnsiTheme="minorHAnsi" w:cstheme="minorHAnsi"/>
          <w:sz w:val="22"/>
          <w:szCs w:val="22"/>
        </w:rPr>
        <w:t xml:space="preserve"> Doctorate.  The titles “MPhil”, “MA”, “MSc” and “MBA” shall not be used.  Following validation, the titles shall be included in Programme Specifications.</w:t>
      </w:r>
    </w:p>
    <w:p w:rsidRPr="00A208C5" w:rsidR="00474723" w:rsidP="00474723" w:rsidRDefault="00474723">
      <w:pPr>
        <w:ind w:left="2160" w:hanging="720"/>
        <w:rPr>
          <w:rFonts w:asciiTheme="minorHAnsi" w:hAnsiTheme="minorHAnsi" w:cstheme="minorHAnsi"/>
          <w:sz w:val="22"/>
          <w:szCs w:val="22"/>
        </w:rPr>
      </w:pPr>
    </w:p>
    <w:p w:rsidRPr="00A208C5" w:rsidR="00474723" w:rsidP="00474723" w:rsidRDefault="00474723">
      <w:pPr>
        <w:ind w:left="2160" w:hanging="72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 xml:space="preserve">The degrees shall be classified in accordance with </w:t>
      </w:r>
      <w:r w:rsidRPr="00A208C5" w:rsidR="00B145A6">
        <w:rPr>
          <w:rFonts w:asciiTheme="minorHAnsi" w:hAnsiTheme="minorHAnsi" w:cstheme="minorHAnsi"/>
          <w:sz w:val="22"/>
        </w:rPr>
        <w:t>Liverpool Hope University’s</w:t>
      </w:r>
      <w:r w:rsidRPr="00A208C5">
        <w:rPr>
          <w:rFonts w:asciiTheme="minorHAnsi" w:hAnsiTheme="minorHAnsi" w:cstheme="minorHAnsi"/>
          <w:sz w:val="22"/>
          <w:szCs w:val="22"/>
        </w:rPr>
        <w:t xml:space="preserve"> standard regulations governing the granting of Masters awards with Merit or Distinction.</w:t>
      </w:r>
    </w:p>
    <w:p w:rsidRPr="00A208C5" w:rsidR="00474723" w:rsidP="00474723" w:rsidRDefault="00474723">
      <w:pPr>
        <w:ind w:left="540" w:hanging="540"/>
        <w:rPr>
          <w:rFonts w:asciiTheme="minorHAnsi" w:hAnsiTheme="minorHAnsi" w:cstheme="minorHAnsi"/>
          <w:b/>
          <w:sz w:val="22"/>
          <w:szCs w:val="22"/>
        </w:rPr>
      </w:pPr>
    </w:p>
    <w:p w:rsidRPr="00A208C5" w:rsidR="00474723" w:rsidP="00474723" w:rsidRDefault="00474723">
      <w:pPr>
        <w:ind w:left="540" w:hanging="540"/>
        <w:rPr>
          <w:rFonts w:asciiTheme="minorHAnsi" w:hAnsiTheme="minorHAnsi" w:cstheme="minorHAnsi"/>
          <w:b/>
          <w:sz w:val="22"/>
          <w:szCs w:val="22"/>
        </w:rPr>
      </w:pPr>
    </w:p>
    <w:p w:rsidRPr="00A208C5" w:rsidR="00474723" w:rsidP="00474723" w:rsidRDefault="00474723">
      <w:pPr>
        <w:pStyle w:val="Heading2"/>
        <w:spacing w:before="0" w:beforeAutospacing="0" w:after="0" w:afterAutospacing="0"/>
        <w:rPr>
          <w:rFonts w:asciiTheme="minorHAnsi" w:hAnsiTheme="minorHAnsi"/>
          <w:sz w:val="22"/>
          <w:szCs w:val="22"/>
        </w:rPr>
      </w:pPr>
      <w:bookmarkStart w:name="_Toc387488271" w:id="49"/>
      <w:bookmarkStart w:name="_Toc489021485" w:id="50"/>
      <w:r w:rsidRPr="00A208C5">
        <w:rPr>
          <w:rFonts w:asciiTheme="minorHAnsi" w:hAnsiTheme="minorHAnsi"/>
          <w:sz w:val="22"/>
          <w:szCs w:val="22"/>
        </w:rPr>
        <w:t>C13</w:t>
      </w:r>
      <w:r w:rsidRPr="00A208C5">
        <w:rPr>
          <w:rFonts w:asciiTheme="minorHAnsi" w:hAnsiTheme="minorHAnsi"/>
          <w:sz w:val="22"/>
          <w:szCs w:val="22"/>
        </w:rPr>
        <w:tab/>
      </w:r>
      <w:r w:rsidRPr="00A208C5">
        <w:rPr>
          <w:rFonts w:asciiTheme="minorHAnsi" w:hAnsiTheme="minorHAnsi"/>
          <w:sz w:val="22"/>
          <w:szCs w:val="22"/>
          <w:u w:val="single"/>
        </w:rPr>
        <w:t>Appeals</w:t>
      </w:r>
      <w:bookmarkEnd w:id="49"/>
      <w:bookmarkEnd w:id="50"/>
    </w:p>
    <w:p w:rsidRPr="00A208C5" w:rsidR="00474723" w:rsidP="00474723" w:rsidRDefault="00474723">
      <w:pPr>
        <w:ind w:left="1080" w:hanging="540"/>
        <w:rPr>
          <w:rFonts w:asciiTheme="minorHAnsi" w:hAnsiTheme="minorHAnsi" w:cstheme="minorHAnsi"/>
          <w:sz w:val="22"/>
          <w:szCs w:val="22"/>
        </w:rPr>
      </w:pPr>
    </w:p>
    <w:p w:rsidRPr="00A208C5" w:rsidR="00474723" w:rsidP="00952CBD" w:rsidRDefault="00474723">
      <w:pPr>
        <w:ind w:left="540"/>
        <w:rPr>
          <w:rFonts w:asciiTheme="minorHAnsi" w:hAnsiTheme="minorHAnsi" w:cstheme="minorHAnsi"/>
          <w:b/>
          <w:sz w:val="22"/>
        </w:rPr>
      </w:pPr>
      <w:r w:rsidRPr="00A208C5">
        <w:rPr>
          <w:rFonts w:asciiTheme="minorHAnsi" w:hAnsiTheme="minorHAnsi" w:cstheme="minorHAnsi"/>
          <w:sz w:val="22"/>
          <w:szCs w:val="22"/>
        </w:rPr>
        <w:t>Students who wish to appeal against a decision of a Board of Examiners, including instances where the Board is confirming a recommendation following the outcome of an examination, shall</w:t>
      </w:r>
      <w:r w:rsidRPr="00A208C5" w:rsidR="00D05EE5">
        <w:rPr>
          <w:rFonts w:asciiTheme="minorHAnsi" w:hAnsiTheme="minorHAnsi" w:cstheme="minorHAnsi"/>
          <w:sz w:val="22"/>
          <w:szCs w:val="22"/>
        </w:rPr>
        <w:t xml:space="preserve"> proceed in accordance with Liverpool Hope </w:t>
      </w:r>
      <w:r w:rsidRPr="00A208C5">
        <w:rPr>
          <w:rFonts w:asciiTheme="minorHAnsi" w:hAnsiTheme="minorHAnsi" w:cstheme="minorHAnsi"/>
          <w:sz w:val="22"/>
          <w:szCs w:val="22"/>
        </w:rPr>
        <w:t>University’s Academic Appeals Procedures.</w:t>
      </w:r>
    </w:p>
    <w:p w:rsidRPr="00A208C5" w:rsidR="00474723" w:rsidP="00474723" w:rsidRDefault="00474723">
      <w:pPr>
        <w:ind w:left="540" w:hanging="540"/>
        <w:rPr>
          <w:rFonts w:asciiTheme="minorHAnsi" w:hAnsiTheme="minorHAnsi" w:cstheme="minorHAnsi"/>
          <w:b/>
          <w:sz w:val="22"/>
        </w:rPr>
      </w:pPr>
    </w:p>
    <w:p w:rsidRPr="00A208C5" w:rsidR="00474723" w:rsidP="00474723" w:rsidRDefault="00474723">
      <w:pPr>
        <w:rPr>
          <w:rFonts w:asciiTheme="minorHAnsi" w:hAnsiTheme="minorHAnsi"/>
          <w:b/>
          <w:bCs/>
          <w:sz w:val="22"/>
          <w:szCs w:val="22"/>
          <w:lang w:eastAsia="en-GB"/>
        </w:rPr>
      </w:pPr>
      <w:bookmarkStart w:name="_Toc387488272" w:id="51"/>
    </w:p>
    <w:p w:rsidRPr="00A208C5" w:rsidR="00474723" w:rsidP="00474723" w:rsidRDefault="00474723">
      <w:pPr>
        <w:pStyle w:val="Heading2"/>
        <w:spacing w:before="0" w:beforeAutospacing="0" w:after="0" w:afterAutospacing="0"/>
        <w:ind w:left="567" w:hanging="567"/>
        <w:rPr>
          <w:rFonts w:asciiTheme="minorHAnsi" w:hAnsiTheme="minorHAnsi"/>
          <w:sz w:val="22"/>
          <w:szCs w:val="22"/>
        </w:rPr>
      </w:pPr>
      <w:bookmarkStart w:name="_Toc489021486" w:id="52"/>
      <w:r w:rsidRPr="00A208C5">
        <w:rPr>
          <w:rFonts w:asciiTheme="minorHAnsi" w:hAnsiTheme="minorHAnsi"/>
          <w:sz w:val="22"/>
          <w:szCs w:val="22"/>
        </w:rPr>
        <w:t>C14</w:t>
      </w:r>
      <w:r w:rsidRPr="00A208C5">
        <w:rPr>
          <w:rFonts w:asciiTheme="minorHAnsi" w:hAnsiTheme="minorHAnsi"/>
          <w:sz w:val="22"/>
          <w:szCs w:val="22"/>
        </w:rPr>
        <w:tab/>
      </w:r>
      <w:r w:rsidRPr="00A208C5">
        <w:rPr>
          <w:rFonts w:asciiTheme="minorHAnsi" w:hAnsiTheme="minorHAnsi"/>
          <w:sz w:val="22"/>
          <w:szCs w:val="22"/>
          <w:u w:val="single"/>
        </w:rPr>
        <w:t>Academic Misconduct</w:t>
      </w:r>
      <w:bookmarkEnd w:id="51"/>
      <w:bookmarkEnd w:id="52"/>
    </w:p>
    <w:p w:rsidRPr="00A208C5" w:rsidR="00474723" w:rsidP="00474723" w:rsidRDefault="00474723">
      <w:pPr>
        <w:ind w:left="1080" w:hanging="540"/>
        <w:rPr>
          <w:rFonts w:asciiTheme="minorHAnsi" w:hAnsiTheme="minorHAnsi" w:cstheme="minorHAnsi"/>
          <w:sz w:val="22"/>
          <w:szCs w:val="22"/>
        </w:rPr>
      </w:pPr>
    </w:p>
    <w:p w:rsidRPr="00A208C5" w:rsidR="00E92B58" w:rsidP="00E92B58" w:rsidRDefault="00E92B58">
      <w:pPr>
        <w:ind w:left="1260" w:hanging="720"/>
        <w:rPr>
          <w:rFonts w:asciiTheme="minorHAnsi" w:hAnsiTheme="minorHAnsi" w:cstheme="minorHAnsi"/>
          <w:sz w:val="22"/>
          <w:szCs w:val="22"/>
        </w:rPr>
      </w:pPr>
      <w:r w:rsidRPr="00A208C5">
        <w:rPr>
          <w:rFonts w:asciiTheme="minorHAnsi" w:hAnsiTheme="minorHAnsi" w:cstheme="minorHAnsi"/>
          <w:sz w:val="22"/>
          <w:szCs w:val="22"/>
        </w:rPr>
        <w:t>C41.1</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General</w:t>
      </w:r>
    </w:p>
    <w:p w:rsidRPr="00A208C5" w:rsidR="00E92B58" w:rsidP="00E92B58" w:rsidRDefault="00E92B58">
      <w:pPr>
        <w:ind w:left="1260" w:hanging="720"/>
        <w:rPr>
          <w:rFonts w:asciiTheme="minorHAnsi" w:hAnsiTheme="minorHAnsi" w:cstheme="minorHAnsi"/>
          <w:sz w:val="22"/>
          <w:szCs w:val="22"/>
        </w:rPr>
      </w:pPr>
    </w:p>
    <w:p w:rsidRPr="00A208C5" w:rsidR="00E92B58" w:rsidP="00E92B58" w:rsidRDefault="00E92B58">
      <w:pPr>
        <w:ind w:left="1260"/>
        <w:rPr>
          <w:rFonts w:asciiTheme="minorHAnsi" w:hAnsiTheme="minorHAnsi" w:cstheme="minorHAnsi"/>
          <w:sz w:val="22"/>
          <w:szCs w:val="22"/>
        </w:rPr>
      </w:pPr>
      <w:r w:rsidRPr="00A208C5">
        <w:rPr>
          <w:rFonts w:asciiTheme="minorHAnsi" w:hAnsiTheme="minorHAnsi" w:cstheme="minorHAnsi"/>
          <w:sz w:val="22"/>
          <w:szCs w:val="22"/>
        </w:rPr>
        <w:t>With the exceptions outlined below in paragraphs C14.20.2 to C14.5, Professional Doctorate students shall be governed by Liverpool Hope University’s standard regulations governing academic misconduct, and in all case the University’s standard Academic Appeals Procedures shall apply.</w:t>
      </w:r>
    </w:p>
    <w:p w:rsidRPr="00A208C5" w:rsidR="00E92B58" w:rsidP="00E92B58" w:rsidRDefault="00E92B58">
      <w:pPr>
        <w:ind w:left="1260" w:hanging="720"/>
        <w:rPr>
          <w:rFonts w:asciiTheme="minorHAnsi" w:hAnsiTheme="minorHAnsi" w:cstheme="minorHAnsi"/>
          <w:sz w:val="22"/>
          <w:szCs w:val="22"/>
        </w:rPr>
      </w:pPr>
    </w:p>
    <w:p w:rsidRPr="00A208C5" w:rsidR="00E92B58" w:rsidP="00E92B58" w:rsidRDefault="00E92B58">
      <w:pPr>
        <w:ind w:left="1260" w:hanging="720"/>
        <w:rPr>
          <w:rFonts w:asciiTheme="minorHAnsi" w:hAnsiTheme="minorHAnsi" w:cstheme="minorHAnsi"/>
          <w:sz w:val="22"/>
          <w:szCs w:val="22"/>
        </w:rPr>
      </w:pPr>
      <w:r w:rsidRPr="00A208C5">
        <w:rPr>
          <w:rFonts w:asciiTheme="minorHAnsi" w:hAnsiTheme="minorHAnsi" w:cstheme="minorHAnsi"/>
          <w:sz w:val="22"/>
          <w:szCs w:val="22"/>
        </w:rPr>
        <w:t>C14.2</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Procedures for the Investigation of Academic Misconduct</w:t>
      </w:r>
    </w:p>
    <w:p w:rsidRPr="00A208C5" w:rsidR="00E92B58" w:rsidP="00E92B58" w:rsidRDefault="00E92B58">
      <w:pPr>
        <w:ind w:left="2160" w:hanging="900"/>
        <w:rPr>
          <w:rFonts w:asciiTheme="minorHAnsi" w:hAnsiTheme="minorHAnsi" w:cstheme="minorHAnsi"/>
          <w:sz w:val="22"/>
          <w:szCs w:val="22"/>
        </w:rPr>
      </w:pPr>
    </w:p>
    <w:p w:rsidRPr="00A208C5" w:rsidR="00E92B58" w:rsidP="00E92B58" w:rsidRDefault="00E92B58">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C14.2.1</w:t>
      </w:r>
      <w:r w:rsidRPr="00A208C5">
        <w:rPr>
          <w:rFonts w:asciiTheme="minorHAnsi" w:hAnsiTheme="minorHAnsi" w:cstheme="minorHAnsi"/>
          <w:sz w:val="22"/>
          <w:szCs w:val="22"/>
        </w:rPr>
        <w:tab/>
        <w:t xml:space="preserve">Where a student is suspected of having engaged in academic misconduct is a </w:t>
      </w:r>
      <w:r w:rsidRPr="00A208C5">
        <w:rPr>
          <w:rFonts w:asciiTheme="minorHAnsi" w:hAnsiTheme="minorHAnsi" w:cstheme="minorHAnsi"/>
          <w:b/>
          <w:sz w:val="22"/>
          <w:szCs w:val="22"/>
        </w:rPr>
        <w:t xml:space="preserve">draft </w:t>
      </w:r>
      <w:r w:rsidRPr="00A208C5">
        <w:rPr>
          <w:rFonts w:asciiTheme="minorHAnsi" w:hAnsiTheme="minorHAnsi" w:cstheme="minorHAnsi"/>
          <w:sz w:val="22"/>
          <w:szCs w:val="22"/>
        </w:rPr>
        <w:t xml:space="preserve">of the thesis, or in a </w:t>
      </w:r>
      <w:r w:rsidRPr="00A208C5">
        <w:rPr>
          <w:rFonts w:asciiTheme="minorHAnsi" w:hAnsiTheme="minorHAnsi" w:cstheme="minorHAnsi"/>
          <w:b/>
          <w:sz w:val="22"/>
          <w:szCs w:val="22"/>
        </w:rPr>
        <w:t>draft</w:t>
      </w:r>
      <w:r w:rsidRPr="00A208C5">
        <w:rPr>
          <w:rFonts w:asciiTheme="minorHAnsi" w:hAnsiTheme="minorHAnsi" w:cstheme="minorHAnsi"/>
          <w:sz w:val="22"/>
          <w:szCs w:val="22"/>
        </w:rPr>
        <w:t xml:space="preserve"> document written during Part One of the programme, the student’s Director of Studies [or equivalent for Part One students] shall draw the matter to the attention of the student, and inform the student of the penalties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paragraphs </w:t>
      </w:r>
      <w:r w:rsidR="00065251">
        <w:rPr>
          <w:rFonts w:asciiTheme="minorHAnsi" w:hAnsiTheme="minorHAnsi" w:cstheme="minorHAnsi"/>
          <w:sz w:val="22"/>
          <w:szCs w:val="22"/>
        </w:rPr>
        <w:t>C14.4 to C14.5</w:t>
      </w:r>
      <w:r w:rsidRPr="00A208C5">
        <w:rPr>
          <w:rFonts w:asciiTheme="minorHAnsi" w:hAnsiTheme="minorHAnsi" w:cstheme="minorHAnsi"/>
          <w:sz w:val="22"/>
          <w:szCs w:val="22"/>
        </w:rPr>
        <w:t xml:space="preserve"> below] for confirmed academic misconduct in the final versions submitted for examination or assessment.</w:t>
      </w:r>
    </w:p>
    <w:p w:rsidRPr="00A208C5" w:rsidR="00E92B58" w:rsidP="00E92B58" w:rsidRDefault="00E92B58">
      <w:pPr>
        <w:ind w:left="1260" w:hanging="720"/>
        <w:rPr>
          <w:rFonts w:asciiTheme="minorHAnsi" w:hAnsiTheme="minorHAnsi" w:cstheme="minorHAnsi"/>
          <w:sz w:val="22"/>
          <w:szCs w:val="22"/>
        </w:rPr>
      </w:pPr>
    </w:p>
    <w:p w:rsidRPr="00A208C5" w:rsidR="00E92B58" w:rsidP="00E92B58" w:rsidRDefault="00E92B58">
      <w:pPr>
        <w:pStyle w:val="ListParagraph"/>
        <w:ind w:left="2160" w:right="-262" w:hanging="900"/>
        <w:rPr>
          <w:rFonts w:cstheme="minorHAnsi"/>
        </w:rPr>
      </w:pPr>
      <w:r w:rsidRPr="00A208C5">
        <w:rPr>
          <w:rFonts w:cstheme="minorHAnsi"/>
        </w:rPr>
        <w:t>C14.2.2</w:t>
      </w:r>
      <w:r w:rsidRPr="00A208C5">
        <w:rPr>
          <w:rFonts w:cstheme="minorHAnsi"/>
        </w:rPr>
        <w:tab/>
        <w:t xml:space="preserve">Where a student is suspected of having engaged in academic misconduct in the thesis submitted for examination, or in any document submitted during Part One of the programme, the matter shall be referred to the Registrar at Liverpool Hope </w:t>
      </w:r>
      <w:r w:rsidRPr="00A208C5" w:rsidR="00777D68">
        <w:rPr>
          <w:rFonts w:cstheme="minorHAnsi"/>
        </w:rPr>
        <w:t>University,</w:t>
      </w:r>
      <w:r w:rsidRPr="00A208C5">
        <w:rPr>
          <w:rFonts w:cstheme="minorHAnsi"/>
        </w:rPr>
        <w:t xml:space="preserve"> who will invite an Independent Director of Studies [IDOS] to investigate the matter and submit a recommendation to the Chair of the Progression and Award Board.</w:t>
      </w:r>
    </w:p>
    <w:p w:rsidRPr="00A208C5" w:rsidR="00E92B58" w:rsidP="00E92B58" w:rsidRDefault="00E92B58">
      <w:pPr>
        <w:ind w:left="1260" w:hanging="720"/>
        <w:rPr>
          <w:rFonts w:asciiTheme="minorHAnsi" w:hAnsiTheme="minorHAnsi" w:cstheme="minorHAnsi"/>
          <w:sz w:val="22"/>
          <w:szCs w:val="22"/>
        </w:rPr>
      </w:pPr>
    </w:p>
    <w:p w:rsidRPr="00A208C5" w:rsidR="00E92B58" w:rsidP="00E92B58" w:rsidRDefault="00E92B58">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C14.2.3</w:t>
      </w:r>
      <w:r w:rsidRPr="00A208C5">
        <w:rPr>
          <w:rFonts w:asciiTheme="minorHAnsi" w:hAnsiTheme="minorHAnsi" w:cstheme="minorHAnsi"/>
          <w:sz w:val="22"/>
          <w:szCs w:val="22"/>
        </w:rPr>
        <w:tab/>
        <w:t>The IDOS shall be neither a member of the student’s Supervisory Team, nor the Independent Chair of the student’s oral examination, nor an Internal Examiner for the student, nor one of the scrutineers who recommended the student for admission, nor a member of staff who had taught or assessed the student during Part One.</w:t>
      </w:r>
    </w:p>
    <w:p w:rsidRPr="00A208C5" w:rsidR="00E92B58" w:rsidP="00E92B58" w:rsidRDefault="00E92B58">
      <w:pPr>
        <w:ind w:left="2160" w:right="-262" w:hanging="900"/>
        <w:rPr>
          <w:rFonts w:asciiTheme="minorHAnsi" w:hAnsiTheme="minorHAnsi" w:cstheme="minorHAnsi"/>
          <w:sz w:val="22"/>
          <w:szCs w:val="22"/>
        </w:rPr>
      </w:pPr>
    </w:p>
    <w:p w:rsidRPr="00A208C5" w:rsidR="002374D9" w:rsidP="002374D9" w:rsidRDefault="00E92B58">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C14.2.4</w:t>
      </w:r>
      <w:r w:rsidRPr="00A208C5">
        <w:rPr>
          <w:rFonts w:asciiTheme="minorHAnsi" w:hAnsiTheme="minorHAnsi" w:cstheme="minorHAnsi"/>
          <w:sz w:val="22"/>
          <w:szCs w:val="22"/>
        </w:rPr>
        <w:tab/>
        <w:t>Notwithstanding clause C14.2.3, the expertise of the IDOS should sufficiently close to that of the thesis for the IDOS to understand relevant conventions relating to authorship and the citation of sources.</w:t>
      </w:r>
      <w:r w:rsidRPr="00A208C5" w:rsidR="002374D9">
        <w:rPr>
          <w:rFonts w:asciiTheme="minorHAnsi" w:hAnsiTheme="minorHAnsi" w:cstheme="minorHAnsi"/>
          <w:sz w:val="22"/>
          <w:szCs w:val="22"/>
        </w:rPr>
        <w:br w:type="page"/>
      </w:r>
    </w:p>
    <w:p w:rsidRPr="00A208C5" w:rsidR="00E92B58" w:rsidP="00E92B58" w:rsidRDefault="00E92B58">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C14.2.5</w:t>
      </w:r>
      <w:r w:rsidRPr="00A208C5">
        <w:rPr>
          <w:rFonts w:asciiTheme="minorHAnsi" w:hAnsiTheme="minorHAnsi" w:cstheme="minorHAnsi"/>
          <w:sz w:val="22"/>
          <w:szCs w:val="22"/>
        </w:rPr>
        <w:tab/>
        <w:t xml:space="preserve">The IDOS should normally be from the Partner Institution </w:t>
      </w:r>
      <w:r w:rsidRPr="00A208C5">
        <w:rPr>
          <w:rFonts w:asciiTheme="minorHAnsi" w:hAnsiTheme="minorHAnsi" w:cstheme="minorHAnsi"/>
          <w:i/>
          <w:sz w:val="22"/>
          <w:szCs w:val="22"/>
        </w:rPr>
        <w:t>except that</w:t>
      </w:r>
      <w:r w:rsidRPr="00A208C5">
        <w:rPr>
          <w:rFonts w:asciiTheme="minorHAnsi" w:hAnsiTheme="minorHAnsi" w:cstheme="minorHAnsi"/>
          <w:sz w:val="22"/>
          <w:szCs w:val="22"/>
        </w:rPr>
        <w:t>, where it is not possible to appoint an IDOS from the Partner Institution without violating clauses C14.2.3 and C14.2.4, the IDOS should be from Liverpool Hope.</w:t>
      </w:r>
    </w:p>
    <w:p w:rsidRPr="00A208C5" w:rsidR="00E92B58" w:rsidP="00E92B58" w:rsidRDefault="00E92B58">
      <w:pPr>
        <w:ind w:left="2160" w:right="-262" w:hanging="900"/>
        <w:rPr>
          <w:rFonts w:asciiTheme="minorHAnsi" w:hAnsiTheme="minorHAnsi" w:cstheme="minorHAnsi"/>
          <w:sz w:val="22"/>
          <w:szCs w:val="22"/>
        </w:rPr>
      </w:pPr>
    </w:p>
    <w:p w:rsidRPr="00A208C5" w:rsidR="00E92B58" w:rsidP="00E92B58" w:rsidRDefault="00E92B58">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C14.2.6</w:t>
      </w:r>
      <w:r w:rsidRPr="00A208C5">
        <w:rPr>
          <w:rFonts w:asciiTheme="minorHAnsi" w:hAnsiTheme="minorHAnsi" w:cstheme="minorHAnsi"/>
          <w:sz w:val="22"/>
          <w:szCs w:val="22"/>
        </w:rPr>
        <w:tab/>
        <w:t>The IDOS must not begin the investigation until he or she has been trained by the Registrar [or nominee] in relevant regulations and procedures at the University.</w:t>
      </w:r>
    </w:p>
    <w:p w:rsidRPr="00A208C5" w:rsidR="00E92B58" w:rsidP="00E92B58" w:rsidRDefault="00E92B58">
      <w:pPr>
        <w:ind w:left="2160" w:right="-262" w:hanging="900"/>
        <w:rPr>
          <w:rFonts w:asciiTheme="minorHAnsi" w:hAnsiTheme="minorHAnsi" w:cstheme="minorHAnsi"/>
          <w:sz w:val="22"/>
          <w:szCs w:val="22"/>
        </w:rPr>
      </w:pPr>
    </w:p>
    <w:p w:rsidRPr="00A208C5" w:rsidR="00E92B58" w:rsidP="00E92B58" w:rsidRDefault="00E92B58">
      <w:pPr>
        <w:ind w:left="2160" w:hanging="900"/>
        <w:rPr>
          <w:rFonts w:asciiTheme="minorHAnsi" w:hAnsiTheme="minorHAnsi" w:cstheme="minorHAnsi"/>
          <w:sz w:val="22"/>
          <w:szCs w:val="22"/>
        </w:rPr>
      </w:pPr>
      <w:r w:rsidRPr="00A208C5">
        <w:rPr>
          <w:rFonts w:asciiTheme="minorHAnsi" w:hAnsiTheme="minorHAnsi" w:cstheme="minorHAnsi"/>
          <w:sz w:val="22"/>
          <w:szCs w:val="22"/>
        </w:rPr>
        <w:t>C14.2.7</w:t>
      </w:r>
      <w:r w:rsidRPr="00A208C5">
        <w:rPr>
          <w:rFonts w:asciiTheme="minorHAnsi" w:hAnsiTheme="minorHAnsi" w:cstheme="minorHAnsi"/>
          <w:sz w:val="22"/>
          <w:szCs w:val="22"/>
        </w:rPr>
        <w:tab/>
        <w:t>The Registrar shall develop standard letters for use by the IDOS, which shall be adapted from those used for taught programmes.</w:t>
      </w:r>
    </w:p>
    <w:p w:rsidRPr="00A208C5" w:rsidR="00E92B58" w:rsidP="00E92B58" w:rsidRDefault="00E92B58">
      <w:pPr>
        <w:ind w:left="1260" w:hanging="720"/>
        <w:rPr>
          <w:rFonts w:asciiTheme="minorHAnsi" w:hAnsiTheme="minorHAnsi" w:cstheme="minorHAnsi"/>
          <w:sz w:val="22"/>
          <w:szCs w:val="22"/>
        </w:rPr>
      </w:pPr>
    </w:p>
    <w:p w:rsidRPr="00A208C5" w:rsidR="00E92B58" w:rsidP="00E92B58" w:rsidRDefault="00E92B58">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C14.2.8</w:t>
      </w:r>
      <w:r w:rsidRPr="00A208C5">
        <w:rPr>
          <w:rFonts w:asciiTheme="minorHAnsi" w:hAnsiTheme="minorHAnsi" w:cstheme="minorHAnsi"/>
          <w:sz w:val="22"/>
          <w:szCs w:val="22"/>
        </w:rPr>
        <w:tab/>
        <w:t xml:space="preserve">The IDOS shall invite the student for an interview to discuss the suspected misconduct.  </w:t>
      </w:r>
    </w:p>
    <w:p w:rsidRPr="00A208C5" w:rsidR="00E92B58" w:rsidP="00E92B58" w:rsidRDefault="00E92B58">
      <w:pPr>
        <w:pStyle w:val="ListParagraph"/>
        <w:numPr>
          <w:ilvl w:val="0"/>
          <w:numId w:val="34"/>
        </w:numPr>
        <w:ind w:left="2520" w:right="-262"/>
        <w:rPr>
          <w:rFonts w:cstheme="minorHAnsi"/>
        </w:rPr>
      </w:pPr>
      <w:r w:rsidRPr="00A208C5">
        <w:rPr>
          <w:rFonts w:cstheme="minorHAnsi"/>
        </w:rPr>
        <w:t>The interview should also be attended by the person [</w:t>
      </w:r>
      <w:proofErr w:type="spellStart"/>
      <w:r w:rsidRPr="00A208C5">
        <w:rPr>
          <w:rFonts w:cstheme="minorHAnsi"/>
        </w:rPr>
        <w:t>eg</w:t>
      </w:r>
      <w:proofErr w:type="spellEnd"/>
      <w:r w:rsidRPr="00A208C5">
        <w:rPr>
          <w:rFonts w:cstheme="minorHAnsi"/>
        </w:rPr>
        <w:t xml:space="preserve"> the student’s Director of Studies, research supervisor or examiner] who had referred the matter for investigation.  However, if the suspected misconduct had been identified by an External Examiner, the interview should instead, be attended by an Internal Examiner, who shall be sufficiently briefed to be able to explain the basis of the External’s concern.</w:t>
      </w:r>
    </w:p>
    <w:p w:rsidRPr="00A208C5" w:rsidR="00E92B58" w:rsidP="00E92B58" w:rsidRDefault="00E92B58">
      <w:pPr>
        <w:pStyle w:val="ListParagraph"/>
        <w:numPr>
          <w:ilvl w:val="0"/>
          <w:numId w:val="34"/>
        </w:numPr>
        <w:ind w:left="2520" w:right="-262"/>
        <w:rPr>
          <w:rFonts w:cstheme="minorHAnsi"/>
        </w:rPr>
      </w:pPr>
      <w:r w:rsidRPr="00A208C5">
        <w:rPr>
          <w:rFonts w:cstheme="minorHAnsi"/>
        </w:rPr>
        <w:t>The student may be accompanied at the misconduct interview by one other person, who should normally be one of the following:</w:t>
      </w:r>
    </w:p>
    <w:p w:rsidRPr="00A208C5" w:rsidR="00E92B58" w:rsidP="00E92B58" w:rsidRDefault="00E92B58">
      <w:pPr>
        <w:pStyle w:val="ListParagraph"/>
        <w:numPr>
          <w:ilvl w:val="0"/>
          <w:numId w:val="40"/>
        </w:numPr>
        <w:shd w:val="clear" w:color="auto" w:fill="FFFFFF"/>
        <w:ind w:left="2977" w:hanging="425"/>
        <w:rPr>
          <w:rFonts w:cstheme="minorHAnsi"/>
        </w:rPr>
      </w:pPr>
      <w:r w:rsidRPr="00A208C5">
        <w:rPr>
          <w:rFonts w:cstheme="minorHAnsi"/>
        </w:rPr>
        <w:t>a Students’ Union officer at the Partner Institution or at Liverpool Hope University;</w:t>
      </w:r>
    </w:p>
    <w:p w:rsidRPr="00A208C5" w:rsidR="00E92B58" w:rsidP="00E92B58" w:rsidRDefault="00E92B58">
      <w:pPr>
        <w:pStyle w:val="ListParagraph"/>
        <w:numPr>
          <w:ilvl w:val="0"/>
          <w:numId w:val="40"/>
        </w:numPr>
        <w:shd w:val="clear" w:color="auto" w:fill="FFFFFF"/>
        <w:ind w:left="2977" w:hanging="425"/>
        <w:rPr>
          <w:rFonts w:cstheme="minorHAnsi"/>
        </w:rPr>
      </w:pPr>
      <w:r w:rsidRPr="00A208C5">
        <w:rPr>
          <w:rFonts w:cstheme="minorHAnsi"/>
        </w:rPr>
        <w:t>a trained nominee of the Students’ Union at the Partner Institution or at Liverpool Hope University;</w:t>
      </w:r>
    </w:p>
    <w:p w:rsidRPr="00A208C5" w:rsidR="00E92B58" w:rsidP="00E92B58" w:rsidRDefault="00E92B58">
      <w:pPr>
        <w:pStyle w:val="ListParagraph"/>
        <w:numPr>
          <w:ilvl w:val="0"/>
          <w:numId w:val="40"/>
        </w:numPr>
        <w:shd w:val="clear" w:color="auto" w:fill="FFFFFF"/>
        <w:ind w:left="2977" w:hanging="425"/>
        <w:rPr>
          <w:rFonts w:cstheme="minorHAnsi"/>
        </w:rPr>
      </w:pPr>
      <w:r w:rsidRPr="00A208C5">
        <w:rPr>
          <w:rFonts w:cstheme="minorHAnsi"/>
        </w:rPr>
        <w:t>a member of academic staff at the Partner Institution or at Liverpool Hope University;</w:t>
      </w:r>
    </w:p>
    <w:p w:rsidRPr="00A208C5" w:rsidR="00E92B58" w:rsidP="00E92B58" w:rsidRDefault="00E92B58">
      <w:pPr>
        <w:pStyle w:val="ListParagraph"/>
        <w:numPr>
          <w:ilvl w:val="0"/>
          <w:numId w:val="40"/>
        </w:numPr>
        <w:ind w:left="2977" w:right="-262" w:hanging="425"/>
        <w:rPr>
          <w:rFonts w:cstheme="minorHAnsi"/>
        </w:rPr>
      </w:pPr>
      <w:r w:rsidRPr="00A208C5">
        <w:rPr>
          <w:rFonts w:cstheme="minorHAnsi"/>
        </w:rPr>
        <w:t>a student at the Partner Institution or at Liverpool Hope University.</w:t>
      </w:r>
    </w:p>
    <w:p w:rsidRPr="00A208C5" w:rsidR="00E92B58" w:rsidP="00E92B58" w:rsidRDefault="00E92B58">
      <w:pPr>
        <w:ind w:left="2520" w:right="-262"/>
        <w:rPr>
          <w:rFonts w:asciiTheme="minorHAnsi" w:hAnsiTheme="minorHAnsi" w:cstheme="minorHAnsi"/>
          <w:sz w:val="22"/>
          <w:szCs w:val="22"/>
        </w:rPr>
      </w:pPr>
      <w:r w:rsidRPr="00A208C5">
        <w:rPr>
          <w:rFonts w:asciiTheme="minorHAnsi" w:hAnsiTheme="minorHAnsi" w:cstheme="minorHAnsi"/>
          <w:sz w:val="22"/>
          <w:szCs w:val="22"/>
        </w:rPr>
        <w:t>Any student who wishes to be accompanied by another person instead [</w:t>
      </w:r>
      <w:proofErr w:type="spellStart"/>
      <w:r w:rsidRPr="00A208C5">
        <w:rPr>
          <w:rFonts w:asciiTheme="minorHAnsi" w:hAnsiTheme="minorHAnsi" w:cstheme="minorHAnsi"/>
          <w:sz w:val="22"/>
          <w:szCs w:val="22"/>
        </w:rPr>
        <w:t>eg</w:t>
      </w:r>
      <w:proofErr w:type="spellEnd"/>
      <w:r w:rsidRPr="00A208C5">
        <w:rPr>
          <w:rFonts w:asciiTheme="minorHAnsi" w:hAnsiTheme="minorHAnsi" w:cstheme="minorHAnsi"/>
          <w:sz w:val="22"/>
          <w:szCs w:val="22"/>
        </w:rPr>
        <w:t xml:space="preserve"> a parent or other relation, or a solicitor], must seek permission from the University Secretary </w:t>
      </w:r>
      <w:r w:rsidRPr="00A208C5">
        <w:rPr>
          <w:rFonts w:cstheme="minorHAnsi"/>
        </w:rPr>
        <w:t xml:space="preserve">at </w:t>
      </w:r>
      <w:r w:rsidRPr="00A208C5">
        <w:rPr>
          <w:rFonts w:asciiTheme="minorHAnsi" w:hAnsiTheme="minorHAnsi" w:cstheme="minorHAnsi"/>
          <w:sz w:val="22"/>
          <w:szCs w:val="22"/>
        </w:rPr>
        <w:t>Liverpool Hope.</w:t>
      </w:r>
    </w:p>
    <w:p w:rsidRPr="00A208C5" w:rsidR="00E92B58" w:rsidP="00E92B58" w:rsidRDefault="00E92B58">
      <w:pPr>
        <w:ind w:left="1260" w:hanging="720"/>
        <w:rPr>
          <w:rFonts w:asciiTheme="minorHAnsi" w:hAnsiTheme="minorHAnsi" w:cstheme="minorHAnsi"/>
          <w:sz w:val="22"/>
          <w:szCs w:val="22"/>
        </w:rPr>
      </w:pPr>
    </w:p>
    <w:p w:rsidRPr="00A208C5" w:rsidR="00E92B58" w:rsidP="00E92B58" w:rsidRDefault="00E92B58">
      <w:pPr>
        <w:ind w:left="2160" w:right="-262" w:hanging="900"/>
        <w:rPr>
          <w:rFonts w:asciiTheme="minorHAnsi" w:hAnsiTheme="minorHAnsi" w:cstheme="minorHAnsi"/>
          <w:sz w:val="22"/>
          <w:szCs w:val="22"/>
          <w:u w:val="single"/>
        </w:rPr>
      </w:pPr>
      <w:r w:rsidRPr="00A208C5">
        <w:rPr>
          <w:rFonts w:asciiTheme="minorHAnsi" w:hAnsiTheme="minorHAnsi" w:cstheme="minorHAnsi"/>
          <w:sz w:val="22"/>
          <w:szCs w:val="22"/>
        </w:rPr>
        <w:t>C14.2.9</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Additional Procedures governing the Investigation of Suspected Academic Misconduct in the Thesis Submitted for Examination</w:t>
      </w:r>
    </w:p>
    <w:p w:rsidRPr="00A208C5" w:rsidR="00E92B58" w:rsidP="00E92B58" w:rsidRDefault="00E92B58">
      <w:pPr>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The misconduct interview should be separate from the oral examination, and should be timed in a way that would enable the subsequent cancellation of the examination if appropriate.</w:t>
      </w:r>
    </w:p>
    <w:p w:rsidRPr="00A208C5" w:rsidR="00E92B58" w:rsidP="00E92B58" w:rsidRDefault="00E92B58">
      <w:pPr>
        <w:ind w:left="2880" w:right="-262" w:hanging="720"/>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If the oral examination is subsequently held, then any Examiners involved in the investigation of misconduct should normally retain their roles in the examining team.  However, the student shall be asked to confirm in writing, before the oral examination, that they are happy for the original team of examiners to conduct the examination.</w:t>
      </w:r>
    </w:p>
    <w:p w:rsidRPr="00A208C5" w:rsidR="00E92B58" w:rsidP="00E92B58" w:rsidRDefault="00E92B58">
      <w:pPr>
        <w:pStyle w:val="ListParagraph"/>
        <w:numPr>
          <w:ilvl w:val="0"/>
          <w:numId w:val="36"/>
        </w:numPr>
        <w:ind w:left="3240" w:right="-262"/>
        <w:rPr>
          <w:rFonts w:cstheme="minorHAnsi"/>
        </w:rPr>
      </w:pPr>
      <w:r w:rsidRPr="00A208C5">
        <w:rPr>
          <w:rFonts w:cstheme="minorHAnsi"/>
        </w:rPr>
        <w:t xml:space="preserve">In providing such confirmation, the student accepts that they would not be able to appeal against the outcome of the examination on the basis that one or more of the examiners had also been involved in the misconduct investigation. </w:t>
      </w:r>
    </w:p>
    <w:p w:rsidRPr="00A208C5" w:rsidR="00E92B58" w:rsidP="00E92B58" w:rsidRDefault="00E92B58">
      <w:pPr>
        <w:pStyle w:val="ListParagraph"/>
        <w:numPr>
          <w:ilvl w:val="0"/>
          <w:numId w:val="36"/>
        </w:numPr>
        <w:ind w:left="3240" w:right="-262"/>
        <w:rPr>
          <w:rFonts w:cstheme="minorHAnsi"/>
        </w:rPr>
      </w:pPr>
      <w:r w:rsidRPr="00A208C5">
        <w:rPr>
          <w:rFonts w:cstheme="minorHAnsi"/>
        </w:rPr>
        <w:t>If the student refuses to provide such confirmation, an alternative examining team shall be appointed, following the standard procedures.</w:t>
      </w:r>
    </w:p>
    <w:p w:rsidRPr="00A208C5" w:rsidR="00E92B58" w:rsidP="00E92B58" w:rsidRDefault="00E92B58">
      <w:pPr>
        <w:ind w:left="1260" w:hanging="720"/>
        <w:rPr>
          <w:rFonts w:asciiTheme="minorHAnsi" w:hAnsiTheme="minorHAnsi" w:cstheme="minorHAnsi"/>
          <w:sz w:val="22"/>
          <w:szCs w:val="22"/>
        </w:rPr>
      </w:pPr>
    </w:p>
    <w:p w:rsidRPr="00A208C5" w:rsidR="002374D9" w:rsidRDefault="002374D9">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E92B58" w:rsidP="00E92B58" w:rsidRDefault="00E92B58">
      <w:pPr>
        <w:ind w:left="1260" w:hanging="720"/>
        <w:rPr>
          <w:rFonts w:asciiTheme="minorHAnsi" w:hAnsiTheme="minorHAnsi" w:cstheme="minorHAnsi"/>
          <w:sz w:val="22"/>
          <w:szCs w:val="22"/>
        </w:rPr>
      </w:pPr>
      <w:r w:rsidRPr="00A208C5">
        <w:rPr>
          <w:rFonts w:asciiTheme="minorHAnsi" w:hAnsiTheme="minorHAnsi" w:cstheme="minorHAnsi"/>
          <w:sz w:val="22"/>
          <w:szCs w:val="22"/>
        </w:rPr>
        <w:t>C14.3</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Penalties [General]</w:t>
      </w:r>
    </w:p>
    <w:p w:rsidRPr="00A208C5" w:rsidR="00E92B58" w:rsidP="00E92B58" w:rsidRDefault="00E92B58">
      <w:pPr>
        <w:ind w:left="1260" w:hanging="720"/>
        <w:rPr>
          <w:rFonts w:asciiTheme="minorHAnsi" w:hAnsiTheme="minorHAnsi" w:cstheme="minorHAnsi"/>
          <w:sz w:val="22"/>
          <w:szCs w:val="22"/>
        </w:rPr>
      </w:pPr>
    </w:p>
    <w:p w:rsidRPr="00A208C5" w:rsidR="00E92B58" w:rsidP="00E92B58" w:rsidRDefault="00E92B58">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C14.3.1</w:t>
      </w:r>
      <w:r w:rsidRPr="00A208C5">
        <w:rPr>
          <w:rFonts w:asciiTheme="minorHAnsi" w:hAnsiTheme="minorHAnsi" w:cstheme="minorHAnsi"/>
          <w:sz w:val="22"/>
          <w:szCs w:val="22"/>
        </w:rPr>
        <w:tab/>
        <w:t xml:space="preserve">When deciding upon the recommendation, the IDOS shall take into account any guidance given to the student about academic misconduct or referencing procedures.  Such guidance might be </w:t>
      </w:r>
      <w:r w:rsidRPr="00A208C5">
        <w:rPr>
          <w:rFonts w:asciiTheme="minorHAnsi" w:hAnsiTheme="minorHAnsi" w:cstheme="minorHAnsi"/>
          <w:i/>
          <w:sz w:val="22"/>
          <w:szCs w:val="22"/>
        </w:rPr>
        <w:t>inter alia</w:t>
      </w:r>
      <w:r w:rsidRPr="00A208C5">
        <w:rPr>
          <w:rFonts w:asciiTheme="minorHAnsi" w:hAnsiTheme="minorHAnsi" w:cstheme="minorHAnsi"/>
          <w:sz w:val="22"/>
          <w:szCs w:val="22"/>
        </w:rPr>
        <w:t xml:space="preserve">, general guidance issued to all students, or specific guidance given to the student via feedback on earlier work or drafts.  </w:t>
      </w:r>
    </w:p>
    <w:p w:rsidRPr="00A208C5" w:rsidR="00E92B58" w:rsidP="00E92B58" w:rsidRDefault="00E92B58">
      <w:pPr>
        <w:ind w:left="2160" w:right="-262" w:hanging="900"/>
        <w:rPr>
          <w:rFonts w:asciiTheme="minorHAnsi" w:hAnsiTheme="minorHAnsi" w:cstheme="minorHAnsi"/>
          <w:sz w:val="22"/>
          <w:szCs w:val="22"/>
        </w:rPr>
      </w:pPr>
    </w:p>
    <w:p w:rsidRPr="00A208C5" w:rsidR="00E92B58" w:rsidP="00E92B58" w:rsidRDefault="00E92B58">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C14.3.2</w:t>
      </w:r>
      <w:r w:rsidRPr="00A208C5">
        <w:rPr>
          <w:rFonts w:asciiTheme="minorHAnsi" w:hAnsiTheme="minorHAnsi" w:cstheme="minorHAnsi"/>
          <w:sz w:val="22"/>
          <w:szCs w:val="22"/>
        </w:rPr>
        <w:tab/>
        <w:t xml:space="preserve"> A failure on the part of the Director of Studies [or equivalent for Part One students] to have identified plagiarism or other academic misconduct in a draft of the thesis [</w:t>
      </w:r>
      <w:r w:rsidRPr="00A208C5">
        <w:rPr>
          <w:rFonts w:asciiTheme="minorHAnsi" w:hAnsiTheme="minorHAnsi" w:cstheme="minorHAnsi"/>
          <w:i/>
          <w:sz w:val="22"/>
          <w:szCs w:val="22"/>
        </w:rPr>
        <w:t>or in a draft document written during Part One</w:t>
      </w:r>
      <w:r w:rsidRPr="00A208C5">
        <w:rPr>
          <w:rFonts w:asciiTheme="minorHAnsi" w:hAnsiTheme="minorHAnsi" w:cstheme="minorHAnsi"/>
          <w:sz w:val="22"/>
          <w:szCs w:val="22"/>
        </w:rPr>
        <w:t>] shall not, in itself, be a sufficient basis for the IDOS to recommend that the normal penalty not be applied.</w:t>
      </w:r>
    </w:p>
    <w:p w:rsidRPr="00A208C5" w:rsidR="00E92B58" w:rsidP="00E92B58" w:rsidRDefault="00E92B58">
      <w:pPr>
        <w:ind w:left="2160" w:right="-262" w:hanging="900"/>
        <w:rPr>
          <w:rFonts w:asciiTheme="minorHAnsi" w:hAnsiTheme="minorHAnsi" w:cstheme="minorHAnsi"/>
          <w:sz w:val="22"/>
          <w:szCs w:val="22"/>
        </w:rPr>
      </w:pPr>
    </w:p>
    <w:p w:rsidRPr="00A208C5" w:rsidR="00E92B58" w:rsidP="00E92B58" w:rsidRDefault="00E92B58">
      <w:pPr>
        <w:ind w:left="2160" w:right="-262" w:hanging="900"/>
        <w:rPr>
          <w:rFonts w:asciiTheme="minorHAnsi" w:hAnsiTheme="minorHAnsi" w:cstheme="minorHAnsi"/>
          <w:sz w:val="22"/>
          <w:szCs w:val="22"/>
        </w:rPr>
      </w:pPr>
      <w:r w:rsidRPr="00A208C5">
        <w:rPr>
          <w:rFonts w:asciiTheme="minorHAnsi" w:hAnsiTheme="minorHAnsi" w:cstheme="minorHAnsi"/>
          <w:sz w:val="22"/>
          <w:szCs w:val="22"/>
        </w:rPr>
        <w:t>C14.3.3</w:t>
      </w:r>
      <w:r w:rsidRPr="00A208C5">
        <w:rPr>
          <w:rFonts w:asciiTheme="minorHAnsi" w:hAnsiTheme="minorHAnsi" w:cstheme="minorHAnsi"/>
          <w:sz w:val="22"/>
          <w:szCs w:val="22"/>
        </w:rPr>
        <w:tab/>
        <w:t>When deciding upon the recommendation, the IDOS shall proceed in accordance with paragraph C14.4 or C14.5 below, as appropriate.</w:t>
      </w:r>
    </w:p>
    <w:p w:rsidRPr="00A208C5" w:rsidR="00E92B58" w:rsidP="00E92B58" w:rsidRDefault="00E92B58">
      <w:pPr>
        <w:ind w:left="2880" w:right="-262" w:hanging="720"/>
        <w:rPr>
          <w:rFonts w:asciiTheme="minorHAnsi" w:hAnsiTheme="minorHAnsi" w:cstheme="minorHAnsi"/>
          <w:sz w:val="22"/>
          <w:szCs w:val="22"/>
        </w:rPr>
      </w:pPr>
    </w:p>
    <w:p w:rsidRPr="00A208C5" w:rsidR="00E92B58" w:rsidP="00E92B58" w:rsidRDefault="00E92B58">
      <w:pPr>
        <w:ind w:left="1260" w:hanging="720"/>
        <w:rPr>
          <w:rFonts w:asciiTheme="minorHAnsi" w:hAnsiTheme="minorHAnsi" w:cstheme="minorHAnsi"/>
          <w:sz w:val="22"/>
          <w:szCs w:val="22"/>
        </w:rPr>
      </w:pPr>
      <w:r w:rsidRPr="00A208C5">
        <w:rPr>
          <w:rFonts w:asciiTheme="minorHAnsi" w:hAnsiTheme="minorHAnsi" w:cstheme="minorHAnsi"/>
          <w:sz w:val="22"/>
          <w:szCs w:val="22"/>
        </w:rPr>
        <w:t>C14.4</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Penalties and their Implementation [Misconduct in Theses Submitted for Examination]</w:t>
      </w:r>
    </w:p>
    <w:p w:rsidRPr="00A208C5" w:rsidR="00E92B58" w:rsidP="00E92B58" w:rsidRDefault="00E92B58">
      <w:pPr>
        <w:ind w:left="1260" w:hanging="720"/>
        <w:rPr>
          <w:rFonts w:asciiTheme="minorHAnsi" w:hAnsiTheme="minorHAnsi" w:cstheme="minorHAnsi"/>
          <w:sz w:val="22"/>
          <w:szCs w:val="22"/>
        </w:rPr>
      </w:pPr>
    </w:p>
    <w:p w:rsidRPr="00A208C5" w:rsidR="00E92B58" w:rsidP="00E92B58" w:rsidRDefault="00E92B58">
      <w:pPr>
        <w:ind w:left="1260" w:right="-262"/>
        <w:rPr>
          <w:rFonts w:asciiTheme="minorHAnsi" w:hAnsiTheme="minorHAnsi" w:cstheme="minorHAnsi"/>
          <w:sz w:val="22"/>
          <w:szCs w:val="22"/>
        </w:rPr>
      </w:pPr>
      <w:r w:rsidRPr="00A208C5">
        <w:rPr>
          <w:rFonts w:asciiTheme="minorHAnsi" w:hAnsiTheme="minorHAnsi" w:cstheme="minorHAnsi"/>
          <w:sz w:val="22"/>
          <w:szCs w:val="22"/>
        </w:rPr>
        <w:t>The IDOS shall normally select ONE of the following four options.</w:t>
      </w:r>
    </w:p>
    <w:p w:rsidRPr="00A208C5" w:rsidR="00E92B58" w:rsidP="00E92B58" w:rsidRDefault="00E92B58">
      <w:pPr>
        <w:ind w:left="1985" w:right="-262" w:hanging="698"/>
        <w:rPr>
          <w:rFonts w:asciiTheme="minorHAnsi" w:hAnsiTheme="minorHAnsi" w:cstheme="minorHAnsi"/>
          <w:sz w:val="22"/>
          <w:szCs w:val="22"/>
        </w:rPr>
      </w:pPr>
    </w:p>
    <w:p w:rsidRPr="00A208C5" w:rsidR="00E92B58" w:rsidP="00E92B58" w:rsidRDefault="00E92B58">
      <w:pPr>
        <w:ind w:left="2160" w:right="-262" w:hanging="873"/>
        <w:rPr>
          <w:rFonts w:asciiTheme="minorHAnsi" w:hAnsiTheme="minorHAnsi" w:cstheme="minorHAnsi"/>
          <w:sz w:val="22"/>
          <w:szCs w:val="22"/>
        </w:rPr>
      </w:pPr>
      <w:r w:rsidRPr="00A208C5">
        <w:rPr>
          <w:rFonts w:asciiTheme="minorHAnsi" w:hAnsiTheme="minorHAnsi" w:cstheme="minorHAnsi"/>
          <w:sz w:val="22"/>
          <w:szCs w:val="22"/>
        </w:rPr>
        <w:t>C14.4.1</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Termination of Studies</w:t>
      </w:r>
    </w:p>
    <w:p w:rsidRPr="00A208C5" w:rsidR="00E92B58" w:rsidP="00E92B58" w:rsidRDefault="00E92B58">
      <w:pPr>
        <w:ind w:left="1843" w:right="-262"/>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This is the normal penalty if the IDOS confirms that there has been academic misconduct.</w:t>
      </w:r>
    </w:p>
    <w:p w:rsidRPr="00A208C5" w:rsidR="00E92B58" w:rsidP="00E92B58" w:rsidRDefault="00E92B58">
      <w:pPr>
        <w:ind w:left="2880" w:right="-262" w:hanging="720"/>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If the Chair of the Progression and Award Board and the Registrar accept the recommendation from the IDOS, the student shall be sent a formal letter from Student Administration, explaining the outcome, and drawing attention to the appeals procedure.  The letter shall be copied to the Faculty Research Administration staff.</w:t>
      </w:r>
    </w:p>
    <w:p w:rsidRPr="00A208C5" w:rsidR="00E92B58" w:rsidP="00E92B58" w:rsidRDefault="00E92B58">
      <w:pPr>
        <w:ind w:left="1854" w:right="-262" w:hanging="567"/>
        <w:rPr>
          <w:rFonts w:asciiTheme="minorHAnsi" w:hAnsiTheme="minorHAnsi" w:cstheme="minorHAnsi"/>
          <w:sz w:val="22"/>
          <w:szCs w:val="22"/>
        </w:rPr>
      </w:pPr>
    </w:p>
    <w:p w:rsidRPr="00A208C5" w:rsidR="00E92B58" w:rsidP="00E92B58" w:rsidRDefault="00E92B58">
      <w:pPr>
        <w:ind w:left="2160" w:hanging="900"/>
        <w:rPr>
          <w:rFonts w:asciiTheme="minorHAnsi" w:hAnsiTheme="minorHAnsi" w:cstheme="minorHAnsi"/>
          <w:sz w:val="22"/>
          <w:szCs w:val="22"/>
        </w:rPr>
      </w:pPr>
      <w:r w:rsidRPr="00A208C5">
        <w:rPr>
          <w:rFonts w:asciiTheme="minorHAnsi" w:hAnsiTheme="minorHAnsi" w:cstheme="minorHAnsi"/>
          <w:sz w:val="22"/>
          <w:szCs w:val="22"/>
        </w:rPr>
        <w:t>C14.4.2</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Unfit to Submit</w:t>
      </w:r>
    </w:p>
    <w:p w:rsidRPr="00A208C5" w:rsidR="00E92B58" w:rsidP="00E92B58" w:rsidRDefault="00E92B58">
      <w:pPr>
        <w:ind w:left="1494" w:right="-262"/>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This means that:</w:t>
      </w:r>
    </w:p>
    <w:p w:rsidRPr="00A208C5" w:rsidR="00E92B58" w:rsidP="00E92B58" w:rsidRDefault="00E92B58">
      <w:pPr>
        <w:pStyle w:val="ListParagraph"/>
        <w:numPr>
          <w:ilvl w:val="0"/>
          <w:numId w:val="38"/>
        </w:numPr>
        <w:ind w:left="3447" w:right="-262" w:hanging="567"/>
        <w:rPr>
          <w:rFonts w:cstheme="minorHAnsi"/>
        </w:rPr>
      </w:pPr>
      <w:r w:rsidRPr="00A208C5">
        <w:rPr>
          <w:rFonts w:cstheme="minorHAnsi"/>
        </w:rPr>
        <w:t>the IDOS judges that, due to valid mitigating circumstances, the student was not fit to make sound judgements at the time the relevant parts of the thesis had been written and/or the thesis had been submitted;</w:t>
      </w:r>
    </w:p>
    <w:p w:rsidRPr="00A208C5" w:rsidR="00E92B58" w:rsidP="00E92B58" w:rsidRDefault="00E92B58">
      <w:pPr>
        <w:pStyle w:val="ListParagraph"/>
        <w:numPr>
          <w:ilvl w:val="0"/>
          <w:numId w:val="38"/>
        </w:numPr>
        <w:ind w:left="3447" w:right="-262" w:hanging="567"/>
        <w:rPr>
          <w:rFonts w:cstheme="minorHAnsi"/>
        </w:rPr>
      </w:pPr>
      <w:r w:rsidRPr="00A208C5">
        <w:rPr>
          <w:rFonts w:cstheme="minorHAnsi"/>
        </w:rPr>
        <w:t>before the thesis can be examined, the student must submit:</w:t>
      </w:r>
    </w:p>
    <w:p w:rsidRPr="00A208C5" w:rsidR="00E92B58" w:rsidP="00E92B58" w:rsidRDefault="00E92B58">
      <w:pPr>
        <w:pStyle w:val="ListParagraph"/>
        <w:numPr>
          <w:ilvl w:val="0"/>
          <w:numId w:val="39"/>
        </w:numPr>
        <w:ind w:left="4014" w:right="-262" w:hanging="567"/>
        <w:rPr>
          <w:rFonts w:cstheme="minorHAnsi"/>
        </w:rPr>
      </w:pPr>
      <w:r w:rsidRPr="00A208C5">
        <w:rPr>
          <w:rFonts w:cstheme="minorHAnsi"/>
        </w:rPr>
        <w:t>a declaration that they are now fit to make sound judgements;</w:t>
      </w:r>
    </w:p>
    <w:p w:rsidRPr="00A208C5" w:rsidR="00E92B58" w:rsidP="00E92B58" w:rsidRDefault="00E92B58">
      <w:pPr>
        <w:pStyle w:val="ListParagraph"/>
        <w:numPr>
          <w:ilvl w:val="0"/>
          <w:numId w:val="39"/>
        </w:numPr>
        <w:ind w:left="4014" w:right="-262" w:hanging="567"/>
        <w:rPr>
          <w:rFonts w:cstheme="minorHAnsi"/>
        </w:rPr>
      </w:pPr>
      <w:r w:rsidRPr="00A208C5">
        <w:rPr>
          <w:rFonts w:cstheme="minorHAnsi"/>
        </w:rPr>
        <w:t>an amended version of the thesis, at their own expense [the IDOS shall specify the nature and extent of the amendments].</w:t>
      </w:r>
    </w:p>
    <w:p w:rsidRPr="00A208C5" w:rsidR="00E92B58" w:rsidP="00E92B58" w:rsidRDefault="00E92B58">
      <w:pPr>
        <w:ind w:left="2880" w:right="-262" w:hanging="900"/>
        <w:rPr>
          <w:rFonts w:asciiTheme="minorHAnsi" w:hAnsiTheme="minorHAnsi" w:cstheme="minorHAnsi"/>
          <w:sz w:val="22"/>
          <w:szCs w:val="22"/>
        </w:rPr>
      </w:pPr>
    </w:p>
    <w:p w:rsidRPr="00A208C5" w:rsidR="00E92B58" w:rsidP="00E92B58" w:rsidRDefault="00E92B58">
      <w:pPr>
        <w:ind w:left="2880" w:right="-262" w:hanging="90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 xml:space="preserve">If the student’s Director of Studies had alerted the student to similar problems in a draft, and the student had failed to make amendments, the only basis for the IDOS to select this option would be if the student presented evidence that they were not fit to make sound judgements </w:t>
      </w:r>
      <w:r w:rsidRPr="00A208C5">
        <w:rPr>
          <w:rFonts w:asciiTheme="minorHAnsi" w:hAnsiTheme="minorHAnsi" w:cstheme="minorHAnsi"/>
          <w:i/>
          <w:sz w:val="22"/>
          <w:szCs w:val="22"/>
          <w:u w:val="single"/>
        </w:rPr>
        <w:t>when considering the feedback from their Director of Studies</w:t>
      </w:r>
      <w:r w:rsidRPr="00A208C5">
        <w:rPr>
          <w:rFonts w:asciiTheme="minorHAnsi" w:hAnsiTheme="minorHAnsi" w:cstheme="minorHAnsi"/>
          <w:sz w:val="22"/>
          <w:szCs w:val="22"/>
        </w:rPr>
        <w:t xml:space="preserve">; </w:t>
      </w:r>
    </w:p>
    <w:p w:rsidRPr="00A208C5" w:rsidR="00E92B58" w:rsidP="00E92B58" w:rsidRDefault="00E92B58">
      <w:pPr>
        <w:ind w:left="1494" w:right="-262"/>
        <w:rPr>
          <w:rFonts w:asciiTheme="minorHAnsi" w:hAnsiTheme="minorHAnsi" w:cstheme="minorHAnsi"/>
          <w:sz w:val="22"/>
          <w:szCs w:val="22"/>
        </w:rPr>
      </w:pPr>
    </w:p>
    <w:p w:rsidRPr="00A208C5" w:rsidR="00E92B58" w:rsidP="00E92B58" w:rsidRDefault="00E92B58">
      <w:pPr>
        <w:ind w:left="2880" w:right="-262" w:hanging="895"/>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When the Chair of the Progression and Award Board and the Registrar have accepted the recommendation from the IDOS, the student shall be sent a formal letter from the IDOS, explaining the outcome, and giving a deadline by which the amendments must be made.</w:t>
      </w:r>
    </w:p>
    <w:p w:rsidRPr="00A208C5" w:rsidR="00E92B58" w:rsidP="00E92B58" w:rsidRDefault="00E92B58">
      <w:pPr>
        <w:ind w:left="1494" w:right="-262"/>
        <w:rPr>
          <w:rFonts w:asciiTheme="minorHAnsi" w:hAnsiTheme="minorHAnsi" w:cstheme="minorHAnsi"/>
          <w:sz w:val="22"/>
          <w:szCs w:val="22"/>
        </w:rPr>
      </w:pPr>
    </w:p>
    <w:p w:rsidRPr="00A208C5" w:rsidR="002374D9" w:rsidRDefault="002374D9">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E92B58" w:rsidP="00E92B58" w:rsidRDefault="00E92B58">
      <w:pPr>
        <w:ind w:left="2880" w:right="-262" w:hanging="895"/>
        <w:rPr>
          <w:rFonts w:asciiTheme="minorHAnsi" w:hAnsiTheme="minorHAnsi" w:cstheme="minorHAnsi"/>
          <w:sz w:val="22"/>
          <w:szCs w:val="22"/>
        </w:rPr>
      </w:pPr>
      <w:r w:rsidRPr="00A208C5">
        <w:rPr>
          <w:rFonts w:asciiTheme="minorHAnsi" w:hAnsiTheme="minorHAnsi" w:cstheme="minorHAnsi"/>
          <w:sz w:val="22"/>
          <w:szCs w:val="22"/>
        </w:rPr>
        <w:t>[d]</w:t>
      </w:r>
      <w:r w:rsidRPr="00A208C5">
        <w:rPr>
          <w:rFonts w:asciiTheme="minorHAnsi" w:hAnsiTheme="minorHAnsi" w:cstheme="minorHAnsi"/>
          <w:sz w:val="22"/>
          <w:szCs w:val="22"/>
        </w:rPr>
        <w:tab/>
        <w:t>When the IDOS is satisfied that the student has amended the thesis in a satisfactory manner, the IDOS will inform the student, the Research Office [or equivalent] in the Partner Institution and the Registrar at Liverpool Hope that the oral examination may proceed, on the basis that the thesis is the student’s own work.</w:t>
      </w:r>
    </w:p>
    <w:p w:rsidRPr="00A208C5" w:rsidR="00E92B58" w:rsidP="00E92B58" w:rsidRDefault="00E92B58">
      <w:pPr>
        <w:ind w:left="2880" w:right="-262"/>
        <w:rPr>
          <w:rFonts w:asciiTheme="minorHAnsi" w:hAnsiTheme="minorHAnsi" w:cstheme="minorHAnsi"/>
          <w:sz w:val="22"/>
          <w:szCs w:val="22"/>
        </w:rPr>
      </w:pPr>
      <w:r w:rsidRPr="00A208C5">
        <w:rPr>
          <w:rFonts w:asciiTheme="minorHAnsi" w:hAnsiTheme="minorHAnsi" w:cstheme="minorHAnsi"/>
          <w:sz w:val="22"/>
          <w:szCs w:val="22"/>
        </w:rPr>
        <w:t>HOWEVER</w:t>
      </w:r>
    </w:p>
    <w:p w:rsidRPr="00A208C5" w:rsidR="00E92B58" w:rsidP="00E92B58" w:rsidRDefault="00E92B58">
      <w:pPr>
        <w:pStyle w:val="ListParagraph"/>
        <w:numPr>
          <w:ilvl w:val="1"/>
          <w:numId w:val="37"/>
        </w:numPr>
        <w:ind w:left="3240" w:right="-262"/>
        <w:rPr>
          <w:rFonts w:cstheme="minorHAnsi"/>
        </w:rPr>
      </w:pPr>
      <w:r w:rsidRPr="00A208C5">
        <w:rPr>
          <w:rFonts w:cstheme="minorHAnsi"/>
        </w:rPr>
        <w:t>If the student makes amendments which had not been required by the IDOS, this would be treated as evidence of academic misconduct, and the IDOS should recommend termination of studies [</w:t>
      </w:r>
      <w:proofErr w:type="spellStart"/>
      <w:r w:rsidRPr="00A208C5">
        <w:rPr>
          <w:rFonts w:cstheme="minorHAnsi"/>
        </w:rPr>
        <w:t>cf</w:t>
      </w:r>
      <w:proofErr w:type="spellEnd"/>
      <w:r w:rsidRPr="00A208C5">
        <w:rPr>
          <w:rFonts w:cstheme="minorHAnsi"/>
        </w:rPr>
        <w:t xml:space="preserve"> paragraph C14.4.1].</w:t>
      </w:r>
    </w:p>
    <w:p w:rsidRPr="00A208C5" w:rsidR="00E92B58" w:rsidP="00E92B58" w:rsidRDefault="00E92B58">
      <w:pPr>
        <w:pStyle w:val="ListParagraph"/>
        <w:numPr>
          <w:ilvl w:val="1"/>
          <w:numId w:val="37"/>
        </w:numPr>
        <w:ind w:left="3240" w:right="-262"/>
        <w:rPr>
          <w:rFonts w:cstheme="minorHAnsi"/>
        </w:rPr>
      </w:pPr>
      <w:r w:rsidRPr="00A208C5">
        <w:rPr>
          <w:rFonts w:cstheme="minorHAnsi"/>
        </w:rPr>
        <w:t>If the student fails [without evidence of valid mitigating circumstances] to submit the amended thesis by the deadline required by the IDOS, or fails to make all amendments required by the IDOS, the IDOS should recommend termination of studies [</w:t>
      </w:r>
      <w:proofErr w:type="spellStart"/>
      <w:r w:rsidRPr="00A208C5">
        <w:rPr>
          <w:rFonts w:cstheme="minorHAnsi"/>
        </w:rPr>
        <w:t>cf</w:t>
      </w:r>
      <w:proofErr w:type="spellEnd"/>
      <w:r w:rsidRPr="00A208C5">
        <w:rPr>
          <w:rFonts w:cstheme="minorHAnsi"/>
        </w:rPr>
        <w:t xml:space="preserve"> paragraph C14.4.1].</w:t>
      </w:r>
    </w:p>
    <w:p w:rsidRPr="00A208C5" w:rsidR="00E92B58" w:rsidP="00E92B58" w:rsidRDefault="00E92B58">
      <w:pPr>
        <w:rPr>
          <w:rFonts w:asciiTheme="minorHAnsi" w:hAnsiTheme="minorHAnsi" w:cstheme="minorHAnsi"/>
          <w:sz w:val="22"/>
          <w:szCs w:val="22"/>
        </w:rPr>
      </w:pPr>
    </w:p>
    <w:p w:rsidRPr="00A208C5" w:rsidR="00E92B58" w:rsidP="00E92B58" w:rsidRDefault="00E92B58">
      <w:pPr>
        <w:ind w:left="2160" w:right="-262" w:hanging="873"/>
        <w:rPr>
          <w:rFonts w:asciiTheme="minorHAnsi" w:hAnsiTheme="minorHAnsi" w:cstheme="minorHAnsi"/>
          <w:sz w:val="22"/>
          <w:szCs w:val="22"/>
        </w:rPr>
      </w:pPr>
      <w:r w:rsidRPr="00A208C5">
        <w:rPr>
          <w:rFonts w:asciiTheme="minorHAnsi" w:hAnsiTheme="minorHAnsi" w:cstheme="minorHAnsi"/>
          <w:sz w:val="22"/>
          <w:szCs w:val="22"/>
        </w:rPr>
        <w:t>C14.4.3</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Ambiguous Referencing</w:t>
      </w:r>
    </w:p>
    <w:p w:rsidRPr="00A208C5" w:rsidR="00E92B58" w:rsidP="00E92B58" w:rsidRDefault="00E92B58">
      <w:pPr>
        <w:ind w:left="1494" w:right="-262"/>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 xml:space="preserve">This is very exceptional, and means that the IDOS is satisfied that the student had not intended to present for assessment any work other than their own, and that suspicion had been aroused by a lack of clarity in how sources had been cited </w:t>
      </w:r>
      <w:r w:rsidRPr="00A208C5">
        <w:rPr>
          <w:rFonts w:asciiTheme="minorHAnsi" w:hAnsiTheme="minorHAnsi" w:cstheme="minorHAnsi"/>
          <w:sz w:val="22"/>
          <w:szCs w:val="22"/>
          <w:u w:val="single"/>
        </w:rPr>
        <w:t>in part of</w:t>
      </w:r>
      <w:r w:rsidRPr="00A208C5">
        <w:rPr>
          <w:rFonts w:asciiTheme="minorHAnsi" w:hAnsiTheme="minorHAnsi" w:cstheme="minorHAnsi"/>
          <w:sz w:val="22"/>
          <w:szCs w:val="22"/>
        </w:rPr>
        <w:t xml:space="preserve"> the thesis, with sources being clearly identified elsewhere in the thesis.</w:t>
      </w:r>
    </w:p>
    <w:p w:rsidRPr="00A208C5" w:rsidR="00E92B58" w:rsidP="00E92B58" w:rsidRDefault="00E92B58">
      <w:pPr>
        <w:ind w:left="2880" w:right="-262" w:hanging="720"/>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Before the thesis can be examined, the student must submit, at her/his own expense, an amended version [the amendments shall be limited to clarifying authorship in parts of the thesis specified by the IDOS].</w:t>
      </w:r>
    </w:p>
    <w:p w:rsidRPr="00A208C5" w:rsidR="00E92B58" w:rsidP="00E92B58" w:rsidRDefault="00E92B58">
      <w:pPr>
        <w:ind w:left="2880" w:right="-262" w:hanging="720"/>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This option is not available for cases in which, in general, citation of sources throughout the thesis was such that it is difficult to identify authorship.  For such students, the IDOS shall normally recommend Termination of Studies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paragraph C14.4.1] or Unfit to Sit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paragraph B10.4.2].</w:t>
      </w:r>
    </w:p>
    <w:p w:rsidRPr="00A208C5" w:rsidR="00E92B58" w:rsidP="00E92B58" w:rsidRDefault="00E92B58">
      <w:pPr>
        <w:ind w:left="2880" w:right="-262" w:hanging="720"/>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[d]</w:t>
      </w:r>
      <w:r w:rsidRPr="00A208C5">
        <w:rPr>
          <w:rFonts w:asciiTheme="minorHAnsi" w:hAnsiTheme="minorHAnsi" w:cstheme="minorHAnsi"/>
          <w:sz w:val="22"/>
          <w:szCs w:val="22"/>
        </w:rPr>
        <w:tab/>
        <w:t>When the Chair of the Progression and Award Board and the Registrar have accepted the recommendation from the IDOS, the student shall be sent a formal letter from the IDOS, explaining the outcome, and giving a deadline by which the amendments must be made.</w:t>
      </w:r>
    </w:p>
    <w:p w:rsidRPr="00A208C5" w:rsidR="00E92B58" w:rsidP="00E92B58" w:rsidRDefault="00E92B58">
      <w:pPr>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[e]</w:t>
      </w:r>
      <w:r w:rsidRPr="00A208C5">
        <w:rPr>
          <w:rFonts w:asciiTheme="minorHAnsi" w:hAnsiTheme="minorHAnsi" w:cstheme="minorHAnsi"/>
          <w:sz w:val="22"/>
          <w:szCs w:val="22"/>
        </w:rPr>
        <w:tab/>
        <w:t>When the IDOS is satisfied that the student has amended the thesis in a satisfactory manner, the IDOS will inform the student, the Research Office [or equivalent] in the Partner Institution and the Registrar at Liverpool Hope that the oral examination may proceed, on the basis that the thesis is the student’s own work.</w:t>
      </w:r>
    </w:p>
    <w:p w:rsidRPr="00A208C5" w:rsidR="00E92B58" w:rsidP="00E92B58" w:rsidRDefault="00E92B58">
      <w:pPr>
        <w:ind w:left="2880" w:right="-262"/>
        <w:rPr>
          <w:rFonts w:asciiTheme="minorHAnsi" w:hAnsiTheme="minorHAnsi" w:cstheme="minorHAnsi"/>
          <w:sz w:val="22"/>
          <w:szCs w:val="22"/>
        </w:rPr>
      </w:pPr>
      <w:r w:rsidRPr="00A208C5">
        <w:rPr>
          <w:rFonts w:asciiTheme="minorHAnsi" w:hAnsiTheme="minorHAnsi" w:cstheme="minorHAnsi"/>
          <w:sz w:val="22"/>
          <w:szCs w:val="22"/>
        </w:rPr>
        <w:t>HOWEVER</w:t>
      </w:r>
    </w:p>
    <w:p w:rsidRPr="00A208C5" w:rsidR="00E92B58" w:rsidP="00E92B58" w:rsidRDefault="00E92B58">
      <w:pPr>
        <w:pStyle w:val="ListParagraph"/>
        <w:numPr>
          <w:ilvl w:val="1"/>
          <w:numId w:val="37"/>
        </w:numPr>
        <w:ind w:left="3240" w:right="-262"/>
        <w:rPr>
          <w:rFonts w:cstheme="minorHAnsi"/>
        </w:rPr>
      </w:pPr>
      <w:r w:rsidRPr="00A208C5">
        <w:rPr>
          <w:rFonts w:cstheme="minorHAnsi"/>
        </w:rPr>
        <w:t>If the student makes amendments which had not been required by the IDOS, this would be treated as evidence of academic misconduct, and the IDOS should recommend termination of studies [</w:t>
      </w:r>
      <w:proofErr w:type="spellStart"/>
      <w:r w:rsidRPr="00A208C5">
        <w:rPr>
          <w:rFonts w:cstheme="minorHAnsi"/>
        </w:rPr>
        <w:t>cf</w:t>
      </w:r>
      <w:proofErr w:type="spellEnd"/>
      <w:r w:rsidRPr="00A208C5">
        <w:rPr>
          <w:rFonts w:cstheme="minorHAnsi"/>
        </w:rPr>
        <w:t xml:space="preserve"> paragraph C14.4.1].</w:t>
      </w:r>
    </w:p>
    <w:p w:rsidRPr="00A208C5" w:rsidR="00E92B58" w:rsidP="00E92B58" w:rsidRDefault="00E92B58">
      <w:pPr>
        <w:pStyle w:val="ListParagraph"/>
        <w:numPr>
          <w:ilvl w:val="1"/>
          <w:numId w:val="37"/>
        </w:numPr>
        <w:ind w:left="3240" w:right="-262"/>
        <w:rPr>
          <w:rFonts w:cstheme="minorHAnsi"/>
        </w:rPr>
      </w:pPr>
      <w:r w:rsidRPr="00A208C5">
        <w:rPr>
          <w:rFonts w:cstheme="minorHAnsi"/>
        </w:rPr>
        <w:t>If the student fails [without evidence of valid mitigating circumstances] to submit the amended thesis by the deadline required by the IDOS, or fails to make all amendments required by the IDOS, the IDOS should recommend termination of studies [</w:t>
      </w:r>
      <w:proofErr w:type="spellStart"/>
      <w:r w:rsidRPr="00A208C5">
        <w:rPr>
          <w:rFonts w:cstheme="minorHAnsi"/>
        </w:rPr>
        <w:t>cf</w:t>
      </w:r>
      <w:proofErr w:type="spellEnd"/>
      <w:r w:rsidRPr="00A208C5">
        <w:rPr>
          <w:rFonts w:cstheme="minorHAnsi"/>
        </w:rPr>
        <w:t xml:space="preserve"> paragraph C14.4.1].</w:t>
      </w:r>
    </w:p>
    <w:p w:rsidRPr="00A208C5" w:rsidR="00E92B58" w:rsidP="00E92B58" w:rsidRDefault="00E92B58">
      <w:pPr>
        <w:ind w:left="153" w:right="-262"/>
        <w:rPr>
          <w:rFonts w:asciiTheme="minorHAnsi" w:hAnsiTheme="minorHAnsi" w:cstheme="minorHAnsi"/>
          <w:sz w:val="22"/>
          <w:szCs w:val="22"/>
        </w:rPr>
      </w:pPr>
    </w:p>
    <w:p w:rsidRPr="00A208C5" w:rsidR="002374D9" w:rsidRDefault="002374D9">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E92B58" w:rsidP="00E92B58" w:rsidRDefault="00E92B58">
      <w:pPr>
        <w:ind w:left="2160" w:right="-262" w:hanging="873"/>
        <w:rPr>
          <w:rFonts w:asciiTheme="minorHAnsi" w:hAnsiTheme="minorHAnsi" w:cstheme="minorHAnsi"/>
          <w:sz w:val="22"/>
          <w:szCs w:val="22"/>
        </w:rPr>
      </w:pPr>
      <w:r w:rsidRPr="00A208C5">
        <w:rPr>
          <w:rFonts w:asciiTheme="minorHAnsi" w:hAnsiTheme="minorHAnsi" w:cstheme="minorHAnsi"/>
          <w:sz w:val="22"/>
          <w:szCs w:val="22"/>
        </w:rPr>
        <w:t>C14.4.3</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No Case</w:t>
      </w:r>
    </w:p>
    <w:p w:rsidRPr="00A208C5" w:rsidR="00E92B58" w:rsidP="00E92B58" w:rsidRDefault="00E92B58">
      <w:pPr>
        <w:ind w:left="1494" w:right="-262"/>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The matter is not to be treated as plagiarism [or other misconduct] and the oral examination should proceed on the basis that the thesis is the student’s own work.</w:t>
      </w:r>
    </w:p>
    <w:p w:rsidRPr="00A208C5" w:rsidR="00E92B58" w:rsidP="00E92B58" w:rsidRDefault="00E92B58">
      <w:pPr>
        <w:ind w:left="2880" w:right="-262" w:hanging="720"/>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When the Chair of the Progression and Award Board and the Registrar have accepted the recommendation from the IDOS, the student shall be sent a formal letter from the IDOS, explaining the outcome.  The letter shall be copied to the Research Office [or equivalent] in the Partner Institution.</w:t>
      </w:r>
    </w:p>
    <w:p w:rsidRPr="00A208C5" w:rsidR="00E92B58" w:rsidP="00E92B58" w:rsidRDefault="00E92B58">
      <w:pPr>
        <w:ind w:left="1701" w:right="-262" w:hanging="441"/>
        <w:rPr>
          <w:rFonts w:asciiTheme="minorHAnsi" w:hAnsiTheme="minorHAnsi" w:cstheme="minorHAnsi"/>
          <w:sz w:val="22"/>
          <w:szCs w:val="22"/>
        </w:rPr>
      </w:pPr>
    </w:p>
    <w:p w:rsidRPr="00A208C5" w:rsidR="00E92B58" w:rsidP="00E92B58" w:rsidRDefault="00E92B58">
      <w:pPr>
        <w:ind w:left="1260" w:hanging="720"/>
        <w:rPr>
          <w:rFonts w:asciiTheme="minorHAnsi" w:hAnsiTheme="minorHAnsi" w:cstheme="minorHAnsi"/>
          <w:sz w:val="22"/>
          <w:szCs w:val="22"/>
          <w:u w:val="single"/>
        </w:rPr>
      </w:pPr>
      <w:r w:rsidRPr="00A208C5">
        <w:rPr>
          <w:rFonts w:asciiTheme="minorHAnsi" w:hAnsiTheme="minorHAnsi" w:cstheme="minorHAnsi"/>
          <w:sz w:val="22"/>
          <w:szCs w:val="22"/>
        </w:rPr>
        <w:t>C14.5</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 xml:space="preserve">Penalties [Misconduct in Documents Submitted During Part One] </w:t>
      </w:r>
    </w:p>
    <w:p w:rsidRPr="00A208C5" w:rsidR="00E92B58" w:rsidP="00E92B58" w:rsidRDefault="00E92B58">
      <w:pPr>
        <w:ind w:left="2160" w:right="-262" w:hanging="900"/>
        <w:rPr>
          <w:rFonts w:asciiTheme="minorHAnsi" w:hAnsiTheme="minorHAnsi" w:cstheme="minorHAnsi"/>
          <w:sz w:val="22"/>
          <w:szCs w:val="22"/>
        </w:rPr>
      </w:pPr>
    </w:p>
    <w:p w:rsidRPr="00A208C5" w:rsidR="00E92B58" w:rsidP="00E92B58" w:rsidRDefault="00E92B58">
      <w:pPr>
        <w:ind w:left="1260" w:right="-262"/>
        <w:rPr>
          <w:rFonts w:asciiTheme="minorHAnsi" w:hAnsiTheme="minorHAnsi" w:cstheme="minorHAnsi"/>
          <w:sz w:val="22"/>
          <w:szCs w:val="22"/>
        </w:rPr>
      </w:pPr>
      <w:r w:rsidRPr="00A208C5">
        <w:rPr>
          <w:rFonts w:asciiTheme="minorHAnsi" w:hAnsiTheme="minorHAnsi" w:cstheme="minorHAnsi"/>
          <w:sz w:val="22"/>
          <w:szCs w:val="22"/>
        </w:rPr>
        <w:t>The IDOS shall normally select ONE of the following five options.</w:t>
      </w:r>
    </w:p>
    <w:p w:rsidRPr="00A208C5" w:rsidR="00E92B58" w:rsidP="00E92B58" w:rsidRDefault="00E92B58">
      <w:pPr>
        <w:ind w:left="1985" w:right="-262" w:hanging="698"/>
        <w:rPr>
          <w:rFonts w:asciiTheme="minorHAnsi" w:hAnsiTheme="minorHAnsi" w:cstheme="minorHAnsi"/>
          <w:sz w:val="22"/>
          <w:szCs w:val="22"/>
        </w:rPr>
      </w:pPr>
    </w:p>
    <w:p w:rsidRPr="00A208C5" w:rsidR="00E92B58" w:rsidP="00E92B58" w:rsidRDefault="00E92B58">
      <w:pPr>
        <w:ind w:left="2160" w:right="-262" w:hanging="873"/>
        <w:rPr>
          <w:rFonts w:asciiTheme="minorHAnsi" w:hAnsiTheme="minorHAnsi" w:cstheme="minorHAnsi"/>
          <w:sz w:val="22"/>
          <w:szCs w:val="22"/>
        </w:rPr>
      </w:pPr>
      <w:r w:rsidRPr="00A208C5">
        <w:rPr>
          <w:rFonts w:asciiTheme="minorHAnsi" w:hAnsiTheme="minorHAnsi" w:cstheme="minorHAnsi"/>
          <w:sz w:val="22"/>
          <w:szCs w:val="22"/>
        </w:rPr>
        <w:t>C14.5.1</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Termination of Studies</w:t>
      </w:r>
    </w:p>
    <w:p w:rsidRPr="00A208C5" w:rsidR="00E92B58" w:rsidP="00E92B58" w:rsidRDefault="00E92B58">
      <w:pPr>
        <w:ind w:left="1843" w:right="-262"/>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If the student has, during their career as a research student at this University, previously been found guilty of academic misconduct of any kind, then the IDOS shall normally select Termination of Studies as the penalty for a repeated offence.,</w:t>
      </w:r>
    </w:p>
    <w:p w:rsidRPr="00A208C5" w:rsidR="00E92B58" w:rsidP="00E92B58" w:rsidRDefault="00E92B58">
      <w:pPr>
        <w:ind w:left="2880" w:right="-262" w:hanging="720"/>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If the IDOS confirms that there has been academic misconduct, but the student has no previous case of academic misconduct on their postgraduate research student record, the IDOS may select either Termination of Studies or Resubmission Required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paragraph C14.5.2].  The choice should reflect the severity of the case.</w:t>
      </w:r>
    </w:p>
    <w:p w:rsidRPr="00A208C5" w:rsidR="00E92B58" w:rsidP="00E92B58" w:rsidRDefault="00E92B58">
      <w:pPr>
        <w:ind w:left="2880" w:right="-262" w:hanging="720"/>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 xml:space="preserve">If the Chair of the Progression and Award Board and the Registrar accept the recommendation from the IDOS, the student shall be sent a formal letter from Student Administration, explaining the outcome, and drawing attention to the appeals procedure.  The letter shall be copied to the </w:t>
      </w:r>
      <w:r w:rsidRPr="00A208C5" w:rsidR="003A0133">
        <w:rPr>
          <w:rFonts w:asciiTheme="minorHAnsi" w:hAnsiTheme="minorHAnsi" w:cstheme="minorHAnsi"/>
          <w:sz w:val="22"/>
          <w:szCs w:val="22"/>
        </w:rPr>
        <w:t>Research Office [or equivalent] in the Partner Institution</w:t>
      </w:r>
      <w:r w:rsidRPr="00A208C5">
        <w:rPr>
          <w:rFonts w:asciiTheme="minorHAnsi" w:hAnsiTheme="minorHAnsi" w:cstheme="minorHAnsi"/>
          <w:sz w:val="22"/>
          <w:szCs w:val="22"/>
        </w:rPr>
        <w:t>.</w:t>
      </w:r>
    </w:p>
    <w:p w:rsidRPr="00A208C5" w:rsidR="00E92B58" w:rsidP="00E92B58" w:rsidRDefault="00E92B58">
      <w:pPr>
        <w:ind w:left="1854" w:right="-262" w:hanging="567"/>
        <w:rPr>
          <w:rFonts w:asciiTheme="minorHAnsi" w:hAnsiTheme="minorHAnsi" w:cstheme="minorHAnsi"/>
          <w:sz w:val="22"/>
          <w:szCs w:val="22"/>
        </w:rPr>
      </w:pPr>
    </w:p>
    <w:p w:rsidRPr="00A208C5" w:rsidR="00E92B58" w:rsidP="00E92B58" w:rsidRDefault="00E92B58">
      <w:pPr>
        <w:ind w:left="2160" w:right="-262" w:hanging="873"/>
        <w:rPr>
          <w:rFonts w:asciiTheme="minorHAnsi" w:hAnsiTheme="minorHAnsi" w:cstheme="minorHAnsi"/>
          <w:sz w:val="22"/>
          <w:szCs w:val="22"/>
        </w:rPr>
      </w:pPr>
      <w:r w:rsidRPr="00A208C5">
        <w:rPr>
          <w:rFonts w:asciiTheme="minorHAnsi" w:hAnsiTheme="minorHAnsi" w:cstheme="minorHAnsi"/>
          <w:sz w:val="22"/>
          <w:szCs w:val="22"/>
        </w:rPr>
        <w:t>C14.5.2</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Resubmission Required</w:t>
      </w:r>
    </w:p>
    <w:p w:rsidRPr="00A208C5" w:rsidR="00E92B58" w:rsidP="00E92B58" w:rsidRDefault="00E92B58">
      <w:pPr>
        <w:ind w:left="1843" w:right="-262"/>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The student shall be deemed to have failed the Annual review, Confirmation of Registration Event or Transfer of Registration Event.</w:t>
      </w:r>
    </w:p>
    <w:p w:rsidRPr="00A208C5" w:rsidR="00E92B58" w:rsidP="00E92B58" w:rsidRDefault="00E92B58">
      <w:pPr>
        <w:ind w:left="2880" w:right="-262" w:hanging="720"/>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However, the student shall be given one further opportunity to pass the assessment, to a timescale agreed by the Progression and Award Board.</w:t>
      </w:r>
    </w:p>
    <w:p w:rsidRPr="00A208C5" w:rsidR="00E92B58" w:rsidP="00E92B58" w:rsidRDefault="00E92B58">
      <w:pPr>
        <w:ind w:left="2880" w:right="-262" w:hanging="720"/>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 xml:space="preserve">If the Chair of the Progression and Award Board and the Registrar accept the recommendation from the IDOS, the student shall be sent a formal letter from Student Administration, explaining the outcome, and drawing attention to the appeals procedure.  The letter shall be copied to the </w:t>
      </w:r>
      <w:r w:rsidRPr="00A208C5" w:rsidR="003A0133">
        <w:rPr>
          <w:rFonts w:asciiTheme="minorHAnsi" w:hAnsiTheme="minorHAnsi" w:cstheme="minorHAnsi"/>
          <w:sz w:val="22"/>
          <w:szCs w:val="22"/>
        </w:rPr>
        <w:t>Research Office [or equivalent] in the Partner Institution</w:t>
      </w:r>
      <w:r w:rsidRPr="00A208C5">
        <w:rPr>
          <w:rFonts w:asciiTheme="minorHAnsi" w:hAnsiTheme="minorHAnsi" w:cstheme="minorHAnsi"/>
          <w:sz w:val="22"/>
          <w:szCs w:val="22"/>
        </w:rPr>
        <w:t>.</w:t>
      </w:r>
    </w:p>
    <w:p w:rsidRPr="00A208C5" w:rsidR="00E92B58" w:rsidP="00E92B58" w:rsidRDefault="00E92B58">
      <w:pPr>
        <w:ind w:left="1854" w:right="-262" w:hanging="567"/>
        <w:rPr>
          <w:rFonts w:asciiTheme="minorHAnsi" w:hAnsiTheme="minorHAnsi" w:cstheme="minorHAnsi"/>
          <w:sz w:val="22"/>
          <w:szCs w:val="22"/>
        </w:rPr>
      </w:pPr>
    </w:p>
    <w:p w:rsidRPr="00A208C5" w:rsidR="002374D9" w:rsidRDefault="002374D9">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E92B58" w:rsidP="00E92B58" w:rsidRDefault="00E92B58">
      <w:pPr>
        <w:ind w:left="2160" w:hanging="900"/>
        <w:rPr>
          <w:rFonts w:asciiTheme="minorHAnsi" w:hAnsiTheme="minorHAnsi" w:cstheme="minorHAnsi"/>
          <w:sz w:val="22"/>
          <w:szCs w:val="22"/>
        </w:rPr>
      </w:pPr>
      <w:r w:rsidRPr="00A208C5">
        <w:rPr>
          <w:rFonts w:asciiTheme="minorHAnsi" w:hAnsiTheme="minorHAnsi" w:cstheme="minorHAnsi"/>
          <w:sz w:val="22"/>
          <w:szCs w:val="22"/>
        </w:rPr>
        <w:t>C14.5.3</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Unfit to Submit</w:t>
      </w:r>
    </w:p>
    <w:p w:rsidRPr="00A208C5" w:rsidR="00E92B58" w:rsidP="00E92B58" w:rsidRDefault="00E92B58">
      <w:pPr>
        <w:ind w:left="1494" w:right="-262"/>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This means that:</w:t>
      </w:r>
    </w:p>
    <w:p w:rsidRPr="00A208C5" w:rsidR="00E92B58" w:rsidP="00E92B58" w:rsidRDefault="00E92B58">
      <w:pPr>
        <w:pStyle w:val="ListParagraph"/>
        <w:numPr>
          <w:ilvl w:val="0"/>
          <w:numId w:val="38"/>
        </w:numPr>
        <w:ind w:left="3447" w:right="-262" w:hanging="567"/>
        <w:rPr>
          <w:rFonts w:cstheme="minorHAnsi"/>
        </w:rPr>
      </w:pPr>
      <w:r w:rsidRPr="00A208C5">
        <w:rPr>
          <w:rFonts w:cstheme="minorHAnsi"/>
        </w:rPr>
        <w:t>the IDOS judges that, due to valid mitigating circumstances, the student was not fit to make sound judgements at the time the relevant parts of the work had been written and/or the work had been submitted;</w:t>
      </w:r>
    </w:p>
    <w:p w:rsidRPr="00A208C5" w:rsidR="00E92B58" w:rsidP="00E92B58" w:rsidRDefault="00E92B58">
      <w:pPr>
        <w:pStyle w:val="ListParagraph"/>
        <w:numPr>
          <w:ilvl w:val="0"/>
          <w:numId w:val="38"/>
        </w:numPr>
        <w:ind w:left="3447" w:right="-262" w:hanging="567"/>
        <w:rPr>
          <w:rFonts w:cstheme="minorHAnsi"/>
        </w:rPr>
      </w:pPr>
      <w:r w:rsidRPr="00A208C5">
        <w:rPr>
          <w:rFonts w:cstheme="minorHAnsi"/>
        </w:rPr>
        <w:t>before the work can be assessed, the student must submit:</w:t>
      </w:r>
    </w:p>
    <w:p w:rsidRPr="00A208C5" w:rsidR="00E92B58" w:rsidP="00E92B58" w:rsidRDefault="00E92B58">
      <w:pPr>
        <w:pStyle w:val="ListParagraph"/>
        <w:numPr>
          <w:ilvl w:val="0"/>
          <w:numId w:val="39"/>
        </w:numPr>
        <w:ind w:left="4014" w:right="-262" w:hanging="567"/>
        <w:rPr>
          <w:rFonts w:cstheme="minorHAnsi"/>
        </w:rPr>
      </w:pPr>
      <w:r w:rsidRPr="00A208C5">
        <w:rPr>
          <w:rFonts w:cstheme="minorHAnsi"/>
        </w:rPr>
        <w:t>a declaration that they are now fit to make sound judgements;</w:t>
      </w:r>
    </w:p>
    <w:p w:rsidRPr="00A208C5" w:rsidR="00E92B58" w:rsidP="00E92B58" w:rsidRDefault="00E92B58">
      <w:pPr>
        <w:pStyle w:val="ListParagraph"/>
        <w:numPr>
          <w:ilvl w:val="0"/>
          <w:numId w:val="39"/>
        </w:numPr>
        <w:ind w:left="4014" w:right="-262" w:hanging="567"/>
        <w:rPr>
          <w:rFonts w:cstheme="minorHAnsi"/>
        </w:rPr>
      </w:pPr>
      <w:r w:rsidRPr="00A208C5">
        <w:rPr>
          <w:rFonts w:cstheme="minorHAnsi"/>
        </w:rPr>
        <w:t>an amended version of the work, at their own expense [the IDOS shall specify the nature and extent of the amendments].</w:t>
      </w:r>
    </w:p>
    <w:p w:rsidRPr="00A208C5" w:rsidR="00E92B58" w:rsidP="00E92B58" w:rsidRDefault="00E92B58">
      <w:pPr>
        <w:ind w:left="2880" w:right="-262" w:hanging="900"/>
        <w:rPr>
          <w:rFonts w:asciiTheme="minorHAnsi" w:hAnsiTheme="minorHAnsi" w:cstheme="minorHAnsi"/>
          <w:sz w:val="22"/>
          <w:szCs w:val="22"/>
        </w:rPr>
      </w:pPr>
    </w:p>
    <w:p w:rsidRPr="00A208C5" w:rsidR="00E92B58" w:rsidP="00E92B58" w:rsidRDefault="00E92B58">
      <w:pPr>
        <w:ind w:left="2880" w:right="-262" w:hanging="90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 xml:space="preserve">If the student’s Director of Studies had alerted the student to similar problems in a draft, and the student had failed to make amendments, the only basis for the IDOS to select this option would be if the student presented evidence that they were not fit to make sound judgements </w:t>
      </w:r>
      <w:r w:rsidRPr="00A208C5">
        <w:rPr>
          <w:rFonts w:asciiTheme="minorHAnsi" w:hAnsiTheme="minorHAnsi" w:cstheme="minorHAnsi"/>
          <w:i/>
          <w:sz w:val="22"/>
          <w:szCs w:val="22"/>
          <w:u w:val="single"/>
        </w:rPr>
        <w:t>when considering the feedback from their Director of Studies</w:t>
      </w:r>
      <w:r w:rsidRPr="00A208C5">
        <w:rPr>
          <w:rFonts w:asciiTheme="minorHAnsi" w:hAnsiTheme="minorHAnsi" w:cstheme="minorHAnsi"/>
          <w:sz w:val="22"/>
          <w:szCs w:val="22"/>
        </w:rPr>
        <w:t xml:space="preserve">; </w:t>
      </w:r>
    </w:p>
    <w:p w:rsidRPr="00A208C5" w:rsidR="00E92B58" w:rsidP="00E92B58" w:rsidRDefault="00E92B58">
      <w:pPr>
        <w:ind w:left="1494" w:right="-262"/>
        <w:rPr>
          <w:rFonts w:asciiTheme="minorHAnsi" w:hAnsiTheme="minorHAnsi" w:cstheme="minorHAnsi"/>
          <w:sz w:val="22"/>
          <w:szCs w:val="22"/>
        </w:rPr>
      </w:pPr>
    </w:p>
    <w:p w:rsidRPr="00A208C5" w:rsidR="00E92B58" w:rsidP="00E92B58" w:rsidRDefault="00E92B58">
      <w:pPr>
        <w:ind w:left="2880" w:right="-262" w:hanging="895"/>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When the Chair of the Progression and Award Board and the Registrar have accepted the recommendation from the IDOS, the student shall be sent a formal letter from the IDOS, explaining the outcome, and giving a deadline by which the amendments must be made.</w:t>
      </w:r>
    </w:p>
    <w:p w:rsidRPr="00A208C5" w:rsidR="00E92B58" w:rsidP="00E92B58" w:rsidRDefault="00E92B58">
      <w:pPr>
        <w:ind w:left="1494" w:right="-262"/>
        <w:rPr>
          <w:rFonts w:asciiTheme="minorHAnsi" w:hAnsiTheme="minorHAnsi" w:cstheme="minorHAnsi"/>
          <w:sz w:val="22"/>
          <w:szCs w:val="22"/>
        </w:rPr>
      </w:pPr>
    </w:p>
    <w:p w:rsidRPr="00A208C5" w:rsidR="00E92B58" w:rsidP="00E92B58" w:rsidRDefault="00E92B58">
      <w:pPr>
        <w:ind w:left="2880" w:right="-262" w:hanging="895"/>
        <w:rPr>
          <w:rFonts w:asciiTheme="minorHAnsi" w:hAnsiTheme="minorHAnsi" w:cstheme="minorHAnsi"/>
          <w:sz w:val="22"/>
          <w:szCs w:val="22"/>
        </w:rPr>
      </w:pPr>
      <w:r w:rsidRPr="00A208C5">
        <w:rPr>
          <w:rFonts w:asciiTheme="minorHAnsi" w:hAnsiTheme="minorHAnsi" w:cstheme="minorHAnsi"/>
          <w:sz w:val="22"/>
          <w:szCs w:val="22"/>
        </w:rPr>
        <w:t>[d]</w:t>
      </w:r>
      <w:r w:rsidRPr="00A208C5">
        <w:rPr>
          <w:rFonts w:asciiTheme="minorHAnsi" w:hAnsiTheme="minorHAnsi" w:cstheme="minorHAnsi"/>
          <w:sz w:val="22"/>
          <w:szCs w:val="22"/>
        </w:rPr>
        <w:tab/>
        <w:t xml:space="preserve">When the IDOS is satisfied that the student has amended the work in a satisfactory manner, the IDOS will inform the student, the </w:t>
      </w:r>
      <w:r w:rsidRPr="00A208C5" w:rsidR="003A0133">
        <w:rPr>
          <w:rFonts w:asciiTheme="minorHAnsi" w:hAnsiTheme="minorHAnsi" w:cstheme="minorHAnsi"/>
          <w:sz w:val="22"/>
          <w:szCs w:val="22"/>
        </w:rPr>
        <w:t>Research Office [or equivalent] in the Partner Institution and the Registrar at Liverpool Hope</w:t>
      </w:r>
      <w:r w:rsidRPr="00A208C5">
        <w:rPr>
          <w:rFonts w:asciiTheme="minorHAnsi" w:hAnsiTheme="minorHAnsi" w:cstheme="minorHAnsi"/>
          <w:sz w:val="22"/>
          <w:szCs w:val="22"/>
        </w:rPr>
        <w:t xml:space="preserve"> that the assessment process may proceed, on the basis that the documents are the student’s own work.</w:t>
      </w:r>
    </w:p>
    <w:p w:rsidRPr="00A208C5" w:rsidR="00E92B58" w:rsidP="00E92B58" w:rsidRDefault="00E92B58">
      <w:pPr>
        <w:ind w:left="2880" w:right="-262"/>
        <w:rPr>
          <w:rFonts w:asciiTheme="minorHAnsi" w:hAnsiTheme="minorHAnsi" w:cstheme="minorHAnsi"/>
          <w:sz w:val="22"/>
          <w:szCs w:val="22"/>
        </w:rPr>
      </w:pPr>
      <w:r w:rsidRPr="00A208C5">
        <w:rPr>
          <w:rFonts w:asciiTheme="minorHAnsi" w:hAnsiTheme="minorHAnsi" w:cstheme="minorHAnsi"/>
          <w:sz w:val="22"/>
          <w:szCs w:val="22"/>
        </w:rPr>
        <w:t>HOWEVER</w:t>
      </w:r>
    </w:p>
    <w:p w:rsidRPr="00A208C5" w:rsidR="00E92B58" w:rsidP="00E92B58" w:rsidRDefault="00E92B58">
      <w:pPr>
        <w:pStyle w:val="ListParagraph"/>
        <w:numPr>
          <w:ilvl w:val="1"/>
          <w:numId w:val="37"/>
        </w:numPr>
        <w:ind w:left="3240" w:right="-262"/>
        <w:rPr>
          <w:rFonts w:cstheme="minorHAnsi"/>
        </w:rPr>
      </w:pPr>
      <w:r w:rsidRPr="00A208C5">
        <w:rPr>
          <w:rFonts w:cstheme="minorHAnsi"/>
        </w:rPr>
        <w:t>If the student makes amendments which had not been required by the IDOS, this would be treated as evidence of academic misconduct, and the IDOS should recommend termination of studies [</w:t>
      </w:r>
      <w:proofErr w:type="spellStart"/>
      <w:r w:rsidRPr="00A208C5">
        <w:rPr>
          <w:rFonts w:cstheme="minorHAnsi"/>
        </w:rPr>
        <w:t>cf</w:t>
      </w:r>
      <w:proofErr w:type="spellEnd"/>
      <w:r w:rsidRPr="00A208C5">
        <w:rPr>
          <w:rFonts w:cstheme="minorHAnsi"/>
        </w:rPr>
        <w:t xml:space="preserve"> paragraph C14.5.1].</w:t>
      </w:r>
    </w:p>
    <w:p w:rsidRPr="00A208C5" w:rsidR="00E92B58" w:rsidP="00E92B58" w:rsidRDefault="00E92B58">
      <w:pPr>
        <w:pStyle w:val="ListParagraph"/>
        <w:numPr>
          <w:ilvl w:val="1"/>
          <w:numId w:val="37"/>
        </w:numPr>
        <w:ind w:left="3240" w:right="-262"/>
        <w:rPr>
          <w:rFonts w:cstheme="minorHAnsi"/>
        </w:rPr>
      </w:pPr>
      <w:r w:rsidRPr="00A208C5">
        <w:rPr>
          <w:rFonts w:cstheme="minorHAnsi"/>
        </w:rPr>
        <w:t>If the student fails [without evidence of valid mitigating circumstances] to submit the amended work by the deadline required by the IDOS, or fails to make all amendments required by the IDOS, the IDOS should recommend termination of studies [</w:t>
      </w:r>
      <w:proofErr w:type="spellStart"/>
      <w:r w:rsidRPr="00A208C5">
        <w:rPr>
          <w:rFonts w:cstheme="minorHAnsi"/>
        </w:rPr>
        <w:t>cf</w:t>
      </w:r>
      <w:proofErr w:type="spellEnd"/>
      <w:r w:rsidRPr="00A208C5">
        <w:rPr>
          <w:rFonts w:cstheme="minorHAnsi"/>
        </w:rPr>
        <w:t xml:space="preserve"> paragraph C14.5.1].</w:t>
      </w:r>
    </w:p>
    <w:p w:rsidRPr="00A208C5" w:rsidR="00E92B58" w:rsidP="00E92B58" w:rsidRDefault="00E92B58">
      <w:pPr>
        <w:rPr>
          <w:rFonts w:asciiTheme="minorHAnsi" w:hAnsiTheme="minorHAnsi" w:cstheme="minorHAnsi"/>
          <w:sz w:val="22"/>
          <w:szCs w:val="22"/>
        </w:rPr>
      </w:pPr>
    </w:p>
    <w:p w:rsidRPr="00A208C5" w:rsidR="00E92B58" w:rsidP="00E92B58" w:rsidRDefault="00E92B58">
      <w:pPr>
        <w:ind w:left="2160" w:right="-262" w:hanging="873"/>
        <w:rPr>
          <w:rFonts w:asciiTheme="minorHAnsi" w:hAnsiTheme="minorHAnsi" w:cstheme="minorHAnsi"/>
          <w:sz w:val="22"/>
          <w:szCs w:val="22"/>
        </w:rPr>
      </w:pPr>
      <w:r w:rsidRPr="00A208C5">
        <w:rPr>
          <w:rFonts w:asciiTheme="minorHAnsi" w:hAnsiTheme="minorHAnsi" w:cstheme="minorHAnsi"/>
          <w:sz w:val="22"/>
          <w:szCs w:val="22"/>
        </w:rPr>
        <w:t>C14.5.4</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Ambiguous Referencing</w:t>
      </w:r>
    </w:p>
    <w:p w:rsidRPr="00A208C5" w:rsidR="00E92B58" w:rsidP="00E92B58" w:rsidRDefault="00E92B58">
      <w:pPr>
        <w:ind w:left="1494" w:right="-262"/>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 xml:space="preserve">This is very exceptional, and means that the IDOS is satisfied that the student had not intended to present for assessment any work other than their own, and that suspicion had been aroused by a lack of clarity in how sources had been cited </w:t>
      </w:r>
      <w:r w:rsidRPr="00A208C5">
        <w:rPr>
          <w:rFonts w:asciiTheme="minorHAnsi" w:hAnsiTheme="minorHAnsi" w:cstheme="minorHAnsi"/>
          <w:sz w:val="22"/>
          <w:szCs w:val="22"/>
          <w:u w:val="single"/>
        </w:rPr>
        <w:t>in part of</w:t>
      </w:r>
      <w:r w:rsidRPr="00A208C5">
        <w:rPr>
          <w:rFonts w:asciiTheme="minorHAnsi" w:hAnsiTheme="minorHAnsi" w:cstheme="minorHAnsi"/>
          <w:sz w:val="22"/>
          <w:szCs w:val="22"/>
        </w:rPr>
        <w:t xml:space="preserve"> the work, with sources being clearly identified elsewhere in the work.</w:t>
      </w:r>
    </w:p>
    <w:p w:rsidRPr="00A208C5" w:rsidR="00E92B58" w:rsidP="00E92B58" w:rsidRDefault="00E92B58">
      <w:pPr>
        <w:ind w:left="2880" w:right="-262" w:hanging="720"/>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Before the work can be assessed, the student must submit, at her/his own expense, an amended version [the amendments shall be limited to clarifying authorship in parts of the work specified by the IDOS].</w:t>
      </w:r>
    </w:p>
    <w:p w:rsidRPr="00A208C5" w:rsidR="00E92B58" w:rsidP="00E92B58" w:rsidRDefault="00E92B58">
      <w:pPr>
        <w:ind w:left="2880" w:right="-262" w:hanging="720"/>
        <w:rPr>
          <w:rFonts w:asciiTheme="minorHAnsi" w:hAnsiTheme="minorHAnsi" w:cstheme="minorHAnsi"/>
          <w:sz w:val="22"/>
          <w:szCs w:val="22"/>
        </w:rPr>
      </w:pPr>
    </w:p>
    <w:p w:rsidRPr="00A208C5" w:rsidR="002374D9" w:rsidRDefault="002374D9">
      <w:pPr>
        <w:rPr>
          <w:rFonts w:asciiTheme="minorHAnsi" w:hAnsiTheme="minorHAnsi" w:cstheme="minorHAnsi"/>
          <w:sz w:val="22"/>
          <w:szCs w:val="22"/>
        </w:rPr>
      </w:pPr>
      <w:r w:rsidRPr="00A208C5">
        <w:rPr>
          <w:rFonts w:asciiTheme="minorHAnsi" w:hAnsiTheme="minorHAnsi" w:cstheme="minorHAnsi"/>
          <w:sz w:val="22"/>
          <w:szCs w:val="22"/>
        </w:rPr>
        <w:br w:type="page"/>
      </w: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[c]</w:t>
      </w:r>
      <w:r w:rsidRPr="00A208C5">
        <w:rPr>
          <w:rFonts w:asciiTheme="minorHAnsi" w:hAnsiTheme="minorHAnsi" w:cstheme="minorHAnsi"/>
          <w:sz w:val="22"/>
          <w:szCs w:val="22"/>
        </w:rPr>
        <w:tab/>
        <w:t>This option is not available for cases in which, in general, citation of sources throughout the work was such that it is difficult to identify authorship.  For such students, the IDOS shall normally recommend Termination of Studies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paragraph C14.5.1] or Resubmission Required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paragraph C14.5.2] or Unfit to Sit [</w:t>
      </w:r>
      <w:proofErr w:type="spellStart"/>
      <w:r w:rsidRPr="00A208C5">
        <w:rPr>
          <w:rFonts w:asciiTheme="minorHAnsi" w:hAnsiTheme="minorHAnsi" w:cstheme="minorHAnsi"/>
          <w:sz w:val="22"/>
          <w:szCs w:val="22"/>
        </w:rPr>
        <w:t>cf</w:t>
      </w:r>
      <w:proofErr w:type="spellEnd"/>
      <w:r w:rsidRPr="00A208C5">
        <w:rPr>
          <w:rFonts w:asciiTheme="minorHAnsi" w:hAnsiTheme="minorHAnsi" w:cstheme="minorHAnsi"/>
          <w:sz w:val="22"/>
          <w:szCs w:val="22"/>
        </w:rPr>
        <w:t xml:space="preserve"> paragraph C14.5.3].</w:t>
      </w:r>
    </w:p>
    <w:p w:rsidRPr="00A208C5" w:rsidR="00E92B58" w:rsidP="00E92B58" w:rsidRDefault="00E92B58">
      <w:pPr>
        <w:ind w:left="2880" w:right="-262" w:hanging="720"/>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[d]</w:t>
      </w:r>
      <w:r w:rsidRPr="00A208C5">
        <w:rPr>
          <w:rFonts w:asciiTheme="minorHAnsi" w:hAnsiTheme="minorHAnsi" w:cstheme="minorHAnsi"/>
          <w:sz w:val="22"/>
          <w:szCs w:val="22"/>
        </w:rPr>
        <w:tab/>
        <w:t>When the Chair of the Progression and Award Board and the Registrar have accepted the recommendation from the IDOS, the student shall be sent a formal letter from the IDOS, explaining the outcome, and giving a deadline by which the amendments must be made.</w:t>
      </w:r>
    </w:p>
    <w:p w:rsidRPr="00A208C5" w:rsidR="00E92B58" w:rsidP="00E92B58" w:rsidRDefault="00E92B58">
      <w:pPr>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[e]</w:t>
      </w:r>
      <w:r w:rsidRPr="00A208C5">
        <w:rPr>
          <w:rFonts w:asciiTheme="minorHAnsi" w:hAnsiTheme="minorHAnsi" w:cstheme="minorHAnsi"/>
          <w:sz w:val="22"/>
          <w:szCs w:val="22"/>
        </w:rPr>
        <w:tab/>
        <w:t xml:space="preserve">When the IDOS is satisfied that the student has amended the work in a satisfactory manner, the IDOS will inform the student, the </w:t>
      </w:r>
      <w:r w:rsidRPr="00A208C5" w:rsidR="003A0133">
        <w:rPr>
          <w:rFonts w:asciiTheme="minorHAnsi" w:hAnsiTheme="minorHAnsi" w:cstheme="minorHAnsi"/>
          <w:sz w:val="22"/>
          <w:szCs w:val="22"/>
        </w:rPr>
        <w:t>Research Office [or equivalent] in the Partner Institution and the Registrar at Liverpool Hope</w:t>
      </w:r>
      <w:r w:rsidRPr="00A208C5">
        <w:rPr>
          <w:rFonts w:asciiTheme="minorHAnsi" w:hAnsiTheme="minorHAnsi" w:cstheme="minorHAnsi"/>
          <w:sz w:val="22"/>
          <w:szCs w:val="22"/>
        </w:rPr>
        <w:t xml:space="preserve"> that the assessment process may proceed, on the basis that the documents are the student’s own work.</w:t>
      </w:r>
    </w:p>
    <w:p w:rsidRPr="00A208C5" w:rsidR="00E92B58" w:rsidP="00E92B58" w:rsidRDefault="00E92B58">
      <w:pPr>
        <w:ind w:left="2880" w:right="-262"/>
        <w:rPr>
          <w:rFonts w:asciiTheme="minorHAnsi" w:hAnsiTheme="minorHAnsi" w:cstheme="minorHAnsi"/>
          <w:sz w:val="22"/>
          <w:szCs w:val="22"/>
        </w:rPr>
      </w:pPr>
      <w:r w:rsidRPr="00A208C5">
        <w:rPr>
          <w:rFonts w:asciiTheme="minorHAnsi" w:hAnsiTheme="minorHAnsi" w:cstheme="minorHAnsi"/>
          <w:sz w:val="22"/>
          <w:szCs w:val="22"/>
        </w:rPr>
        <w:t>HOWEVER</w:t>
      </w:r>
    </w:p>
    <w:p w:rsidRPr="00A208C5" w:rsidR="00E92B58" w:rsidP="00E92B58" w:rsidRDefault="00E92B58">
      <w:pPr>
        <w:pStyle w:val="ListParagraph"/>
        <w:numPr>
          <w:ilvl w:val="1"/>
          <w:numId w:val="37"/>
        </w:numPr>
        <w:ind w:left="3240" w:right="-262"/>
        <w:rPr>
          <w:rFonts w:cstheme="minorHAnsi"/>
        </w:rPr>
      </w:pPr>
      <w:r w:rsidRPr="00A208C5">
        <w:rPr>
          <w:rFonts w:cstheme="minorHAnsi"/>
        </w:rPr>
        <w:t>If the student makes amendments which had not been required by the IDOS, this would be treated as evidence of academic misconduct, and the IDOS should recommend termination of studies [</w:t>
      </w:r>
      <w:proofErr w:type="spellStart"/>
      <w:r w:rsidRPr="00A208C5">
        <w:rPr>
          <w:rFonts w:cstheme="minorHAnsi"/>
        </w:rPr>
        <w:t>cf</w:t>
      </w:r>
      <w:proofErr w:type="spellEnd"/>
      <w:r w:rsidRPr="00A208C5">
        <w:rPr>
          <w:rFonts w:cstheme="minorHAnsi"/>
        </w:rPr>
        <w:t xml:space="preserve"> paragraph C14.5.1].</w:t>
      </w:r>
    </w:p>
    <w:p w:rsidRPr="00A208C5" w:rsidR="00E92B58" w:rsidP="00E92B58" w:rsidRDefault="00E92B58">
      <w:pPr>
        <w:pStyle w:val="ListParagraph"/>
        <w:numPr>
          <w:ilvl w:val="1"/>
          <w:numId w:val="37"/>
        </w:numPr>
        <w:ind w:left="3240" w:right="-262"/>
        <w:rPr>
          <w:rFonts w:cstheme="minorHAnsi"/>
        </w:rPr>
      </w:pPr>
      <w:r w:rsidRPr="00A208C5">
        <w:rPr>
          <w:rFonts w:cstheme="minorHAnsi"/>
        </w:rPr>
        <w:t>If the student fails [without evidence of valid mitigating circumstances] to submit the amended work by the deadline required by the IDOS, or fails to make all amendments required by the IDOS, the IDOS should recommend termination of studies [</w:t>
      </w:r>
      <w:proofErr w:type="spellStart"/>
      <w:r w:rsidRPr="00A208C5">
        <w:rPr>
          <w:rFonts w:cstheme="minorHAnsi"/>
        </w:rPr>
        <w:t>cf</w:t>
      </w:r>
      <w:proofErr w:type="spellEnd"/>
      <w:r w:rsidRPr="00A208C5">
        <w:rPr>
          <w:rFonts w:cstheme="minorHAnsi"/>
        </w:rPr>
        <w:t xml:space="preserve"> paragraph C14.5.1].</w:t>
      </w:r>
    </w:p>
    <w:p w:rsidRPr="00A208C5" w:rsidR="00E92B58" w:rsidP="00E92B58" w:rsidRDefault="00E92B58">
      <w:pPr>
        <w:ind w:left="153" w:right="-262"/>
        <w:rPr>
          <w:rFonts w:asciiTheme="minorHAnsi" w:hAnsiTheme="minorHAnsi" w:cstheme="minorHAnsi"/>
          <w:sz w:val="22"/>
          <w:szCs w:val="22"/>
        </w:rPr>
      </w:pPr>
    </w:p>
    <w:p w:rsidRPr="00A208C5" w:rsidR="00E92B58" w:rsidP="00E92B58" w:rsidRDefault="00E92B58">
      <w:pPr>
        <w:ind w:left="2160" w:right="-262" w:hanging="873"/>
        <w:rPr>
          <w:rFonts w:asciiTheme="minorHAnsi" w:hAnsiTheme="minorHAnsi" w:cstheme="minorHAnsi"/>
          <w:sz w:val="22"/>
          <w:szCs w:val="22"/>
        </w:rPr>
      </w:pPr>
      <w:r w:rsidRPr="00A208C5">
        <w:rPr>
          <w:rFonts w:asciiTheme="minorHAnsi" w:hAnsiTheme="minorHAnsi" w:cstheme="minorHAnsi"/>
          <w:sz w:val="22"/>
          <w:szCs w:val="22"/>
        </w:rPr>
        <w:t>C14.5.4</w:t>
      </w:r>
      <w:r w:rsidRPr="00A208C5">
        <w:rPr>
          <w:rFonts w:asciiTheme="minorHAnsi" w:hAnsiTheme="minorHAnsi" w:cstheme="minorHAnsi"/>
          <w:sz w:val="22"/>
          <w:szCs w:val="22"/>
        </w:rPr>
        <w:tab/>
      </w:r>
      <w:r w:rsidRPr="00A208C5">
        <w:rPr>
          <w:rFonts w:asciiTheme="minorHAnsi" w:hAnsiTheme="minorHAnsi" w:cstheme="minorHAnsi"/>
          <w:sz w:val="22"/>
          <w:szCs w:val="22"/>
          <w:u w:val="single"/>
        </w:rPr>
        <w:t>No Case</w:t>
      </w:r>
    </w:p>
    <w:p w:rsidRPr="00A208C5" w:rsidR="00E92B58" w:rsidP="00E92B58" w:rsidRDefault="00E92B58">
      <w:pPr>
        <w:ind w:left="1494" w:right="-262"/>
        <w:rPr>
          <w:rFonts w:asciiTheme="minorHAnsi" w:hAnsiTheme="minorHAnsi" w:cstheme="minorHAnsi"/>
          <w:sz w:val="22"/>
          <w:szCs w:val="22"/>
        </w:rPr>
      </w:pPr>
    </w:p>
    <w:p w:rsidRPr="00A208C5" w:rsidR="00E92B58"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[a]</w:t>
      </w:r>
      <w:r w:rsidRPr="00A208C5">
        <w:rPr>
          <w:rFonts w:asciiTheme="minorHAnsi" w:hAnsiTheme="minorHAnsi" w:cstheme="minorHAnsi"/>
          <w:sz w:val="22"/>
          <w:szCs w:val="22"/>
        </w:rPr>
        <w:tab/>
        <w:t>The matter is not to be treated as plagiarism [or other misconduct] and the assessment process should proceed on the basis that the documents are the student’s own work.</w:t>
      </w:r>
    </w:p>
    <w:p w:rsidRPr="00A208C5" w:rsidR="00E92B58" w:rsidP="00E92B58" w:rsidRDefault="00E92B58">
      <w:pPr>
        <w:ind w:left="2880" w:right="-262" w:hanging="720"/>
        <w:rPr>
          <w:rFonts w:asciiTheme="minorHAnsi" w:hAnsiTheme="minorHAnsi" w:cstheme="minorHAnsi"/>
          <w:sz w:val="22"/>
          <w:szCs w:val="22"/>
        </w:rPr>
      </w:pPr>
    </w:p>
    <w:p w:rsidR="00ED4E9A" w:rsidP="00E92B58" w:rsidRDefault="00E92B58">
      <w:pPr>
        <w:ind w:left="2880" w:right="-262" w:hanging="720"/>
        <w:rPr>
          <w:rFonts w:asciiTheme="minorHAnsi" w:hAnsiTheme="minorHAnsi" w:cstheme="minorHAnsi"/>
          <w:sz w:val="22"/>
          <w:szCs w:val="22"/>
        </w:rPr>
      </w:pPr>
      <w:r w:rsidRPr="00A208C5">
        <w:rPr>
          <w:rFonts w:asciiTheme="minorHAnsi" w:hAnsiTheme="minorHAnsi" w:cstheme="minorHAnsi"/>
          <w:sz w:val="22"/>
          <w:szCs w:val="22"/>
        </w:rPr>
        <w:t>[b]</w:t>
      </w:r>
      <w:r w:rsidRPr="00A208C5">
        <w:rPr>
          <w:rFonts w:asciiTheme="minorHAnsi" w:hAnsiTheme="minorHAnsi" w:cstheme="minorHAnsi"/>
          <w:sz w:val="22"/>
          <w:szCs w:val="22"/>
        </w:rPr>
        <w:tab/>
        <w:t xml:space="preserve">When the Chair of the Progression and Award Board and the Registrar have accepted the recommendation from the IDOS, the student shall be sent a formal letter from the IDOS, explaining the outcome.  The letter shall be copied to the </w:t>
      </w:r>
      <w:r w:rsidRPr="00A208C5" w:rsidR="003A0133">
        <w:rPr>
          <w:rFonts w:asciiTheme="minorHAnsi" w:hAnsiTheme="minorHAnsi" w:cstheme="minorHAnsi"/>
          <w:sz w:val="22"/>
          <w:szCs w:val="22"/>
        </w:rPr>
        <w:t>Research Office [or equivalent] in the Partner Institution.</w:t>
      </w:r>
    </w:p>
    <w:p w:rsidR="00ED4E9A" w:rsidRDefault="00ED4E9A">
      <w:pPr>
        <w:rPr>
          <w:rFonts w:asciiTheme="minorHAnsi" w:hAnsiTheme="minorHAnsi" w:cstheme="minorHAnsi"/>
          <w:sz w:val="22"/>
          <w:szCs w:val="22"/>
        </w:rPr>
      </w:pPr>
      <w:r>
        <w:rPr>
          <w:rFonts w:asciiTheme="minorHAnsi" w:hAnsiTheme="minorHAnsi" w:cstheme="minorHAnsi"/>
          <w:sz w:val="22"/>
          <w:szCs w:val="22"/>
        </w:rPr>
        <w:br w:type="page"/>
      </w:r>
    </w:p>
    <w:p w:rsidRPr="00DE4DB5" w:rsidR="00ED4E9A" w:rsidP="00ED4E9A" w:rsidRDefault="00ED4E9A">
      <w:pPr>
        <w:pStyle w:val="Heading1"/>
        <w:pBdr>
          <w:top w:val="single" w:color="auto" w:sz="4" w:space="1"/>
          <w:left w:val="single" w:color="auto" w:sz="4" w:space="4"/>
          <w:bottom w:val="single" w:color="auto" w:sz="4" w:space="1"/>
          <w:right w:val="single" w:color="auto" w:sz="4" w:space="4"/>
        </w:pBdr>
        <w:spacing w:before="0" w:beforeAutospacing="0" w:after="0" w:afterAutospacing="0"/>
        <w:ind w:left="567" w:hanging="567"/>
        <w:rPr>
          <w:rFonts w:asciiTheme="minorHAnsi" w:hAnsiTheme="minorHAnsi"/>
          <w:sz w:val="28"/>
          <w:szCs w:val="28"/>
        </w:rPr>
      </w:pPr>
      <w:r>
        <w:rPr>
          <w:rFonts w:asciiTheme="minorHAnsi" w:hAnsiTheme="minorHAnsi"/>
          <w:sz w:val="28"/>
          <w:szCs w:val="28"/>
        </w:rPr>
        <w:t>D</w:t>
      </w:r>
      <w:r w:rsidRPr="00DE4DB5">
        <w:rPr>
          <w:rFonts w:asciiTheme="minorHAnsi" w:hAnsiTheme="minorHAnsi"/>
          <w:sz w:val="28"/>
          <w:szCs w:val="28"/>
        </w:rPr>
        <w:t>:</w:t>
      </w:r>
      <w:r w:rsidRPr="00DE4DB5">
        <w:rPr>
          <w:rFonts w:asciiTheme="minorHAnsi" w:hAnsiTheme="minorHAnsi"/>
          <w:sz w:val="28"/>
          <w:szCs w:val="28"/>
        </w:rPr>
        <w:tab/>
      </w:r>
      <w:r w:rsidR="00743259">
        <w:rPr>
          <w:rFonts w:asciiTheme="minorHAnsi" w:hAnsiTheme="minorHAnsi"/>
          <w:sz w:val="28"/>
          <w:szCs w:val="28"/>
        </w:rPr>
        <w:t xml:space="preserve">REGULATIONS GOVERNING </w:t>
      </w:r>
      <w:r>
        <w:rPr>
          <w:rFonts w:asciiTheme="minorHAnsi" w:hAnsiTheme="minorHAnsi"/>
          <w:sz w:val="28"/>
          <w:szCs w:val="28"/>
        </w:rPr>
        <w:t>POST HUMOUS AND AEGROTAT AWARDS</w:t>
      </w:r>
    </w:p>
    <w:p w:rsidRPr="0051483B" w:rsidR="00ED4E9A" w:rsidP="00ED4E9A" w:rsidRDefault="00ED4E9A">
      <w:pPr>
        <w:ind w:left="1134" w:hanging="567"/>
        <w:contextualSpacing/>
        <w:rPr>
          <w:rFonts w:asciiTheme="minorHAnsi" w:hAnsiTheme="minorHAnsi" w:eastAsiaTheme="minorHAnsi" w:cstheme="minorBidi"/>
          <w:b/>
          <w:sz w:val="22"/>
          <w:szCs w:val="22"/>
        </w:rPr>
      </w:pPr>
    </w:p>
    <w:p w:rsidRPr="0051483B" w:rsidR="00ED4E9A" w:rsidP="00ED4E9A" w:rsidRDefault="00ED4E9A">
      <w:pPr>
        <w:ind w:left="1134" w:hanging="567"/>
        <w:contextualSpacing/>
        <w:rPr>
          <w:rFonts w:asciiTheme="minorHAnsi" w:hAnsiTheme="minorHAnsi" w:eastAsiaTheme="minorHAnsi" w:cstheme="minorBidi"/>
          <w:b/>
          <w:sz w:val="22"/>
          <w:szCs w:val="22"/>
          <w:u w:val="single"/>
        </w:rPr>
      </w:pPr>
      <w:r w:rsidRPr="009975A9">
        <w:rPr>
          <w:rFonts w:asciiTheme="minorHAnsi" w:hAnsiTheme="minorHAnsi" w:eastAsiaTheme="minorHAnsi" w:cstheme="minorBidi"/>
          <w:b/>
          <w:sz w:val="22"/>
          <w:szCs w:val="22"/>
        </w:rPr>
        <w:t>D. 1</w:t>
      </w:r>
      <w:r>
        <w:rPr>
          <w:rFonts w:asciiTheme="minorHAnsi" w:hAnsiTheme="minorHAnsi" w:eastAsiaTheme="minorHAnsi" w:cstheme="minorBidi"/>
          <w:b/>
          <w:sz w:val="22"/>
          <w:szCs w:val="22"/>
          <w:u w:val="single"/>
        </w:rPr>
        <w:t xml:space="preserve"> </w:t>
      </w:r>
      <w:r w:rsidRPr="0051483B">
        <w:rPr>
          <w:rFonts w:asciiTheme="minorHAnsi" w:hAnsiTheme="minorHAnsi" w:eastAsiaTheme="minorHAnsi" w:cstheme="minorBidi"/>
          <w:b/>
          <w:sz w:val="22"/>
          <w:szCs w:val="22"/>
          <w:u w:val="single"/>
        </w:rPr>
        <w:t>Posthumous Awards</w:t>
      </w:r>
    </w:p>
    <w:p w:rsidRPr="0051483B" w:rsidR="00ED4E9A" w:rsidP="00ED4E9A" w:rsidRDefault="00ED4E9A">
      <w:pPr>
        <w:ind w:left="1134" w:hanging="567"/>
        <w:contextualSpacing/>
        <w:rPr>
          <w:rFonts w:asciiTheme="minorHAnsi" w:hAnsiTheme="minorHAnsi" w:eastAsiaTheme="minorHAnsi" w:cstheme="minorBidi"/>
          <w:sz w:val="22"/>
          <w:szCs w:val="22"/>
          <w:u w:val="single"/>
        </w:rPr>
      </w:pPr>
    </w:p>
    <w:p w:rsidRPr="0051483B" w:rsidR="00ED4E9A" w:rsidP="00ED4E9A" w:rsidRDefault="00ED4E9A">
      <w:pPr>
        <w:ind w:left="1701" w:hanging="567"/>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1.1</w:t>
      </w:r>
      <w:r w:rsidRPr="0051483B">
        <w:rPr>
          <w:rFonts w:asciiTheme="minorHAnsi" w:hAnsiTheme="minorHAnsi" w:eastAsiaTheme="minorHAnsi" w:cstheme="minorBidi"/>
          <w:sz w:val="22"/>
          <w:szCs w:val="22"/>
        </w:rPr>
        <w:tab/>
      </w:r>
      <w:r w:rsidRPr="0051483B">
        <w:rPr>
          <w:rFonts w:asciiTheme="minorHAnsi" w:hAnsiTheme="minorHAnsi" w:eastAsiaTheme="minorHAnsi" w:cstheme="minorBidi"/>
          <w:sz w:val="22"/>
          <w:szCs w:val="22"/>
          <w:u w:val="single"/>
        </w:rPr>
        <w:t>Standard Award of Doctor of Philosophy</w:t>
      </w:r>
    </w:p>
    <w:p w:rsidRPr="0051483B" w:rsidR="00ED4E9A" w:rsidP="00ED4E9A" w:rsidRDefault="00ED4E9A">
      <w:pPr>
        <w:ind w:left="1701"/>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D</w:t>
      </w:r>
      <w:r w:rsidRPr="0051483B">
        <w:rPr>
          <w:rFonts w:asciiTheme="minorHAnsi" w:hAnsiTheme="minorHAnsi" w:eastAsiaTheme="minorHAnsi" w:cstheme="minorBidi"/>
          <w:sz w:val="22"/>
          <w:szCs w:val="22"/>
        </w:rPr>
        <w:t>1.1.1</w:t>
      </w:r>
      <w:r w:rsidRPr="0051483B">
        <w:rPr>
          <w:rFonts w:asciiTheme="minorHAnsi" w:hAnsiTheme="minorHAnsi" w:eastAsiaTheme="minorHAnsi" w:cstheme="minorBidi"/>
          <w:sz w:val="22"/>
          <w:szCs w:val="22"/>
        </w:rPr>
        <w:tab/>
        <w:t xml:space="preserve">If a student dies </w:t>
      </w:r>
      <w:r w:rsidRPr="0051483B">
        <w:rPr>
          <w:rFonts w:asciiTheme="minorHAnsi" w:hAnsiTheme="minorHAnsi" w:eastAsiaTheme="minorHAnsi" w:cstheme="minorBidi"/>
          <w:sz w:val="22"/>
          <w:szCs w:val="22"/>
          <w:u w:val="single"/>
        </w:rPr>
        <w:t>after the Examiners has confirmed that the student is entitled to a Doctor of Philosophy degree</w:t>
      </w:r>
      <w:r w:rsidRPr="0051483B">
        <w:rPr>
          <w:rFonts w:asciiTheme="minorHAnsi" w:hAnsiTheme="minorHAnsi" w:eastAsiaTheme="minorHAnsi" w:cstheme="minorBidi"/>
          <w:sz w:val="22"/>
          <w:szCs w:val="22"/>
        </w:rPr>
        <w:t>, but before graduation:</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the award shall be formally conferred at a University ceremony;</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the person formally identified to the University as the student’s Next of Kin shall be entitled to receive the Degree Certificate;</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[c]</w:t>
      </w:r>
      <w:r w:rsidRPr="0051483B">
        <w:rPr>
          <w:rFonts w:asciiTheme="minorHAnsi" w:hAnsiTheme="minorHAnsi" w:eastAsiaTheme="minorHAnsi" w:cstheme="minorBidi"/>
          <w:sz w:val="22"/>
          <w:szCs w:val="22"/>
        </w:rPr>
        <w:tab/>
        <w:t>the Dean of Students shall, in liaison with the Next of Kin, determine the most appropriate mechanisms for the University to celebrate the student’s achievement and issue the Certificate.</w:t>
      </w:r>
    </w:p>
    <w:p w:rsidRPr="0051483B" w:rsidR="00ED4E9A" w:rsidP="00ED4E9A" w:rsidRDefault="00ED4E9A">
      <w:pPr>
        <w:spacing w:line="276" w:lineRule="auto"/>
        <w:jc w:val="center"/>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1.1.3</w:t>
      </w:r>
      <w:r w:rsidRPr="0051483B">
        <w:rPr>
          <w:rFonts w:asciiTheme="minorHAnsi" w:hAnsiTheme="minorHAnsi" w:eastAsiaTheme="minorHAnsi" w:cstheme="minorBidi"/>
          <w:sz w:val="22"/>
          <w:szCs w:val="22"/>
        </w:rPr>
        <w:tab/>
        <w:t>The title of the award shall be exactly the same as for standard PhD graduates.</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1701" w:hanging="567"/>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D</w:t>
      </w:r>
      <w:r w:rsidRPr="0051483B">
        <w:rPr>
          <w:rFonts w:asciiTheme="minorHAnsi" w:hAnsiTheme="minorHAnsi" w:eastAsiaTheme="minorHAnsi" w:cstheme="minorBidi"/>
          <w:sz w:val="22"/>
          <w:szCs w:val="22"/>
        </w:rPr>
        <w:t>1.2</w:t>
      </w:r>
      <w:r w:rsidRPr="0051483B">
        <w:rPr>
          <w:rFonts w:asciiTheme="minorHAnsi" w:hAnsiTheme="minorHAnsi" w:eastAsiaTheme="minorHAnsi" w:cstheme="minorBidi"/>
          <w:sz w:val="22"/>
          <w:szCs w:val="22"/>
        </w:rPr>
        <w:tab/>
      </w:r>
      <w:r w:rsidRPr="0051483B">
        <w:rPr>
          <w:rFonts w:asciiTheme="minorHAnsi" w:hAnsiTheme="minorHAnsi" w:eastAsiaTheme="minorHAnsi" w:cstheme="minorBidi"/>
          <w:sz w:val="22"/>
          <w:szCs w:val="22"/>
          <w:u w:val="single"/>
        </w:rPr>
        <w:t>Posthumous Award of Doctor of Philosophy</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u w:val="single"/>
        </w:rPr>
      </w:pPr>
      <w:r w:rsidRPr="0051483B">
        <w:rPr>
          <w:rFonts w:asciiTheme="minorHAnsi" w:hAnsiTheme="minorHAnsi" w:eastAsiaTheme="minorHAnsi" w:cstheme="minorBidi"/>
          <w:sz w:val="22"/>
          <w:szCs w:val="22"/>
        </w:rPr>
        <w:t>1.2.1</w:t>
      </w:r>
      <w:r w:rsidRPr="0051483B">
        <w:rPr>
          <w:rFonts w:asciiTheme="minorHAnsi" w:hAnsiTheme="minorHAnsi" w:eastAsiaTheme="minorHAnsi" w:cstheme="minorBidi"/>
          <w:sz w:val="22"/>
          <w:szCs w:val="22"/>
        </w:rPr>
        <w:tab/>
        <w:t xml:space="preserve">If a student dies </w:t>
      </w:r>
      <w:r w:rsidRPr="0051483B">
        <w:rPr>
          <w:rFonts w:asciiTheme="minorHAnsi" w:hAnsiTheme="minorHAnsi" w:eastAsiaTheme="minorHAnsi" w:cstheme="minorBidi"/>
          <w:sz w:val="22"/>
          <w:szCs w:val="22"/>
          <w:u w:val="single"/>
        </w:rPr>
        <w:t>after submitting a thesis for the degree of PhD, but before undertaking the oral examination:</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the thesis shall be read by the External and Internal Examiners, and reports prepared in accordance with the University’s Regulations and Code of Practice;</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if the Examiners agree that the quality of the thesis is such that the oral examination would normally be likely to result in the student being awarded a Doctor of Philosophy degree [albeit following either Minor or Major Modifications], the student shall be entitled to the award of a Doctor of Philosophy degree.  However, the formal award title shall include “Posthumous” as a suffix.</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u w:val="single"/>
        </w:rPr>
      </w:pPr>
      <w:r w:rsidRPr="0051483B">
        <w:rPr>
          <w:rFonts w:asciiTheme="minorHAnsi" w:hAnsiTheme="minorHAnsi" w:eastAsiaTheme="minorHAnsi" w:cstheme="minorBidi"/>
          <w:sz w:val="22"/>
          <w:szCs w:val="22"/>
        </w:rPr>
        <w:t>1.2.2</w:t>
      </w:r>
      <w:r w:rsidRPr="0051483B">
        <w:rPr>
          <w:rFonts w:asciiTheme="minorHAnsi" w:hAnsiTheme="minorHAnsi" w:eastAsiaTheme="minorHAnsi" w:cstheme="minorBidi"/>
          <w:sz w:val="22"/>
          <w:szCs w:val="22"/>
        </w:rPr>
        <w:tab/>
        <w:t xml:space="preserve">If a student dies </w:t>
      </w:r>
      <w:r w:rsidRPr="0051483B">
        <w:rPr>
          <w:rFonts w:asciiTheme="minorHAnsi" w:hAnsiTheme="minorHAnsi" w:eastAsiaTheme="minorHAnsi" w:cstheme="minorBidi"/>
          <w:sz w:val="22"/>
          <w:szCs w:val="22"/>
          <w:u w:val="single"/>
        </w:rPr>
        <w:t>after progressing to the “submission pending” stage of a PhD programme, but before submitting the oral examination:</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drafts shall be read by the External and Internal Examiners, and reports prepared;</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if the Examiners agree that the quality of the drafts is such that the final thesis would normally be likely to result in the student being awarded a Doctor of Philosophy degree [albeit following either Minor or Major Modifications], the student shall be entitled to the award of a Doctor of Philosophy degree.  However, the formal award title shall include “Posthumous” as a suffix</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spacing w:line="276" w:lineRule="auto"/>
        <w:jc w:val="center"/>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br w:type="page"/>
      </w:r>
    </w:p>
    <w:p w:rsidRPr="0051483B" w:rsidR="00ED4E9A" w:rsidP="00ED4E9A" w:rsidRDefault="00ED4E9A">
      <w:pPr>
        <w:ind w:left="1701" w:hanging="567"/>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D</w:t>
      </w:r>
      <w:r w:rsidRPr="0051483B">
        <w:rPr>
          <w:rFonts w:asciiTheme="minorHAnsi" w:hAnsiTheme="minorHAnsi" w:eastAsiaTheme="minorHAnsi" w:cstheme="minorBidi"/>
          <w:sz w:val="22"/>
          <w:szCs w:val="22"/>
        </w:rPr>
        <w:t>1.3</w:t>
      </w:r>
      <w:r w:rsidRPr="0051483B">
        <w:rPr>
          <w:rFonts w:asciiTheme="minorHAnsi" w:hAnsiTheme="minorHAnsi" w:eastAsiaTheme="minorHAnsi" w:cstheme="minorBidi"/>
          <w:sz w:val="22"/>
          <w:szCs w:val="22"/>
        </w:rPr>
        <w:tab/>
      </w:r>
      <w:r w:rsidRPr="0051483B">
        <w:rPr>
          <w:rFonts w:asciiTheme="minorHAnsi" w:hAnsiTheme="minorHAnsi" w:eastAsiaTheme="minorHAnsi" w:cstheme="minorBidi"/>
          <w:sz w:val="22"/>
          <w:szCs w:val="22"/>
          <w:u w:val="single"/>
        </w:rPr>
        <w:t>Standard Award of Master of Philosophy</w:t>
      </w:r>
    </w:p>
    <w:p w:rsidRPr="0051483B" w:rsidR="00ED4E9A" w:rsidP="00ED4E9A" w:rsidRDefault="00ED4E9A">
      <w:pPr>
        <w:ind w:left="1701"/>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1.3.1</w:t>
      </w:r>
      <w:r w:rsidRPr="0051483B">
        <w:rPr>
          <w:rFonts w:asciiTheme="minorHAnsi" w:hAnsiTheme="minorHAnsi" w:eastAsiaTheme="minorHAnsi" w:cstheme="minorBidi"/>
          <w:sz w:val="22"/>
          <w:szCs w:val="22"/>
        </w:rPr>
        <w:tab/>
        <w:t xml:space="preserve">If a student dies </w:t>
      </w:r>
      <w:r w:rsidRPr="0051483B">
        <w:rPr>
          <w:rFonts w:asciiTheme="minorHAnsi" w:hAnsiTheme="minorHAnsi" w:eastAsiaTheme="minorHAnsi" w:cstheme="minorBidi"/>
          <w:sz w:val="22"/>
          <w:szCs w:val="22"/>
          <w:u w:val="single"/>
        </w:rPr>
        <w:t>after the Examiners has confirmed that the student is entitled to a Master of Philosophy degree</w:t>
      </w:r>
      <w:r w:rsidRPr="0051483B">
        <w:rPr>
          <w:rFonts w:asciiTheme="minorHAnsi" w:hAnsiTheme="minorHAnsi" w:eastAsiaTheme="minorHAnsi" w:cstheme="minorBidi"/>
          <w:sz w:val="22"/>
          <w:szCs w:val="22"/>
        </w:rPr>
        <w:t>, but before graduation:</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the award shall be formally conferred at a University ceremony;</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the person formally identified to the University as the student’s Next of Kin shall be entitled to receive the Degree Certificate;</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[c]</w:t>
      </w:r>
      <w:r w:rsidRPr="0051483B">
        <w:rPr>
          <w:rFonts w:asciiTheme="minorHAnsi" w:hAnsiTheme="minorHAnsi" w:eastAsiaTheme="minorHAnsi" w:cstheme="minorBidi"/>
          <w:sz w:val="22"/>
          <w:szCs w:val="22"/>
        </w:rPr>
        <w:tab/>
        <w:t>the Dean of Students shall, in liaison with the Next of Kin, determine the most appropriate mechanisms for the University to celebrate the student’s achievement and issue the Certificate.</w:t>
      </w:r>
    </w:p>
    <w:p w:rsidRPr="0051483B" w:rsidR="00ED4E9A" w:rsidP="00ED4E9A" w:rsidRDefault="00ED4E9A">
      <w:pPr>
        <w:spacing w:line="276" w:lineRule="auto"/>
        <w:jc w:val="center"/>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1.3.3</w:t>
      </w:r>
      <w:r w:rsidRPr="0051483B">
        <w:rPr>
          <w:rFonts w:asciiTheme="minorHAnsi" w:hAnsiTheme="minorHAnsi" w:eastAsiaTheme="minorHAnsi" w:cstheme="minorBidi"/>
          <w:sz w:val="22"/>
          <w:szCs w:val="22"/>
        </w:rPr>
        <w:tab/>
        <w:t>The title of the award shall be exactly the same as for standard MPhil graduates.</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1701" w:hanging="567"/>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D</w:t>
      </w:r>
      <w:r w:rsidRPr="0051483B">
        <w:rPr>
          <w:rFonts w:asciiTheme="minorHAnsi" w:hAnsiTheme="minorHAnsi" w:eastAsiaTheme="minorHAnsi" w:cstheme="minorBidi"/>
          <w:sz w:val="22"/>
          <w:szCs w:val="22"/>
        </w:rPr>
        <w:t>1.4</w:t>
      </w:r>
      <w:r w:rsidRPr="0051483B">
        <w:rPr>
          <w:rFonts w:asciiTheme="minorHAnsi" w:hAnsiTheme="minorHAnsi" w:eastAsiaTheme="minorHAnsi" w:cstheme="minorBidi"/>
          <w:sz w:val="22"/>
          <w:szCs w:val="22"/>
        </w:rPr>
        <w:tab/>
      </w:r>
      <w:r w:rsidRPr="0051483B">
        <w:rPr>
          <w:rFonts w:asciiTheme="minorHAnsi" w:hAnsiTheme="minorHAnsi" w:eastAsiaTheme="minorHAnsi" w:cstheme="minorBidi"/>
          <w:sz w:val="22"/>
          <w:szCs w:val="22"/>
          <w:u w:val="single"/>
        </w:rPr>
        <w:t>Posthumous Award of Master of Philosophy</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u w:val="single"/>
        </w:rPr>
      </w:pPr>
      <w:r w:rsidRPr="0051483B">
        <w:rPr>
          <w:rFonts w:asciiTheme="minorHAnsi" w:hAnsiTheme="minorHAnsi" w:eastAsiaTheme="minorHAnsi" w:cstheme="minorBidi"/>
          <w:sz w:val="22"/>
          <w:szCs w:val="22"/>
        </w:rPr>
        <w:t>1.4.1</w:t>
      </w:r>
      <w:r w:rsidRPr="0051483B">
        <w:rPr>
          <w:rFonts w:asciiTheme="minorHAnsi" w:hAnsiTheme="minorHAnsi" w:eastAsiaTheme="minorHAnsi" w:cstheme="minorBidi"/>
          <w:sz w:val="22"/>
          <w:szCs w:val="22"/>
        </w:rPr>
        <w:tab/>
        <w:t xml:space="preserve">If a student dies </w:t>
      </w:r>
      <w:r w:rsidRPr="0051483B">
        <w:rPr>
          <w:rFonts w:asciiTheme="minorHAnsi" w:hAnsiTheme="minorHAnsi" w:eastAsiaTheme="minorHAnsi" w:cstheme="minorBidi"/>
          <w:sz w:val="22"/>
          <w:szCs w:val="22"/>
          <w:u w:val="single"/>
        </w:rPr>
        <w:t>after submitting a thesis for the degree of MPhil or PhD, but before undertaking the oral examination:</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the thesis shall be read by the External and Internal Examiners, and reports prepared in accordance with the University’s Regulations and Code of Practice;</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if the Examiners agree that the quality of the thesis is such that the oral examination would normally be likely to result in the student being awarded a Master of Philosophy degree [albeit following either Minor or Major Modifications], the student shall be entitled to the award of a Master of Philosophy degree.  However, the formal award title shall include “Posthumous” as a suffix.</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u w:val="single"/>
        </w:rPr>
      </w:pPr>
      <w:r w:rsidRPr="0051483B">
        <w:rPr>
          <w:rFonts w:asciiTheme="minorHAnsi" w:hAnsiTheme="minorHAnsi" w:eastAsiaTheme="minorHAnsi" w:cstheme="minorBidi"/>
          <w:sz w:val="22"/>
          <w:szCs w:val="22"/>
        </w:rPr>
        <w:t>1.4.2</w:t>
      </w:r>
      <w:r w:rsidRPr="0051483B">
        <w:rPr>
          <w:rFonts w:asciiTheme="minorHAnsi" w:hAnsiTheme="minorHAnsi" w:eastAsiaTheme="minorHAnsi" w:cstheme="minorBidi"/>
          <w:sz w:val="22"/>
          <w:szCs w:val="22"/>
        </w:rPr>
        <w:tab/>
        <w:t xml:space="preserve">If a student dies </w:t>
      </w:r>
      <w:r w:rsidRPr="0051483B">
        <w:rPr>
          <w:rFonts w:asciiTheme="minorHAnsi" w:hAnsiTheme="minorHAnsi" w:eastAsiaTheme="minorHAnsi" w:cstheme="minorBidi"/>
          <w:sz w:val="22"/>
          <w:szCs w:val="22"/>
          <w:u w:val="single"/>
        </w:rPr>
        <w:t>after progressing to the “submission pending” stage of an MPhil or PhD programme, but before submitting the thesis:</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drafts shall be read by the External and Internal Examiners, and reports prepared;</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if the Examiners agree that the quality of the drafts is such that the final thesis would normally be likely to result in the student being awarded a Master of Philosophy degree [albeit following either Minor or Major Modifications], the student shall be entitled to the award of a Master of Philosophy degree.  However, the formal award title shall include “Posthumous” as a suffix.</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1701" w:hanging="567"/>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D</w:t>
      </w:r>
      <w:r w:rsidRPr="0051483B">
        <w:rPr>
          <w:rFonts w:asciiTheme="minorHAnsi" w:hAnsiTheme="minorHAnsi" w:eastAsiaTheme="minorHAnsi" w:cstheme="minorBidi"/>
          <w:sz w:val="22"/>
          <w:szCs w:val="22"/>
        </w:rPr>
        <w:t>1.5</w:t>
      </w:r>
      <w:r w:rsidRPr="0051483B">
        <w:rPr>
          <w:rFonts w:asciiTheme="minorHAnsi" w:hAnsiTheme="minorHAnsi" w:eastAsiaTheme="minorHAnsi" w:cstheme="minorBidi"/>
          <w:sz w:val="22"/>
          <w:szCs w:val="22"/>
        </w:rPr>
        <w:tab/>
      </w:r>
      <w:r w:rsidRPr="0051483B">
        <w:rPr>
          <w:rFonts w:asciiTheme="minorHAnsi" w:hAnsiTheme="minorHAnsi" w:eastAsiaTheme="minorHAnsi" w:cstheme="minorBidi"/>
          <w:sz w:val="22"/>
          <w:szCs w:val="22"/>
          <w:u w:val="single"/>
        </w:rPr>
        <w:t>Standard Award of a Professional Doctorate</w:t>
      </w:r>
    </w:p>
    <w:p w:rsidRPr="0051483B" w:rsidR="00ED4E9A" w:rsidP="00ED4E9A" w:rsidRDefault="00ED4E9A">
      <w:pPr>
        <w:ind w:left="1701"/>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1.5.1</w:t>
      </w:r>
      <w:r w:rsidRPr="0051483B">
        <w:rPr>
          <w:rFonts w:asciiTheme="minorHAnsi" w:hAnsiTheme="minorHAnsi" w:eastAsiaTheme="minorHAnsi" w:cstheme="minorBidi"/>
          <w:sz w:val="22"/>
          <w:szCs w:val="22"/>
        </w:rPr>
        <w:tab/>
        <w:t xml:space="preserve">If a student dies </w:t>
      </w:r>
      <w:r w:rsidRPr="0051483B">
        <w:rPr>
          <w:rFonts w:asciiTheme="minorHAnsi" w:hAnsiTheme="minorHAnsi" w:eastAsiaTheme="minorHAnsi" w:cstheme="minorBidi"/>
          <w:sz w:val="22"/>
          <w:szCs w:val="22"/>
          <w:u w:val="single"/>
        </w:rPr>
        <w:t>after the Examiners has confirmed that the student is entitled to a Professional Doctorate</w:t>
      </w:r>
      <w:r w:rsidRPr="0051483B">
        <w:rPr>
          <w:rFonts w:asciiTheme="minorHAnsi" w:hAnsiTheme="minorHAnsi" w:eastAsiaTheme="minorHAnsi" w:cstheme="minorBidi"/>
          <w:sz w:val="22"/>
          <w:szCs w:val="22"/>
        </w:rPr>
        <w:t>, but before graduation:</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the award shall be formally conferred at a University ceremony;</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the person formally identified to the University as the student’s Next of Kin shall be entitled to receive the Degree Certificate;</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[c]</w:t>
      </w:r>
      <w:r w:rsidRPr="0051483B">
        <w:rPr>
          <w:rFonts w:asciiTheme="minorHAnsi" w:hAnsiTheme="minorHAnsi" w:eastAsiaTheme="minorHAnsi" w:cstheme="minorBidi"/>
          <w:sz w:val="22"/>
          <w:szCs w:val="22"/>
        </w:rPr>
        <w:tab/>
        <w:t>the Dean of Students shall, in liaison with the Next of Kin, determine the most appropriate mechanisms for the University to celebrate the student’s achievement and issue the Certificate.</w:t>
      </w:r>
    </w:p>
    <w:p w:rsidRPr="0051483B" w:rsidR="00ED4E9A" w:rsidP="00ED4E9A" w:rsidRDefault="00ED4E9A">
      <w:pPr>
        <w:spacing w:line="276" w:lineRule="auto"/>
        <w:jc w:val="center"/>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1.5.3</w:t>
      </w:r>
      <w:r w:rsidRPr="0051483B">
        <w:rPr>
          <w:rFonts w:asciiTheme="minorHAnsi" w:hAnsiTheme="minorHAnsi" w:eastAsiaTheme="minorHAnsi" w:cstheme="minorBidi"/>
          <w:sz w:val="22"/>
          <w:szCs w:val="22"/>
        </w:rPr>
        <w:tab/>
        <w:t>The title of the award shall be exactly the same as for standard Professional Doctorate.</w:t>
      </w:r>
    </w:p>
    <w:p w:rsidRPr="0051483B" w:rsidR="00ED4E9A" w:rsidP="00ED4E9A" w:rsidRDefault="00ED4E9A">
      <w:pPr>
        <w:spacing w:line="276" w:lineRule="auto"/>
        <w:jc w:val="center"/>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br w:type="page"/>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1701" w:hanging="567"/>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D</w:t>
      </w:r>
      <w:r w:rsidRPr="0051483B">
        <w:rPr>
          <w:rFonts w:asciiTheme="minorHAnsi" w:hAnsiTheme="minorHAnsi" w:eastAsiaTheme="minorHAnsi" w:cstheme="minorBidi"/>
          <w:sz w:val="22"/>
          <w:szCs w:val="22"/>
        </w:rPr>
        <w:t>1.6</w:t>
      </w:r>
      <w:r w:rsidRPr="0051483B">
        <w:rPr>
          <w:rFonts w:asciiTheme="minorHAnsi" w:hAnsiTheme="minorHAnsi" w:eastAsiaTheme="minorHAnsi" w:cstheme="minorBidi"/>
          <w:sz w:val="22"/>
          <w:szCs w:val="22"/>
        </w:rPr>
        <w:tab/>
      </w:r>
      <w:r w:rsidRPr="0051483B">
        <w:rPr>
          <w:rFonts w:asciiTheme="minorHAnsi" w:hAnsiTheme="minorHAnsi" w:eastAsiaTheme="minorHAnsi" w:cstheme="minorBidi"/>
          <w:sz w:val="22"/>
          <w:szCs w:val="22"/>
          <w:u w:val="single"/>
        </w:rPr>
        <w:t>Posthumous Award of a Professional Doctorate</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u w:val="single"/>
        </w:rPr>
      </w:pPr>
      <w:r w:rsidRPr="0051483B">
        <w:rPr>
          <w:rFonts w:asciiTheme="minorHAnsi" w:hAnsiTheme="minorHAnsi" w:eastAsiaTheme="minorHAnsi" w:cstheme="minorBidi"/>
          <w:sz w:val="22"/>
          <w:szCs w:val="22"/>
        </w:rPr>
        <w:t>1.6.1</w:t>
      </w:r>
      <w:r w:rsidRPr="0051483B">
        <w:rPr>
          <w:rFonts w:asciiTheme="minorHAnsi" w:hAnsiTheme="minorHAnsi" w:eastAsiaTheme="minorHAnsi" w:cstheme="minorBidi"/>
          <w:sz w:val="22"/>
          <w:szCs w:val="22"/>
        </w:rPr>
        <w:tab/>
        <w:t xml:space="preserve">If a student dies </w:t>
      </w:r>
      <w:r w:rsidRPr="0051483B">
        <w:rPr>
          <w:rFonts w:asciiTheme="minorHAnsi" w:hAnsiTheme="minorHAnsi" w:eastAsiaTheme="minorHAnsi" w:cstheme="minorBidi"/>
          <w:sz w:val="22"/>
          <w:szCs w:val="22"/>
          <w:u w:val="single"/>
        </w:rPr>
        <w:t>after submitting a thesis for a Professional Doctorate, but before undertaking the oral examination:</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the thesis shall be read by the External and Internal Examiners, and reports prepared in accordance with the University’s Regulations and Code of Practice;</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if the Examiners agree that the quality of the thesis is such that the oral examination would normally be likely to result in the student being awarded a Doctorate [albeit following either Minor or Major Modifications], the student shall be entitled to the award of a Professional Doctorate degree.  However, the formal award title shall include “Posthumous” as a suffix.</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u w:val="single"/>
        </w:rPr>
      </w:pPr>
      <w:r>
        <w:rPr>
          <w:rFonts w:asciiTheme="minorHAnsi" w:hAnsiTheme="minorHAnsi" w:eastAsiaTheme="minorHAnsi" w:cstheme="minorBidi"/>
          <w:sz w:val="22"/>
          <w:szCs w:val="22"/>
        </w:rPr>
        <w:t>D</w:t>
      </w:r>
      <w:r w:rsidRPr="0051483B">
        <w:rPr>
          <w:rFonts w:asciiTheme="minorHAnsi" w:hAnsiTheme="minorHAnsi" w:eastAsiaTheme="minorHAnsi" w:cstheme="minorBidi"/>
          <w:sz w:val="22"/>
          <w:szCs w:val="22"/>
        </w:rPr>
        <w:t>1.6.2</w:t>
      </w:r>
      <w:r w:rsidRPr="0051483B">
        <w:rPr>
          <w:rFonts w:asciiTheme="minorHAnsi" w:hAnsiTheme="minorHAnsi" w:eastAsiaTheme="minorHAnsi" w:cstheme="minorBidi"/>
          <w:sz w:val="22"/>
          <w:szCs w:val="22"/>
        </w:rPr>
        <w:tab/>
        <w:t xml:space="preserve">If a student dies </w:t>
      </w:r>
      <w:r w:rsidRPr="0051483B">
        <w:rPr>
          <w:rFonts w:asciiTheme="minorHAnsi" w:hAnsiTheme="minorHAnsi" w:eastAsiaTheme="minorHAnsi" w:cstheme="minorBidi"/>
          <w:sz w:val="22"/>
          <w:szCs w:val="22"/>
          <w:u w:val="single"/>
        </w:rPr>
        <w:t>after progressing to the “submission pending” stage of a Professional Doctorate programme, but before submitting the thesis:</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drafts shall be read by the External and Internal Examiners, and reports prepared;</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if the Examiners agree that the quality of the drafts is such that the final thesis would normally be likely to result in the student being awarded a Professional Doctorate [albeit following either Minor or Major Modifications], the student shall be entitled to the award of a Doctor of Philosophy degree.  However, the formal award title shall include “Posthumous” as a suffix.</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1701" w:hanging="567"/>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D</w:t>
      </w:r>
      <w:r w:rsidRPr="0051483B">
        <w:rPr>
          <w:rFonts w:asciiTheme="minorHAnsi" w:hAnsiTheme="minorHAnsi" w:eastAsiaTheme="minorHAnsi" w:cstheme="minorBidi"/>
          <w:sz w:val="22"/>
          <w:szCs w:val="22"/>
        </w:rPr>
        <w:t>1.7</w:t>
      </w:r>
      <w:r w:rsidRPr="0051483B">
        <w:rPr>
          <w:rFonts w:asciiTheme="minorHAnsi" w:hAnsiTheme="minorHAnsi" w:eastAsiaTheme="minorHAnsi" w:cstheme="minorBidi"/>
          <w:sz w:val="22"/>
          <w:szCs w:val="22"/>
        </w:rPr>
        <w:tab/>
      </w:r>
      <w:r w:rsidRPr="0051483B">
        <w:rPr>
          <w:rFonts w:asciiTheme="minorHAnsi" w:hAnsiTheme="minorHAnsi" w:eastAsiaTheme="minorHAnsi" w:cstheme="minorBidi"/>
          <w:sz w:val="22"/>
          <w:szCs w:val="22"/>
          <w:u w:val="single"/>
        </w:rPr>
        <w:t xml:space="preserve">Standard Award of Professional </w:t>
      </w:r>
      <w:proofErr w:type="spellStart"/>
      <w:r w:rsidRPr="0051483B">
        <w:rPr>
          <w:rFonts w:asciiTheme="minorHAnsi" w:hAnsiTheme="minorHAnsi" w:eastAsiaTheme="minorHAnsi" w:cstheme="minorBidi"/>
          <w:sz w:val="22"/>
          <w:szCs w:val="22"/>
          <w:u w:val="single"/>
        </w:rPr>
        <w:t>Masters</w:t>
      </w:r>
      <w:proofErr w:type="spellEnd"/>
      <w:r w:rsidRPr="0051483B">
        <w:rPr>
          <w:rFonts w:asciiTheme="minorHAnsi" w:hAnsiTheme="minorHAnsi" w:eastAsiaTheme="minorHAnsi" w:cstheme="minorBidi"/>
          <w:sz w:val="22"/>
          <w:szCs w:val="22"/>
          <w:u w:val="single"/>
        </w:rPr>
        <w:t xml:space="preserve"> Degree</w:t>
      </w:r>
    </w:p>
    <w:p w:rsidRPr="0051483B" w:rsidR="00ED4E9A" w:rsidP="00ED4E9A" w:rsidRDefault="00ED4E9A">
      <w:pPr>
        <w:ind w:left="1701"/>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1.7.1</w:t>
      </w:r>
      <w:r w:rsidRPr="0051483B">
        <w:rPr>
          <w:rFonts w:asciiTheme="minorHAnsi" w:hAnsiTheme="minorHAnsi" w:eastAsiaTheme="minorHAnsi" w:cstheme="minorBidi"/>
          <w:sz w:val="22"/>
          <w:szCs w:val="22"/>
        </w:rPr>
        <w:tab/>
        <w:t xml:space="preserve">If a student dies after progression to Part Two of a Professional Doctorate, but without fulfilling the criteria outlined above for a posthumous award the student shall automatically be entitled to the award of a Professional </w:t>
      </w:r>
      <w:proofErr w:type="spellStart"/>
      <w:r w:rsidRPr="0051483B">
        <w:rPr>
          <w:rFonts w:asciiTheme="minorHAnsi" w:hAnsiTheme="minorHAnsi" w:eastAsiaTheme="minorHAnsi" w:cstheme="minorBidi"/>
          <w:sz w:val="22"/>
          <w:szCs w:val="22"/>
        </w:rPr>
        <w:t>Masters</w:t>
      </w:r>
      <w:proofErr w:type="spellEnd"/>
      <w:r w:rsidRPr="0051483B">
        <w:rPr>
          <w:rFonts w:asciiTheme="minorHAnsi" w:hAnsiTheme="minorHAnsi" w:eastAsiaTheme="minorHAnsi" w:cstheme="minorBidi"/>
          <w:sz w:val="22"/>
          <w:szCs w:val="22"/>
        </w:rPr>
        <w:t xml:space="preserve"> degree, on the basis of their performance in Part One.</w:t>
      </w:r>
    </w:p>
    <w:p w:rsidRPr="0051483B" w:rsidR="00ED4E9A" w:rsidP="00ED4E9A" w:rsidRDefault="00ED4E9A">
      <w:pPr>
        <w:ind w:left="2410" w:hanging="709"/>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1.7.2</w:t>
      </w:r>
      <w:r w:rsidRPr="0051483B">
        <w:rPr>
          <w:rFonts w:asciiTheme="minorHAnsi" w:hAnsiTheme="minorHAnsi" w:eastAsiaTheme="minorHAnsi" w:cstheme="minorBidi"/>
          <w:sz w:val="22"/>
          <w:szCs w:val="22"/>
        </w:rPr>
        <w:tab/>
        <w:t>In these circumstances:</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the award shall be formally conferred at a University ceremony;</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the person formally identified to the University as the student’s Next of Kin shall be entitled to receive the Degree Certificate;</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[c]</w:t>
      </w:r>
      <w:r w:rsidRPr="0051483B">
        <w:rPr>
          <w:rFonts w:asciiTheme="minorHAnsi" w:hAnsiTheme="minorHAnsi" w:eastAsiaTheme="minorHAnsi" w:cstheme="minorBidi"/>
          <w:sz w:val="22"/>
          <w:szCs w:val="22"/>
        </w:rPr>
        <w:tab/>
        <w:t>the Dean of Students shall, in liaison with the Next of Kin, determine the most appropriate mechanisms for the University to celebrate the student’s achievement and issue the Certificate.</w:t>
      </w:r>
    </w:p>
    <w:p w:rsidRPr="0051483B" w:rsidR="00ED4E9A" w:rsidP="00ED4E9A" w:rsidRDefault="00ED4E9A">
      <w:pPr>
        <w:spacing w:line="276" w:lineRule="auto"/>
        <w:jc w:val="center"/>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1.7.3</w:t>
      </w:r>
      <w:r w:rsidRPr="0051483B">
        <w:rPr>
          <w:rFonts w:asciiTheme="minorHAnsi" w:hAnsiTheme="minorHAnsi" w:eastAsiaTheme="minorHAnsi" w:cstheme="minorBidi"/>
          <w:sz w:val="22"/>
          <w:szCs w:val="22"/>
        </w:rPr>
        <w:tab/>
        <w:t>The title of the award shall be exactly the same as for other students who leave the programme after having passed Part One.</w:t>
      </w:r>
    </w:p>
    <w:p w:rsidRPr="0051483B" w:rsidR="00ED4E9A" w:rsidP="00ED4E9A" w:rsidRDefault="00ED4E9A">
      <w:pPr>
        <w:spacing w:line="276" w:lineRule="auto"/>
        <w:jc w:val="center"/>
        <w:rPr>
          <w:rFonts w:asciiTheme="minorHAnsi" w:hAnsiTheme="minorHAnsi" w:eastAsiaTheme="minorHAnsi" w:cstheme="minorBidi"/>
          <w:b/>
          <w:sz w:val="22"/>
          <w:szCs w:val="22"/>
        </w:rPr>
      </w:pPr>
      <w:r w:rsidRPr="0051483B">
        <w:rPr>
          <w:rFonts w:asciiTheme="minorHAnsi" w:hAnsiTheme="minorHAnsi" w:eastAsiaTheme="minorHAnsi" w:cstheme="minorBidi"/>
          <w:b/>
          <w:sz w:val="22"/>
          <w:szCs w:val="22"/>
        </w:rPr>
        <w:br w:type="page"/>
      </w:r>
    </w:p>
    <w:p w:rsidRPr="0051483B" w:rsidR="00ED4E9A" w:rsidP="00ED4E9A" w:rsidRDefault="00ED4E9A">
      <w:pPr>
        <w:ind w:left="1134" w:hanging="567"/>
        <w:contextualSpacing/>
        <w:rPr>
          <w:rFonts w:asciiTheme="minorHAnsi" w:hAnsiTheme="minorHAnsi" w:eastAsiaTheme="minorHAnsi" w:cstheme="minorBidi"/>
          <w:b/>
          <w:sz w:val="22"/>
          <w:szCs w:val="22"/>
          <w:u w:val="single"/>
        </w:rPr>
      </w:pPr>
      <w:r>
        <w:rPr>
          <w:rFonts w:asciiTheme="minorHAnsi" w:hAnsiTheme="minorHAnsi" w:eastAsiaTheme="minorHAnsi" w:cstheme="minorBidi"/>
          <w:b/>
          <w:sz w:val="22"/>
          <w:szCs w:val="22"/>
        </w:rPr>
        <w:t xml:space="preserve">D2. </w:t>
      </w:r>
      <w:proofErr w:type="spellStart"/>
      <w:r w:rsidRPr="0051483B">
        <w:rPr>
          <w:rFonts w:asciiTheme="minorHAnsi" w:hAnsiTheme="minorHAnsi" w:eastAsiaTheme="minorHAnsi" w:cstheme="minorBidi"/>
          <w:b/>
          <w:sz w:val="22"/>
          <w:szCs w:val="22"/>
          <w:u w:val="single"/>
        </w:rPr>
        <w:t>Aegrotat</w:t>
      </w:r>
      <w:proofErr w:type="spellEnd"/>
      <w:r w:rsidRPr="0051483B">
        <w:rPr>
          <w:rFonts w:asciiTheme="minorHAnsi" w:hAnsiTheme="minorHAnsi" w:eastAsiaTheme="minorHAnsi" w:cstheme="minorBidi"/>
          <w:b/>
          <w:sz w:val="22"/>
          <w:szCs w:val="22"/>
          <w:u w:val="single"/>
        </w:rPr>
        <w:t xml:space="preserve"> Awards</w:t>
      </w:r>
    </w:p>
    <w:p w:rsidRPr="0051483B" w:rsidR="00ED4E9A" w:rsidP="00ED4E9A" w:rsidRDefault="00ED4E9A">
      <w:pPr>
        <w:ind w:left="1134" w:hanging="567"/>
        <w:contextualSpacing/>
        <w:rPr>
          <w:rFonts w:asciiTheme="minorHAnsi" w:hAnsiTheme="minorHAnsi" w:eastAsiaTheme="minorHAnsi" w:cstheme="minorBidi"/>
          <w:sz w:val="22"/>
          <w:szCs w:val="22"/>
          <w:u w:val="single"/>
        </w:rPr>
      </w:pPr>
    </w:p>
    <w:p w:rsidRPr="0051483B" w:rsidR="00ED4E9A" w:rsidP="00ED4E9A" w:rsidRDefault="00ED4E9A">
      <w:pPr>
        <w:ind w:left="1701" w:hanging="567"/>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D</w:t>
      </w:r>
      <w:r w:rsidRPr="0051483B">
        <w:rPr>
          <w:rFonts w:asciiTheme="minorHAnsi" w:hAnsiTheme="minorHAnsi" w:eastAsiaTheme="minorHAnsi" w:cstheme="minorBidi"/>
          <w:sz w:val="22"/>
          <w:szCs w:val="22"/>
        </w:rPr>
        <w:t>2.1</w:t>
      </w:r>
      <w:r w:rsidRPr="0051483B">
        <w:rPr>
          <w:rFonts w:asciiTheme="minorHAnsi" w:hAnsiTheme="minorHAnsi" w:eastAsiaTheme="minorHAnsi" w:cstheme="minorBidi"/>
          <w:sz w:val="22"/>
          <w:szCs w:val="22"/>
        </w:rPr>
        <w:tab/>
      </w:r>
      <w:r w:rsidRPr="0051483B">
        <w:rPr>
          <w:rFonts w:asciiTheme="minorHAnsi" w:hAnsiTheme="minorHAnsi" w:eastAsiaTheme="minorHAnsi" w:cstheme="minorBidi"/>
          <w:sz w:val="22"/>
          <w:szCs w:val="22"/>
          <w:u w:val="single"/>
        </w:rPr>
        <w:t>All Awards</w:t>
      </w:r>
    </w:p>
    <w:p w:rsidRPr="0051483B" w:rsidR="00ED4E9A" w:rsidP="00ED4E9A" w:rsidRDefault="00ED4E9A">
      <w:pPr>
        <w:ind w:left="1134" w:hanging="567"/>
        <w:contextualSpacing/>
        <w:rPr>
          <w:rFonts w:asciiTheme="minorHAnsi" w:hAnsiTheme="minorHAnsi" w:eastAsiaTheme="minorHAnsi" w:cstheme="minorBidi"/>
          <w:sz w:val="20"/>
          <w:szCs w:val="20"/>
          <w:u w:val="single"/>
        </w:rPr>
      </w:pPr>
    </w:p>
    <w:p w:rsidRPr="0051483B" w:rsidR="00ED4E9A" w:rsidP="00ED4E9A" w:rsidRDefault="00ED4E9A">
      <w:pPr>
        <w:ind w:left="2410" w:hanging="709"/>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2.1.1</w:t>
      </w:r>
      <w:r w:rsidRPr="0051483B">
        <w:rPr>
          <w:rFonts w:asciiTheme="minorHAnsi" w:hAnsiTheme="minorHAnsi" w:eastAsiaTheme="minorHAnsi" w:cstheme="minorBidi"/>
          <w:sz w:val="22"/>
          <w:szCs w:val="22"/>
        </w:rPr>
        <w:tab/>
        <w:t xml:space="preserve">No student shall be eligible for an </w:t>
      </w:r>
      <w:proofErr w:type="spellStart"/>
      <w:r w:rsidRPr="0051483B">
        <w:rPr>
          <w:rFonts w:asciiTheme="minorHAnsi" w:hAnsiTheme="minorHAnsi" w:eastAsiaTheme="minorHAnsi" w:cstheme="minorBidi"/>
          <w:sz w:val="22"/>
          <w:szCs w:val="22"/>
        </w:rPr>
        <w:t>Aegrotat</w:t>
      </w:r>
      <w:proofErr w:type="spellEnd"/>
      <w:r w:rsidRPr="0051483B">
        <w:rPr>
          <w:rFonts w:asciiTheme="minorHAnsi" w:hAnsiTheme="minorHAnsi" w:eastAsiaTheme="minorHAnsi" w:cstheme="minorBidi"/>
          <w:sz w:val="22"/>
          <w:szCs w:val="22"/>
        </w:rPr>
        <w:t xml:space="preserve"> award unless:</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the student applies for such an award [</w:t>
      </w:r>
      <w:r w:rsidRPr="0051483B">
        <w:rPr>
          <w:rFonts w:asciiTheme="minorHAnsi" w:hAnsiTheme="minorHAnsi" w:eastAsiaTheme="minorHAnsi" w:cstheme="minorBidi"/>
          <w:i/>
          <w:sz w:val="22"/>
          <w:szCs w:val="22"/>
        </w:rPr>
        <w:t>exceptionally, the student’s nominated Next of Kin may make an application, as long as the student has explicitly confirmed in writing to the University that this person is able to communicate on their behalf</w:t>
      </w:r>
      <w:r w:rsidRPr="0051483B">
        <w:rPr>
          <w:rFonts w:asciiTheme="minorHAnsi" w:hAnsiTheme="minorHAnsi" w:eastAsiaTheme="minorHAnsi" w:cstheme="minorBidi"/>
          <w:sz w:val="22"/>
          <w:szCs w:val="22"/>
        </w:rPr>
        <w:t>];</w:t>
      </w:r>
    </w:p>
    <w:p w:rsidRPr="0051483B" w:rsidR="00ED4E9A" w:rsidP="00ED4E9A" w:rsidRDefault="00ED4E9A">
      <w:pPr>
        <w:ind w:left="3260" w:hanging="850"/>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AND</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the University’s Mitigating Circumstances Panel judges that there is sufficient evidence to demonstrate that the student’s illness, disability or injury is:</w:t>
      </w:r>
    </w:p>
    <w:p w:rsidRPr="0051483B" w:rsidR="00ED4E9A" w:rsidP="00ED4E9A" w:rsidRDefault="00ED4E9A">
      <w:pPr>
        <w:ind w:left="3261" w:hanging="426"/>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[i]</w:t>
      </w:r>
      <w:r w:rsidRPr="0051483B">
        <w:rPr>
          <w:rFonts w:asciiTheme="minorHAnsi" w:hAnsiTheme="minorHAnsi" w:eastAsiaTheme="minorHAnsi" w:cstheme="minorBidi"/>
          <w:sz w:val="22"/>
          <w:szCs w:val="22"/>
        </w:rPr>
        <w:tab/>
        <w:t>sufficiently severe to prevent the student from continuing with their studies, and</w:t>
      </w:r>
    </w:p>
    <w:p w:rsidRPr="0051483B" w:rsidR="00ED4E9A" w:rsidP="00ED4E9A" w:rsidRDefault="00ED4E9A">
      <w:pPr>
        <w:ind w:left="3261" w:hanging="426"/>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[ii]</w:t>
      </w:r>
      <w:r w:rsidRPr="0051483B">
        <w:rPr>
          <w:rFonts w:asciiTheme="minorHAnsi" w:hAnsiTheme="minorHAnsi" w:eastAsiaTheme="minorHAnsi" w:cstheme="minorBidi"/>
          <w:sz w:val="22"/>
          <w:szCs w:val="22"/>
        </w:rPr>
        <w:tab/>
        <w:t>sufficiently permanent that it would not be possible for the student to complete their degree following an interruption of studies;</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AND</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[c]</w:t>
      </w:r>
      <w:r w:rsidRPr="0051483B">
        <w:rPr>
          <w:rFonts w:asciiTheme="minorHAnsi" w:hAnsiTheme="minorHAnsi" w:eastAsiaTheme="minorHAnsi" w:cstheme="minorBidi"/>
          <w:sz w:val="22"/>
          <w:szCs w:val="22"/>
        </w:rPr>
        <w:tab/>
        <w:t xml:space="preserve">the student [or </w:t>
      </w:r>
      <w:r w:rsidRPr="0051483B">
        <w:rPr>
          <w:rFonts w:asciiTheme="minorHAnsi" w:hAnsiTheme="minorHAnsi" w:eastAsiaTheme="minorHAnsi" w:cstheme="minorBidi"/>
          <w:i/>
          <w:sz w:val="22"/>
          <w:szCs w:val="22"/>
        </w:rPr>
        <w:t xml:space="preserve">exceptionally, the student’s nominated Next of Kin, </w:t>
      </w:r>
      <w:proofErr w:type="spellStart"/>
      <w:r w:rsidRPr="0051483B">
        <w:rPr>
          <w:rFonts w:asciiTheme="minorHAnsi" w:hAnsiTheme="minorHAnsi" w:eastAsiaTheme="minorHAnsi" w:cstheme="minorBidi"/>
          <w:i/>
          <w:sz w:val="22"/>
          <w:szCs w:val="22"/>
        </w:rPr>
        <w:t>cf</w:t>
      </w:r>
      <w:proofErr w:type="spellEnd"/>
      <w:r w:rsidRPr="0051483B">
        <w:rPr>
          <w:rFonts w:asciiTheme="minorHAnsi" w:hAnsiTheme="minorHAnsi" w:eastAsiaTheme="minorHAnsi" w:cstheme="minorBidi"/>
          <w:i/>
          <w:sz w:val="22"/>
          <w:szCs w:val="22"/>
        </w:rPr>
        <w:t xml:space="preserve"> paragraph 2.1.1a above</w:t>
      </w:r>
      <w:r w:rsidRPr="0051483B">
        <w:rPr>
          <w:rFonts w:asciiTheme="minorHAnsi" w:hAnsiTheme="minorHAnsi" w:eastAsiaTheme="minorHAnsi" w:cstheme="minorBidi"/>
          <w:sz w:val="22"/>
          <w:szCs w:val="22"/>
        </w:rPr>
        <w:t>] confirms in writing that they understand the award is final, and that, having accepted the award, it would not be possible subsequently to:</w:t>
      </w:r>
    </w:p>
    <w:p w:rsidRPr="0051483B" w:rsidR="00ED4E9A" w:rsidP="00ED4E9A" w:rsidRDefault="00ED4E9A">
      <w:pPr>
        <w:ind w:left="3261" w:hanging="426"/>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[i]</w:t>
      </w:r>
      <w:r w:rsidRPr="0051483B">
        <w:rPr>
          <w:rFonts w:asciiTheme="minorHAnsi" w:hAnsiTheme="minorHAnsi" w:eastAsiaTheme="minorHAnsi" w:cstheme="minorBidi"/>
          <w:sz w:val="22"/>
          <w:szCs w:val="22"/>
        </w:rPr>
        <w:tab/>
        <w:t>appeal against the award, or</w:t>
      </w:r>
    </w:p>
    <w:p w:rsidRPr="0051483B" w:rsidR="00ED4E9A" w:rsidP="00ED4E9A" w:rsidRDefault="00ED4E9A">
      <w:pPr>
        <w:ind w:left="3261" w:hanging="426"/>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[ii]</w:t>
      </w:r>
      <w:r w:rsidRPr="0051483B">
        <w:rPr>
          <w:rFonts w:asciiTheme="minorHAnsi" w:hAnsiTheme="minorHAnsi" w:eastAsiaTheme="minorHAnsi" w:cstheme="minorBidi"/>
          <w:sz w:val="22"/>
          <w:szCs w:val="22"/>
        </w:rPr>
        <w:tab/>
        <w:t>request to complete their programme of study, or</w:t>
      </w:r>
    </w:p>
    <w:p w:rsidRPr="0051483B" w:rsidR="00ED4E9A" w:rsidP="00ED4E9A" w:rsidRDefault="00ED4E9A">
      <w:pPr>
        <w:ind w:left="3261" w:hanging="426"/>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[iii]</w:t>
      </w:r>
      <w:r w:rsidRPr="0051483B">
        <w:rPr>
          <w:rFonts w:asciiTheme="minorHAnsi" w:hAnsiTheme="minorHAnsi" w:eastAsiaTheme="minorHAnsi" w:cstheme="minorBidi"/>
          <w:sz w:val="22"/>
          <w:szCs w:val="22"/>
        </w:rPr>
        <w:tab/>
        <w:t>apply for admission to another programme of study at the University.</w:t>
      </w:r>
    </w:p>
    <w:p w:rsidRPr="0051483B" w:rsidR="00ED4E9A" w:rsidP="00ED4E9A" w:rsidRDefault="00ED4E9A">
      <w:pPr>
        <w:ind w:left="1701" w:hanging="567"/>
        <w:contextualSpacing/>
        <w:rPr>
          <w:rFonts w:asciiTheme="minorHAnsi" w:hAnsiTheme="minorHAnsi" w:eastAsiaTheme="minorHAnsi" w:cstheme="minorBidi"/>
          <w:sz w:val="22"/>
          <w:szCs w:val="22"/>
        </w:rPr>
      </w:pPr>
    </w:p>
    <w:p w:rsidRPr="0051483B" w:rsidR="00ED4E9A" w:rsidP="00ED4E9A" w:rsidRDefault="00ED4E9A">
      <w:pPr>
        <w:ind w:left="1701" w:hanging="567"/>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D</w:t>
      </w:r>
      <w:r w:rsidRPr="0051483B">
        <w:rPr>
          <w:rFonts w:asciiTheme="minorHAnsi" w:hAnsiTheme="minorHAnsi" w:eastAsiaTheme="minorHAnsi" w:cstheme="minorBidi"/>
          <w:sz w:val="22"/>
          <w:szCs w:val="22"/>
        </w:rPr>
        <w:t>2.2</w:t>
      </w:r>
      <w:r w:rsidRPr="0051483B">
        <w:rPr>
          <w:rFonts w:asciiTheme="minorHAnsi" w:hAnsiTheme="minorHAnsi" w:eastAsiaTheme="minorHAnsi" w:cstheme="minorBidi"/>
          <w:sz w:val="22"/>
          <w:szCs w:val="22"/>
        </w:rPr>
        <w:tab/>
      </w:r>
      <w:proofErr w:type="spellStart"/>
      <w:r w:rsidRPr="0051483B">
        <w:rPr>
          <w:rFonts w:asciiTheme="minorHAnsi" w:hAnsiTheme="minorHAnsi" w:eastAsiaTheme="minorHAnsi" w:cstheme="minorBidi"/>
          <w:sz w:val="22"/>
          <w:szCs w:val="22"/>
          <w:u w:val="single"/>
        </w:rPr>
        <w:t>Aegrotat</w:t>
      </w:r>
      <w:proofErr w:type="spellEnd"/>
      <w:r w:rsidRPr="0051483B">
        <w:rPr>
          <w:rFonts w:asciiTheme="minorHAnsi" w:hAnsiTheme="minorHAnsi" w:eastAsiaTheme="minorHAnsi" w:cstheme="minorBidi"/>
          <w:sz w:val="22"/>
          <w:szCs w:val="22"/>
          <w:u w:val="single"/>
        </w:rPr>
        <w:t xml:space="preserve"> Award of Doctor of Philosophy</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u w:val="single"/>
        </w:rPr>
      </w:pPr>
      <w:r w:rsidRPr="0051483B">
        <w:rPr>
          <w:rFonts w:asciiTheme="minorHAnsi" w:hAnsiTheme="minorHAnsi" w:eastAsiaTheme="minorHAnsi" w:cstheme="minorBidi"/>
          <w:sz w:val="22"/>
          <w:szCs w:val="22"/>
        </w:rPr>
        <w:t>2.2.1</w:t>
      </w:r>
      <w:r w:rsidRPr="0051483B">
        <w:rPr>
          <w:rFonts w:asciiTheme="minorHAnsi" w:hAnsiTheme="minorHAnsi" w:eastAsiaTheme="minorHAnsi" w:cstheme="minorBidi"/>
          <w:sz w:val="22"/>
          <w:szCs w:val="22"/>
        </w:rPr>
        <w:tab/>
        <w:t xml:space="preserve">If, </w:t>
      </w:r>
      <w:r w:rsidRPr="0051483B">
        <w:rPr>
          <w:rFonts w:asciiTheme="minorHAnsi" w:hAnsiTheme="minorHAnsi" w:eastAsiaTheme="minorHAnsi" w:cstheme="minorBidi"/>
          <w:sz w:val="22"/>
          <w:szCs w:val="22"/>
          <w:u w:val="single"/>
        </w:rPr>
        <w:t>after the student submits a thesis for the degree of PhD, but before undertaking the oral examination</w:t>
      </w:r>
      <w:r w:rsidRPr="0051483B">
        <w:rPr>
          <w:rFonts w:asciiTheme="minorHAnsi" w:hAnsiTheme="minorHAnsi" w:eastAsiaTheme="minorHAnsi" w:cstheme="minorBidi"/>
          <w:sz w:val="22"/>
          <w:szCs w:val="22"/>
        </w:rPr>
        <w:t xml:space="preserve">, the University’s Mitigating Circumstances Panel confirms the eligibility of the student for consideration for an </w:t>
      </w:r>
      <w:proofErr w:type="spellStart"/>
      <w:r w:rsidRPr="0051483B">
        <w:rPr>
          <w:rFonts w:asciiTheme="minorHAnsi" w:hAnsiTheme="minorHAnsi" w:eastAsiaTheme="minorHAnsi" w:cstheme="minorBidi"/>
          <w:sz w:val="22"/>
          <w:szCs w:val="22"/>
        </w:rPr>
        <w:t>Aegrotat</w:t>
      </w:r>
      <w:proofErr w:type="spellEnd"/>
      <w:r w:rsidRPr="0051483B">
        <w:rPr>
          <w:rFonts w:asciiTheme="minorHAnsi" w:hAnsiTheme="minorHAnsi" w:eastAsiaTheme="minorHAnsi" w:cstheme="minorBidi"/>
          <w:sz w:val="22"/>
          <w:szCs w:val="22"/>
        </w:rPr>
        <w:t xml:space="preserve"> award</w:t>
      </w:r>
      <w:r w:rsidRPr="0051483B">
        <w:rPr>
          <w:rFonts w:asciiTheme="minorHAnsi" w:hAnsiTheme="minorHAnsi" w:eastAsiaTheme="minorHAnsi" w:cstheme="minorBidi"/>
          <w:sz w:val="22"/>
          <w:szCs w:val="22"/>
          <w:u w:val="single"/>
        </w:rPr>
        <w:t>:</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the thesis shall be read by the External and Internal Examiners, and reports prepared in accordance with the University’s Regulations and Code of Practice;</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if the Examiners agree that the quality of the thesis is such that the oral examination would normally be likely to result in the student being awarded a Doctor of Philosophy degree [albeit following either Minor or Major Modifications], the student shall be entitled to the award of a Doctor of Philosophy degree.  However, the formal award title shall include “</w:t>
      </w:r>
      <w:proofErr w:type="spellStart"/>
      <w:r w:rsidRPr="0051483B">
        <w:rPr>
          <w:rFonts w:asciiTheme="minorHAnsi" w:hAnsiTheme="minorHAnsi" w:eastAsiaTheme="minorHAnsi" w:cstheme="minorBidi"/>
          <w:sz w:val="22"/>
          <w:szCs w:val="22"/>
        </w:rPr>
        <w:t>Aegrotat</w:t>
      </w:r>
      <w:proofErr w:type="spellEnd"/>
      <w:r w:rsidRPr="0051483B">
        <w:rPr>
          <w:rFonts w:asciiTheme="minorHAnsi" w:hAnsiTheme="minorHAnsi" w:eastAsiaTheme="minorHAnsi" w:cstheme="minorBidi"/>
          <w:sz w:val="22"/>
          <w:szCs w:val="22"/>
        </w:rPr>
        <w:t>” as a suffix.</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u w:val="single"/>
        </w:rPr>
      </w:pPr>
      <w:r w:rsidRPr="0051483B">
        <w:rPr>
          <w:rFonts w:asciiTheme="minorHAnsi" w:hAnsiTheme="minorHAnsi" w:eastAsiaTheme="minorHAnsi" w:cstheme="minorBidi"/>
          <w:sz w:val="22"/>
          <w:szCs w:val="22"/>
        </w:rPr>
        <w:t>2.2.2</w:t>
      </w:r>
      <w:r w:rsidRPr="0051483B">
        <w:rPr>
          <w:rFonts w:asciiTheme="minorHAnsi" w:hAnsiTheme="minorHAnsi" w:eastAsiaTheme="minorHAnsi" w:cstheme="minorBidi"/>
          <w:sz w:val="22"/>
          <w:szCs w:val="22"/>
        </w:rPr>
        <w:tab/>
        <w:t xml:space="preserve">If, </w:t>
      </w:r>
      <w:r w:rsidRPr="0051483B">
        <w:rPr>
          <w:rFonts w:asciiTheme="minorHAnsi" w:hAnsiTheme="minorHAnsi" w:eastAsiaTheme="minorHAnsi" w:cstheme="minorBidi"/>
          <w:sz w:val="22"/>
          <w:szCs w:val="22"/>
          <w:u w:val="single"/>
        </w:rPr>
        <w:t>after the student progresses to the “submission pending” stage of a PhD programme, but before submitting the thesis</w:t>
      </w:r>
      <w:r w:rsidRPr="0051483B">
        <w:rPr>
          <w:rFonts w:asciiTheme="minorHAnsi" w:hAnsiTheme="minorHAnsi" w:eastAsiaTheme="minorHAnsi" w:cstheme="minorBidi"/>
          <w:sz w:val="22"/>
          <w:szCs w:val="22"/>
        </w:rPr>
        <w:t xml:space="preserve">, the University’s Mitigating Circumstances Panel confirms the eligibility of the student for consideration for an </w:t>
      </w:r>
      <w:proofErr w:type="spellStart"/>
      <w:r w:rsidRPr="0051483B">
        <w:rPr>
          <w:rFonts w:asciiTheme="minorHAnsi" w:hAnsiTheme="minorHAnsi" w:eastAsiaTheme="minorHAnsi" w:cstheme="minorBidi"/>
          <w:sz w:val="22"/>
          <w:szCs w:val="22"/>
        </w:rPr>
        <w:t>Aegrotat</w:t>
      </w:r>
      <w:proofErr w:type="spellEnd"/>
      <w:r w:rsidRPr="0051483B">
        <w:rPr>
          <w:rFonts w:asciiTheme="minorHAnsi" w:hAnsiTheme="minorHAnsi" w:eastAsiaTheme="minorHAnsi" w:cstheme="minorBidi"/>
          <w:sz w:val="22"/>
          <w:szCs w:val="22"/>
        </w:rPr>
        <w:t xml:space="preserve"> award:</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drafts shall be read by the External and Internal Examiners, and reports prepared;</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if the Examiners agree that the quality of the drafts is such that the final thesis would normally be likely to result in the student being awarded a Doctor of Philosophy degree [albeit following either Minor or Major Modifications], the student shall be entitled to the award of a Doctor of Philosophy degree, but the formal award title shall include “</w:t>
      </w:r>
      <w:proofErr w:type="spellStart"/>
      <w:r w:rsidRPr="0051483B">
        <w:rPr>
          <w:rFonts w:asciiTheme="minorHAnsi" w:hAnsiTheme="minorHAnsi" w:eastAsiaTheme="minorHAnsi" w:cstheme="minorBidi"/>
          <w:sz w:val="22"/>
          <w:szCs w:val="22"/>
        </w:rPr>
        <w:t>Aegrotat</w:t>
      </w:r>
      <w:proofErr w:type="spellEnd"/>
      <w:r w:rsidRPr="0051483B">
        <w:rPr>
          <w:rFonts w:asciiTheme="minorHAnsi" w:hAnsiTheme="minorHAnsi" w:eastAsiaTheme="minorHAnsi" w:cstheme="minorBidi"/>
          <w:sz w:val="22"/>
          <w:szCs w:val="22"/>
        </w:rPr>
        <w:t>” as a suffix;</w:t>
      </w:r>
    </w:p>
    <w:p w:rsidRPr="0051483B" w:rsidR="00ED4E9A" w:rsidP="00ED4E9A" w:rsidRDefault="00ED4E9A">
      <w:pPr>
        <w:ind w:left="2410"/>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 xml:space="preserve"> [c]</w:t>
      </w:r>
      <w:r w:rsidRPr="0051483B">
        <w:rPr>
          <w:rFonts w:asciiTheme="minorHAnsi" w:hAnsiTheme="minorHAnsi" w:eastAsiaTheme="minorHAnsi" w:cstheme="minorBidi"/>
          <w:sz w:val="22"/>
          <w:szCs w:val="22"/>
        </w:rPr>
        <w:tab/>
        <w:t>if the nature of the student’s condition would prevent the student from attending a ceremony in person, the person formally identified to the University as the student’s Next of Kin shall be entitled to receive the Degree Certificate on the student’s behalf.</w:t>
      </w:r>
    </w:p>
    <w:p w:rsidRPr="0051483B" w:rsidR="00ED4E9A" w:rsidP="00ED4E9A" w:rsidRDefault="00ED4E9A">
      <w:pPr>
        <w:spacing w:line="276" w:lineRule="auto"/>
        <w:jc w:val="center"/>
        <w:rPr>
          <w:rFonts w:asciiTheme="minorHAnsi" w:hAnsiTheme="minorHAnsi" w:eastAsiaTheme="minorHAnsi" w:cstheme="minorBidi"/>
          <w:sz w:val="22"/>
          <w:szCs w:val="22"/>
        </w:rPr>
      </w:pPr>
    </w:p>
    <w:p w:rsidRPr="0051483B" w:rsidR="00ED4E9A" w:rsidP="00ED4E9A" w:rsidRDefault="00ED4E9A">
      <w:pPr>
        <w:ind w:left="1701" w:hanging="567"/>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D</w:t>
      </w:r>
      <w:r w:rsidRPr="0051483B">
        <w:rPr>
          <w:rFonts w:asciiTheme="minorHAnsi" w:hAnsiTheme="minorHAnsi" w:eastAsiaTheme="minorHAnsi" w:cstheme="minorBidi"/>
          <w:sz w:val="22"/>
          <w:szCs w:val="22"/>
        </w:rPr>
        <w:t>2.3</w:t>
      </w:r>
      <w:r w:rsidRPr="0051483B">
        <w:rPr>
          <w:rFonts w:asciiTheme="minorHAnsi" w:hAnsiTheme="minorHAnsi" w:eastAsiaTheme="minorHAnsi" w:cstheme="minorBidi"/>
          <w:sz w:val="22"/>
          <w:szCs w:val="22"/>
        </w:rPr>
        <w:tab/>
      </w:r>
      <w:proofErr w:type="spellStart"/>
      <w:r w:rsidRPr="0051483B">
        <w:rPr>
          <w:rFonts w:asciiTheme="minorHAnsi" w:hAnsiTheme="minorHAnsi" w:eastAsiaTheme="minorHAnsi" w:cstheme="minorBidi"/>
          <w:sz w:val="22"/>
          <w:szCs w:val="22"/>
          <w:u w:val="single"/>
        </w:rPr>
        <w:t>Aegrotat</w:t>
      </w:r>
      <w:proofErr w:type="spellEnd"/>
      <w:r w:rsidRPr="0051483B">
        <w:rPr>
          <w:rFonts w:asciiTheme="minorHAnsi" w:hAnsiTheme="minorHAnsi" w:eastAsiaTheme="minorHAnsi" w:cstheme="minorBidi"/>
          <w:sz w:val="22"/>
          <w:szCs w:val="22"/>
          <w:u w:val="single"/>
        </w:rPr>
        <w:t xml:space="preserve"> Award of Master of Philosophy</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u w:val="single"/>
        </w:rPr>
      </w:pPr>
      <w:r w:rsidRPr="0051483B">
        <w:rPr>
          <w:rFonts w:asciiTheme="minorHAnsi" w:hAnsiTheme="minorHAnsi" w:eastAsiaTheme="minorHAnsi" w:cstheme="minorBidi"/>
          <w:sz w:val="22"/>
          <w:szCs w:val="22"/>
        </w:rPr>
        <w:t>2.3.1</w:t>
      </w:r>
      <w:r w:rsidRPr="0051483B">
        <w:rPr>
          <w:rFonts w:asciiTheme="minorHAnsi" w:hAnsiTheme="minorHAnsi" w:eastAsiaTheme="minorHAnsi" w:cstheme="minorBidi"/>
          <w:sz w:val="22"/>
          <w:szCs w:val="22"/>
        </w:rPr>
        <w:tab/>
        <w:t xml:space="preserve">If </w:t>
      </w:r>
      <w:r w:rsidRPr="0051483B">
        <w:rPr>
          <w:rFonts w:asciiTheme="minorHAnsi" w:hAnsiTheme="minorHAnsi" w:eastAsiaTheme="minorHAnsi" w:cstheme="minorBidi"/>
          <w:sz w:val="22"/>
          <w:szCs w:val="22"/>
          <w:u w:val="single"/>
        </w:rPr>
        <w:t>after the student submits a thesis for the degree of MPhil or PhD, but before undertaking the oral examination</w:t>
      </w:r>
      <w:r w:rsidRPr="0051483B">
        <w:rPr>
          <w:rFonts w:asciiTheme="minorHAnsi" w:hAnsiTheme="minorHAnsi" w:eastAsiaTheme="minorHAnsi" w:cstheme="minorBidi"/>
          <w:sz w:val="22"/>
          <w:szCs w:val="22"/>
        </w:rPr>
        <w:t xml:space="preserve">, the University’s Mitigating Circumstances Panel confirms the eligibility of the student for consideration for an </w:t>
      </w:r>
      <w:proofErr w:type="spellStart"/>
      <w:r w:rsidRPr="0051483B">
        <w:rPr>
          <w:rFonts w:asciiTheme="minorHAnsi" w:hAnsiTheme="minorHAnsi" w:eastAsiaTheme="minorHAnsi" w:cstheme="minorBidi"/>
          <w:sz w:val="22"/>
          <w:szCs w:val="22"/>
        </w:rPr>
        <w:t>Aegrotat</w:t>
      </w:r>
      <w:proofErr w:type="spellEnd"/>
      <w:r w:rsidRPr="0051483B">
        <w:rPr>
          <w:rFonts w:asciiTheme="minorHAnsi" w:hAnsiTheme="minorHAnsi" w:eastAsiaTheme="minorHAnsi" w:cstheme="minorBidi"/>
          <w:sz w:val="22"/>
          <w:szCs w:val="22"/>
        </w:rPr>
        <w:t xml:space="preserve"> award:</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the thesis shall be read by the External and Internal Examiners, and reports prepared in accordance with the University’s Regulations and Code of Practice;</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if the Examiners agree that the quality of the thesis is such that the oral examination would normally be likely to result in the student being awarded a Master of Philosophy degree [albeit following either Minor or Major Modifications], the student shall be entitled to the award of a Master of Philosophy degree, but the formal award title shall include “</w:t>
      </w:r>
      <w:proofErr w:type="spellStart"/>
      <w:r w:rsidRPr="0051483B">
        <w:rPr>
          <w:rFonts w:asciiTheme="minorHAnsi" w:hAnsiTheme="minorHAnsi" w:eastAsiaTheme="minorHAnsi" w:cstheme="minorBidi"/>
          <w:sz w:val="22"/>
          <w:szCs w:val="22"/>
        </w:rPr>
        <w:t>Aegrotat</w:t>
      </w:r>
      <w:proofErr w:type="spellEnd"/>
      <w:r w:rsidRPr="0051483B">
        <w:rPr>
          <w:rFonts w:asciiTheme="minorHAnsi" w:hAnsiTheme="minorHAnsi" w:eastAsiaTheme="minorHAnsi" w:cstheme="minorBidi"/>
          <w:sz w:val="22"/>
          <w:szCs w:val="22"/>
        </w:rPr>
        <w:t>” as a suffix;</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[c]</w:t>
      </w:r>
      <w:r w:rsidRPr="0051483B">
        <w:rPr>
          <w:rFonts w:asciiTheme="minorHAnsi" w:hAnsiTheme="minorHAnsi" w:eastAsiaTheme="minorHAnsi" w:cstheme="minorBidi"/>
          <w:sz w:val="22"/>
          <w:szCs w:val="22"/>
        </w:rPr>
        <w:tab/>
        <w:t>if the nature of the student’s condition would prevent the student from attending a ceremony in person, the person formally identified to the University as the student’s Next of Kin shall be entitled to receive the Degree Certificate on the student’s behalf.</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u w:val="single"/>
        </w:rPr>
      </w:pPr>
      <w:r w:rsidRPr="0051483B">
        <w:rPr>
          <w:rFonts w:asciiTheme="minorHAnsi" w:hAnsiTheme="minorHAnsi" w:eastAsiaTheme="minorHAnsi" w:cstheme="minorBidi"/>
          <w:sz w:val="22"/>
          <w:szCs w:val="22"/>
        </w:rPr>
        <w:t>2.3.2</w:t>
      </w:r>
      <w:r w:rsidRPr="0051483B">
        <w:rPr>
          <w:rFonts w:asciiTheme="minorHAnsi" w:hAnsiTheme="minorHAnsi" w:eastAsiaTheme="minorHAnsi" w:cstheme="minorBidi"/>
          <w:sz w:val="22"/>
          <w:szCs w:val="22"/>
        </w:rPr>
        <w:tab/>
        <w:t xml:space="preserve">If, </w:t>
      </w:r>
      <w:r w:rsidRPr="0051483B">
        <w:rPr>
          <w:rFonts w:asciiTheme="minorHAnsi" w:hAnsiTheme="minorHAnsi" w:eastAsiaTheme="minorHAnsi" w:cstheme="minorBidi"/>
          <w:sz w:val="22"/>
          <w:szCs w:val="22"/>
          <w:u w:val="single"/>
        </w:rPr>
        <w:t>after a student progresses to the “submission pending” stage of an MPhil or PhD programme, but before submitting the thesis</w:t>
      </w:r>
      <w:r w:rsidRPr="0051483B">
        <w:rPr>
          <w:rFonts w:asciiTheme="minorHAnsi" w:hAnsiTheme="minorHAnsi" w:eastAsiaTheme="minorHAnsi" w:cstheme="minorBidi"/>
          <w:sz w:val="22"/>
          <w:szCs w:val="22"/>
        </w:rPr>
        <w:t xml:space="preserve">, the University’s Mitigating Circumstances Panel confirms the eligibility of the student for consideration for an </w:t>
      </w:r>
      <w:proofErr w:type="spellStart"/>
      <w:r w:rsidRPr="0051483B">
        <w:rPr>
          <w:rFonts w:asciiTheme="minorHAnsi" w:hAnsiTheme="minorHAnsi" w:eastAsiaTheme="minorHAnsi" w:cstheme="minorBidi"/>
          <w:sz w:val="22"/>
          <w:szCs w:val="22"/>
        </w:rPr>
        <w:t>Aegrotat</w:t>
      </w:r>
      <w:proofErr w:type="spellEnd"/>
      <w:r w:rsidRPr="0051483B">
        <w:rPr>
          <w:rFonts w:asciiTheme="minorHAnsi" w:hAnsiTheme="minorHAnsi" w:eastAsiaTheme="minorHAnsi" w:cstheme="minorBidi"/>
          <w:sz w:val="22"/>
          <w:szCs w:val="22"/>
        </w:rPr>
        <w:t xml:space="preserve"> award:</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drafts shall be read by the External and Internal Examiners, and reports prepared;</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if the Examiners agree that the quality of the drafts is such that the final thesis would normally be likely to result in the student being awarded a Master of Philosophy degree [albeit following either Minor or Major Modifications], the student shall be entitled to the award of a Master of Philosophy degree, but the formal award title shall include “</w:t>
      </w:r>
      <w:proofErr w:type="spellStart"/>
      <w:r w:rsidRPr="0051483B">
        <w:rPr>
          <w:rFonts w:asciiTheme="minorHAnsi" w:hAnsiTheme="minorHAnsi" w:eastAsiaTheme="minorHAnsi" w:cstheme="minorBidi"/>
          <w:sz w:val="22"/>
          <w:szCs w:val="22"/>
        </w:rPr>
        <w:t>Aegrotat</w:t>
      </w:r>
      <w:proofErr w:type="spellEnd"/>
      <w:r w:rsidRPr="0051483B">
        <w:rPr>
          <w:rFonts w:asciiTheme="minorHAnsi" w:hAnsiTheme="minorHAnsi" w:eastAsiaTheme="minorHAnsi" w:cstheme="minorBidi"/>
          <w:sz w:val="22"/>
          <w:szCs w:val="22"/>
        </w:rPr>
        <w:t>” as a suffix;</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[c]</w:t>
      </w:r>
      <w:r w:rsidRPr="0051483B">
        <w:rPr>
          <w:rFonts w:asciiTheme="minorHAnsi" w:hAnsiTheme="minorHAnsi" w:eastAsiaTheme="minorHAnsi" w:cstheme="minorBidi"/>
          <w:sz w:val="22"/>
          <w:szCs w:val="22"/>
        </w:rPr>
        <w:tab/>
        <w:t>if the nature of the student’s condition would prevent the student from attending a ceremony in person, the person formally identified to the University as the student’s Next of Kin shall be entitled to receive the Degree Certificate on the student’s behalf.</w:t>
      </w:r>
    </w:p>
    <w:p w:rsidRPr="0051483B" w:rsidR="00ED4E9A" w:rsidP="00ED4E9A" w:rsidRDefault="00ED4E9A">
      <w:pPr>
        <w:spacing w:line="276" w:lineRule="auto"/>
        <w:jc w:val="center"/>
        <w:rPr>
          <w:rFonts w:asciiTheme="minorHAnsi" w:hAnsiTheme="minorHAnsi" w:eastAsiaTheme="minorHAnsi" w:cstheme="minorBidi"/>
          <w:sz w:val="22"/>
          <w:szCs w:val="22"/>
        </w:rPr>
      </w:pP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spacing w:line="276" w:lineRule="auto"/>
        <w:jc w:val="center"/>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br w:type="page"/>
      </w:r>
    </w:p>
    <w:p w:rsidRPr="0051483B" w:rsidR="00ED4E9A" w:rsidP="00ED4E9A" w:rsidRDefault="00ED4E9A">
      <w:pPr>
        <w:ind w:left="1701" w:hanging="567"/>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D</w:t>
      </w:r>
      <w:r w:rsidRPr="0051483B">
        <w:rPr>
          <w:rFonts w:asciiTheme="minorHAnsi" w:hAnsiTheme="minorHAnsi" w:eastAsiaTheme="minorHAnsi" w:cstheme="minorBidi"/>
          <w:sz w:val="22"/>
          <w:szCs w:val="22"/>
        </w:rPr>
        <w:t>2.4</w:t>
      </w:r>
      <w:r w:rsidRPr="0051483B">
        <w:rPr>
          <w:rFonts w:asciiTheme="minorHAnsi" w:hAnsiTheme="minorHAnsi" w:eastAsiaTheme="minorHAnsi" w:cstheme="minorBidi"/>
          <w:sz w:val="22"/>
          <w:szCs w:val="22"/>
        </w:rPr>
        <w:tab/>
      </w:r>
      <w:proofErr w:type="spellStart"/>
      <w:r w:rsidRPr="0051483B">
        <w:rPr>
          <w:rFonts w:asciiTheme="minorHAnsi" w:hAnsiTheme="minorHAnsi" w:eastAsiaTheme="minorHAnsi" w:cstheme="minorBidi"/>
          <w:sz w:val="22"/>
          <w:szCs w:val="22"/>
          <w:u w:val="single"/>
        </w:rPr>
        <w:t>Aegrotat</w:t>
      </w:r>
      <w:proofErr w:type="spellEnd"/>
      <w:r w:rsidRPr="0051483B">
        <w:rPr>
          <w:rFonts w:asciiTheme="minorHAnsi" w:hAnsiTheme="minorHAnsi" w:eastAsiaTheme="minorHAnsi" w:cstheme="minorBidi"/>
          <w:sz w:val="22"/>
          <w:szCs w:val="22"/>
          <w:u w:val="single"/>
        </w:rPr>
        <w:t xml:space="preserve"> Award of a Professional Doctorate</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u w:val="single"/>
        </w:rPr>
      </w:pPr>
      <w:r w:rsidRPr="0051483B">
        <w:rPr>
          <w:rFonts w:asciiTheme="minorHAnsi" w:hAnsiTheme="minorHAnsi" w:eastAsiaTheme="minorHAnsi" w:cstheme="minorBidi"/>
          <w:sz w:val="22"/>
          <w:szCs w:val="22"/>
        </w:rPr>
        <w:t>2.4.1</w:t>
      </w:r>
      <w:r w:rsidRPr="0051483B">
        <w:rPr>
          <w:rFonts w:asciiTheme="minorHAnsi" w:hAnsiTheme="minorHAnsi" w:eastAsiaTheme="minorHAnsi" w:cstheme="minorBidi"/>
          <w:sz w:val="22"/>
          <w:szCs w:val="22"/>
        </w:rPr>
        <w:tab/>
        <w:t xml:space="preserve">If, </w:t>
      </w:r>
      <w:r w:rsidRPr="0051483B">
        <w:rPr>
          <w:rFonts w:asciiTheme="minorHAnsi" w:hAnsiTheme="minorHAnsi" w:eastAsiaTheme="minorHAnsi" w:cstheme="minorBidi"/>
          <w:sz w:val="22"/>
          <w:szCs w:val="22"/>
          <w:u w:val="single"/>
        </w:rPr>
        <w:t>after the student submits a thesis for a Professional Doctorate, but before undertaking the oral examination</w:t>
      </w:r>
      <w:r w:rsidRPr="0051483B">
        <w:rPr>
          <w:rFonts w:asciiTheme="minorHAnsi" w:hAnsiTheme="minorHAnsi" w:eastAsiaTheme="minorHAnsi" w:cstheme="minorBidi"/>
          <w:sz w:val="22"/>
          <w:szCs w:val="22"/>
        </w:rPr>
        <w:t xml:space="preserve">, the University’s Mitigating Circumstances Panel confirms the eligibility of the student for consideration for an </w:t>
      </w:r>
      <w:proofErr w:type="spellStart"/>
      <w:r w:rsidRPr="0051483B">
        <w:rPr>
          <w:rFonts w:asciiTheme="minorHAnsi" w:hAnsiTheme="minorHAnsi" w:eastAsiaTheme="minorHAnsi" w:cstheme="minorBidi"/>
          <w:sz w:val="22"/>
          <w:szCs w:val="22"/>
        </w:rPr>
        <w:t>Aegrotat</w:t>
      </w:r>
      <w:proofErr w:type="spellEnd"/>
      <w:r w:rsidRPr="0051483B">
        <w:rPr>
          <w:rFonts w:asciiTheme="minorHAnsi" w:hAnsiTheme="minorHAnsi" w:eastAsiaTheme="minorHAnsi" w:cstheme="minorBidi"/>
          <w:sz w:val="22"/>
          <w:szCs w:val="22"/>
        </w:rPr>
        <w:t xml:space="preserve"> award:</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the thesis shall be read by the External and Internal Examiners, and reports prepared in accordance with the University’s Regulations and Code of Practice;</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if the Examiners agree that the quality of the thesis is such that the oral examination would normally be likely to result in the student being awarded a Doctorate [albeit following either Minor or Major Modifications], the student shall be entitled to the award of a Professional Doctorate degree, but the formal award title shall include “</w:t>
      </w:r>
      <w:proofErr w:type="spellStart"/>
      <w:r w:rsidRPr="0051483B">
        <w:rPr>
          <w:rFonts w:asciiTheme="minorHAnsi" w:hAnsiTheme="minorHAnsi" w:eastAsiaTheme="minorHAnsi" w:cstheme="minorBidi"/>
          <w:sz w:val="22"/>
          <w:szCs w:val="22"/>
        </w:rPr>
        <w:t>Aegrotat</w:t>
      </w:r>
      <w:proofErr w:type="spellEnd"/>
      <w:r w:rsidRPr="0051483B">
        <w:rPr>
          <w:rFonts w:asciiTheme="minorHAnsi" w:hAnsiTheme="minorHAnsi" w:eastAsiaTheme="minorHAnsi" w:cstheme="minorBidi"/>
          <w:sz w:val="22"/>
          <w:szCs w:val="22"/>
        </w:rPr>
        <w:t>” as a suffix;</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[c]</w:t>
      </w:r>
      <w:r w:rsidRPr="0051483B">
        <w:rPr>
          <w:rFonts w:asciiTheme="minorHAnsi" w:hAnsiTheme="minorHAnsi" w:eastAsiaTheme="minorHAnsi" w:cstheme="minorBidi"/>
          <w:sz w:val="22"/>
          <w:szCs w:val="22"/>
        </w:rPr>
        <w:tab/>
        <w:t>if the nature of the student’s condition would prevent the student from attending a ceremony in person, the person formally identified to the University as the student’s Next of Kin shall be entitled to receive the Degree Certificate on the student’s behalf.</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u w:val="single"/>
        </w:rPr>
      </w:pPr>
      <w:r w:rsidRPr="0051483B">
        <w:rPr>
          <w:rFonts w:asciiTheme="minorHAnsi" w:hAnsiTheme="minorHAnsi" w:eastAsiaTheme="minorHAnsi" w:cstheme="minorBidi"/>
          <w:sz w:val="22"/>
          <w:szCs w:val="22"/>
        </w:rPr>
        <w:t>2.4.2</w:t>
      </w:r>
      <w:r w:rsidRPr="0051483B">
        <w:rPr>
          <w:rFonts w:asciiTheme="minorHAnsi" w:hAnsiTheme="minorHAnsi" w:eastAsiaTheme="minorHAnsi" w:cstheme="minorBidi"/>
          <w:sz w:val="22"/>
          <w:szCs w:val="22"/>
        </w:rPr>
        <w:tab/>
        <w:t xml:space="preserve">If, </w:t>
      </w:r>
      <w:r w:rsidRPr="0051483B">
        <w:rPr>
          <w:rFonts w:asciiTheme="minorHAnsi" w:hAnsiTheme="minorHAnsi" w:eastAsiaTheme="minorHAnsi" w:cstheme="minorBidi"/>
          <w:sz w:val="22"/>
          <w:szCs w:val="22"/>
          <w:u w:val="single"/>
        </w:rPr>
        <w:t>after a student progresses to the “submission pending” stage of a Professional Doctorate programme, but before submitting the thesis</w:t>
      </w:r>
      <w:r w:rsidRPr="0051483B">
        <w:rPr>
          <w:rFonts w:asciiTheme="minorHAnsi" w:hAnsiTheme="minorHAnsi" w:eastAsiaTheme="minorHAnsi" w:cstheme="minorBidi"/>
          <w:sz w:val="22"/>
          <w:szCs w:val="22"/>
        </w:rPr>
        <w:t xml:space="preserve">, the University’s Mitigating Circumstances Panel confirms the eligibility of the student for consideration for an </w:t>
      </w:r>
      <w:proofErr w:type="spellStart"/>
      <w:r w:rsidRPr="0051483B">
        <w:rPr>
          <w:rFonts w:asciiTheme="minorHAnsi" w:hAnsiTheme="minorHAnsi" w:eastAsiaTheme="minorHAnsi" w:cstheme="minorBidi"/>
          <w:sz w:val="22"/>
          <w:szCs w:val="22"/>
        </w:rPr>
        <w:t>Aegrotat</w:t>
      </w:r>
      <w:proofErr w:type="spellEnd"/>
      <w:r w:rsidRPr="0051483B">
        <w:rPr>
          <w:rFonts w:asciiTheme="minorHAnsi" w:hAnsiTheme="minorHAnsi" w:eastAsiaTheme="minorHAnsi" w:cstheme="minorBidi"/>
          <w:sz w:val="22"/>
          <w:szCs w:val="22"/>
        </w:rPr>
        <w:t xml:space="preserve"> award:</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drafts shall be read by the External and Internal Examiners, and reports prepared;</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[b]</w:t>
      </w:r>
      <w:r w:rsidRPr="0051483B">
        <w:rPr>
          <w:rFonts w:asciiTheme="minorHAnsi" w:hAnsiTheme="minorHAnsi" w:eastAsiaTheme="minorHAnsi" w:cstheme="minorBidi"/>
          <w:sz w:val="22"/>
          <w:szCs w:val="22"/>
        </w:rPr>
        <w:tab/>
        <w:t>if the Examiners agree that the quality of the drafts is such that the final thesis would normally be likely to result in the student being awarded a Professional Doctorate [albeit following either Minor or Major Modifications], the student shall be entitled to the award of a Doctor of Philosophy degree, but the formal award title shall include “Posthumous” as a suffix;</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[c]</w:t>
      </w:r>
      <w:r w:rsidRPr="0051483B">
        <w:rPr>
          <w:rFonts w:asciiTheme="minorHAnsi" w:hAnsiTheme="minorHAnsi" w:eastAsiaTheme="minorHAnsi" w:cstheme="minorBidi"/>
          <w:sz w:val="22"/>
          <w:szCs w:val="22"/>
        </w:rPr>
        <w:tab/>
        <w:t>if the nature of the student’s condition would prevent the student from attending a ceremony in person, the person formally identified to the University as the student’s Next of Kin shall be entitled to receive the Degree Certificate on the student’s behalf.</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w:t>
      </w:r>
    </w:p>
    <w:p w:rsidRPr="0051483B" w:rsidR="00ED4E9A" w:rsidP="00ED4E9A" w:rsidRDefault="00ED4E9A">
      <w:pPr>
        <w:ind w:left="2835" w:hanging="567"/>
        <w:contextualSpacing/>
        <w:rPr>
          <w:rFonts w:asciiTheme="minorHAnsi" w:hAnsiTheme="minorHAnsi" w:eastAsiaTheme="minorHAnsi" w:cstheme="minorBidi"/>
          <w:sz w:val="22"/>
          <w:szCs w:val="22"/>
        </w:rPr>
      </w:pPr>
    </w:p>
    <w:p w:rsidRPr="0051483B" w:rsidR="00ED4E9A" w:rsidP="00ED4E9A" w:rsidRDefault="00ED4E9A">
      <w:pPr>
        <w:ind w:left="1701" w:hanging="567"/>
        <w:contextualSpacing/>
        <w:rPr>
          <w:rFonts w:asciiTheme="minorHAnsi" w:hAnsiTheme="minorHAnsi" w:eastAsiaTheme="minorHAnsi" w:cstheme="minorBidi"/>
          <w:sz w:val="22"/>
          <w:szCs w:val="22"/>
        </w:rPr>
      </w:pPr>
      <w:r>
        <w:rPr>
          <w:rFonts w:asciiTheme="minorHAnsi" w:hAnsiTheme="minorHAnsi" w:eastAsiaTheme="minorHAnsi" w:cstheme="minorBidi"/>
          <w:sz w:val="22"/>
          <w:szCs w:val="22"/>
        </w:rPr>
        <w:t>D</w:t>
      </w:r>
      <w:r w:rsidRPr="0051483B">
        <w:rPr>
          <w:rFonts w:asciiTheme="minorHAnsi" w:hAnsiTheme="minorHAnsi" w:eastAsiaTheme="minorHAnsi" w:cstheme="minorBidi"/>
          <w:sz w:val="22"/>
          <w:szCs w:val="22"/>
        </w:rPr>
        <w:t>2.5</w:t>
      </w:r>
      <w:r w:rsidRPr="0051483B">
        <w:rPr>
          <w:rFonts w:asciiTheme="minorHAnsi" w:hAnsiTheme="minorHAnsi" w:eastAsiaTheme="minorHAnsi" w:cstheme="minorBidi"/>
          <w:sz w:val="22"/>
          <w:szCs w:val="22"/>
        </w:rPr>
        <w:tab/>
      </w:r>
      <w:r w:rsidRPr="0051483B">
        <w:rPr>
          <w:rFonts w:asciiTheme="minorHAnsi" w:hAnsiTheme="minorHAnsi" w:eastAsiaTheme="minorHAnsi" w:cstheme="minorBidi"/>
          <w:sz w:val="22"/>
          <w:szCs w:val="22"/>
          <w:u w:val="single"/>
        </w:rPr>
        <w:t xml:space="preserve">Standard Award of Professional </w:t>
      </w:r>
      <w:proofErr w:type="spellStart"/>
      <w:r w:rsidRPr="0051483B">
        <w:rPr>
          <w:rFonts w:asciiTheme="minorHAnsi" w:hAnsiTheme="minorHAnsi" w:eastAsiaTheme="minorHAnsi" w:cstheme="minorBidi"/>
          <w:sz w:val="22"/>
          <w:szCs w:val="22"/>
          <w:u w:val="single"/>
        </w:rPr>
        <w:t>Masters</w:t>
      </w:r>
      <w:proofErr w:type="spellEnd"/>
      <w:r w:rsidRPr="0051483B">
        <w:rPr>
          <w:rFonts w:asciiTheme="minorHAnsi" w:hAnsiTheme="minorHAnsi" w:eastAsiaTheme="minorHAnsi" w:cstheme="minorBidi"/>
          <w:sz w:val="22"/>
          <w:szCs w:val="22"/>
          <w:u w:val="single"/>
        </w:rPr>
        <w:t xml:space="preserve"> Degree</w:t>
      </w:r>
    </w:p>
    <w:p w:rsidRPr="0051483B" w:rsidR="00ED4E9A" w:rsidP="00ED4E9A" w:rsidRDefault="00ED4E9A">
      <w:pPr>
        <w:ind w:left="1701"/>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2.5.1</w:t>
      </w:r>
      <w:r w:rsidRPr="0051483B">
        <w:rPr>
          <w:rFonts w:asciiTheme="minorHAnsi" w:hAnsiTheme="minorHAnsi" w:eastAsiaTheme="minorHAnsi" w:cstheme="minorBidi"/>
          <w:sz w:val="22"/>
          <w:szCs w:val="22"/>
        </w:rPr>
        <w:tab/>
        <w:t xml:space="preserve">If, for any reason a student progresses to Part Two of a Professional Doctorate, but is unable to complete the programme, the student shall automatically be entitled to the award of a Professional </w:t>
      </w:r>
      <w:proofErr w:type="spellStart"/>
      <w:r w:rsidRPr="0051483B">
        <w:rPr>
          <w:rFonts w:asciiTheme="minorHAnsi" w:hAnsiTheme="minorHAnsi" w:eastAsiaTheme="minorHAnsi" w:cstheme="minorBidi"/>
          <w:sz w:val="22"/>
          <w:szCs w:val="22"/>
        </w:rPr>
        <w:t>Masters</w:t>
      </w:r>
      <w:proofErr w:type="spellEnd"/>
      <w:r w:rsidRPr="0051483B">
        <w:rPr>
          <w:rFonts w:asciiTheme="minorHAnsi" w:hAnsiTheme="minorHAnsi" w:eastAsiaTheme="minorHAnsi" w:cstheme="minorBidi"/>
          <w:sz w:val="22"/>
          <w:szCs w:val="22"/>
        </w:rPr>
        <w:t xml:space="preserve"> degree, on the basis of their performance in Part One.</w:t>
      </w:r>
    </w:p>
    <w:p w:rsidRPr="0051483B" w:rsidR="00ED4E9A" w:rsidP="00ED4E9A" w:rsidRDefault="00ED4E9A">
      <w:pPr>
        <w:ind w:left="2410" w:hanging="709"/>
        <w:contextualSpacing/>
        <w:rPr>
          <w:rFonts w:asciiTheme="minorHAnsi" w:hAnsiTheme="minorHAnsi" w:eastAsiaTheme="minorHAnsi" w:cstheme="minorBidi"/>
          <w:sz w:val="22"/>
          <w:szCs w:val="22"/>
        </w:rPr>
      </w:pPr>
    </w:p>
    <w:p w:rsidRPr="0051483B" w:rsidR="00ED4E9A" w:rsidP="00ED4E9A" w:rsidRDefault="00ED4E9A">
      <w:pPr>
        <w:ind w:left="2410" w:hanging="709"/>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2.5.2</w:t>
      </w:r>
      <w:r w:rsidRPr="0051483B">
        <w:rPr>
          <w:rFonts w:asciiTheme="minorHAnsi" w:hAnsiTheme="minorHAnsi" w:eastAsiaTheme="minorHAnsi" w:cstheme="minorBidi"/>
          <w:sz w:val="22"/>
          <w:szCs w:val="22"/>
        </w:rPr>
        <w:tab/>
        <w:t>In these circumstances:</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[a]</w:t>
      </w:r>
      <w:r w:rsidRPr="0051483B">
        <w:rPr>
          <w:rFonts w:asciiTheme="minorHAnsi" w:hAnsiTheme="minorHAnsi" w:eastAsiaTheme="minorHAnsi" w:cstheme="minorBidi"/>
          <w:sz w:val="22"/>
          <w:szCs w:val="22"/>
        </w:rPr>
        <w:tab/>
        <w:t>the award shall be formally conferred at a University ceremony;</w:t>
      </w:r>
    </w:p>
    <w:p w:rsidRPr="0051483B" w:rsidR="00ED4E9A" w:rsidP="00ED4E9A" w:rsidRDefault="00ED4E9A">
      <w:pPr>
        <w:ind w:left="2835" w:hanging="425"/>
        <w:contextualSpacing/>
        <w:rPr>
          <w:rFonts w:asciiTheme="minorHAnsi" w:hAnsiTheme="minorHAnsi" w:eastAsiaTheme="minorHAnsi" w:cstheme="minorBidi"/>
          <w:sz w:val="22"/>
          <w:szCs w:val="22"/>
        </w:rPr>
      </w:pPr>
      <w:r w:rsidRPr="0051483B">
        <w:rPr>
          <w:rFonts w:asciiTheme="minorHAnsi" w:hAnsiTheme="minorHAnsi" w:eastAsiaTheme="minorHAnsi" w:cstheme="minorBidi"/>
          <w:sz w:val="22"/>
          <w:szCs w:val="22"/>
        </w:rPr>
        <w:t>[c]</w:t>
      </w:r>
      <w:r w:rsidRPr="0051483B">
        <w:rPr>
          <w:rFonts w:asciiTheme="minorHAnsi" w:hAnsiTheme="minorHAnsi" w:eastAsiaTheme="minorHAnsi" w:cstheme="minorBidi"/>
          <w:sz w:val="22"/>
          <w:szCs w:val="22"/>
        </w:rPr>
        <w:tab/>
        <w:t>if the nature of the student’s condition would prevent the student from attending a ceremony in person, the person formally identified to the University as the student’s Next of Kin shall be entitled to receive the Degree Certificate on the student’s behalf.</w:t>
      </w:r>
    </w:p>
    <w:p w:rsidRPr="00A208C5" w:rsidR="003A0133" w:rsidP="00E92B58" w:rsidRDefault="003A0133">
      <w:pPr>
        <w:ind w:left="2880" w:right="-262" w:hanging="720"/>
        <w:rPr>
          <w:rFonts w:asciiTheme="minorHAnsi" w:hAnsiTheme="minorHAnsi" w:cstheme="minorHAnsi"/>
          <w:sz w:val="22"/>
          <w:szCs w:val="22"/>
        </w:rPr>
      </w:pPr>
    </w:p>
    <w:sectPr w:rsidRPr="00A208C5" w:rsidR="003A0133" w:rsidSect="00E31FBE">
      <w:headerReference w:type="default" r:id="rId9"/>
      <w:footerReference w:type="even" r:id="rId10"/>
      <w:footerReference w:type="default" r:id="rId11"/>
      <w:pgSz w:w="11906" w:h="16838"/>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658" w:rsidRDefault="000F6658">
      <w:r>
        <w:separator/>
      </w:r>
    </w:p>
  </w:endnote>
  <w:endnote w:type="continuationSeparator" w:id="0">
    <w:p w:rsidR="000F6658" w:rsidRDefault="000F6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065" w:rsidRDefault="00765065" w:rsidP="004F3E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5065" w:rsidRDefault="00765065" w:rsidP="00E31F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065" w:rsidRDefault="00765065" w:rsidP="00795DAB">
    <w:pPr>
      <w:pStyle w:val="Footer"/>
      <w:framePr w:wrap="around" w:vAnchor="text" w:hAnchor="margin" w:xAlign="right" w:y="1"/>
      <w:rPr>
        <w:rStyle w:val="PageNumber"/>
      </w:rPr>
    </w:pPr>
  </w:p>
  <w:p w:rsidR="00765065" w:rsidRPr="006E5F8C" w:rsidRDefault="00765065" w:rsidP="00E31FBE">
    <w:pPr>
      <w:pStyle w:val="Footer"/>
      <w:ind w:right="360"/>
      <w:jc w:val="center"/>
      <w:rPr>
        <w:sz w:val="20"/>
        <w:szCs w:val="20"/>
      </w:rPr>
    </w:pPr>
    <w:r w:rsidRPr="00F30DD6">
      <w:rPr>
        <w:sz w:val="20"/>
        <w:szCs w:val="20"/>
      </w:rPr>
      <w:t xml:space="preserve">Page </w:t>
    </w:r>
    <w:r w:rsidRPr="00F30DD6">
      <w:rPr>
        <w:sz w:val="20"/>
        <w:szCs w:val="20"/>
      </w:rPr>
      <w:fldChar w:fldCharType="begin"/>
    </w:r>
    <w:r w:rsidRPr="00F30DD6">
      <w:rPr>
        <w:sz w:val="20"/>
        <w:szCs w:val="20"/>
      </w:rPr>
      <w:instrText xml:space="preserve"> PAGE </w:instrText>
    </w:r>
    <w:r w:rsidRPr="00F30DD6">
      <w:rPr>
        <w:sz w:val="20"/>
        <w:szCs w:val="20"/>
      </w:rPr>
      <w:fldChar w:fldCharType="separate"/>
    </w:r>
    <w:r>
      <w:rPr>
        <w:noProof/>
        <w:sz w:val="20"/>
        <w:szCs w:val="20"/>
      </w:rPr>
      <w:t>21</w:t>
    </w:r>
    <w:r w:rsidRPr="00F30DD6">
      <w:rPr>
        <w:sz w:val="20"/>
        <w:szCs w:val="20"/>
      </w:rPr>
      <w:fldChar w:fldCharType="end"/>
    </w:r>
    <w:r w:rsidRPr="00F30DD6">
      <w:rPr>
        <w:sz w:val="20"/>
        <w:szCs w:val="20"/>
      </w:rPr>
      <w:t xml:space="preserve"> of </w:t>
    </w:r>
    <w:r w:rsidRPr="00F30DD6">
      <w:rPr>
        <w:sz w:val="20"/>
        <w:szCs w:val="20"/>
      </w:rPr>
      <w:fldChar w:fldCharType="begin"/>
    </w:r>
    <w:r w:rsidRPr="00F30DD6">
      <w:rPr>
        <w:sz w:val="20"/>
        <w:szCs w:val="20"/>
      </w:rPr>
      <w:instrText xml:space="preserve"> NUMPAGES </w:instrText>
    </w:r>
    <w:r w:rsidRPr="00F30DD6">
      <w:rPr>
        <w:sz w:val="20"/>
        <w:szCs w:val="20"/>
      </w:rPr>
      <w:fldChar w:fldCharType="separate"/>
    </w:r>
    <w:r>
      <w:rPr>
        <w:noProof/>
        <w:sz w:val="20"/>
        <w:szCs w:val="20"/>
      </w:rPr>
      <w:t>53</w:t>
    </w:r>
    <w:r w:rsidRPr="00F30DD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658" w:rsidRDefault="000F6658">
      <w:r>
        <w:separator/>
      </w:r>
    </w:p>
  </w:footnote>
  <w:footnote w:type="continuationSeparator" w:id="0">
    <w:p w:rsidR="000F6658" w:rsidRDefault="000F6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065" w:rsidRPr="007C61FF" w:rsidRDefault="00765065" w:rsidP="00226FF2">
    <w:pPr>
      <w:pStyle w:val="Header"/>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2806B808"/>
    <w:lvl w:ilvl="0">
      <w:numFmt w:val="decimal"/>
      <w:lvlText w:val="*"/>
      <w:lvlJc w:val="left"/>
    </w:lvl>
  </w:abstractNum>
  <w:abstractNum w:abstractNumId="1" w15:restartNumberingAfterBreak="0">
    <w:nsid w:val="00C648F4"/>
    <w:multiLevelType w:val="hybridMultilevel"/>
    <w:tmpl w:val="EFA07EBC"/>
    <w:lvl w:ilvl="0" w:tplc="08090001">
      <w:start w:val="1"/>
      <w:numFmt w:val="bullet"/>
      <w:lvlText w:val=""/>
      <w:lvlJc w:val="left"/>
      <w:pPr>
        <w:ind w:left="2705" w:hanging="360"/>
      </w:pPr>
      <w:rPr>
        <w:rFonts w:ascii="Symbol" w:hAnsi="Symbol" w:hint="default"/>
      </w:rPr>
    </w:lvl>
    <w:lvl w:ilvl="1" w:tplc="08090003" w:tentative="1">
      <w:start w:val="1"/>
      <w:numFmt w:val="bullet"/>
      <w:lvlText w:val="o"/>
      <w:lvlJc w:val="left"/>
      <w:pPr>
        <w:ind w:left="3425" w:hanging="360"/>
      </w:pPr>
      <w:rPr>
        <w:rFonts w:ascii="Courier New" w:hAnsi="Courier New" w:cs="Courier New" w:hint="default"/>
      </w:rPr>
    </w:lvl>
    <w:lvl w:ilvl="2" w:tplc="08090005" w:tentative="1">
      <w:start w:val="1"/>
      <w:numFmt w:val="bullet"/>
      <w:lvlText w:val=""/>
      <w:lvlJc w:val="left"/>
      <w:pPr>
        <w:ind w:left="4145" w:hanging="360"/>
      </w:pPr>
      <w:rPr>
        <w:rFonts w:ascii="Wingdings" w:hAnsi="Wingdings" w:hint="default"/>
      </w:rPr>
    </w:lvl>
    <w:lvl w:ilvl="3" w:tplc="08090001" w:tentative="1">
      <w:start w:val="1"/>
      <w:numFmt w:val="bullet"/>
      <w:lvlText w:val=""/>
      <w:lvlJc w:val="left"/>
      <w:pPr>
        <w:ind w:left="4865" w:hanging="360"/>
      </w:pPr>
      <w:rPr>
        <w:rFonts w:ascii="Symbol" w:hAnsi="Symbol" w:hint="default"/>
      </w:rPr>
    </w:lvl>
    <w:lvl w:ilvl="4" w:tplc="08090003" w:tentative="1">
      <w:start w:val="1"/>
      <w:numFmt w:val="bullet"/>
      <w:lvlText w:val="o"/>
      <w:lvlJc w:val="left"/>
      <w:pPr>
        <w:ind w:left="5585" w:hanging="360"/>
      </w:pPr>
      <w:rPr>
        <w:rFonts w:ascii="Courier New" w:hAnsi="Courier New" w:cs="Courier New" w:hint="default"/>
      </w:rPr>
    </w:lvl>
    <w:lvl w:ilvl="5" w:tplc="08090005" w:tentative="1">
      <w:start w:val="1"/>
      <w:numFmt w:val="bullet"/>
      <w:lvlText w:val=""/>
      <w:lvlJc w:val="left"/>
      <w:pPr>
        <w:ind w:left="6305" w:hanging="360"/>
      </w:pPr>
      <w:rPr>
        <w:rFonts w:ascii="Wingdings" w:hAnsi="Wingdings" w:hint="default"/>
      </w:rPr>
    </w:lvl>
    <w:lvl w:ilvl="6" w:tplc="08090001" w:tentative="1">
      <w:start w:val="1"/>
      <w:numFmt w:val="bullet"/>
      <w:lvlText w:val=""/>
      <w:lvlJc w:val="left"/>
      <w:pPr>
        <w:ind w:left="7025" w:hanging="360"/>
      </w:pPr>
      <w:rPr>
        <w:rFonts w:ascii="Symbol" w:hAnsi="Symbol" w:hint="default"/>
      </w:rPr>
    </w:lvl>
    <w:lvl w:ilvl="7" w:tplc="08090003" w:tentative="1">
      <w:start w:val="1"/>
      <w:numFmt w:val="bullet"/>
      <w:lvlText w:val="o"/>
      <w:lvlJc w:val="left"/>
      <w:pPr>
        <w:ind w:left="7745" w:hanging="360"/>
      </w:pPr>
      <w:rPr>
        <w:rFonts w:ascii="Courier New" w:hAnsi="Courier New" w:cs="Courier New" w:hint="default"/>
      </w:rPr>
    </w:lvl>
    <w:lvl w:ilvl="8" w:tplc="08090005" w:tentative="1">
      <w:start w:val="1"/>
      <w:numFmt w:val="bullet"/>
      <w:lvlText w:val=""/>
      <w:lvlJc w:val="left"/>
      <w:pPr>
        <w:ind w:left="8465" w:hanging="360"/>
      </w:pPr>
      <w:rPr>
        <w:rFonts w:ascii="Wingdings" w:hAnsi="Wingdings" w:hint="default"/>
      </w:rPr>
    </w:lvl>
  </w:abstractNum>
  <w:abstractNum w:abstractNumId="2" w15:restartNumberingAfterBreak="0">
    <w:nsid w:val="032E374C"/>
    <w:multiLevelType w:val="hybridMultilevel"/>
    <w:tmpl w:val="35521C0A"/>
    <w:lvl w:ilvl="0" w:tplc="08090003">
      <w:start w:val="1"/>
      <w:numFmt w:val="bullet"/>
      <w:lvlText w:val="o"/>
      <w:lvlJc w:val="left"/>
      <w:pPr>
        <w:ind w:left="2628" w:hanging="360"/>
      </w:pPr>
      <w:rPr>
        <w:rFonts w:ascii="Courier New" w:hAnsi="Courier New" w:cs="Courier New"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3" w15:restartNumberingAfterBreak="0">
    <w:nsid w:val="05F36629"/>
    <w:multiLevelType w:val="hybridMultilevel"/>
    <w:tmpl w:val="1CBCA1FE"/>
    <w:lvl w:ilvl="0" w:tplc="237A5FFA">
      <w:start w:val="19"/>
      <w:numFmt w:val="bullet"/>
      <w:lvlText w:val=""/>
      <w:lvlJc w:val="left"/>
      <w:pPr>
        <w:tabs>
          <w:tab w:val="num" w:pos="1440"/>
        </w:tabs>
        <w:ind w:left="1440" w:hanging="360"/>
      </w:pPr>
      <w:rPr>
        <w:rFonts w:ascii="Symbol" w:eastAsia="Times New Roman" w:hAnsi="Symbol" w:cs="Times New Roman"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707392D"/>
    <w:multiLevelType w:val="hybridMultilevel"/>
    <w:tmpl w:val="95D6D500"/>
    <w:lvl w:ilvl="0" w:tplc="3B242DFE">
      <w:start w:val="1"/>
      <w:numFmt w:val="lowerRoman"/>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1C3472"/>
    <w:multiLevelType w:val="hybridMultilevel"/>
    <w:tmpl w:val="67467138"/>
    <w:lvl w:ilvl="0" w:tplc="08090003">
      <w:start w:val="1"/>
      <w:numFmt w:val="bullet"/>
      <w:lvlText w:val="o"/>
      <w:lvlJc w:val="left"/>
      <w:pPr>
        <w:ind w:left="2880" w:hanging="360"/>
      </w:pPr>
      <w:rPr>
        <w:rFonts w:ascii="Courier New" w:hAnsi="Courier New" w:cs="Courier New"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0F7C452D"/>
    <w:multiLevelType w:val="hybridMultilevel"/>
    <w:tmpl w:val="01BCE732"/>
    <w:lvl w:ilvl="0" w:tplc="08090003">
      <w:start w:val="1"/>
      <w:numFmt w:val="bullet"/>
      <w:lvlText w:val="o"/>
      <w:lvlJc w:val="left"/>
      <w:pPr>
        <w:ind w:left="1854" w:hanging="360"/>
      </w:pPr>
      <w:rPr>
        <w:rFonts w:ascii="Courier New" w:hAnsi="Courier New" w:cs="Courier New" w:hint="default"/>
      </w:rPr>
    </w:lvl>
    <w:lvl w:ilvl="1" w:tplc="378663E4">
      <w:numFmt w:val="bullet"/>
      <w:lvlText w:val="-"/>
      <w:lvlJc w:val="left"/>
      <w:pPr>
        <w:ind w:left="2574" w:hanging="360"/>
      </w:pPr>
      <w:rPr>
        <w:rFonts w:ascii="Calibri" w:eastAsia="Times New Roman" w:hAnsi="Calibri" w:cs="Calibri"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8791292"/>
    <w:multiLevelType w:val="multilevel"/>
    <w:tmpl w:val="519E7E0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5760"/>
        </w:tabs>
        <w:ind w:left="5760" w:hanging="1440"/>
      </w:pPr>
      <w:rPr>
        <w:rFonts w:hint="default"/>
      </w:rPr>
    </w:lvl>
  </w:abstractNum>
  <w:abstractNum w:abstractNumId="8" w15:restartNumberingAfterBreak="0">
    <w:nsid w:val="1A3C24B5"/>
    <w:multiLevelType w:val="hybridMultilevel"/>
    <w:tmpl w:val="C1A6AD3C"/>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1C192FCC"/>
    <w:multiLevelType w:val="hybridMultilevel"/>
    <w:tmpl w:val="B8B0BB0A"/>
    <w:lvl w:ilvl="0" w:tplc="08090003">
      <w:start w:val="1"/>
      <w:numFmt w:val="bullet"/>
      <w:lvlText w:val="o"/>
      <w:lvlJc w:val="left"/>
      <w:pPr>
        <w:tabs>
          <w:tab w:val="num" w:pos="2880"/>
        </w:tabs>
        <w:ind w:left="2880" w:hanging="360"/>
      </w:pPr>
      <w:rPr>
        <w:rFonts w:ascii="Courier New" w:hAnsi="Courier New" w:cs="Courier New" w:hint="default"/>
      </w:rPr>
    </w:lvl>
    <w:lvl w:ilvl="1" w:tplc="237A5FFA">
      <w:start w:val="19"/>
      <w:numFmt w:val="bullet"/>
      <w:lvlText w:val=""/>
      <w:lvlJc w:val="left"/>
      <w:pPr>
        <w:tabs>
          <w:tab w:val="num" w:pos="3600"/>
        </w:tabs>
        <w:ind w:left="3600" w:hanging="360"/>
      </w:pPr>
      <w:rPr>
        <w:rFonts w:ascii="Symbol" w:eastAsia="Times New Roman" w:hAnsi="Symbol" w:cs="Times New Roman" w:hint="default"/>
      </w:rPr>
    </w:lvl>
    <w:lvl w:ilvl="2" w:tplc="08090005">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0" w15:restartNumberingAfterBreak="0">
    <w:nsid w:val="269D0A0E"/>
    <w:multiLevelType w:val="hybridMultilevel"/>
    <w:tmpl w:val="F09C4400"/>
    <w:lvl w:ilvl="0" w:tplc="08090001">
      <w:start w:val="1"/>
      <w:numFmt w:val="bullet"/>
      <w:lvlText w:val=""/>
      <w:lvlJc w:val="left"/>
      <w:pPr>
        <w:ind w:left="1854" w:hanging="360"/>
      </w:pPr>
      <w:rPr>
        <w:rFonts w:ascii="Symbol" w:hAnsi="Symbol" w:hint="default"/>
      </w:rPr>
    </w:lvl>
    <w:lvl w:ilvl="1" w:tplc="378663E4">
      <w:numFmt w:val="bullet"/>
      <w:lvlText w:val="-"/>
      <w:lvlJc w:val="left"/>
      <w:pPr>
        <w:ind w:left="2574" w:hanging="360"/>
      </w:pPr>
      <w:rPr>
        <w:rFonts w:ascii="Calibri" w:eastAsia="Times New Roman" w:hAnsi="Calibri" w:cs="Calibri"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294748AD"/>
    <w:multiLevelType w:val="hybridMultilevel"/>
    <w:tmpl w:val="C4B6F7C6"/>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2D4029B7"/>
    <w:multiLevelType w:val="hybridMultilevel"/>
    <w:tmpl w:val="F98E5EA6"/>
    <w:lvl w:ilvl="0" w:tplc="08090003">
      <w:start w:val="1"/>
      <w:numFmt w:val="bullet"/>
      <w:lvlText w:val="o"/>
      <w:lvlJc w:val="left"/>
      <w:pPr>
        <w:ind w:left="2934" w:hanging="360"/>
      </w:pPr>
      <w:rPr>
        <w:rFonts w:ascii="Courier New" w:hAnsi="Courier New" w:cs="Courier New" w:hint="default"/>
      </w:rPr>
    </w:lvl>
    <w:lvl w:ilvl="1" w:tplc="08090003" w:tentative="1">
      <w:start w:val="1"/>
      <w:numFmt w:val="bullet"/>
      <w:lvlText w:val="o"/>
      <w:lvlJc w:val="left"/>
      <w:pPr>
        <w:ind w:left="3654" w:hanging="360"/>
      </w:pPr>
      <w:rPr>
        <w:rFonts w:ascii="Courier New" w:hAnsi="Courier New" w:cs="Courier New" w:hint="default"/>
      </w:rPr>
    </w:lvl>
    <w:lvl w:ilvl="2" w:tplc="08090005" w:tentative="1">
      <w:start w:val="1"/>
      <w:numFmt w:val="bullet"/>
      <w:lvlText w:val=""/>
      <w:lvlJc w:val="left"/>
      <w:pPr>
        <w:ind w:left="4374" w:hanging="360"/>
      </w:pPr>
      <w:rPr>
        <w:rFonts w:ascii="Wingdings" w:hAnsi="Wingdings" w:hint="default"/>
      </w:rPr>
    </w:lvl>
    <w:lvl w:ilvl="3" w:tplc="08090001" w:tentative="1">
      <w:start w:val="1"/>
      <w:numFmt w:val="bullet"/>
      <w:lvlText w:val=""/>
      <w:lvlJc w:val="left"/>
      <w:pPr>
        <w:ind w:left="5094" w:hanging="360"/>
      </w:pPr>
      <w:rPr>
        <w:rFonts w:ascii="Symbol" w:hAnsi="Symbol" w:hint="default"/>
      </w:rPr>
    </w:lvl>
    <w:lvl w:ilvl="4" w:tplc="08090003" w:tentative="1">
      <w:start w:val="1"/>
      <w:numFmt w:val="bullet"/>
      <w:lvlText w:val="o"/>
      <w:lvlJc w:val="left"/>
      <w:pPr>
        <w:ind w:left="5814" w:hanging="360"/>
      </w:pPr>
      <w:rPr>
        <w:rFonts w:ascii="Courier New" w:hAnsi="Courier New" w:cs="Courier New" w:hint="default"/>
      </w:rPr>
    </w:lvl>
    <w:lvl w:ilvl="5" w:tplc="08090005" w:tentative="1">
      <w:start w:val="1"/>
      <w:numFmt w:val="bullet"/>
      <w:lvlText w:val=""/>
      <w:lvlJc w:val="left"/>
      <w:pPr>
        <w:ind w:left="6534" w:hanging="360"/>
      </w:pPr>
      <w:rPr>
        <w:rFonts w:ascii="Wingdings" w:hAnsi="Wingdings" w:hint="default"/>
      </w:rPr>
    </w:lvl>
    <w:lvl w:ilvl="6" w:tplc="08090001" w:tentative="1">
      <w:start w:val="1"/>
      <w:numFmt w:val="bullet"/>
      <w:lvlText w:val=""/>
      <w:lvlJc w:val="left"/>
      <w:pPr>
        <w:ind w:left="7254" w:hanging="360"/>
      </w:pPr>
      <w:rPr>
        <w:rFonts w:ascii="Symbol" w:hAnsi="Symbol" w:hint="default"/>
      </w:rPr>
    </w:lvl>
    <w:lvl w:ilvl="7" w:tplc="08090003" w:tentative="1">
      <w:start w:val="1"/>
      <w:numFmt w:val="bullet"/>
      <w:lvlText w:val="o"/>
      <w:lvlJc w:val="left"/>
      <w:pPr>
        <w:ind w:left="7974" w:hanging="360"/>
      </w:pPr>
      <w:rPr>
        <w:rFonts w:ascii="Courier New" w:hAnsi="Courier New" w:cs="Courier New" w:hint="default"/>
      </w:rPr>
    </w:lvl>
    <w:lvl w:ilvl="8" w:tplc="08090005" w:tentative="1">
      <w:start w:val="1"/>
      <w:numFmt w:val="bullet"/>
      <w:lvlText w:val=""/>
      <w:lvlJc w:val="left"/>
      <w:pPr>
        <w:ind w:left="8694" w:hanging="360"/>
      </w:pPr>
      <w:rPr>
        <w:rFonts w:ascii="Wingdings" w:hAnsi="Wingdings" w:hint="default"/>
      </w:rPr>
    </w:lvl>
  </w:abstractNum>
  <w:abstractNum w:abstractNumId="13" w15:restartNumberingAfterBreak="0">
    <w:nsid w:val="34560C9E"/>
    <w:multiLevelType w:val="hybridMultilevel"/>
    <w:tmpl w:val="6E30BCA4"/>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4" w15:restartNumberingAfterBreak="0">
    <w:nsid w:val="379C0F9C"/>
    <w:multiLevelType w:val="hybridMultilevel"/>
    <w:tmpl w:val="E6DE69E6"/>
    <w:lvl w:ilvl="0" w:tplc="08DAD434">
      <w:start w:val="1"/>
      <w:numFmt w:val="bullet"/>
      <w:lvlText w:val="o"/>
      <w:lvlJc w:val="left"/>
      <w:pPr>
        <w:ind w:left="927" w:hanging="360"/>
      </w:pPr>
      <w:rPr>
        <w:rFonts w:ascii="Courier New" w:hAnsi="Courier New" w:cs="Courier New" w:hint="default"/>
        <w:color w:val="auto"/>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38844E6D"/>
    <w:multiLevelType w:val="hybridMultilevel"/>
    <w:tmpl w:val="63D2DB9E"/>
    <w:lvl w:ilvl="0" w:tplc="4F9450FE">
      <w:start w:val="1"/>
      <w:numFmt w:val="lowerLetter"/>
      <w:lvlText w:val="[%1]"/>
      <w:lvlJc w:val="left"/>
      <w:pPr>
        <w:tabs>
          <w:tab w:val="num" w:pos="1980"/>
        </w:tabs>
        <w:ind w:left="1980" w:hanging="360"/>
      </w:pPr>
      <w:rPr>
        <w:rFonts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16" w15:restartNumberingAfterBreak="0">
    <w:nsid w:val="3BAD284D"/>
    <w:multiLevelType w:val="hybridMultilevel"/>
    <w:tmpl w:val="A96863E2"/>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17" w15:restartNumberingAfterBreak="0">
    <w:nsid w:val="43531138"/>
    <w:multiLevelType w:val="hybridMultilevel"/>
    <w:tmpl w:val="95D6D500"/>
    <w:lvl w:ilvl="0" w:tplc="3B242DFE">
      <w:start w:val="1"/>
      <w:numFmt w:val="lowerRoman"/>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72D470F"/>
    <w:multiLevelType w:val="hybridMultilevel"/>
    <w:tmpl w:val="45C054A6"/>
    <w:lvl w:ilvl="0" w:tplc="08090001">
      <w:start w:val="1"/>
      <w:numFmt w:val="bullet"/>
      <w:lvlText w:val=""/>
      <w:lvlJc w:val="left"/>
      <w:pPr>
        <w:ind w:left="2628" w:hanging="360"/>
      </w:pPr>
      <w:rPr>
        <w:rFonts w:ascii="Symbol" w:hAnsi="Symbol" w:hint="default"/>
      </w:rPr>
    </w:lvl>
    <w:lvl w:ilvl="1" w:tplc="08090003">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19" w15:restartNumberingAfterBreak="0">
    <w:nsid w:val="51735D1C"/>
    <w:multiLevelType w:val="hybridMultilevel"/>
    <w:tmpl w:val="14E883F0"/>
    <w:lvl w:ilvl="0" w:tplc="08090003">
      <w:start w:val="1"/>
      <w:numFmt w:val="bullet"/>
      <w:lvlText w:val="o"/>
      <w:lvlJc w:val="left"/>
      <w:pPr>
        <w:tabs>
          <w:tab w:val="num" w:pos="2880"/>
        </w:tabs>
        <w:ind w:left="2880" w:hanging="360"/>
      </w:pPr>
      <w:rPr>
        <w:rFonts w:ascii="Courier New" w:hAnsi="Courier New" w:cs="Courier New" w:hint="default"/>
      </w:rPr>
    </w:lvl>
    <w:lvl w:ilvl="1" w:tplc="08090003">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5E147AF3"/>
    <w:multiLevelType w:val="hybridMultilevel"/>
    <w:tmpl w:val="B41C466A"/>
    <w:lvl w:ilvl="0" w:tplc="D6B6BBBC">
      <w:start w:val="10"/>
      <w:numFmt w:val="decimal"/>
      <w:lvlText w:val="%1"/>
      <w:lvlJc w:val="left"/>
      <w:pPr>
        <w:tabs>
          <w:tab w:val="num" w:pos="540"/>
        </w:tabs>
        <w:ind w:left="540" w:hanging="54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1" w15:restartNumberingAfterBreak="0">
    <w:nsid w:val="5F1A3206"/>
    <w:multiLevelType w:val="hybridMultilevel"/>
    <w:tmpl w:val="9A7055C0"/>
    <w:lvl w:ilvl="0" w:tplc="08090005">
      <w:start w:val="1"/>
      <w:numFmt w:val="bullet"/>
      <w:lvlText w:val=""/>
      <w:lvlJc w:val="left"/>
      <w:pPr>
        <w:tabs>
          <w:tab w:val="num" w:pos="900"/>
        </w:tabs>
        <w:ind w:left="900" w:hanging="360"/>
      </w:pPr>
      <w:rPr>
        <w:rFonts w:ascii="Wingdings" w:hAnsi="Wingdings" w:hint="default"/>
      </w:rPr>
    </w:lvl>
    <w:lvl w:ilvl="1" w:tplc="08090003">
      <w:start w:val="1"/>
      <w:numFmt w:val="bullet"/>
      <w:lvlText w:val="o"/>
      <w:lvlJc w:val="left"/>
      <w:pPr>
        <w:tabs>
          <w:tab w:val="num" w:pos="540"/>
        </w:tabs>
        <w:ind w:left="540" w:hanging="360"/>
      </w:pPr>
      <w:rPr>
        <w:rFonts w:ascii="Courier New" w:hAnsi="Courier New" w:cs="Courier New" w:hint="default"/>
      </w:rPr>
    </w:lvl>
    <w:lvl w:ilvl="2" w:tplc="08090005">
      <w:start w:val="1"/>
      <w:numFmt w:val="bullet"/>
      <w:lvlText w:val=""/>
      <w:lvlJc w:val="left"/>
      <w:pPr>
        <w:tabs>
          <w:tab w:val="num" w:pos="1260"/>
        </w:tabs>
        <w:ind w:left="1260" w:hanging="360"/>
      </w:pPr>
      <w:rPr>
        <w:rFonts w:ascii="Wingdings" w:hAnsi="Wingdings" w:hint="default"/>
      </w:rPr>
    </w:lvl>
    <w:lvl w:ilvl="3" w:tplc="08090001">
      <w:start w:val="1"/>
      <w:numFmt w:val="bullet"/>
      <w:lvlText w:val=""/>
      <w:lvlJc w:val="left"/>
      <w:pPr>
        <w:tabs>
          <w:tab w:val="num" w:pos="1980"/>
        </w:tabs>
        <w:ind w:left="1980" w:hanging="360"/>
      </w:pPr>
      <w:rPr>
        <w:rFonts w:ascii="Symbol" w:hAnsi="Symbol" w:hint="default"/>
      </w:rPr>
    </w:lvl>
    <w:lvl w:ilvl="4" w:tplc="08090003" w:tentative="1">
      <w:start w:val="1"/>
      <w:numFmt w:val="bullet"/>
      <w:lvlText w:val="o"/>
      <w:lvlJc w:val="left"/>
      <w:pPr>
        <w:tabs>
          <w:tab w:val="num" w:pos="2700"/>
        </w:tabs>
        <w:ind w:left="2700" w:hanging="360"/>
      </w:pPr>
      <w:rPr>
        <w:rFonts w:ascii="Courier New" w:hAnsi="Courier New" w:cs="Courier New" w:hint="default"/>
      </w:rPr>
    </w:lvl>
    <w:lvl w:ilvl="5" w:tplc="08090005" w:tentative="1">
      <w:start w:val="1"/>
      <w:numFmt w:val="bullet"/>
      <w:lvlText w:val=""/>
      <w:lvlJc w:val="left"/>
      <w:pPr>
        <w:tabs>
          <w:tab w:val="num" w:pos="3420"/>
        </w:tabs>
        <w:ind w:left="3420" w:hanging="360"/>
      </w:pPr>
      <w:rPr>
        <w:rFonts w:ascii="Wingdings" w:hAnsi="Wingdings" w:hint="default"/>
      </w:rPr>
    </w:lvl>
    <w:lvl w:ilvl="6" w:tplc="08090001" w:tentative="1">
      <w:start w:val="1"/>
      <w:numFmt w:val="bullet"/>
      <w:lvlText w:val=""/>
      <w:lvlJc w:val="left"/>
      <w:pPr>
        <w:tabs>
          <w:tab w:val="num" w:pos="4140"/>
        </w:tabs>
        <w:ind w:left="4140" w:hanging="360"/>
      </w:pPr>
      <w:rPr>
        <w:rFonts w:ascii="Symbol" w:hAnsi="Symbol" w:hint="default"/>
      </w:rPr>
    </w:lvl>
    <w:lvl w:ilvl="7" w:tplc="08090003" w:tentative="1">
      <w:start w:val="1"/>
      <w:numFmt w:val="bullet"/>
      <w:lvlText w:val="o"/>
      <w:lvlJc w:val="left"/>
      <w:pPr>
        <w:tabs>
          <w:tab w:val="num" w:pos="4860"/>
        </w:tabs>
        <w:ind w:left="4860" w:hanging="360"/>
      </w:pPr>
      <w:rPr>
        <w:rFonts w:ascii="Courier New" w:hAnsi="Courier New" w:cs="Courier New" w:hint="default"/>
      </w:rPr>
    </w:lvl>
    <w:lvl w:ilvl="8" w:tplc="08090005" w:tentative="1">
      <w:start w:val="1"/>
      <w:numFmt w:val="bullet"/>
      <w:lvlText w:val=""/>
      <w:lvlJc w:val="left"/>
      <w:pPr>
        <w:tabs>
          <w:tab w:val="num" w:pos="5580"/>
        </w:tabs>
        <w:ind w:left="5580" w:hanging="360"/>
      </w:pPr>
      <w:rPr>
        <w:rFonts w:ascii="Wingdings" w:hAnsi="Wingdings" w:hint="default"/>
      </w:rPr>
    </w:lvl>
  </w:abstractNum>
  <w:abstractNum w:abstractNumId="22" w15:restartNumberingAfterBreak="0">
    <w:nsid w:val="609878D0"/>
    <w:multiLevelType w:val="hybridMultilevel"/>
    <w:tmpl w:val="EC064D34"/>
    <w:lvl w:ilvl="0" w:tplc="D26608E8">
      <w:start w:val="1"/>
      <w:numFmt w:val="decimal"/>
      <w:lvlText w:val="%1."/>
      <w:lvlJc w:val="left"/>
      <w:pPr>
        <w:tabs>
          <w:tab w:val="num" w:pos="900"/>
        </w:tabs>
        <w:ind w:left="900" w:hanging="540"/>
      </w:pPr>
      <w:rPr>
        <w:rFonts w:hint="default"/>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63A16BDF"/>
    <w:multiLevelType w:val="hybridMultilevel"/>
    <w:tmpl w:val="4A78331C"/>
    <w:lvl w:ilvl="0" w:tplc="3B242DFE">
      <w:start w:val="1"/>
      <w:numFmt w:val="lowerRoman"/>
      <w:lvlText w:val="%1."/>
      <w:lvlJc w:val="left"/>
      <w:pPr>
        <w:tabs>
          <w:tab w:val="num" w:pos="1980"/>
        </w:tabs>
        <w:ind w:left="1980" w:hanging="360"/>
      </w:pPr>
      <w:rPr>
        <w:rFonts w:hint="default"/>
      </w:rPr>
    </w:lvl>
    <w:lvl w:ilvl="1" w:tplc="08090019">
      <w:start w:val="1"/>
      <w:numFmt w:val="lowerLetter"/>
      <w:lvlText w:val="%2."/>
      <w:lvlJc w:val="left"/>
      <w:pPr>
        <w:tabs>
          <w:tab w:val="num" w:pos="2700"/>
        </w:tabs>
        <w:ind w:left="2700" w:hanging="360"/>
      </w:pPr>
    </w:lvl>
    <w:lvl w:ilvl="2" w:tplc="0809001B" w:tentative="1">
      <w:start w:val="1"/>
      <w:numFmt w:val="lowerRoman"/>
      <w:lvlText w:val="%3."/>
      <w:lvlJc w:val="right"/>
      <w:pPr>
        <w:tabs>
          <w:tab w:val="num" w:pos="3420"/>
        </w:tabs>
        <w:ind w:left="3420" w:hanging="180"/>
      </w:pPr>
    </w:lvl>
    <w:lvl w:ilvl="3" w:tplc="0809000F" w:tentative="1">
      <w:start w:val="1"/>
      <w:numFmt w:val="decimal"/>
      <w:lvlText w:val="%4."/>
      <w:lvlJc w:val="left"/>
      <w:pPr>
        <w:tabs>
          <w:tab w:val="num" w:pos="4140"/>
        </w:tabs>
        <w:ind w:left="4140" w:hanging="360"/>
      </w:pPr>
    </w:lvl>
    <w:lvl w:ilvl="4" w:tplc="08090019" w:tentative="1">
      <w:start w:val="1"/>
      <w:numFmt w:val="lowerLetter"/>
      <w:lvlText w:val="%5."/>
      <w:lvlJc w:val="left"/>
      <w:pPr>
        <w:tabs>
          <w:tab w:val="num" w:pos="4860"/>
        </w:tabs>
        <w:ind w:left="4860" w:hanging="360"/>
      </w:pPr>
    </w:lvl>
    <w:lvl w:ilvl="5" w:tplc="0809001B" w:tentative="1">
      <w:start w:val="1"/>
      <w:numFmt w:val="lowerRoman"/>
      <w:lvlText w:val="%6."/>
      <w:lvlJc w:val="right"/>
      <w:pPr>
        <w:tabs>
          <w:tab w:val="num" w:pos="5580"/>
        </w:tabs>
        <w:ind w:left="5580" w:hanging="180"/>
      </w:pPr>
    </w:lvl>
    <w:lvl w:ilvl="6" w:tplc="0809000F" w:tentative="1">
      <w:start w:val="1"/>
      <w:numFmt w:val="decimal"/>
      <w:lvlText w:val="%7."/>
      <w:lvlJc w:val="left"/>
      <w:pPr>
        <w:tabs>
          <w:tab w:val="num" w:pos="6300"/>
        </w:tabs>
        <w:ind w:left="6300" w:hanging="360"/>
      </w:pPr>
    </w:lvl>
    <w:lvl w:ilvl="7" w:tplc="08090019" w:tentative="1">
      <w:start w:val="1"/>
      <w:numFmt w:val="lowerLetter"/>
      <w:lvlText w:val="%8."/>
      <w:lvlJc w:val="left"/>
      <w:pPr>
        <w:tabs>
          <w:tab w:val="num" w:pos="7020"/>
        </w:tabs>
        <w:ind w:left="7020" w:hanging="360"/>
      </w:pPr>
    </w:lvl>
    <w:lvl w:ilvl="8" w:tplc="0809001B" w:tentative="1">
      <w:start w:val="1"/>
      <w:numFmt w:val="lowerRoman"/>
      <w:lvlText w:val="%9."/>
      <w:lvlJc w:val="right"/>
      <w:pPr>
        <w:tabs>
          <w:tab w:val="num" w:pos="7740"/>
        </w:tabs>
        <w:ind w:left="7740" w:hanging="180"/>
      </w:pPr>
    </w:lvl>
  </w:abstractNum>
  <w:abstractNum w:abstractNumId="24" w15:restartNumberingAfterBreak="0">
    <w:nsid w:val="644B68F6"/>
    <w:multiLevelType w:val="hybridMultilevel"/>
    <w:tmpl w:val="C5E2278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72C4D35"/>
    <w:multiLevelType w:val="hybridMultilevel"/>
    <w:tmpl w:val="606EDA00"/>
    <w:lvl w:ilvl="0" w:tplc="237A5FFA">
      <w:start w:val="19"/>
      <w:numFmt w:val="bullet"/>
      <w:lvlText w:val=""/>
      <w:lvlJc w:val="left"/>
      <w:pPr>
        <w:tabs>
          <w:tab w:val="num" w:pos="1980"/>
        </w:tabs>
        <w:ind w:left="1980" w:hanging="360"/>
      </w:pPr>
      <w:rPr>
        <w:rFonts w:ascii="Symbol" w:eastAsia="Times New Roman" w:hAnsi="Symbol" w:cs="Times New Roman"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6" w15:restartNumberingAfterBreak="0">
    <w:nsid w:val="68A838FC"/>
    <w:multiLevelType w:val="hybridMultilevel"/>
    <w:tmpl w:val="C60E7BF6"/>
    <w:lvl w:ilvl="0" w:tplc="3B242DFE">
      <w:start w:val="1"/>
      <w:numFmt w:val="lowerRoman"/>
      <w:lvlText w:val="%1."/>
      <w:lvlJc w:val="left"/>
      <w:pPr>
        <w:tabs>
          <w:tab w:val="num" w:pos="2160"/>
        </w:tabs>
        <w:ind w:left="2160" w:hanging="360"/>
      </w:pPr>
      <w:rPr>
        <w:rFonts w:hint="default"/>
      </w:rPr>
    </w:lvl>
    <w:lvl w:ilvl="1" w:tplc="237A5FFA">
      <w:start w:val="19"/>
      <w:numFmt w:val="bullet"/>
      <w:lvlText w:val=""/>
      <w:lvlJc w:val="left"/>
      <w:pPr>
        <w:tabs>
          <w:tab w:val="num" w:pos="2880"/>
        </w:tabs>
        <w:ind w:left="2880" w:hanging="360"/>
      </w:pPr>
      <w:rPr>
        <w:rFonts w:ascii="Symbol" w:eastAsia="Times New Roman" w:hAnsi="Symbol" w:cs="Times New Roman"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7" w15:restartNumberingAfterBreak="0">
    <w:nsid w:val="68E61FBE"/>
    <w:multiLevelType w:val="hybridMultilevel"/>
    <w:tmpl w:val="E1AE6B00"/>
    <w:lvl w:ilvl="0" w:tplc="4F9450FE">
      <w:start w:val="1"/>
      <w:numFmt w:val="lowerLetter"/>
      <w:lvlText w:val="[%1]"/>
      <w:lvlJc w:val="left"/>
      <w:pPr>
        <w:tabs>
          <w:tab w:val="num" w:pos="1980"/>
        </w:tabs>
        <w:ind w:left="1980" w:hanging="360"/>
      </w:pPr>
      <w:rPr>
        <w:rFonts w:hint="default"/>
      </w:rPr>
    </w:lvl>
    <w:lvl w:ilvl="1" w:tplc="08090019" w:tentative="1">
      <w:start w:val="1"/>
      <w:numFmt w:val="lowerLetter"/>
      <w:lvlText w:val="%2."/>
      <w:lvlJc w:val="left"/>
      <w:pPr>
        <w:tabs>
          <w:tab w:val="num" w:pos="3060"/>
        </w:tabs>
        <w:ind w:left="3060" w:hanging="360"/>
      </w:pPr>
    </w:lvl>
    <w:lvl w:ilvl="2" w:tplc="0809001B" w:tentative="1">
      <w:start w:val="1"/>
      <w:numFmt w:val="lowerRoman"/>
      <w:lvlText w:val="%3."/>
      <w:lvlJc w:val="right"/>
      <w:pPr>
        <w:tabs>
          <w:tab w:val="num" w:pos="3780"/>
        </w:tabs>
        <w:ind w:left="3780" w:hanging="180"/>
      </w:pPr>
    </w:lvl>
    <w:lvl w:ilvl="3" w:tplc="0809000F" w:tentative="1">
      <w:start w:val="1"/>
      <w:numFmt w:val="decimal"/>
      <w:lvlText w:val="%4."/>
      <w:lvlJc w:val="left"/>
      <w:pPr>
        <w:tabs>
          <w:tab w:val="num" w:pos="4500"/>
        </w:tabs>
        <w:ind w:left="4500" w:hanging="360"/>
      </w:pPr>
    </w:lvl>
    <w:lvl w:ilvl="4" w:tplc="08090019" w:tentative="1">
      <w:start w:val="1"/>
      <w:numFmt w:val="lowerLetter"/>
      <w:lvlText w:val="%5."/>
      <w:lvlJc w:val="left"/>
      <w:pPr>
        <w:tabs>
          <w:tab w:val="num" w:pos="5220"/>
        </w:tabs>
        <w:ind w:left="5220" w:hanging="360"/>
      </w:pPr>
    </w:lvl>
    <w:lvl w:ilvl="5" w:tplc="0809001B" w:tentative="1">
      <w:start w:val="1"/>
      <w:numFmt w:val="lowerRoman"/>
      <w:lvlText w:val="%6."/>
      <w:lvlJc w:val="right"/>
      <w:pPr>
        <w:tabs>
          <w:tab w:val="num" w:pos="5940"/>
        </w:tabs>
        <w:ind w:left="5940" w:hanging="180"/>
      </w:pPr>
    </w:lvl>
    <w:lvl w:ilvl="6" w:tplc="0809000F" w:tentative="1">
      <w:start w:val="1"/>
      <w:numFmt w:val="decimal"/>
      <w:lvlText w:val="%7."/>
      <w:lvlJc w:val="left"/>
      <w:pPr>
        <w:tabs>
          <w:tab w:val="num" w:pos="6660"/>
        </w:tabs>
        <w:ind w:left="6660" w:hanging="360"/>
      </w:pPr>
    </w:lvl>
    <w:lvl w:ilvl="7" w:tplc="08090019" w:tentative="1">
      <w:start w:val="1"/>
      <w:numFmt w:val="lowerLetter"/>
      <w:lvlText w:val="%8."/>
      <w:lvlJc w:val="left"/>
      <w:pPr>
        <w:tabs>
          <w:tab w:val="num" w:pos="7380"/>
        </w:tabs>
        <w:ind w:left="7380" w:hanging="360"/>
      </w:pPr>
    </w:lvl>
    <w:lvl w:ilvl="8" w:tplc="0809001B" w:tentative="1">
      <w:start w:val="1"/>
      <w:numFmt w:val="lowerRoman"/>
      <w:lvlText w:val="%9."/>
      <w:lvlJc w:val="right"/>
      <w:pPr>
        <w:tabs>
          <w:tab w:val="num" w:pos="8100"/>
        </w:tabs>
        <w:ind w:left="8100" w:hanging="180"/>
      </w:pPr>
    </w:lvl>
  </w:abstractNum>
  <w:abstractNum w:abstractNumId="28" w15:restartNumberingAfterBreak="0">
    <w:nsid w:val="6AEF2297"/>
    <w:multiLevelType w:val="hybridMultilevel"/>
    <w:tmpl w:val="424A5E0E"/>
    <w:lvl w:ilvl="0" w:tplc="08090003">
      <w:start w:val="1"/>
      <w:numFmt w:val="bullet"/>
      <w:lvlText w:val="o"/>
      <w:lvlJc w:val="left"/>
      <w:pPr>
        <w:tabs>
          <w:tab w:val="num" w:pos="1980"/>
        </w:tabs>
        <w:ind w:left="1980" w:hanging="360"/>
      </w:pPr>
      <w:rPr>
        <w:rFonts w:ascii="Courier New" w:hAnsi="Courier New" w:cs="Courier New" w:hint="default"/>
      </w:rPr>
    </w:lvl>
    <w:lvl w:ilvl="1" w:tplc="08090003" w:tentative="1">
      <w:start w:val="1"/>
      <w:numFmt w:val="bullet"/>
      <w:lvlText w:val="o"/>
      <w:lvlJc w:val="left"/>
      <w:pPr>
        <w:tabs>
          <w:tab w:val="num" w:pos="2700"/>
        </w:tabs>
        <w:ind w:left="2700" w:hanging="360"/>
      </w:pPr>
      <w:rPr>
        <w:rFonts w:ascii="Courier New" w:hAnsi="Courier New" w:cs="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cs="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cs="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9" w15:restartNumberingAfterBreak="0">
    <w:nsid w:val="6B625915"/>
    <w:multiLevelType w:val="hybridMultilevel"/>
    <w:tmpl w:val="615EBF0A"/>
    <w:lvl w:ilvl="0" w:tplc="08090019">
      <w:start w:val="1"/>
      <w:numFmt w:val="lowerLetter"/>
      <w:lvlText w:val="%1."/>
      <w:lvlJc w:val="left"/>
      <w:pPr>
        <w:ind w:left="1800" w:hanging="360"/>
      </w:p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78F35257"/>
    <w:multiLevelType w:val="multilevel"/>
    <w:tmpl w:val="14E883F0"/>
    <w:lvl w:ilvl="0">
      <w:start w:val="1"/>
      <w:numFmt w:val="bullet"/>
      <w:lvlText w:val="o"/>
      <w:lvlJc w:val="left"/>
      <w:pPr>
        <w:tabs>
          <w:tab w:val="num" w:pos="2880"/>
        </w:tabs>
        <w:ind w:left="2880" w:hanging="360"/>
      </w:pPr>
      <w:rPr>
        <w:rFonts w:ascii="Courier New" w:hAnsi="Courier New" w:cs="Courier New" w:hint="default"/>
      </w:rPr>
    </w:lvl>
    <w:lvl w:ilvl="1">
      <w:start w:val="1"/>
      <w:numFmt w:val="bullet"/>
      <w:lvlText w:val="o"/>
      <w:lvlJc w:val="left"/>
      <w:pPr>
        <w:tabs>
          <w:tab w:val="num" w:pos="3600"/>
        </w:tabs>
        <w:ind w:left="3600" w:hanging="360"/>
      </w:pPr>
      <w:rPr>
        <w:rFonts w:ascii="Courier New" w:hAnsi="Courier New" w:cs="Courier New" w:hint="default"/>
      </w:rPr>
    </w:lvl>
    <w:lvl w:ilvl="2">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cs="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cs="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31" w15:restartNumberingAfterBreak="0">
    <w:nsid w:val="796D11B5"/>
    <w:multiLevelType w:val="hybridMultilevel"/>
    <w:tmpl w:val="F5C8ACA4"/>
    <w:lvl w:ilvl="0" w:tplc="08090019">
      <w:start w:val="1"/>
      <w:numFmt w:val="lowerLetter"/>
      <w:lvlText w:val="%1."/>
      <w:lvlJc w:val="left"/>
      <w:pPr>
        <w:ind w:left="1800" w:hanging="360"/>
      </w:pPr>
    </w:lvl>
    <w:lvl w:ilvl="1" w:tplc="08090001">
      <w:start w:val="1"/>
      <w:numFmt w:val="bullet"/>
      <w:lvlText w:val=""/>
      <w:lvlJc w:val="left"/>
      <w:pPr>
        <w:ind w:left="2520" w:hanging="360"/>
      </w:pPr>
      <w:rPr>
        <w:rFonts w:ascii="Symbol" w:hAnsi="Symbol" w:hint="default"/>
      </w:r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D155B31"/>
    <w:multiLevelType w:val="hybridMultilevel"/>
    <w:tmpl w:val="7356226A"/>
    <w:lvl w:ilvl="0" w:tplc="08090003">
      <w:start w:val="1"/>
      <w:numFmt w:val="bullet"/>
      <w:lvlText w:val="o"/>
      <w:lvlJc w:val="left"/>
      <w:pPr>
        <w:tabs>
          <w:tab w:val="num" w:pos="2880"/>
        </w:tabs>
        <w:ind w:left="2880" w:hanging="360"/>
      </w:pPr>
      <w:rPr>
        <w:rFonts w:ascii="Courier New" w:hAnsi="Courier New" w:cs="Courier New" w:hint="default"/>
      </w:rPr>
    </w:lvl>
    <w:lvl w:ilvl="1" w:tplc="08090003" w:tentative="1">
      <w:start w:val="1"/>
      <w:numFmt w:val="bullet"/>
      <w:lvlText w:val="o"/>
      <w:lvlJc w:val="left"/>
      <w:pPr>
        <w:tabs>
          <w:tab w:val="num" w:pos="3600"/>
        </w:tabs>
        <w:ind w:left="3600" w:hanging="360"/>
      </w:pPr>
      <w:rPr>
        <w:rFonts w:ascii="Courier New" w:hAnsi="Courier New" w:cs="Courier New" w:hint="default"/>
      </w:rPr>
    </w:lvl>
    <w:lvl w:ilvl="2" w:tplc="08090005" w:tentative="1">
      <w:start w:val="1"/>
      <w:numFmt w:val="bullet"/>
      <w:lvlText w:val=""/>
      <w:lvlJc w:val="left"/>
      <w:pPr>
        <w:tabs>
          <w:tab w:val="num" w:pos="4320"/>
        </w:tabs>
        <w:ind w:left="4320" w:hanging="360"/>
      </w:pPr>
      <w:rPr>
        <w:rFonts w:ascii="Wingdings" w:hAnsi="Wingdings" w:hint="default"/>
      </w:rPr>
    </w:lvl>
    <w:lvl w:ilvl="3" w:tplc="08090001" w:tentative="1">
      <w:start w:val="1"/>
      <w:numFmt w:val="bullet"/>
      <w:lvlText w:val=""/>
      <w:lvlJc w:val="left"/>
      <w:pPr>
        <w:tabs>
          <w:tab w:val="num" w:pos="5040"/>
        </w:tabs>
        <w:ind w:left="5040" w:hanging="360"/>
      </w:pPr>
      <w:rPr>
        <w:rFonts w:ascii="Symbol" w:hAnsi="Symbol" w:hint="default"/>
      </w:rPr>
    </w:lvl>
    <w:lvl w:ilvl="4" w:tplc="08090003" w:tentative="1">
      <w:start w:val="1"/>
      <w:numFmt w:val="bullet"/>
      <w:lvlText w:val="o"/>
      <w:lvlJc w:val="left"/>
      <w:pPr>
        <w:tabs>
          <w:tab w:val="num" w:pos="5760"/>
        </w:tabs>
        <w:ind w:left="5760" w:hanging="360"/>
      </w:pPr>
      <w:rPr>
        <w:rFonts w:ascii="Courier New" w:hAnsi="Courier New" w:cs="Courier New" w:hint="default"/>
      </w:rPr>
    </w:lvl>
    <w:lvl w:ilvl="5" w:tplc="08090005" w:tentative="1">
      <w:start w:val="1"/>
      <w:numFmt w:val="bullet"/>
      <w:lvlText w:val=""/>
      <w:lvlJc w:val="left"/>
      <w:pPr>
        <w:tabs>
          <w:tab w:val="num" w:pos="6480"/>
        </w:tabs>
        <w:ind w:left="6480" w:hanging="360"/>
      </w:pPr>
      <w:rPr>
        <w:rFonts w:ascii="Wingdings" w:hAnsi="Wingdings" w:hint="default"/>
      </w:rPr>
    </w:lvl>
    <w:lvl w:ilvl="6" w:tplc="08090001" w:tentative="1">
      <w:start w:val="1"/>
      <w:numFmt w:val="bullet"/>
      <w:lvlText w:val=""/>
      <w:lvlJc w:val="left"/>
      <w:pPr>
        <w:tabs>
          <w:tab w:val="num" w:pos="7200"/>
        </w:tabs>
        <w:ind w:left="7200" w:hanging="360"/>
      </w:pPr>
      <w:rPr>
        <w:rFonts w:ascii="Symbol" w:hAnsi="Symbol" w:hint="default"/>
      </w:rPr>
    </w:lvl>
    <w:lvl w:ilvl="7" w:tplc="08090003" w:tentative="1">
      <w:start w:val="1"/>
      <w:numFmt w:val="bullet"/>
      <w:lvlText w:val="o"/>
      <w:lvlJc w:val="left"/>
      <w:pPr>
        <w:tabs>
          <w:tab w:val="num" w:pos="7920"/>
        </w:tabs>
        <w:ind w:left="7920" w:hanging="360"/>
      </w:pPr>
      <w:rPr>
        <w:rFonts w:ascii="Courier New" w:hAnsi="Courier New" w:cs="Courier New" w:hint="default"/>
      </w:rPr>
    </w:lvl>
    <w:lvl w:ilvl="8" w:tplc="08090005" w:tentative="1">
      <w:start w:val="1"/>
      <w:numFmt w:val="bullet"/>
      <w:lvlText w:val=""/>
      <w:lvlJc w:val="left"/>
      <w:pPr>
        <w:tabs>
          <w:tab w:val="num" w:pos="8640"/>
        </w:tabs>
        <w:ind w:left="8640" w:hanging="360"/>
      </w:pPr>
      <w:rPr>
        <w:rFonts w:ascii="Wingdings" w:hAnsi="Wingdings" w:hint="default"/>
      </w:rPr>
    </w:lvl>
  </w:abstractNum>
  <w:num w:numId="1">
    <w:abstractNumId w:val="0"/>
  </w:num>
  <w:num w:numId="2">
    <w:abstractNumId w:val="8"/>
  </w:num>
  <w:num w:numId="3">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4">
    <w:abstractNumId w:val="15"/>
  </w:num>
  <w:num w:numId="5">
    <w:abstractNumId w:val="7"/>
  </w:num>
  <w:num w:numId="6">
    <w:abstractNumId w:val="27"/>
  </w:num>
  <w:num w:numId="7">
    <w:abstractNumId w:val="21"/>
  </w:num>
  <w:num w:numId="8">
    <w:abstractNumId w:val="22"/>
  </w:num>
  <w:num w:numId="9">
    <w:abstractNumId w:val="28"/>
  </w:num>
  <w:num w:numId="10">
    <w:abstractNumId w:val="20"/>
  </w:num>
  <w:num w:numId="11">
    <w:abstractNumId w:val="32"/>
  </w:num>
  <w:num w:numId="12">
    <w:abstractNumId w:val="19"/>
  </w:num>
  <w:num w:numId="13">
    <w:abstractNumId w:val="13"/>
  </w:num>
  <w:num w:numId="14">
    <w:abstractNumId w:val="16"/>
  </w:num>
  <w:num w:numId="15">
    <w:abstractNumId w:val="11"/>
  </w:num>
  <w:num w:numId="16">
    <w:abstractNumId w:val="30"/>
  </w:num>
  <w:num w:numId="17">
    <w:abstractNumId w:val="9"/>
  </w:num>
  <w:num w:numId="18">
    <w:abstractNumId w:val="25"/>
  </w:num>
  <w:num w:numId="19">
    <w:abstractNumId w:val="23"/>
  </w:num>
  <w:num w:numId="20">
    <w:abstractNumId w:val="26"/>
  </w:num>
  <w:num w:numId="21">
    <w:abstractNumId w:val="3"/>
  </w:num>
  <w:num w:numId="22">
    <w:abstractNumId w:val="24"/>
  </w:num>
  <w:num w:numId="23">
    <w:abstractNumId w:val="14"/>
  </w:num>
  <w:num w:numId="24">
    <w:abstractNumId w:val="26"/>
    <w:lvlOverride w:ilvl="0">
      <w:startOverride w:val="1"/>
    </w:lvlOverride>
    <w:lvlOverride w:ilvl="1"/>
    <w:lvlOverride w:ilvl="2"/>
    <w:lvlOverride w:ilvl="3"/>
    <w:lvlOverride w:ilvl="4"/>
    <w:lvlOverride w:ilvl="5"/>
    <w:lvlOverride w:ilvl="6"/>
    <w:lvlOverride w:ilvl="7"/>
    <w:lvlOverride w:ilvl="8"/>
  </w:num>
  <w:num w:numId="25">
    <w:abstractNumId w:val="3"/>
  </w:num>
  <w:num w:numId="26">
    <w:abstractNumId w:val="25"/>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32"/>
  </w:num>
  <w:num w:numId="30">
    <w:abstractNumId w:val="19"/>
  </w:num>
  <w:num w:numId="31">
    <w:abstractNumId w:val="9"/>
  </w:num>
  <w:num w:numId="32">
    <w:abstractNumId w:val="13"/>
  </w:num>
  <w:num w:numId="33">
    <w:abstractNumId w:val="8"/>
  </w:num>
  <w:num w:numId="34">
    <w:abstractNumId w:val="10"/>
  </w:num>
  <w:num w:numId="35">
    <w:abstractNumId w:val="12"/>
  </w:num>
  <w:num w:numId="36">
    <w:abstractNumId w:val="5"/>
  </w:num>
  <w:num w:numId="37">
    <w:abstractNumId w:val="18"/>
  </w:num>
  <w:num w:numId="38">
    <w:abstractNumId w:val="1"/>
  </w:num>
  <w:num w:numId="39">
    <w:abstractNumId w:val="2"/>
  </w:num>
  <w:num w:numId="40">
    <w:abstractNumId w:val="6"/>
  </w:num>
  <w:num w:numId="41">
    <w:abstractNumId w:val="17"/>
  </w:num>
  <w:num w:numId="42">
    <w:abstractNumId w:val="4"/>
  </w:num>
  <w:num w:numId="43">
    <w:abstractNumId w:val="29"/>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029"/>
    <w:rsid w:val="00005233"/>
    <w:rsid w:val="000065FD"/>
    <w:rsid w:val="00010E1A"/>
    <w:rsid w:val="000146E4"/>
    <w:rsid w:val="000163D0"/>
    <w:rsid w:val="00024CFE"/>
    <w:rsid w:val="0002500C"/>
    <w:rsid w:val="00030AEA"/>
    <w:rsid w:val="000343A0"/>
    <w:rsid w:val="00037DD6"/>
    <w:rsid w:val="000405E4"/>
    <w:rsid w:val="00040C2B"/>
    <w:rsid w:val="00051AAD"/>
    <w:rsid w:val="00065251"/>
    <w:rsid w:val="00065BE6"/>
    <w:rsid w:val="00071764"/>
    <w:rsid w:val="000A5D31"/>
    <w:rsid w:val="000A64E1"/>
    <w:rsid w:val="000A72E6"/>
    <w:rsid w:val="000B3B64"/>
    <w:rsid w:val="000C3A8C"/>
    <w:rsid w:val="000C432D"/>
    <w:rsid w:val="000C4B13"/>
    <w:rsid w:val="000C78F6"/>
    <w:rsid w:val="000E022C"/>
    <w:rsid w:val="000E2EB7"/>
    <w:rsid w:val="000F6658"/>
    <w:rsid w:val="001016FB"/>
    <w:rsid w:val="00103F33"/>
    <w:rsid w:val="00104546"/>
    <w:rsid w:val="001114B2"/>
    <w:rsid w:val="001161F1"/>
    <w:rsid w:val="00117528"/>
    <w:rsid w:val="0012364A"/>
    <w:rsid w:val="00125601"/>
    <w:rsid w:val="001342E1"/>
    <w:rsid w:val="00134E96"/>
    <w:rsid w:val="001446C9"/>
    <w:rsid w:val="00145147"/>
    <w:rsid w:val="00150579"/>
    <w:rsid w:val="00151DAD"/>
    <w:rsid w:val="00151E1A"/>
    <w:rsid w:val="0015444B"/>
    <w:rsid w:val="001564BF"/>
    <w:rsid w:val="001571A6"/>
    <w:rsid w:val="00164CEE"/>
    <w:rsid w:val="0016668E"/>
    <w:rsid w:val="0016768B"/>
    <w:rsid w:val="001702EC"/>
    <w:rsid w:val="00194F20"/>
    <w:rsid w:val="00195CCF"/>
    <w:rsid w:val="001A2DD7"/>
    <w:rsid w:val="001A33D1"/>
    <w:rsid w:val="001A3CBA"/>
    <w:rsid w:val="001B08F6"/>
    <w:rsid w:val="001B6E41"/>
    <w:rsid w:val="001C04FD"/>
    <w:rsid w:val="001C5BE8"/>
    <w:rsid w:val="001C661F"/>
    <w:rsid w:val="001D0208"/>
    <w:rsid w:val="001D6C44"/>
    <w:rsid w:val="001D7703"/>
    <w:rsid w:val="001F15B3"/>
    <w:rsid w:val="001F56A8"/>
    <w:rsid w:val="001F6AF0"/>
    <w:rsid w:val="00200F4F"/>
    <w:rsid w:val="00202D13"/>
    <w:rsid w:val="0020596B"/>
    <w:rsid w:val="002104C1"/>
    <w:rsid w:val="00226FF2"/>
    <w:rsid w:val="002328A3"/>
    <w:rsid w:val="0023676E"/>
    <w:rsid w:val="002374D9"/>
    <w:rsid w:val="0026131F"/>
    <w:rsid w:val="00261955"/>
    <w:rsid w:val="00276EC4"/>
    <w:rsid w:val="00281B75"/>
    <w:rsid w:val="0029000F"/>
    <w:rsid w:val="0029283A"/>
    <w:rsid w:val="002B2FE6"/>
    <w:rsid w:val="002B5455"/>
    <w:rsid w:val="002C1BE4"/>
    <w:rsid w:val="002C3A6C"/>
    <w:rsid w:val="002C45A1"/>
    <w:rsid w:val="002C5F0D"/>
    <w:rsid w:val="002D035B"/>
    <w:rsid w:val="002E1709"/>
    <w:rsid w:val="002E5D99"/>
    <w:rsid w:val="002F529C"/>
    <w:rsid w:val="003035E0"/>
    <w:rsid w:val="0031611F"/>
    <w:rsid w:val="00334FFB"/>
    <w:rsid w:val="003412A9"/>
    <w:rsid w:val="00346DDF"/>
    <w:rsid w:val="00362DD3"/>
    <w:rsid w:val="0036447B"/>
    <w:rsid w:val="00366529"/>
    <w:rsid w:val="00376ED1"/>
    <w:rsid w:val="00391DBC"/>
    <w:rsid w:val="003937D0"/>
    <w:rsid w:val="003962DA"/>
    <w:rsid w:val="003A0133"/>
    <w:rsid w:val="003A1B77"/>
    <w:rsid w:val="003A2089"/>
    <w:rsid w:val="003A2CA1"/>
    <w:rsid w:val="003A2F27"/>
    <w:rsid w:val="003A7750"/>
    <w:rsid w:val="003B0CF5"/>
    <w:rsid w:val="003B0FCC"/>
    <w:rsid w:val="003C015C"/>
    <w:rsid w:val="003C0F19"/>
    <w:rsid w:val="003C612A"/>
    <w:rsid w:val="003C6E6A"/>
    <w:rsid w:val="003D149B"/>
    <w:rsid w:val="003D2534"/>
    <w:rsid w:val="003D2AA1"/>
    <w:rsid w:val="003E07FC"/>
    <w:rsid w:val="003E418E"/>
    <w:rsid w:val="003E5CED"/>
    <w:rsid w:val="003F0F4C"/>
    <w:rsid w:val="003F1019"/>
    <w:rsid w:val="00406FD1"/>
    <w:rsid w:val="0041513D"/>
    <w:rsid w:val="00433866"/>
    <w:rsid w:val="00435A9F"/>
    <w:rsid w:val="004376D2"/>
    <w:rsid w:val="00441A19"/>
    <w:rsid w:val="00445468"/>
    <w:rsid w:val="00463BEC"/>
    <w:rsid w:val="00474723"/>
    <w:rsid w:val="00475DBF"/>
    <w:rsid w:val="00476C3B"/>
    <w:rsid w:val="0048263B"/>
    <w:rsid w:val="004847A9"/>
    <w:rsid w:val="00487C19"/>
    <w:rsid w:val="004A1D38"/>
    <w:rsid w:val="004A5BF8"/>
    <w:rsid w:val="004B09C9"/>
    <w:rsid w:val="004C2A51"/>
    <w:rsid w:val="004C390E"/>
    <w:rsid w:val="004C4E2B"/>
    <w:rsid w:val="004D131F"/>
    <w:rsid w:val="004D3533"/>
    <w:rsid w:val="004D4784"/>
    <w:rsid w:val="004E25BD"/>
    <w:rsid w:val="004E75B6"/>
    <w:rsid w:val="004E7C9D"/>
    <w:rsid w:val="004E7D76"/>
    <w:rsid w:val="004F3EC6"/>
    <w:rsid w:val="004F563C"/>
    <w:rsid w:val="004F7398"/>
    <w:rsid w:val="00502FAA"/>
    <w:rsid w:val="0050301A"/>
    <w:rsid w:val="00507C6C"/>
    <w:rsid w:val="005234A3"/>
    <w:rsid w:val="0052381A"/>
    <w:rsid w:val="00533AD0"/>
    <w:rsid w:val="0053474A"/>
    <w:rsid w:val="00536786"/>
    <w:rsid w:val="00547BC3"/>
    <w:rsid w:val="00547F4B"/>
    <w:rsid w:val="00565D19"/>
    <w:rsid w:val="0056735A"/>
    <w:rsid w:val="00567F9C"/>
    <w:rsid w:val="0057041B"/>
    <w:rsid w:val="00580A46"/>
    <w:rsid w:val="005865BB"/>
    <w:rsid w:val="0058769A"/>
    <w:rsid w:val="005931AE"/>
    <w:rsid w:val="00594C8F"/>
    <w:rsid w:val="005A7FA4"/>
    <w:rsid w:val="005B3D7A"/>
    <w:rsid w:val="005B6143"/>
    <w:rsid w:val="005C1BCA"/>
    <w:rsid w:val="005C723B"/>
    <w:rsid w:val="005D1088"/>
    <w:rsid w:val="005E168F"/>
    <w:rsid w:val="005E3924"/>
    <w:rsid w:val="005F3B4F"/>
    <w:rsid w:val="005F6312"/>
    <w:rsid w:val="00605D48"/>
    <w:rsid w:val="00611F9A"/>
    <w:rsid w:val="0061623F"/>
    <w:rsid w:val="00623399"/>
    <w:rsid w:val="00640783"/>
    <w:rsid w:val="0064290C"/>
    <w:rsid w:val="00657EB2"/>
    <w:rsid w:val="00660167"/>
    <w:rsid w:val="00663467"/>
    <w:rsid w:val="00684EEB"/>
    <w:rsid w:val="006862C0"/>
    <w:rsid w:val="0069385E"/>
    <w:rsid w:val="006B216A"/>
    <w:rsid w:val="006C165E"/>
    <w:rsid w:val="006C218A"/>
    <w:rsid w:val="006D2C44"/>
    <w:rsid w:val="006D2E2B"/>
    <w:rsid w:val="006D507E"/>
    <w:rsid w:val="006E4A98"/>
    <w:rsid w:val="006E5F8C"/>
    <w:rsid w:val="006E7BEC"/>
    <w:rsid w:val="007001F0"/>
    <w:rsid w:val="00702784"/>
    <w:rsid w:val="0070394B"/>
    <w:rsid w:val="00705560"/>
    <w:rsid w:val="00710C21"/>
    <w:rsid w:val="00724944"/>
    <w:rsid w:val="00727579"/>
    <w:rsid w:val="00731712"/>
    <w:rsid w:val="00737AC4"/>
    <w:rsid w:val="00743259"/>
    <w:rsid w:val="007450F5"/>
    <w:rsid w:val="00745C69"/>
    <w:rsid w:val="007477C3"/>
    <w:rsid w:val="00752029"/>
    <w:rsid w:val="00760A18"/>
    <w:rsid w:val="00765065"/>
    <w:rsid w:val="0077748B"/>
    <w:rsid w:val="00777D68"/>
    <w:rsid w:val="0078284B"/>
    <w:rsid w:val="007954A7"/>
    <w:rsid w:val="00795DAB"/>
    <w:rsid w:val="007B2C64"/>
    <w:rsid w:val="007C61FF"/>
    <w:rsid w:val="007C694A"/>
    <w:rsid w:val="007C6D97"/>
    <w:rsid w:val="007C7072"/>
    <w:rsid w:val="007C77C1"/>
    <w:rsid w:val="007D4851"/>
    <w:rsid w:val="007D5EAB"/>
    <w:rsid w:val="007D6576"/>
    <w:rsid w:val="007F1F5D"/>
    <w:rsid w:val="007F5B5F"/>
    <w:rsid w:val="008037B0"/>
    <w:rsid w:val="00805972"/>
    <w:rsid w:val="00806A7D"/>
    <w:rsid w:val="00810D9C"/>
    <w:rsid w:val="00814000"/>
    <w:rsid w:val="00822276"/>
    <w:rsid w:val="008230B3"/>
    <w:rsid w:val="00825529"/>
    <w:rsid w:val="008304D5"/>
    <w:rsid w:val="00831B05"/>
    <w:rsid w:val="00833238"/>
    <w:rsid w:val="008334FF"/>
    <w:rsid w:val="00837610"/>
    <w:rsid w:val="0084605D"/>
    <w:rsid w:val="00855685"/>
    <w:rsid w:val="00857FC1"/>
    <w:rsid w:val="0087192C"/>
    <w:rsid w:val="00871C39"/>
    <w:rsid w:val="00873F12"/>
    <w:rsid w:val="00874ACC"/>
    <w:rsid w:val="008937A4"/>
    <w:rsid w:val="0089498B"/>
    <w:rsid w:val="008A185E"/>
    <w:rsid w:val="008A4EA1"/>
    <w:rsid w:val="008B705F"/>
    <w:rsid w:val="008B7AFB"/>
    <w:rsid w:val="008C0F84"/>
    <w:rsid w:val="008C7981"/>
    <w:rsid w:val="008E0109"/>
    <w:rsid w:val="008E4269"/>
    <w:rsid w:val="008E5133"/>
    <w:rsid w:val="008F0E45"/>
    <w:rsid w:val="008F4E49"/>
    <w:rsid w:val="008F52F3"/>
    <w:rsid w:val="008F7CBE"/>
    <w:rsid w:val="009041CF"/>
    <w:rsid w:val="00905880"/>
    <w:rsid w:val="00911C04"/>
    <w:rsid w:val="00913857"/>
    <w:rsid w:val="00920C16"/>
    <w:rsid w:val="0092467C"/>
    <w:rsid w:val="0094135B"/>
    <w:rsid w:val="009426C2"/>
    <w:rsid w:val="00942AE6"/>
    <w:rsid w:val="00952CBD"/>
    <w:rsid w:val="00962B06"/>
    <w:rsid w:val="00963017"/>
    <w:rsid w:val="00966F7F"/>
    <w:rsid w:val="0097011B"/>
    <w:rsid w:val="00976C39"/>
    <w:rsid w:val="00982537"/>
    <w:rsid w:val="00994AB7"/>
    <w:rsid w:val="0099718E"/>
    <w:rsid w:val="009A0DE7"/>
    <w:rsid w:val="009A24ED"/>
    <w:rsid w:val="009A280A"/>
    <w:rsid w:val="009A4754"/>
    <w:rsid w:val="009C00DA"/>
    <w:rsid w:val="009C275D"/>
    <w:rsid w:val="009C714D"/>
    <w:rsid w:val="009D08A0"/>
    <w:rsid w:val="009D5F53"/>
    <w:rsid w:val="009D5FAA"/>
    <w:rsid w:val="009E1183"/>
    <w:rsid w:val="009F12BE"/>
    <w:rsid w:val="009F30B9"/>
    <w:rsid w:val="009F7655"/>
    <w:rsid w:val="00A06AD9"/>
    <w:rsid w:val="00A11BAF"/>
    <w:rsid w:val="00A14141"/>
    <w:rsid w:val="00A179F2"/>
    <w:rsid w:val="00A208C5"/>
    <w:rsid w:val="00A27A18"/>
    <w:rsid w:val="00A31B3D"/>
    <w:rsid w:val="00A34851"/>
    <w:rsid w:val="00A45482"/>
    <w:rsid w:val="00A4666B"/>
    <w:rsid w:val="00A47154"/>
    <w:rsid w:val="00A55F91"/>
    <w:rsid w:val="00A5617E"/>
    <w:rsid w:val="00A72CA6"/>
    <w:rsid w:val="00A76042"/>
    <w:rsid w:val="00A87941"/>
    <w:rsid w:val="00A92FF6"/>
    <w:rsid w:val="00AA3573"/>
    <w:rsid w:val="00AC41C4"/>
    <w:rsid w:val="00AC7B15"/>
    <w:rsid w:val="00AC7F4F"/>
    <w:rsid w:val="00AD0E79"/>
    <w:rsid w:val="00AD686F"/>
    <w:rsid w:val="00AE4D0D"/>
    <w:rsid w:val="00AE5C72"/>
    <w:rsid w:val="00AF3571"/>
    <w:rsid w:val="00B02B0C"/>
    <w:rsid w:val="00B039F5"/>
    <w:rsid w:val="00B10DA7"/>
    <w:rsid w:val="00B1428C"/>
    <w:rsid w:val="00B145A6"/>
    <w:rsid w:val="00B15771"/>
    <w:rsid w:val="00B218A3"/>
    <w:rsid w:val="00B33CB6"/>
    <w:rsid w:val="00B37136"/>
    <w:rsid w:val="00B40563"/>
    <w:rsid w:val="00B432A8"/>
    <w:rsid w:val="00B46F2C"/>
    <w:rsid w:val="00B50583"/>
    <w:rsid w:val="00B565B1"/>
    <w:rsid w:val="00B613CD"/>
    <w:rsid w:val="00B633ED"/>
    <w:rsid w:val="00B70D02"/>
    <w:rsid w:val="00B750BE"/>
    <w:rsid w:val="00B9208F"/>
    <w:rsid w:val="00BA1D56"/>
    <w:rsid w:val="00BA4A0A"/>
    <w:rsid w:val="00BA510D"/>
    <w:rsid w:val="00BA5FDF"/>
    <w:rsid w:val="00BA63F1"/>
    <w:rsid w:val="00BA7163"/>
    <w:rsid w:val="00BC0052"/>
    <w:rsid w:val="00BC13A4"/>
    <w:rsid w:val="00BC32E5"/>
    <w:rsid w:val="00BD10DC"/>
    <w:rsid w:val="00BD208C"/>
    <w:rsid w:val="00BD252E"/>
    <w:rsid w:val="00BF06F3"/>
    <w:rsid w:val="00BF238C"/>
    <w:rsid w:val="00BF3E52"/>
    <w:rsid w:val="00BF6056"/>
    <w:rsid w:val="00C00973"/>
    <w:rsid w:val="00C12903"/>
    <w:rsid w:val="00C31918"/>
    <w:rsid w:val="00C55FEF"/>
    <w:rsid w:val="00C602BB"/>
    <w:rsid w:val="00C6047B"/>
    <w:rsid w:val="00C62CDA"/>
    <w:rsid w:val="00C63543"/>
    <w:rsid w:val="00C6505A"/>
    <w:rsid w:val="00C66C26"/>
    <w:rsid w:val="00C726DF"/>
    <w:rsid w:val="00C73A1B"/>
    <w:rsid w:val="00C74FCF"/>
    <w:rsid w:val="00C76C34"/>
    <w:rsid w:val="00C77D11"/>
    <w:rsid w:val="00C82C57"/>
    <w:rsid w:val="00C85A25"/>
    <w:rsid w:val="00C865BB"/>
    <w:rsid w:val="00C90A37"/>
    <w:rsid w:val="00C95DEF"/>
    <w:rsid w:val="00C97454"/>
    <w:rsid w:val="00CB193A"/>
    <w:rsid w:val="00CB21DC"/>
    <w:rsid w:val="00CB2A6E"/>
    <w:rsid w:val="00CC06CB"/>
    <w:rsid w:val="00CC0E2B"/>
    <w:rsid w:val="00CC2BD7"/>
    <w:rsid w:val="00CC6B76"/>
    <w:rsid w:val="00CD2626"/>
    <w:rsid w:val="00CD38A4"/>
    <w:rsid w:val="00CE7333"/>
    <w:rsid w:val="00CF0F2D"/>
    <w:rsid w:val="00CF3CBD"/>
    <w:rsid w:val="00D05EE5"/>
    <w:rsid w:val="00D11083"/>
    <w:rsid w:val="00D1519A"/>
    <w:rsid w:val="00D212A9"/>
    <w:rsid w:val="00D21A5A"/>
    <w:rsid w:val="00D253EF"/>
    <w:rsid w:val="00D25A73"/>
    <w:rsid w:val="00D34334"/>
    <w:rsid w:val="00D43061"/>
    <w:rsid w:val="00D54A38"/>
    <w:rsid w:val="00D61ED5"/>
    <w:rsid w:val="00D73BA4"/>
    <w:rsid w:val="00D80105"/>
    <w:rsid w:val="00D937CD"/>
    <w:rsid w:val="00D94C07"/>
    <w:rsid w:val="00DB798A"/>
    <w:rsid w:val="00DC0B9E"/>
    <w:rsid w:val="00DC31E5"/>
    <w:rsid w:val="00DC5E5F"/>
    <w:rsid w:val="00DD3C34"/>
    <w:rsid w:val="00DD5A9B"/>
    <w:rsid w:val="00DD6889"/>
    <w:rsid w:val="00DD762A"/>
    <w:rsid w:val="00DE309E"/>
    <w:rsid w:val="00DE45DC"/>
    <w:rsid w:val="00DE6B78"/>
    <w:rsid w:val="00DF08F7"/>
    <w:rsid w:val="00E01B32"/>
    <w:rsid w:val="00E13F5B"/>
    <w:rsid w:val="00E14759"/>
    <w:rsid w:val="00E157B1"/>
    <w:rsid w:val="00E166F4"/>
    <w:rsid w:val="00E26D10"/>
    <w:rsid w:val="00E31FBE"/>
    <w:rsid w:val="00E43462"/>
    <w:rsid w:val="00E4475F"/>
    <w:rsid w:val="00E46A23"/>
    <w:rsid w:val="00E6036E"/>
    <w:rsid w:val="00E84D03"/>
    <w:rsid w:val="00E90562"/>
    <w:rsid w:val="00E92B58"/>
    <w:rsid w:val="00E93C5B"/>
    <w:rsid w:val="00EB0D00"/>
    <w:rsid w:val="00EB5B1A"/>
    <w:rsid w:val="00EC24C2"/>
    <w:rsid w:val="00EC527E"/>
    <w:rsid w:val="00EC59F0"/>
    <w:rsid w:val="00EC6C77"/>
    <w:rsid w:val="00ED48AD"/>
    <w:rsid w:val="00ED4E9A"/>
    <w:rsid w:val="00ED7781"/>
    <w:rsid w:val="00EE6B4C"/>
    <w:rsid w:val="00EE7433"/>
    <w:rsid w:val="00EF179C"/>
    <w:rsid w:val="00EF1995"/>
    <w:rsid w:val="00EF3FBF"/>
    <w:rsid w:val="00EF716F"/>
    <w:rsid w:val="00F01F2F"/>
    <w:rsid w:val="00F029F2"/>
    <w:rsid w:val="00F031A0"/>
    <w:rsid w:val="00F057C6"/>
    <w:rsid w:val="00F07406"/>
    <w:rsid w:val="00F07D5D"/>
    <w:rsid w:val="00F12EEC"/>
    <w:rsid w:val="00F153F7"/>
    <w:rsid w:val="00F215F3"/>
    <w:rsid w:val="00F26C2D"/>
    <w:rsid w:val="00F30DD6"/>
    <w:rsid w:val="00F32BFE"/>
    <w:rsid w:val="00F33F59"/>
    <w:rsid w:val="00F37A81"/>
    <w:rsid w:val="00F37D5F"/>
    <w:rsid w:val="00F4254D"/>
    <w:rsid w:val="00F44FCE"/>
    <w:rsid w:val="00F45FDF"/>
    <w:rsid w:val="00F539D5"/>
    <w:rsid w:val="00F63A18"/>
    <w:rsid w:val="00F71FDB"/>
    <w:rsid w:val="00F7350B"/>
    <w:rsid w:val="00F77142"/>
    <w:rsid w:val="00F8033C"/>
    <w:rsid w:val="00F80B1C"/>
    <w:rsid w:val="00F876CE"/>
    <w:rsid w:val="00F911E6"/>
    <w:rsid w:val="00F9791C"/>
    <w:rsid w:val="00FA4D5E"/>
    <w:rsid w:val="00FB0B9F"/>
    <w:rsid w:val="00FB0C5F"/>
    <w:rsid w:val="00FD0234"/>
    <w:rsid w:val="00FD2EC3"/>
    <w:rsid w:val="00FD5A7B"/>
    <w:rsid w:val="00FE4A4D"/>
    <w:rsid w:val="00FE609A"/>
    <w:rsid w:val="00FF3E63"/>
    <w:rsid w:val="00FF56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691C74-72D5-4369-9C70-88D7A3E32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rsid w:val="00752029"/>
    <w:pPr>
      <w:spacing w:before="100" w:beforeAutospacing="1" w:after="100" w:afterAutospacing="1"/>
      <w:outlineLvl w:val="0"/>
    </w:pPr>
    <w:rPr>
      <w:b/>
      <w:bCs/>
      <w:kern w:val="36"/>
      <w:sz w:val="48"/>
      <w:szCs w:val="48"/>
      <w:lang w:eastAsia="en-GB"/>
    </w:rPr>
  </w:style>
  <w:style w:type="paragraph" w:styleId="Heading2">
    <w:name w:val="heading 2"/>
    <w:basedOn w:val="Normal"/>
    <w:link w:val="Heading2Char"/>
    <w:qFormat/>
    <w:rsid w:val="00752029"/>
    <w:pPr>
      <w:spacing w:before="100" w:beforeAutospacing="1" w:after="100" w:afterAutospacing="1"/>
      <w:outlineLvl w:val="1"/>
    </w:pPr>
    <w:rPr>
      <w:b/>
      <w:bCs/>
      <w:sz w:val="36"/>
      <w:szCs w:val="36"/>
      <w:lang w:eastAsia="en-GB"/>
    </w:rPr>
  </w:style>
  <w:style w:type="paragraph" w:styleId="Heading3">
    <w:name w:val="heading 3"/>
    <w:basedOn w:val="Normal"/>
    <w:qFormat/>
    <w:rsid w:val="00752029"/>
    <w:pPr>
      <w:spacing w:before="100" w:beforeAutospacing="1" w:after="100" w:afterAutospacing="1"/>
      <w:outlineLvl w:val="2"/>
    </w:pPr>
    <w:rPr>
      <w:b/>
      <w:bCs/>
      <w:sz w:val="27"/>
      <w:szCs w:val="27"/>
      <w:lang w:eastAsia="en-GB"/>
    </w:rPr>
  </w:style>
  <w:style w:type="paragraph" w:styleId="Heading4">
    <w:name w:val="heading 4"/>
    <w:basedOn w:val="Normal"/>
    <w:qFormat/>
    <w:rsid w:val="00752029"/>
    <w:pPr>
      <w:spacing w:before="100" w:beforeAutospacing="1" w:after="100" w:afterAutospacing="1"/>
      <w:outlineLvl w:val="3"/>
    </w:pPr>
    <w:rPr>
      <w:b/>
      <w:bCs/>
      <w:lang w:eastAsia="en-GB"/>
    </w:rPr>
  </w:style>
  <w:style w:type="paragraph" w:styleId="Heading5">
    <w:name w:val="heading 5"/>
    <w:basedOn w:val="Normal"/>
    <w:qFormat/>
    <w:rsid w:val="00752029"/>
    <w:pPr>
      <w:spacing w:before="100" w:beforeAutospacing="1" w:after="100" w:afterAutospacing="1"/>
      <w:outlineLvl w:val="4"/>
    </w:pPr>
    <w:rPr>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werroman">
    <w:name w:val="lowerroman"/>
    <w:basedOn w:val="DefaultParagraphFont"/>
    <w:rsid w:val="00752029"/>
  </w:style>
  <w:style w:type="paragraph" w:styleId="NormalWeb">
    <w:name w:val="Normal (Web)"/>
    <w:basedOn w:val="Normal"/>
    <w:rsid w:val="00752029"/>
    <w:pPr>
      <w:spacing w:before="100" w:beforeAutospacing="1" w:after="100" w:afterAutospacing="1"/>
    </w:pPr>
    <w:rPr>
      <w:lang w:eastAsia="en-GB"/>
    </w:rPr>
  </w:style>
  <w:style w:type="character" w:styleId="Strong">
    <w:name w:val="Strong"/>
    <w:basedOn w:val="DefaultParagraphFont"/>
    <w:qFormat/>
    <w:rsid w:val="00752029"/>
    <w:rPr>
      <w:b/>
      <w:bCs/>
    </w:rPr>
  </w:style>
  <w:style w:type="character" w:styleId="Emphasis">
    <w:name w:val="Emphasis"/>
    <w:basedOn w:val="DefaultParagraphFont"/>
    <w:qFormat/>
    <w:rsid w:val="00752029"/>
    <w:rPr>
      <w:i/>
      <w:iCs/>
    </w:rPr>
  </w:style>
  <w:style w:type="paragraph" w:styleId="Header">
    <w:name w:val="header"/>
    <w:basedOn w:val="Normal"/>
    <w:rsid w:val="006E5F8C"/>
    <w:pPr>
      <w:tabs>
        <w:tab w:val="center" w:pos="4153"/>
        <w:tab w:val="right" w:pos="8306"/>
      </w:tabs>
    </w:pPr>
  </w:style>
  <w:style w:type="paragraph" w:styleId="Footer">
    <w:name w:val="footer"/>
    <w:basedOn w:val="Normal"/>
    <w:rsid w:val="006E5F8C"/>
    <w:pPr>
      <w:tabs>
        <w:tab w:val="center" w:pos="4153"/>
        <w:tab w:val="right" w:pos="8306"/>
      </w:tabs>
    </w:pPr>
  </w:style>
  <w:style w:type="paragraph" w:customStyle="1" w:styleId="Ordinanceindent1">
    <w:name w:val="Ordinance indent 1"/>
    <w:basedOn w:val="BodyText"/>
    <w:rsid w:val="00833238"/>
    <w:pPr>
      <w:overflowPunct w:val="0"/>
      <w:autoSpaceDE w:val="0"/>
      <w:autoSpaceDN w:val="0"/>
      <w:adjustRightInd w:val="0"/>
      <w:ind w:left="720" w:hanging="720"/>
      <w:textAlignment w:val="baseline"/>
    </w:pPr>
    <w:rPr>
      <w:szCs w:val="20"/>
      <w:lang w:eastAsia="en-GB"/>
    </w:rPr>
  </w:style>
  <w:style w:type="table" w:styleId="TableGrid">
    <w:name w:val="Table Grid"/>
    <w:basedOn w:val="TableNormal"/>
    <w:rsid w:val="0083323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833238"/>
    <w:pPr>
      <w:spacing w:after="120"/>
    </w:pPr>
  </w:style>
  <w:style w:type="character" w:styleId="PageNumber">
    <w:name w:val="page number"/>
    <w:basedOn w:val="DefaultParagraphFont"/>
    <w:rsid w:val="00E31FBE"/>
  </w:style>
  <w:style w:type="paragraph" w:styleId="BalloonText">
    <w:name w:val="Balloon Text"/>
    <w:basedOn w:val="Normal"/>
    <w:link w:val="BalloonTextChar"/>
    <w:rsid w:val="003E5CED"/>
    <w:rPr>
      <w:rFonts w:ascii="Tahoma" w:hAnsi="Tahoma" w:cs="Tahoma"/>
      <w:sz w:val="16"/>
      <w:szCs w:val="16"/>
    </w:rPr>
  </w:style>
  <w:style w:type="character" w:customStyle="1" w:styleId="BalloonTextChar">
    <w:name w:val="Balloon Text Char"/>
    <w:basedOn w:val="DefaultParagraphFont"/>
    <w:link w:val="BalloonText"/>
    <w:rsid w:val="003E5CED"/>
    <w:rPr>
      <w:rFonts w:ascii="Tahoma" w:hAnsi="Tahoma" w:cs="Tahoma"/>
      <w:sz w:val="16"/>
      <w:szCs w:val="16"/>
      <w:lang w:eastAsia="en-US"/>
    </w:rPr>
  </w:style>
  <w:style w:type="paragraph" w:styleId="ListParagraph">
    <w:name w:val="List Paragraph"/>
    <w:basedOn w:val="Normal"/>
    <w:uiPriority w:val="34"/>
    <w:qFormat/>
    <w:rsid w:val="00B432A8"/>
    <w:pPr>
      <w:ind w:left="720"/>
      <w:contextualSpacing/>
    </w:pPr>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3A775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en-US" w:eastAsia="ja-JP"/>
    </w:rPr>
  </w:style>
  <w:style w:type="paragraph" w:styleId="TOC2">
    <w:name w:val="toc 2"/>
    <w:basedOn w:val="Normal"/>
    <w:next w:val="Normal"/>
    <w:autoRedefine/>
    <w:uiPriority w:val="39"/>
    <w:unhideWhenUsed/>
    <w:qFormat/>
    <w:rsid w:val="00D61ED5"/>
    <w:pPr>
      <w:tabs>
        <w:tab w:val="left" w:pos="1134"/>
        <w:tab w:val="right" w:leader="dot" w:pos="9628"/>
      </w:tabs>
      <w:spacing w:before="120" w:line="276" w:lineRule="auto"/>
      <w:ind w:left="992" w:hanging="425"/>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qFormat/>
    <w:rsid w:val="00D61ED5"/>
    <w:pPr>
      <w:tabs>
        <w:tab w:val="left" w:pos="440"/>
        <w:tab w:val="right" w:leader="dot" w:pos="9628"/>
      </w:tabs>
      <w:spacing w:before="480" w:line="276" w:lineRule="auto"/>
    </w:pPr>
    <w:rPr>
      <w:rFonts w:asciiTheme="minorHAnsi" w:eastAsiaTheme="minorEastAsia" w:hAnsiTheme="minorHAnsi" w:cstheme="minorBidi"/>
      <w:b/>
      <w:noProof/>
      <w:sz w:val="28"/>
      <w:szCs w:val="28"/>
      <w:lang w:val="en-US" w:eastAsia="ja-JP"/>
    </w:rPr>
  </w:style>
  <w:style w:type="paragraph" w:styleId="TOC3">
    <w:name w:val="toc 3"/>
    <w:basedOn w:val="Normal"/>
    <w:next w:val="Normal"/>
    <w:autoRedefine/>
    <w:uiPriority w:val="39"/>
    <w:unhideWhenUsed/>
    <w:qFormat/>
    <w:rsid w:val="003A7750"/>
    <w:pPr>
      <w:spacing w:after="100" w:line="276" w:lineRule="auto"/>
      <w:ind w:left="440"/>
    </w:pPr>
    <w:rPr>
      <w:rFonts w:asciiTheme="minorHAnsi" w:eastAsiaTheme="minorEastAsia" w:hAnsiTheme="minorHAnsi" w:cstheme="minorBidi"/>
      <w:sz w:val="22"/>
      <w:szCs w:val="22"/>
      <w:lang w:val="en-US" w:eastAsia="ja-JP"/>
    </w:rPr>
  </w:style>
  <w:style w:type="character" w:styleId="Hyperlink">
    <w:name w:val="Hyperlink"/>
    <w:basedOn w:val="DefaultParagraphFont"/>
    <w:uiPriority w:val="99"/>
    <w:unhideWhenUsed/>
    <w:rsid w:val="00103F33"/>
    <w:rPr>
      <w:color w:val="0000FF" w:themeColor="hyperlink"/>
      <w:u w:val="single"/>
    </w:rPr>
  </w:style>
  <w:style w:type="character" w:customStyle="1" w:styleId="Heading2Char">
    <w:name w:val="Heading 2 Char"/>
    <w:basedOn w:val="DefaultParagraphFont"/>
    <w:link w:val="Heading2"/>
    <w:rsid w:val="00A27A18"/>
    <w:rPr>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74709">
      <w:bodyDiv w:val="1"/>
      <w:marLeft w:val="0"/>
      <w:marRight w:val="0"/>
      <w:marTop w:val="0"/>
      <w:marBottom w:val="0"/>
      <w:divBdr>
        <w:top w:val="none" w:sz="0" w:space="0" w:color="auto"/>
        <w:left w:val="none" w:sz="0" w:space="0" w:color="auto"/>
        <w:bottom w:val="none" w:sz="0" w:space="0" w:color="auto"/>
        <w:right w:val="none" w:sz="0" w:space="0" w:color="auto"/>
      </w:divBdr>
    </w:div>
    <w:div w:id="372728900">
      <w:bodyDiv w:val="1"/>
      <w:marLeft w:val="0"/>
      <w:marRight w:val="0"/>
      <w:marTop w:val="0"/>
      <w:marBottom w:val="0"/>
      <w:divBdr>
        <w:top w:val="none" w:sz="0" w:space="0" w:color="auto"/>
        <w:left w:val="none" w:sz="0" w:space="0" w:color="auto"/>
        <w:bottom w:val="none" w:sz="0" w:space="0" w:color="auto"/>
        <w:right w:val="none" w:sz="0" w:space="0" w:color="auto"/>
      </w:divBdr>
    </w:div>
    <w:div w:id="1249804148">
      <w:bodyDiv w:val="1"/>
      <w:marLeft w:val="0"/>
      <w:marRight w:val="0"/>
      <w:marTop w:val="0"/>
      <w:marBottom w:val="0"/>
      <w:divBdr>
        <w:top w:val="none" w:sz="0" w:space="0" w:color="auto"/>
        <w:left w:val="none" w:sz="0" w:space="0" w:color="auto"/>
        <w:bottom w:val="none" w:sz="0" w:space="0" w:color="auto"/>
        <w:right w:val="none" w:sz="0" w:space="0" w:color="auto"/>
      </w:divBdr>
      <w:divsChild>
        <w:div w:id="32076445">
          <w:blockQuote w:val="1"/>
          <w:marLeft w:val="720"/>
          <w:marRight w:val="720"/>
          <w:marTop w:val="100"/>
          <w:marBottom w:val="100"/>
          <w:divBdr>
            <w:top w:val="none" w:sz="0" w:space="0" w:color="auto"/>
            <w:left w:val="none" w:sz="0" w:space="0" w:color="auto"/>
            <w:bottom w:val="none" w:sz="0" w:space="0" w:color="auto"/>
            <w:right w:val="none" w:sz="0" w:space="0" w:color="auto"/>
          </w:divBdr>
        </w:div>
        <w:div w:id="33673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553931762">
          <w:blockQuote w:val="1"/>
          <w:marLeft w:val="720"/>
          <w:marRight w:val="720"/>
          <w:marTop w:val="100"/>
          <w:marBottom w:val="100"/>
          <w:divBdr>
            <w:top w:val="none" w:sz="0" w:space="0" w:color="auto"/>
            <w:left w:val="none" w:sz="0" w:space="0" w:color="auto"/>
            <w:bottom w:val="none" w:sz="0" w:space="0" w:color="auto"/>
            <w:right w:val="none" w:sz="0" w:space="0" w:color="auto"/>
          </w:divBdr>
        </w:div>
        <w:div w:id="794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84A3173B9444D42A84F75711D91E452" ma:contentTypeVersion="1" ma:contentTypeDescription="Create a new document." ma:contentTypeScope="" ma:versionID="a316f5ed3e96779bb50aa48650e5a6f9">
  <xsd:schema xmlns:xsd="http://www.w3.org/2001/XMLSchema" xmlns:xs="http://www.w3.org/2001/XMLSchema" xmlns:p="http://schemas.microsoft.com/office/2006/metadata/properties" xmlns:ns1="http://schemas.microsoft.com/sharepoint/v3" xmlns:ns2="a2caaa4e-3f18-4df2-a9af-a5a9372f7cac" targetNamespace="http://schemas.microsoft.com/office/2006/metadata/properties" ma:root="true" ma:fieldsID="f2aaa869ba997c385108da472e30acd0" ns1:_="" ns2:_="">
    <xsd:import namespace="http://schemas.microsoft.com/sharepoint/v3"/>
    <xsd:import namespace="a2caaa4e-3f18-4df2-a9af-a5a9372f7ca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caaa4e-3f18-4df2-a9af-a5a9372f7ca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84E7C3-FE0F-4010-83EE-B8690B790B89}">
  <ds:schemaRefs>
    <ds:schemaRef ds:uri="http://schemas.openxmlformats.org/officeDocument/2006/bibliography"/>
  </ds:schemaRefs>
</ds:datastoreItem>
</file>

<file path=customXml/itemProps2.xml><?xml version="1.0" encoding="utf-8"?>
<ds:datastoreItem xmlns:ds="http://schemas.openxmlformats.org/officeDocument/2006/customXml" ds:itemID="{E087B5C4-4612-4DEC-8EFA-6B80218273BC}"/>
</file>

<file path=customXml/itemProps3.xml><?xml version="1.0" encoding="utf-8"?>
<ds:datastoreItem xmlns:ds="http://schemas.openxmlformats.org/officeDocument/2006/customXml" ds:itemID="{48F8A7B6-E3DF-4D6F-96F1-010BFFD0745F}"/>
</file>

<file path=customXml/itemProps4.xml><?xml version="1.0" encoding="utf-8"?>
<ds:datastoreItem xmlns:ds="http://schemas.openxmlformats.org/officeDocument/2006/customXml" ds:itemID="{7F15E6CE-61A2-4CDB-9A87-76403286F4AF}"/>
</file>

<file path=customXml/itemProps5.xml><?xml version="1.0" encoding="utf-8"?>
<ds:datastoreItem xmlns:ds="http://schemas.openxmlformats.org/officeDocument/2006/customXml" ds:itemID="{2F3D548E-1392-473D-B8BA-646B728AB9A2}"/>
</file>

<file path=docProps/app.xml><?xml version="1.0" encoding="utf-8"?>
<Properties xmlns="http://schemas.openxmlformats.org/officeDocument/2006/extended-properties" xmlns:vt="http://schemas.openxmlformats.org/officeDocument/2006/docPropsVTypes">
  <Template>Normal</Template>
  <TotalTime>0</TotalTime>
  <Pages>52</Pages>
  <Words>19576</Words>
  <Characters>111584</Characters>
  <Application>Microsoft Office Word</Application>
  <DocSecurity>0</DocSecurity>
  <Lines>929</Lines>
  <Paragraphs>261</Paragraphs>
  <ScaleCrop>false</ScaleCrop>
  <HeadingPairs>
    <vt:vector size="2" baseType="variant">
      <vt:variant>
        <vt:lpstr>Title</vt:lpstr>
      </vt:variant>
      <vt:variant>
        <vt:i4>1</vt:i4>
      </vt:variant>
    </vt:vector>
  </HeadingPairs>
  <TitlesOfParts>
    <vt:vector size="1" baseType="lpstr">
      <vt:lpstr>Academic Appeals</vt:lpstr>
    </vt:vector>
  </TitlesOfParts>
  <Company>McLaughlin Cook</Company>
  <LinksUpToDate>false</LinksUpToDate>
  <CharactersWithSpaces>130899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PGR Regs for Partner Institutions May 2018 amended JAN 2020</dc:title>
  <dc:creator>Julia McLaughlin Cook</dc:creator>
  <cp:lastModifiedBy>Issam Lounes</cp:lastModifiedBy>
  <cp:revision>2</cp:revision>
  <cp:lastPrinted>2017-07-28T15:33:00Z</cp:lastPrinted>
  <dcterms:created xsi:type="dcterms:W3CDTF">2020-09-28T19:36:00Z</dcterms:created>
  <dcterms:modified xsi:type="dcterms:W3CDTF">2021-07-27T09:57:25Z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0x010100084A3173B9444D42A84F75711D91E452</vt:lpwstr>
  </property>
</Properties>
</file>