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60C61" w:rsidR="007231C7" w:rsidRDefault="0088477B" w14:paraId="008561E1" w14:textId="77777777">
      <w:pPr>
        <w:rPr>
          <w:rFonts w:ascii="Helvetica" w:hAnsi="Helvetica" w:cs="Helvetica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F4639ED" wp14:editId="2C2303AD">
            <wp:extent cx="2283460" cy="1139825"/>
            <wp:effectExtent l="0" t="0" r="2540" b="3175"/>
            <wp:docPr id="1" name="Picture 1" descr="St Mary'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 Mary's University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84" w:rsidP="00E6644F" w:rsidRDefault="00D17984" w14:paraId="09335337" w14:textId="77777777">
      <w:pPr>
        <w:jc w:val="both"/>
        <w:rPr>
          <w:rFonts w:ascii="Helvetica" w:hAnsi="Helvetica" w:cs="Helvetica"/>
          <w:sz w:val="20"/>
          <w:szCs w:val="20"/>
        </w:rPr>
      </w:pPr>
    </w:p>
    <w:p w:rsidRPr="00E60C61" w:rsidR="007231C7" w:rsidP="00E6644F" w:rsidRDefault="007231C7" w14:paraId="64E4A884" w14:textId="77777777">
      <w:pPr>
        <w:jc w:val="both"/>
        <w:rPr>
          <w:rFonts w:ascii="Helvetica" w:hAnsi="Helvetica" w:cs="Helvetica"/>
          <w:sz w:val="20"/>
          <w:szCs w:val="20"/>
        </w:rPr>
      </w:pPr>
      <w:r w:rsidRPr="00E60C61">
        <w:rPr>
          <w:rFonts w:ascii="Helvetica" w:hAnsi="Helvetica" w:cs="Helvetica"/>
          <w:sz w:val="20"/>
          <w:szCs w:val="20"/>
        </w:rPr>
        <w:t xml:space="preserve">All teachers </w:t>
      </w:r>
      <w:proofErr w:type="gramStart"/>
      <w:r w:rsidRPr="00E60C61">
        <w:rPr>
          <w:rFonts w:ascii="Helvetica" w:hAnsi="Helvetica" w:cs="Helvetica"/>
          <w:sz w:val="20"/>
          <w:szCs w:val="20"/>
        </w:rPr>
        <w:t>have to</w:t>
      </w:r>
      <w:proofErr w:type="gramEnd"/>
      <w:r w:rsidRPr="00E60C61">
        <w:rPr>
          <w:rFonts w:ascii="Helvetica" w:hAnsi="Helvetica" w:cs="Helvetica"/>
          <w:sz w:val="20"/>
          <w:szCs w:val="20"/>
        </w:rPr>
        <w:t xml:space="preserve"> </w:t>
      </w:r>
      <w:r w:rsidRPr="00E60C61" w:rsidR="00E6644F">
        <w:rPr>
          <w:rFonts w:ascii="Helvetica" w:hAnsi="Helvetica" w:cs="Helvetica"/>
          <w:sz w:val="20"/>
          <w:szCs w:val="20"/>
        </w:rPr>
        <w:t>take responsibility for their own professional development by adhering</w:t>
      </w:r>
      <w:r w:rsidRPr="00E60C61">
        <w:rPr>
          <w:rFonts w:ascii="Helvetica" w:hAnsi="Helvetica" w:cs="Helvetica"/>
          <w:sz w:val="20"/>
          <w:szCs w:val="20"/>
        </w:rPr>
        <w:t xml:space="preserve"> to the Teachers’ Standards as defined by the government in the following document</w:t>
      </w:r>
      <w:r w:rsidRPr="00E60C61" w:rsidR="00E6644F">
        <w:rPr>
          <w:rFonts w:ascii="Helvetica" w:hAnsi="Helvetica" w:cs="Helvetica"/>
          <w:sz w:val="20"/>
          <w:szCs w:val="20"/>
        </w:rPr>
        <w:t>:</w:t>
      </w:r>
    </w:p>
    <w:p w:rsidRPr="00E60C61" w:rsidR="00824A0E" w:rsidP="00E6644F" w:rsidRDefault="00853839" w14:paraId="3321BF56" w14:textId="77777777">
      <w:pPr>
        <w:jc w:val="both"/>
        <w:rPr>
          <w:rFonts w:ascii="Helvetica" w:hAnsi="Helvetica" w:cs="Helvetica"/>
          <w:sz w:val="20"/>
          <w:szCs w:val="20"/>
        </w:rPr>
      </w:pPr>
      <w:hyperlink w:history="1" r:id="rId10">
        <w:r w:rsidRPr="00E02F43" w:rsidR="00824A0E">
          <w:rPr>
            <w:rStyle w:val="Hyperlink"/>
            <w:rFonts w:ascii="Helvetica" w:hAnsi="Helvetica" w:cs="Helvetica"/>
            <w:sz w:val="20"/>
            <w:szCs w:val="20"/>
          </w:rPr>
          <w:t>https://assets.publishing.service.gov.uk/government/uploads/system/uploads/attachment_data/file/665520/Teachers__Standards.pdf</w:t>
        </w:r>
      </w:hyperlink>
    </w:p>
    <w:p w:rsidRPr="00E60C61" w:rsidR="00C93C99" w:rsidP="00E6644F" w:rsidRDefault="007231C7" w14:paraId="30B60D47" w14:textId="77777777">
      <w:pPr>
        <w:jc w:val="both"/>
        <w:rPr>
          <w:rFonts w:ascii="Helvetica" w:hAnsi="Helvetica" w:cs="Helvetica"/>
          <w:sz w:val="20"/>
          <w:szCs w:val="20"/>
        </w:rPr>
      </w:pPr>
      <w:r w:rsidRPr="00E60C61">
        <w:rPr>
          <w:rFonts w:ascii="Helvetica" w:hAnsi="Helvetica" w:cs="Helvetica"/>
          <w:sz w:val="20"/>
          <w:szCs w:val="20"/>
        </w:rPr>
        <w:t xml:space="preserve">As part of the </w:t>
      </w:r>
      <w:r w:rsidRPr="00E60C61" w:rsidR="00E6644F">
        <w:rPr>
          <w:rFonts w:ascii="Helvetica" w:hAnsi="Helvetica" w:cs="Helvetica"/>
          <w:sz w:val="20"/>
          <w:szCs w:val="20"/>
        </w:rPr>
        <w:t xml:space="preserve">St Mary’s University </w:t>
      </w:r>
      <w:r w:rsidRPr="00E60C61">
        <w:rPr>
          <w:rFonts w:ascii="Helvetica" w:hAnsi="Helvetica" w:cs="Helvetica"/>
          <w:sz w:val="20"/>
          <w:szCs w:val="20"/>
        </w:rPr>
        <w:t>interview process</w:t>
      </w:r>
      <w:r w:rsidRPr="00E60C61" w:rsidR="00E6644F">
        <w:rPr>
          <w:rFonts w:ascii="Helvetica" w:hAnsi="Helvetica" w:cs="Helvetica"/>
          <w:sz w:val="20"/>
          <w:szCs w:val="20"/>
        </w:rPr>
        <w:t>,</w:t>
      </w:r>
      <w:r w:rsidRPr="00E60C61">
        <w:rPr>
          <w:rFonts w:ascii="Helvetica" w:hAnsi="Helvetica" w:cs="Helvetica"/>
          <w:sz w:val="20"/>
          <w:szCs w:val="20"/>
        </w:rPr>
        <w:t xml:space="preserve"> you will be required to identify an area of personal development from the Teachers’ Standards that will support you in becoming an effective teacher.</w:t>
      </w:r>
      <w:r w:rsidRPr="00E60C61" w:rsidR="00C93C99">
        <w:rPr>
          <w:rFonts w:ascii="Helvetica" w:hAnsi="Helvetica" w:cs="Helvetica"/>
          <w:sz w:val="20"/>
          <w:szCs w:val="20"/>
        </w:rPr>
        <w:t xml:space="preserve"> It is important that you reflect on the reasons why you have chosen this target.</w:t>
      </w:r>
      <w:r w:rsidRPr="00E60C61">
        <w:rPr>
          <w:rFonts w:ascii="Helvetica" w:hAnsi="Helvetica" w:cs="Helvetica"/>
          <w:sz w:val="20"/>
          <w:szCs w:val="20"/>
        </w:rPr>
        <w:t xml:space="preserve"> </w:t>
      </w:r>
    </w:p>
    <w:p w:rsidRPr="00FF11C4" w:rsidR="00425B40" w:rsidP="00FF11C4" w:rsidRDefault="007231C7" w14:paraId="532817C3" w14:textId="1CBFD1F4">
      <w:pPr>
        <w:tabs>
          <w:tab w:val="left" w:pos="6096"/>
        </w:tabs>
        <w:rPr>
          <w:rFonts w:ascii="Helvetica" w:hAnsi="Helvetica" w:cs="Helvetica"/>
          <w:sz w:val="20"/>
          <w:szCs w:val="20"/>
        </w:rPr>
      </w:pPr>
      <w:r w:rsidRPr="4E173675">
        <w:rPr>
          <w:rFonts w:ascii="Helvetica" w:hAnsi="Helvetica" w:cs="Helvetica"/>
          <w:sz w:val="20"/>
          <w:szCs w:val="20"/>
        </w:rPr>
        <w:t xml:space="preserve">The following is an example of a target that could </w:t>
      </w:r>
      <w:r w:rsidRPr="4E173675" w:rsidR="00C93C99">
        <w:rPr>
          <w:rFonts w:ascii="Helvetica" w:hAnsi="Helvetica" w:cs="Helvetica"/>
          <w:sz w:val="20"/>
          <w:szCs w:val="20"/>
        </w:rPr>
        <w:t>be taken from Standard 3 (S3</w:t>
      </w:r>
      <w:r w:rsidRPr="4E173675" w:rsidR="002B7533">
        <w:rPr>
          <w:rFonts w:ascii="Helvetica" w:hAnsi="Helvetica" w:cs="Helvetica"/>
          <w:sz w:val="20"/>
          <w:szCs w:val="20"/>
        </w:rPr>
        <w:t xml:space="preserve">) of the above document – </w:t>
      </w:r>
      <w:r w:rsidRPr="4E173675" w:rsidR="00D854F1">
        <w:rPr>
          <w:rFonts w:ascii="Helvetica" w:hAnsi="Helvetica" w:cs="Helvetica"/>
          <w:sz w:val="20"/>
          <w:szCs w:val="20"/>
        </w:rPr>
        <w:t xml:space="preserve">to demonstrate </w:t>
      </w:r>
      <w:r w:rsidRPr="4E173675" w:rsidR="26A18594">
        <w:rPr>
          <w:rFonts w:ascii="Helvetica" w:hAnsi="Helvetica" w:cs="Helvetica"/>
          <w:sz w:val="20"/>
          <w:szCs w:val="20"/>
        </w:rPr>
        <w:t>good subject</w:t>
      </w:r>
      <w:r w:rsidRPr="4E173675" w:rsidR="002B7533">
        <w:rPr>
          <w:rFonts w:ascii="Helvetica" w:hAnsi="Helvetica" w:cs="Helvetica"/>
          <w:sz w:val="20"/>
          <w:szCs w:val="20"/>
        </w:rPr>
        <w:t xml:space="preserve"> and curriculum knowledge.</w:t>
      </w:r>
    </w:p>
    <w:p w:rsidR="00FF11C4" w:rsidP="00FF11C4" w:rsidRDefault="00FF11C4" w14:paraId="44246BCE" w14:textId="77777777">
      <w:pPr>
        <w:rPr>
          <w:rFonts w:ascii="Helvetica" w:hAnsi="Helvetica" w:cs="Helvetica"/>
          <w:b/>
          <w:sz w:val="20"/>
          <w:szCs w:val="20"/>
        </w:rPr>
      </w:pPr>
      <w:r w:rsidRPr="007E47E7">
        <w:rPr>
          <w:rFonts w:ascii="Helvetica" w:hAnsi="Helvetica" w:cs="Helvetica"/>
          <w:b/>
          <w:sz w:val="20"/>
          <w:szCs w:val="20"/>
        </w:rPr>
        <w:t>Target</w:t>
      </w:r>
      <w:r>
        <w:rPr>
          <w:rFonts w:ascii="Helvetica" w:hAnsi="Helvetica" w:cs="Helvetica"/>
          <w:b/>
          <w:sz w:val="20"/>
          <w:szCs w:val="20"/>
        </w:rPr>
        <w:t>:</w:t>
      </w:r>
    </w:p>
    <w:p w:rsidRPr="00E60C61" w:rsidR="007231C7" w:rsidP="00FF11C4" w:rsidRDefault="00FF11C4" w14:paraId="4448A11E" w14:textId="110C1AE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To</w:t>
      </w:r>
      <w:r w:rsidR="002B7533">
        <w:rPr>
          <w:rFonts w:ascii="Helvetica" w:hAnsi="Helvetica" w:cs="Helvetica"/>
          <w:sz w:val="20"/>
          <w:szCs w:val="20"/>
        </w:rPr>
        <w:t xml:space="preserve"> </w:t>
      </w:r>
      <w:r w:rsidR="007E6EED">
        <w:rPr>
          <w:rFonts w:ascii="Helvetica" w:hAnsi="Helvetica" w:cs="Helvetica"/>
          <w:sz w:val="20"/>
          <w:szCs w:val="20"/>
        </w:rPr>
        <w:t>strengthen</w:t>
      </w:r>
      <w:r w:rsidR="002B7533">
        <w:rPr>
          <w:rFonts w:ascii="Helvetica" w:hAnsi="Helvetica" w:cs="Helvetica"/>
          <w:sz w:val="20"/>
          <w:szCs w:val="20"/>
        </w:rPr>
        <w:t xml:space="preserve"> my knowledge of </w:t>
      </w:r>
      <w:r w:rsidR="007E6EED">
        <w:rPr>
          <w:rFonts w:ascii="Helvetica" w:hAnsi="Helvetica" w:cs="Helvetica"/>
          <w:sz w:val="20"/>
          <w:szCs w:val="20"/>
        </w:rPr>
        <w:t xml:space="preserve">the four fraction calculation methods </w:t>
      </w:r>
      <w:r w:rsidR="00817D55">
        <w:rPr>
          <w:rFonts w:ascii="Helvetica" w:hAnsi="Helvetica" w:cs="Helvetica"/>
          <w:sz w:val="20"/>
          <w:szCs w:val="20"/>
        </w:rPr>
        <w:t xml:space="preserve">and to </w:t>
      </w:r>
      <w:r w:rsidR="00F35A9B">
        <w:rPr>
          <w:rFonts w:ascii="Helvetica" w:hAnsi="Helvetica" w:cs="Helvetica"/>
          <w:sz w:val="20"/>
          <w:szCs w:val="20"/>
        </w:rPr>
        <w:t>complete</w:t>
      </w:r>
      <w:r w:rsidR="00817D55">
        <w:rPr>
          <w:rFonts w:ascii="Helvetica" w:hAnsi="Helvetica" w:cs="Helvetica"/>
          <w:sz w:val="20"/>
          <w:szCs w:val="20"/>
        </w:rPr>
        <w:t xml:space="preserve"> </w:t>
      </w:r>
      <w:r w:rsidR="005B502C">
        <w:rPr>
          <w:rFonts w:ascii="Helvetica" w:hAnsi="Helvetica" w:cs="Helvetica"/>
          <w:sz w:val="20"/>
          <w:szCs w:val="20"/>
        </w:rPr>
        <w:t xml:space="preserve">method </w:t>
      </w:r>
      <w:r w:rsidR="00F35A9B">
        <w:rPr>
          <w:rFonts w:ascii="Helvetica" w:hAnsi="Helvetica" w:cs="Helvetica"/>
          <w:sz w:val="20"/>
          <w:szCs w:val="20"/>
        </w:rPr>
        <w:t>notes and SATs questions</w:t>
      </w:r>
      <w:r w:rsidR="00817D55">
        <w:rPr>
          <w:rFonts w:ascii="Helvetica" w:hAnsi="Helvetica" w:cs="Helvetica"/>
          <w:sz w:val="20"/>
          <w:szCs w:val="20"/>
        </w:rPr>
        <w:t xml:space="preserve"> </w:t>
      </w:r>
      <w:r w:rsidR="007E6EED">
        <w:rPr>
          <w:rFonts w:ascii="Helvetica" w:hAnsi="Helvetica" w:cs="Helvetica"/>
          <w:sz w:val="20"/>
          <w:szCs w:val="20"/>
        </w:rPr>
        <w:t>by the end of August</w:t>
      </w:r>
      <w:r w:rsidR="002B7533">
        <w:rPr>
          <w:rFonts w:ascii="Helvetica" w:hAnsi="Helvetica" w:cs="Helvetica"/>
          <w:sz w:val="20"/>
          <w:szCs w:val="20"/>
        </w:rPr>
        <w:t>.</w:t>
      </w:r>
    </w:p>
    <w:p w:rsidR="00FF11C4" w:rsidP="00FF11C4" w:rsidRDefault="00C93C99" w14:paraId="3159C93A" w14:textId="77777777">
      <w:pPr>
        <w:rPr>
          <w:rFonts w:ascii="Helvetica" w:hAnsi="Helvetica" w:cs="Helvetica"/>
          <w:b/>
          <w:sz w:val="20"/>
          <w:szCs w:val="20"/>
        </w:rPr>
      </w:pPr>
      <w:r w:rsidRPr="007E47E7">
        <w:rPr>
          <w:rFonts w:ascii="Helvetica" w:hAnsi="Helvetica" w:cs="Helvetica"/>
          <w:b/>
          <w:sz w:val="20"/>
          <w:szCs w:val="20"/>
        </w:rPr>
        <w:t>Reason for Target:</w:t>
      </w:r>
    </w:p>
    <w:p w:rsidRPr="007F5025" w:rsidR="007231C7" w:rsidP="00FF11C4" w:rsidRDefault="00C93C99" w14:paraId="5C897AEE" w14:textId="77777777">
      <w:pPr>
        <w:rPr>
          <w:rFonts w:ascii="Helvetica" w:hAnsi="Helvetica" w:cs="Helvetica"/>
          <w:sz w:val="20"/>
          <w:szCs w:val="20"/>
        </w:rPr>
      </w:pPr>
      <w:r w:rsidRPr="00E60C61">
        <w:rPr>
          <w:rFonts w:ascii="Helvetica" w:hAnsi="Helvetica" w:cs="Helvetica"/>
          <w:sz w:val="20"/>
          <w:szCs w:val="20"/>
        </w:rPr>
        <w:t xml:space="preserve"> </w:t>
      </w:r>
      <w:r w:rsidR="00824A0E">
        <w:rPr>
          <w:rFonts w:ascii="Helvetica" w:hAnsi="Helvetica" w:cs="Helvetica"/>
          <w:sz w:val="20"/>
          <w:szCs w:val="20"/>
        </w:rPr>
        <w:t xml:space="preserve">After observing a Year 6 maths lesson, I recognised that I </w:t>
      </w:r>
      <w:r w:rsidR="009677B7">
        <w:rPr>
          <w:rFonts w:ascii="Helvetica" w:hAnsi="Helvetica" w:cs="Helvetica"/>
          <w:sz w:val="20"/>
          <w:szCs w:val="20"/>
        </w:rPr>
        <w:t xml:space="preserve">am not confident in calculating </w:t>
      </w:r>
      <w:r w:rsidRPr="007F5025" w:rsidR="009677B7">
        <w:rPr>
          <w:rFonts w:ascii="Helvetica" w:hAnsi="Helvetica" w:cs="Helvetica"/>
          <w:sz w:val="20"/>
          <w:szCs w:val="20"/>
        </w:rPr>
        <w:t>fractions</w:t>
      </w:r>
      <w:r w:rsidRPr="007F5025" w:rsidR="00C82342">
        <w:rPr>
          <w:rFonts w:ascii="Helvetica" w:hAnsi="Helvetica" w:cs="Helvetica"/>
          <w:sz w:val="20"/>
          <w:szCs w:val="20"/>
        </w:rPr>
        <w:t xml:space="preserve"> using the four methods</w:t>
      </w:r>
      <w:r w:rsidR="007F5025">
        <w:rPr>
          <w:rFonts w:ascii="Helvetica" w:hAnsi="Helvetica" w:cs="Helvetica"/>
          <w:sz w:val="20"/>
          <w:szCs w:val="20"/>
        </w:rPr>
        <w:t>.</w:t>
      </w:r>
    </w:p>
    <w:p w:rsidR="00FF11C4" w:rsidP="00FF11C4" w:rsidRDefault="00FF11C4" w14:paraId="213DD388" w14:textId="7777777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How I will achieve my target</w:t>
      </w:r>
      <w:r w:rsidRPr="007E47E7" w:rsidR="00C93C99">
        <w:rPr>
          <w:rFonts w:ascii="Helvetica" w:hAnsi="Helvetica" w:cs="Helvetica"/>
          <w:b/>
          <w:sz w:val="20"/>
          <w:szCs w:val="20"/>
        </w:rPr>
        <w:t>:</w:t>
      </w:r>
    </w:p>
    <w:p w:rsidRPr="00FF11C4" w:rsidR="00FF11C4" w:rsidP="00FF11C4" w:rsidRDefault="00824A0E" w14:paraId="5BE8BE6E" w14:textId="6849F04B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4E173675">
        <w:rPr>
          <w:rFonts w:ascii="Helvetica" w:hAnsi="Helvetica" w:cs="Helvetica"/>
          <w:sz w:val="20"/>
          <w:szCs w:val="20"/>
        </w:rPr>
        <w:t>I</w:t>
      </w:r>
      <w:r w:rsidRPr="4E173675" w:rsidR="00F35A9B">
        <w:rPr>
          <w:rFonts w:ascii="Helvetica" w:hAnsi="Helvetica" w:cs="Helvetica"/>
          <w:sz w:val="20"/>
          <w:szCs w:val="20"/>
        </w:rPr>
        <w:t xml:space="preserve"> will evaluate</w:t>
      </w:r>
      <w:r w:rsidRPr="4E173675" w:rsidR="00E6644F">
        <w:rPr>
          <w:rFonts w:ascii="Helvetica" w:hAnsi="Helvetica" w:cs="Helvetica"/>
          <w:sz w:val="20"/>
          <w:szCs w:val="20"/>
        </w:rPr>
        <w:t xml:space="preserve"> what I currently </w:t>
      </w:r>
      <w:r w:rsidRPr="4E173675" w:rsidR="4B07DAEC">
        <w:rPr>
          <w:rFonts w:ascii="Helvetica" w:hAnsi="Helvetica" w:cs="Helvetica"/>
          <w:sz w:val="20"/>
          <w:szCs w:val="20"/>
        </w:rPr>
        <w:t>know and</w:t>
      </w:r>
      <w:r w:rsidRPr="4E173675">
        <w:rPr>
          <w:rFonts w:ascii="Helvetica" w:hAnsi="Helvetica" w:cs="Helvetica"/>
          <w:sz w:val="20"/>
          <w:szCs w:val="20"/>
        </w:rPr>
        <w:t xml:space="preserve"> study the National Curriculum to identify the</w:t>
      </w:r>
      <w:r w:rsidRPr="4E173675" w:rsidR="00E6644F">
        <w:rPr>
          <w:rFonts w:ascii="Helvetica" w:hAnsi="Helvetica" w:cs="Helvetica"/>
          <w:sz w:val="20"/>
          <w:szCs w:val="20"/>
        </w:rPr>
        <w:t xml:space="preserve"> </w:t>
      </w:r>
      <w:r w:rsidRPr="4E173675" w:rsidR="00425B40">
        <w:rPr>
          <w:rFonts w:ascii="Helvetica" w:hAnsi="Helvetica" w:cs="Helvetica"/>
          <w:sz w:val="20"/>
          <w:szCs w:val="20"/>
        </w:rPr>
        <w:t xml:space="preserve">methods </w:t>
      </w:r>
      <w:r w:rsidRPr="4E173675" w:rsidR="00E6644F">
        <w:rPr>
          <w:rFonts w:ascii="Helvetica" w:hAnsi="Helvetica" w:cs="Helvetica"/>
          <w:sz w:val="20"/>
          <w:szCs w:val="20"/>
        </w:rPr>
        <w:t>I need to develop</w:t>
      </w:r>
      <w:r w:rsidRPr="4E173675">
        <w:rPr>
          <w:rFonts w:ascii="Helvetica" w:hAnsi="Helvetica" w:cs="Helvetica"/>
          <w:sz w:val="20"/>
          <w:szCs w:val="20"/>
        </w:rPr>
        <w:t>.</w:t>
      </w:r>
    </w:p>
    <w:p w:rsidRPr="00FF11C4" w:rsidR="00FF11C4" w:rsidP="00FF11C4" w:rsidRDefault="00FF11C4" w14:paraId="0ADE5A61" w14:textId="77777777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 will </w:t>
      </w:r>
      <w:r w:rsidRPr="00FF11C4" w:rsidR="00824A0E">
        <w:rPr>
          <w:rFonts w:ascii="Helvetica" w:hAnsi="Helvetica" w:cs="Helvetica"/>
          <w:sz w:val="20"/>
          <w:szCs w:val="20"/>
        </w:rPr>
        <w:t>observe further Year 6 maths lessons to relate theory to classroom practice.</w:t>
      </w:r>
    </w:p>
    <w:p w:rsidRPr="00FF11C4" w:rsidR="00E60C61" w:rsidP="00FF11C4" w:rsidRDefault="00F35A9B" w14:paraId="0F3DFB9B" w14:textId="77777777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FF11C4">
        <w:rPr>
          <w:rFonts w:ascii="Helvetica" w:hAnsi="Helvetica" w:cs="Helvetica"/>
          <w:sz w:val="20"/>
          <w:szCs w:val="20"/>
        </w:rPr>
        <w:t xml:space="preserve">The target </w:t>
      </w:r>
      <w:r w:rsidRPr="00FF11C4" w:rsidR="00E6644F">
        <w:rPr>
          <w:rFonts w:ascii="Helvetica" w:hAnsi="Helvetica" w:cs="Helvetica"/>
          <w:sz w:val="20"/>
          <w:szCs w:val="20"/>
        </w:rPr>
        <w:t xml:space="preserve">will be completed before </w:t>
      </w:r>
      <w:r w:rsidRPr="00FF11C4" w:rsidR="001048BB">
        <w:rPr>
          <w:rFonts w:ascii="Helvetica" w:hAnsi="Helvetica" w:cs="Helvetica"/>
          <w:sz w:val="20"/>
          <w:szCs w:val="20"/>
        </w:rPr>
        <w:t>starting my BA course.</w:t>
      </w:r>
    </w:p>
    <w:p w:rsidR="00D17984" w:rsidP="00E6644F" w:rsidRDefault="00D17984" w14:paraId="785640C4" w14:textId="1FFF9478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853839" w:rsidP="00FF11C4" w:rsidRDefault="00853839" w14:paraId="06E2EDCE" w14:textId="13B3D351">
      <w:pPr>
        <w:rPr>
          <w:rFonts w:ascii="Helvetica" w:hAnsi="Helvetica" w:cs="Helvetica"/>
          <w:sz w:val="20"/>
          <w:szCs w:val="20"/>
        </w:rPr>
      </w:pPr>
      <w:r w:rsidRPr="00853839">
        <w:rPr>
          <w:rFonts w:ascii="Helvetica" w:hAnsi="Helvetica" w:cs="Helvetica"/>
          <w:sz w:val="20"/>
          <w:szCs w:val="20"/>
        </w:rPr>
        <w:t>Please complete the document (overleaf) and email it to your interviewer before the day of your interview.</w:t>
      </w:r>
    </w:p>
    <w:p w:rsidR="00853839" w:rsidRDefault="00853839" w14:paraId="74BE8B89" w14:textId="77777777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:rsidR="00FF11C4" w:rsidP="001144EB" w:rsidRDefault="00D17984" w14:paraId="4AC9B5F3" w14:textId="26B954AD">
      <w:pPr>
        <w:rPr>
          <w:rFonts w:ascii="Helvetica" w:hAnsi="Helvetica" w:cs="Helvetica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7E065F71" wp14:editId="77EAF3E2">
            <wp:extent cx="2283460" cy="1139825"/>
            <wp:effectExtent l="0" t="0" r="2540" b="3175"/>
            <wp:docPr id="6" name="Picture 6" descr="St Mary'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t Mary's University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1C4" w:rsidP="0040749D" w:rsidRDefault="00FF11C4" w14:paraId="37561B5F" w14:textId="77777777">
      <w:pPr>
        <w:jc w:val="center"/>
        <w:rPr>
          <w:rFonts w:ascii="Helvetica" w:hAnsi="Helvetica" w:cs="Helvetica"/>
          <w:b/>
          <w:sz w:val="24"/>
          <w:szCs w:val="24"/>
          <w:u w:val="single"/>
        </w:rPr>
      </w:pPr>
    </w:p>
    <w:p w:rsidRPr="00D17984" w:rsidR="00F51E37" w:rsidP="0040749D" w:rsidRDefault="00FF11C4" w14:paraId="121DD190" w14:textId="0839BA73">
      <w:pPr>
        <w:jc w:val="center"/>
        <w:rPr>
          <w:rFonts w:ascii="Helvetica" w:hAnsi="Helvetica" w:cs="Helvetica"/>
          <w:b/>
          <w:sz w:val="24"/>
          <w:szCs w:val="24"/>
        </w:rPr>
      </w:pPr>
      <w:r w:rsidRPr="00D17984">
        <w:rPr>
          <w:rFonts w:ascii="Helvetica" w:hAnsi="Helvetica" w:cs="Helvetica"/>
          <w:b/>
          <w:sz w:val="24"/>
          <w:szCs w:val="24"/>
        </w:rPr>
        <w:t>My</w:t>
      </w:r>
      <w:r w:rsidRPr="00D17984" w:rsidR="007E47E7">
        <w:rPr>
          <w:rFonts w:ascii="Helvetica" w:hAnsi="Helvetica" w:cs="Helvetica"/>
          <w:b/>
          <w:sz w:val="24"/>
          <w:szCs w:val="24"/>
        </w:rPr>
        <w:t xml:space="preserve"> Target</w:t>
      </w:r>
    </w:p>
    <w:p w:rsidRPr="0040749D" w:rsidR="003E01EF" w:rsidP="0040749D" w:rsidRDefault="007003C9" w14:paraId="1CFD2A87" w14:textId="77777777">
      <w:pPr>
        <w:jc w:val="center"/>
        <w:rPr>
          <w:rFonts w:ascii="Helvetica" w:hAnsi="Helvetica" w:cs="Helvetica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CDC2D38" wp14:editId="56835AA8">
                <wp:extent cx="5850890" cy="4772025"/>
                <wp:effectExtent l="0" t="0" r="16510" b="285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2C" w:rsidP="00FB00BC" w:rsidRDefault="005B502C" w14:paraId="6BCF6574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:rsidR="007003C9" w:rsidP="00FB00BC" w:rsidRDefault="007003C9" w14:paraId="0E73FD05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B502C" w:rsidP="00FB00BC" w:rsidRDefault="005B502C" w14:paraId="12BE4F42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Target:</w:t>
                            </w:r>
                          </w:p>
                          <w:p w:rsidR="005B502C" w:rsidP="00FB00BC" w:rsidRDefault="005B502C" w14:paraId="29F3516C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B502C" w:rsidP="00FB00BC" w:rsidRDefault="005B502C" w14:paraId="768769C8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B502C" w:rsidP="00FB00BC" w:rsidRDefault="005B502C" w14:paraId="43F21DC9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 for Target:</w:t>
                            </w:r>
                          </w:p>
                          <w:p w:rsidR="005B502C" w:rsidP="00FB00BC" w:rsidRDefault="005B502C" w14:paraId="3A6D72E0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03C9" w:rsidP="00FB00BC" w:rsidRDefault="007003C9" w14:paraId="13DCC076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B502C" w:rsidP="00FB00BC" w:rsidRDefault="005B502C" w14:paraId="16D0347A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B502C" w:rsidP="00FB00BC" w:rsidRDefault="00FF11C4" w14:paraId="4C79FC58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I plan to achieve my target</w:t>
                            </w:r>
                          </w:p>
                          <w:p w:rsidR="005B502C" w:rsidP="00FB00BC" w:rsidRDefault="005B502C" w14:paraId="7ED29581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03C9" w:rsidP="00FB00BC" w:rsidRDefault="007003C9" w14:paraId="6FBE7863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03C9" w:rsidP="00FB00BC" w:rsidRDefault="007003C9" w14:paraId="791D57FC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03C9" w:rsidP="00FB00BC" w:rsidRDefault="007003C9" w14:paraId="75C55FA5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03C9" w:rsidP="00FB00BC" w:rsidRDefault="007003C9" w14:paraId="2FF33BF2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B502C" w:rsidP="00FB00BC" w:rsidRDefault="005B502C" w14:paraId="214F8842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Pr="00E60C61" w:rsidR="005B502C" w:rsidP="00FB00BC" w:rsidRDefault="005B502C" w14:paraId="032B218C" w14:textId="7777777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6CDC2D38">
                <v:stroke joinstyle="miter"/>
                <v:path gradientshapeok="t" o:connecttype="rect"/>
              </v:shapetype>
              <v:shape id="Text Box 2" style="width:460.7pt;height:3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">
                <v:textbox>
                  <w:txbxContent>
                    <w:p w:rsidR="005B502C" w:rsidP="00FB00BC" w:rsidRDefault="005B502C" w14:paraId="6BCF6574" w14:textId="7777777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:rsidR="007003C9" w:rsidP="00FB00BC" w:rsidRDefault="007003C9" w14:paraId="0E73FD05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5B502C" w:rsidP="00FB00BC" w:rsidRDefault="005B502C" w14:paraId="12BE4F42" w14:textId="7777777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Target:</w:t>
                      </w:r>
                    </w:p>
                    <w:p w:rsidR="005B502C" w:rsidP="00FB00BC" w:rsidRDefault="005B502C" w14:paraId="29F3516C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5B502C" w:rsidP="00FB00BC" w:rsidRDefault="005B502C" w14:paraId="768769C8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5B502C" w:rsidP="00FB00BC" w:rsidRDefault="005B502C" w14:paraId="43F21DC9" w14:textId="7777777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Reason for Target:</w:t>
                      </w:r>
                    </w:p>
                    <w:p w:rsidR="005B502C" w:rsidP="00FB00BC" w:rsidRDefault="005B502C" w14:paraId="3A6D72E0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7003C9" w:rsidP="00FB00BC" w:rsidRDefault="007003C9" w14:paraId="13DCC076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5B502C" w:rsidP="00FB00BC" w:rsidRDefault="005B502C" w14:paraId="16D0347A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5B502C" w:rsidP="00FB00BC" w:rsidRDefault="00FF11C4" w14:paraId="4C79FC58" w14:textId="7777777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I plan to achieve my target</w:t>
                      </w:r>
                    </w:p>
                    <w:p w:rsidR="005B502C" w:rsidP="00FB00BC" w:rsidRDefault="005B502C" w14:paraId="7ED29581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7003C9" w:rsidP="00FB00BC" w:rsidRDefault="007003C9" w14:paraId="6FBE7863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7003C9" w:rsidP="00FB00BC" w:rsidRDefault="007003C9" w14:paraId="791D57FC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7003C9" w:rsidP="00FB00BC" w:rsidRDefault="007003C9" w14:paraId="75C55FA5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7003C9" w:rsidP="00FB00BC" w:rsidRDefault="007003C9" w14:paraId="2FF33BF2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="005B502C" w:rsidP="00FB00BC" w:rsidRDefault="005B502C" w14:paraId="214F8842" w14:textId="77777777">
                      <w:pPr>
                        <w:jc w:val="both"/>
                        <w:rPr>
                          <w:b/>
                        </w:rPr>
                      </w:pPr>
                    </w:p>
                    <w:p w:rsidRPr="00E60C61" w:rsidR="005B502C" w:rsidP="00FB00BC" w:rsidRDefault="005B502C" w14:paraId="032B218C" w14:textId="77777777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27CA3" w:rsidP="00E6644F" w:rsidRDefault="00B27CA3" w14:paraId="37552CC6" w14:textId="77777777">
      <w:pPr>
        <w:jc w:val="both"/>
        <w:rPr>
          <w:b/>
        </w:rPr>
      </w:pPr>
    </w:p>
    <w:p w:rsidR="00FB00BC" w:rsidP="00E6644F" w:rsidRDefault="00FB00BC" w14:paraId="59A37674" w14:textId="77777777">
      <w:pPr>
        <w:jc w:val="both"/>
        <w:rPr>
          <w:b/>
        </w:rPr>
      </w:pPr>
    </w:p>
    <w:p w:rsidR="00FB00BC" w:rsidP="00E6644F" w:rsidRDefault="00FB00BC" w14:paraId="6F0427C4" w14:textId="77777777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B27CA3" w:rsidP="00E6644F" w:rsidRDefault="00B27CA3" w14:paraId="0D766C10" w14:textId="77777777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B27CA3" w:rsidP="00E6644F" w:rsidRDefault="00B27CA3" w14:paraId="131C5DFC" w14:textId="77777777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B27CA3" w:rsidP="00E6644F" w:rsidRDefault="00B27CA3" w14:paraId="424E3A8E" w14:textId="77777777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B27CA3" w:rsidP="00E6644F" w:rsidRDefault="00B27CA3" w14:paraId="4E29214B" w14:textId="77777777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B27CA3" w:rsidP="00E6644F" w:rsidRDefault="00B27CA3" w14:paraId="1AEF0D92" w14:textId="77777777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B27CA3" w:rsidP="00E6644F" w:rsidRDefault="00B27CA3" w14:paraId="5FE84CEA" w14:textId="77777777">
      <w:pPr>
        <w:jc w:val="both"/>
        <w:rPr>
          <w:rFonts w:ascii="Helvetica" w:hAnsi="Helvetica" w:cs="Helvetica"/>
          <w:b/>
          <w:sz w:val="20"/>
          <w:szCs w:val="20"/>
        </w:rPr>
      </w:pPr>
    </w:p>
    <w:p w:rsidR="00B27CA3" w:rsidP="00E6644F" w:rsidRDefault="00B27CA3" w14:paraId="6DDB93A8" w14:textId="77777777">
      <w:pPr>
        <w:jc w:val="both"/>
        <w:rPr>
          <w:rFonts w:ascii="Helvetica" w:hAnsi="Helvetica" w:cs="Helvetica"/>
          <w:b/>
          <w:sz w:val="20"/>
          <w:szCs w:val="20"/>
        </w:rPr>
      </w:pPr>
    </w:p>
    <w:p w:rsidRPr="00FE362B" w:rsidR="00B27CA3" w:rsidP="00E6644F" w:rsidRDefault="00B27CA3" w14:paraId="1BBC8E64" w14:textId="77777777">
      <w:pPr>
        <w:jc w:val="both"/>
        <w:rPr>
          <w:rFonts w:ascii="Helvetica" w:hAnsi="Helvetica" w:cs="Helvetica"/>
          <w:b/>
          <w:sz w:val="20"/>
          <w:szCs w:val="20"/>
        </w:rPr>
      </w:pPr>
    </w:p>
    <w:p w:rsidRPr="00E60C61" w:rsidR="007231C7" w:rsidP="00E6644F" w:rsidRDefault="007231C7" w14:paraId="2BAF5DA2" w14:textId="77777777">
      <w:pPr>
        <w:pStyle w:val="Default"/>
        <w:jc w:val="both"/>
        <w:rPr>
          <w:rFonts w:ascii="Helvetica" w:hAnsi="Helvetica" w:cs="Helvetica"/>
          <w:sz w:val="20"/>
          <w:szCs w:val="20"/>
        </w:rPr>
      </w:pPr>
    </w:p>
    <w:p w:rsidR="007231C7" w:rsidP="00E6644F" w:rsidRDefault="007231C7" w14:paraId="01A7D863" w14:textId="77777777">
      <w:pPr>
        <w:jc w:val="both"/>
        <w:rPr>
          <w:rFonts w:ascii="Helvetica" w:hAnsi="Helvetica" w:cs="Helvetica"/>
          <w:sz w:val="20"/>
          <w:szCs w:val="20"/>
        </w:rPr>
      </w:pPr>
    </w:p>
    <w:p w:rsidR="00FB00BC" w:rsidP="00E6644F" w:rsidRDefault="00FB00BC" w14:paraId="1F24FAD9" w14:textId="77777777">
      <w:pPr>
        <w:jc w:val="both"/>
        <w:rPr>
          <w:rFonts w:ascii="Helvetica" w:hAnsi="Helvetica" w:cs="Helvetica"/>
          <w:sz w:val="20"/>
          <w:szCs w:val="20"/>
        </w:rPr>
      </w:pPr>
    </w:p>
    <w:p w:rsidR="00FB00BC" w:rsidP="00E6644F" w:rsidRDefault="00FB00BC" w14:paraId="68B8291A" w14:textId="77777777">
      <w:pPr>
        <w:jc w:val="both"/>
        <w:rPr>
          <w:rFonts w:ascii="Helvetica" w:hAnsi="Helvetica" w:cs="Helvetica"/>
          <w:sz w:val="20"/>
          <w:szCs w:val="20"/>
        </w:rPr>
      </w:pPr>
    </w:p>
    <w:p w:rsidR="0040749D" w:rsidP="00E6644F" w:rsidRDefault="0040749D" w14:paraId="7C0DC0B7" w14:textId="77777777">
      <w:pPr>
        <w:jc w:val="both"/>
        <w:rPr>
          <w:rFonts w:ascii="Helvetica" w:hAnsi="Helvetica" w:cs="Helvetica"/>
          <w:sz w:val="20"/>
          <w:szCs w:val="20"/>
        </w:rPr>
      </w:pPr>
    </w:p>
    <w:p w:rsidRPr="00993A4C" w:rsidR="00993A4C" w:rsidP="00993A4C" w:rsidRDefault="00993A4C" w14:paraId="36A73527" w14:textId="77777777">
      <w:pPr>
        <w:jc w:val="both"/>
        <w:rPr>
          <w:rFonts w:ascii="Helvetica" w:hAnsi="Helvetica" w:cs="Helvetica"/>
          <w:sz w:val="20"/>
          <w:szCs w:val="20"/>
        </w:rPr>
      </w:pPr>
    </w:p>
    <w:p w:rsidRPr="00821908" w:rsidR="00FB00BC" w:rsidP="00E6644F" w:rsidRDefault="00821908" w14:paraId="47AED8A2" w14:textId="77777777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:rsidRPr="008F3A3C" w:rsidR="008F3A3C" w:rsidP="00E6644F" w:rsidRDefault="008F3A3C" w14:paraId="19B992EC" w14:textId="77777777">
      <w:pPr>
        <w:jc w:val="both"/>
        <w:rPr>
          <w:rFonts w:ascii="Helvetica" w:hAnsi="Helvetica" w:cs="Helvetica"/>
          <w:sz w:val="20"/>
          <w:szCs w:val="20"/>
        </w:rPr>
      </w:pPr>
    </w:p>
    <w:sectPr w:rsidRPr="008F3A3C" w:rsidR="008F3A3C" w:rsidSect="00022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01C64"/>
    <w:multiLevelType w:val="hybridMultilevel"/>
    <w:tmpl w:val="C77C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5607F"/>
    <w:multiLevelType w:val="multilevel"/>
    <w:tmpl w:val="45CC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E2B1B"/>
    <w:multiLevelType w:val="hybridMultilevel"/>
    <w:tmpl w:val="DAAA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C7"/>
    <w:rsid w:val="000220F5"/>
    <w:rsid w:val="00085B45"/>
    <w:rsid w:val="000947B7"/>
    <w:rsid w:val="000E6FFE"/>
    <w:rsid w:val="001048BB"/>
    <w:rsid w:val="001144EB"/>
    <w:rsid w:val="001C2D73"/>
    <w:rsid w:val="001E3ADC"/>
    <w:rsid w:val="0027516A"/>
    <w:rsid w:val="002B7533"/>
    <w:rsid w:val="003E01EF"/>
    <w:rsid w:val="0040749D"/>
    <w:rsid w:val="00425B40"/>
    <w:rsid w:val="00447D2C"/>
    <w:rsid w:val="004B591C"/>
    <w:rsid w:val="005B502C"/>
    <w:rsid w:val="005F091A"/>
    <w:rsid w:val="005F1D53"/>
    <w:rsid w:val="0061699E"/>
    <w:rsid w:val="00621F2A"/>
    <w:rsid w:val="006E421B"/>
    <w:rsid w:val="007003C9"/>
    <w:rsid w:val="007231C7"/>
    <w:rsid w:val="007942F1"/>
    <w:rsid w:val="007D194E"/>
    <w:rsid w:val="007E47E7"/>
    <w:rsid w:val="007E5B95"/>
    <w:rsid w:val="007E5E9F"/>
    <w:rsid w:val="007E6EED"/>
    <w:rsid w:val="007F5025"/>
    <w:rsid w:val="00817D55"/>
    <w:rsid w:val="00821908"/>
    <w:rsid w:val="00824A0E"/>
    <w:rsid w:val="00853839"/>
    <w:rsid w:val="0088477B"/>
    <w:rsid w:val="008E25A6"/>
    <w:rsid w:val="008F3A3C"/>
    <w:rsid w:val="009677B7"/>
    <w:rsid w:val="00993A4C"/>
    <w:rsid w:val="00A370BA"/>
    <w:rsid w:val="00A862EA"/>
    <w:rsid w:val="00B27CA3"/>
    <w:rsid w:val="00C82342"/>
    <w:rsid w:val="00C93C99"/>
    <w:rsid w:val="00D17984"/>
    <w:rsid w:val="00D42E0C"/>
    <w:rsid w:val="00D854F1"/>
    <w:rsid w:val="00D87A51"/>
    <w:rsid w:val="00DD5F0F"/>
    <w:rsid w:val="00E06B9F"/>
    <w:rsid w:val="00E07395"/>
    <w:rsid w:val="00E20AF5"/>
    <w:rsid w:val="00E60C61"/>
    <w:rsid w:val="00E6644F"/>
    <w:rsid w:val="00E77F75"/>
    <w:rsid w:val="00F3152E"/>
    <w:rsid w:val="00F35A9B"/>
    <w:rsid w:val="00F51E37"/>
    <w:rsid w:val="00F922C6"/>
    <w:rsid w:val="00FB00BC"/>
    <w:rsid w:val="00FE362B"/>
    <w:rsid w:val="00FF11C4"/>
    <w:rsid w:val="26A18594"/>
    <w:rsid w:val="427B0C53"/>
    <w:rsid w:val="46EB4651"/>
    <w:rsid w:val="4B07DAEC"/>
    <w:rsid w:val="4E173675"/>
    <w:rsid w:val="675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7C9BD"/>
  <w15:docId w15:val="{2E15407C-F90A-4F9F-B2B9-02689772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1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7231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64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753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B50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77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ssets.publishing.service.gov.uk/government/uploads/system/uploads/attachment_data/file/665520/Teachers__Standards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D780744A0A8428C397F4EA92A7366" ma:contentTypeVersion="7" ma:contentTypeDescription="Create a new document." ma:contentTypeScope="" ma:versionID="51744ab6122bba24cae17f9b6404f517">
  <xsd:schema xmlns:xsd="http://www.w3.org/2001/XMLSchema" xmlns:xs="http://www.w3.org/2001/XMLSchema" xmlns:p="http://schemas.microsoft.com/office/2006/metadata/properties" xmlns:ns3="d7ac0d76-4905-4c21-b121-fd38cc76ec04" targetNamespace="http://schemas.microsoft.com/office/2006/metadata/properties" ma:root="true" ma:fieldsID="c375a5c1b22b0b60f3f4d1b657c29529" ns3:_="">
    <xsd:import namespace="d7ac0d76-4905-4c21-b121-fd38cc76e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c0d76-4905-4c21-b121-fd38cc76e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C4FFF-B8F3-47F9-A729-6B9EEC3D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189BA-C038-472C-A90F-5814075AB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c0d76-4905-4c21-b121-fd38cc76e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A17C4-F571-4452-B888-CE35451AE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6C72B-D18B-492F-93E4-B7F32E743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1382</Characters>
  <Application>Microsoft Office Word</Application>
  <DocSecurity>0</DocSecurity>
  <Lines>11</Lines>
  <Paragraphs>3</Paragraphs>
  <ScaleCrop>false</ScaleCrop>
  <Company>SMUC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training target form</dc:title>
  <dc:creator>Alex Sinclair</dc:creator>
  <cp:lastModifiedBy>James Peach</cp:lastModifiedBy>
  <cp:revision>5</cp:revision>
  <cp:lastPrinted>2018-10-31T10:37:00Z</cp:lastPrinted>
  <dcterms:created xsi:type="dcterms:W3CDTF">2020-11-10T10:38:00Z</dcterms:created>
  <dcterms:modified xsi:type="dcterms:W3CDTF">2020-11-10T10:43:28Z</dcterms:modified>
  <cp:keywords>
  </cp:keywords>
  <dc:subject>Teacher training applicants must complete the target form and email it to their interviewer before the day of their interview.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0x010100C9AD780744A0A8428C397F4EA92A7366</vt:lpwstr>
  </property>
</Properties>
</file>